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C145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4FC5C28C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70C54661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Кафедра «Высшая школа кибербезопасности»</w:t>
      </w:r>
    </w:p>
    <w:p w14:paraId="5B29E90E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1DE94A0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2F8B67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A7C9BE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7652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B3698BD" w14:textId="77777777" w:rsidR="005C02E1" w:rsidRPr="00920451" w:rsidRDefault="005C02E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К У Р С О В О Й   П Р О Е К Т</w:t>
      </w:r>
    </w:p>
    <w:p w14:paraId="488E403C" w14:textId="77777777" w:rsidR="005C02E1" w:rsidRPr="00920451" w:rsidRDefault="00920451" w:rsidP="005C02E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Исследование двойного гамма распределения</w:t>
      </w:r>
    </w:p>
    <w:p w14:paraId="144312C5" w14:textId="77777777" w:rsidR="005C02E1" w:rsidRPr="00920451" w:rsidRDefault="005C02E1" w:rsidP="0092045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«Теория вероятности и математическая статистика»</w:t>
      </w:r>
    </w:p>
    <w:p w14:paraId="6C33C24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18B18FF7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6EECAC9A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08A680CB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76A78E23" w14:textId="77777777" w:rsidR="005C02E1" w:rsidRP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1504BCDE" w14:textId="77777777" w:rsidR="0092045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71CE56B4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3E1313A" w14:textId="3E0CA230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&lt;</w:t>
      </w:r>
      <w:r w:rsidR="00402191">
        <w:rPr>
          <w:sz w:val="28"/>
          <w:szCs w:val="28"/>
        </w:rPr>
        <w:t xml:space="preserve">подпись&gt; </w:t>
      </w:r>
      <w:r w:rsidR="00402191"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412A3F09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CC10242" w14:textId="77777777" w:rsid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AC1F7D5" w14:textId="0A330652" w:rsidR="005C02E1" w:rsidRDefault="005C02E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О.А.Пахомова</w:t>
      </w:r>
      <w:proofErr w:type="spellEnd"/>
    </w:p>
    <w:p w14:paraId="0E4D846B" w14:textId="77777777" w:rsidR="00920451" w:rsidRPr="00920451" w:rsidRDefault="00920451" w:rsidP="005C02E1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216ABC7" w14:textId="77777777" w:rsidR="00402191" w:rsidRDefault="00402191" w:rsidP="005C02E1">
      <w:pPr>
        <w:spacing w:line="360" w:lineRule="auto"/>
        <w:jc w:val="right"/>
        <w:rPr>
          <w:sz w:val="28"/>
          <w:szCs w:val="28"/>
        </w:rPr>
      </w:pPr>
    </w:p>
    <w:p w14:paraId="4EDDAEC6" w14:textId="628637C7" w:rsidR="005C02E1" w:rsidRPr="00920451" w:rsidRDefault="00920451" w:rsidP="005C02E1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2986BAB9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0B6080D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39B36B9C" w14:textId="77777777" w:rsidR="005C02E1" w:rsidRPr="00920451" w:rsidRDefault="005C02E1" w:rsidP="005C02E1">
      <w:pPr>
        <w:spacing w:line="360" w:lineRule="auto"/>
        <w:jc w:val="both"/>
        <w:rPr>
          <w:sz w:val="28"/>
          <w:szCs w:val="28"/>
        </w:rPr>
      </w:pPr>
    </w:p>
    <w:p w14:paraId="48B27BD6" w14:textId="77777777" w:rsidR="0040219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704ACDB1" w14:textId="146D85CB" w:rsidR="005C02E1" w:rsidRPr="00920451" w:rsidRDefault="005C02E1" w:rsidP="0040219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0C1EC53" w14:textId="77777777" w:rsidR="00271447" w:rsidRDefault="00271447">
      <w:pPr>
        <w:spacing w:line="360" w:lineRule="auto"/>
        <w:jc w:val="both"/>
        <w:rPr>
          <w:sz w:val="28"/>
          <w:szCs w:val="28"/>
        </w:rPr>
      </w:pPr>
    </w:p>
    <w:p w14:paraId="2A93EAB8" w14:textId="77777777" w:rsidR="00920451" w:rsidRPr="00920451" w:rsidRDefault="00920451" w:rsidP="00920451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СОДЕРЖАНИЕ</w:t>
      </w:r>
    </w:p>
    <w:p w14:paraId="07A0620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3</w:t>
      </w:r>
    </w:p>
    <w:p w14:paraId="2EDD429B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1. Исследование двойного гамма распределения</w:t>
      </w:r>
      <w:r>
        <w:rPr>
          <w:sz w:val="28"/>
          <w:szCs w:val="28"/>
        </w:rPr>
        <w:tab/>
        <w:t>4</w:t>
      </w:r>
    </w:p>
    <w:p w14:paraId="7950FBE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1.1. История появления распределения</w:t>
      </w:r>
      <w:r>
        <w:rPr>
          <w:sz w:val="28"/>
          <w:szCs w:val="28"/>
        </w:rPr>
        <w:tab/>
        <w:t>4</w:t>
      </w:r>
    </w:p>
    <w:p w14:paraId="32DCA8F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1.2. Назначение и применение в научных исследованиях, в задачах информационной безопасности</w:t>
      </w:r>
      <w:r>
        <w:rPr>
          <w:sz w:val="28"/>
          <w:szCs w:val="28"/>
        </w:rPr>
        <w:tab/>
        <w:t>4</w:t>
      </w:r>
    </w:p>
    <w:p w14:paraId="564AFE7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2. Статистики выборки</w:t>
      </w:r>
      <w:r>
        <w:rPr>
          <w:sz w:val="28"/>
          <w:szCs w:val="28"/>
        </w:rPr>
        <w:tab/>
        <w:t>5</w:t>
      </w:r>
    </w:p>
    <w:p w14:paraId="161038C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2.1. Определение и реализация функций вычисления статистик</w:t>
      </w:r>
      <w:r>
        <w:rPr>
          <w:sz w:val="28"/>
          <w:szCs w:val="28"/>
        </w:rPr>
        <w:tab/>
        <w:t>5</w:t>
      </w:r>
    </w:p>
    <w:p w14:paraId="075EEA3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2.2. Результаты вычислений статистик</w:t>
      </w:r>
      <w:r>
        <w:rPr>
          <w:sz w:val="28"/>
          <w:szCs w:val="28"/>
        </w:rPr>
        <w:tab/>
        <w:t>7</w:t>
      </w:r>
    </w:p>
    <w:p w14:paraId="5F4BCAC5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3. Эмпирическая функция распределения</w:t>
      </w:r>
      <w:r>
        <w:rPr>
          <w:sz w:val="28"/>
          <w:szCs w:val="28"/>
        </w:rPr>
        <w:tab/>
        <w:t>7</w:t>
      </w:r>
    </w:p>
    <w:p w14:paraId="79AEC76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3.1. Определение и алгоритм построения</w:t>
      </w:r>
      <w:r>
        <w:rPr>
          <w:sz w:val="28"/>
          <w:szCs w:val="28"/>
        </w:rPr>
        <w:tab/>
        <w:t>7</w:t>
      </w:r>
    </w:p>
    <w:p w14:paraId="41247A1B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3.2. Реализация эмпирической функции на языке Python</w:t>
      </w:r>
      <w:r>
        <w:rPr>
          <w:sz w:val="28"/>
          <w:szCs w:val="28"/>
        </w:rPr>
        <w:tab/>
        <w:t>9</w:t>
      </w:r>
    </w:p>
    <w:p w14:paraId="2F6D46EF" w14:textId="7471BDC8" w:rsidR="00920451" w:rsidRPr="00C2456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4. Гистограмма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0E471299" w14:textId="4273520D" w:rsidR="00920451" w:rsidRPr="00284403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4.1. Определение и алгоритм построения</w:t>
      </w:r>
      <w:r>
        <w:rPr>
          <w:sz w:val="28"/>
          <w:szCs w:val="28"/>
        </w:rPr>
        <w:tab/>
        <w:t>1</w:t>
      </w:r>
      <w:r w:rsidR="005D1A27">
        <w:rPr>
          <w:sz w:val="28"/>
          <w:szCs w:val="28"/>
        </w:rPr>
        <w:t>7</w:t>
      </w:r>
    </w:p>
    <w:p w14:paraId="57A12DE7" w14:textId="31933548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4.2. Реализация на языке Python и анализ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ab/>
      </w:r>
      <w:r w:rsidR="005D1A27">
        <w:rPr>
          <w:sz w:val="28"/>
          <w:szCs w:val="28"/>
        </w:rPr>
        <w:t>18</w:t>
      </w:r>
    </w:p>
    <w:p w14:paraId="5D6AEB35" w14:textId="7E2F78ED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4.3. Выводы о виде гистограммы</w:t>
      </w:r>
      <w:r>
        <w:rPr>
          <w:sz w:val="28"/>
          <w:szCs w:val="28"/>
        </w:rPr>
        <w:tab/>
      </w:r>
      <w:r w:rsidR="005D1A27">
        <w:rPr>
          <w:sz w:val="28"/>
          <w:szCs w:val="28"/>
        </w:rPr>
        <w:t>20</w:t>
      </w:r>
    </w:p>
    <w:p w14:paraId="69CE267F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5. Теоретическая функция двойного гамма распределения</w:t>
      </w:r>
      <w:r>
        <w:rPr>
          <w:sz w:val="28"/>
          <w:szCs w:val="28"/>
        </w:rPr>
        <w:tab/>
        <w:t>33</w:t>
      </w:r>
    </w:p>
    <w:p w14:paraId="24A7B29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5.1. Параметры двойного гамма распределения</w:t>
      </w:r>
      <w:r>
        <w:rPr>
          <w:sz w:val="28"/>
          <w:szCs w:val="28"/>
        </w:rPr>
        <w:tab/>
        <w:t>33</w:t>
      </w:r>
    </w:p>
    <w:p w14:paraId="507B76F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5.2. Реализация теоретической функции распределения</w:t>
      </w:r>
      <w:r>
        <w:rPr>
          <w:sz w:val="28"/>
          <w:szCs w:val="28"/>
        </w:rPr>
        <w:tab/>
        <w:t>35</w:t>
      </w:r>
    </w:p>
    <w:p w14:paraId="2B8FC456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5.3. Влияние параметров на вид функции распределения</w:t>
      </w:r>
      <w:r>
        <w:rPr>
          <w:sz w:val="28"/>
          <w:szCs w:val="28"/>
        </w:rPr>
        <w:tab/>
        <w:t>37</w:t>
      </w:r>
    </w:p>
    <w:p w14:paraId="456BF294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6. Точечные оценки параметров распределения</w:t>
      </w:r>
      <w:r>
        <w:rPr>
          <w:sz w:val="28"/>
          <w:szCs w:val="28"/>
        </w:rPr>
        <w:tab/>
        <w:t>40</w:t>
      </w:r>
    </w:p>
    <w:p w14:paraId="594601B7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6.1. Оценка методом моментов</w:t>
      </w:r>
      <w:r>
        <w:rPr>
          <w:sz w:val="28"/>
          <w:szCs w:val="28"/>
        </w:rPr>
        <w:tab/>
        <w:t>40</w:t>
      </w:r>
    </w:p>
    <w:p w14:paraId="6DBC9D2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6.2. Оценка методом максимального правдоподобия</w:t>
      </w:r>
      <w:r>
        <w:rPr>
          <w:sz w:val="28"/>
          <w:szCs w:val="28"/>
        </w:rPr>
        <w:tab/>
        <w:t>43</w:t>
      </w:r>
    </w:p>
    <w:p w14:paraId="77E69D10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6.3. Свойства полученных оценок</w:t>
      </w:r>
      <w:r>
        <w:rPr>
          <w:sz w:val="28"/>
          <w:szCs w:val="28"/>
        </w:rPr>
        <w:tab/>
        <w:t>46</w:t>
      </w:r>
    </w:p>
    <w:p w14:paraId="65246738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6.4. Сравнение оценок и эмпирической функции распределения</w:t>
      </w:r>
      <w:r>
        <w:rPr>
          <w:sz w:val="28"/>
          <w:szCs w:val="28"/>
        </w:rPr>
        <w:tab/>
        <w:t>49</w:t>
      </w:r>
    </w:p>
    <w:p w14:paraId="4098CBA6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7. Интервальные оценки параметров распределения</w:t>
      </w:r>
      <w:r>
        <w:rPr>
          <w:sz w:val="28"/>
          <w:szCs w:val="28"/>
        </w:rPr>
        <w:tab/>
        <w:t>52</w:t>
      </w:r>
    </w:p>
    <w:p w14:paraId="40C98642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8. Статистические критерии</w:t>
      </w:r>
      <w:r>
        <w:rPr>
          <w:sz w:val="28"/>
          <w:szCs w:val="28"/>
        </w:rPr>
        <w:tab/>
        <w:t>56</w:t>
      </w:r>
    </w:p>
    <w:p w14:paraId="0E305B7C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8.1. Гипотезы о параметрах распределения</w:t>
      </w:r>
      <w:r>
        <w:rPr>
          <w:sz w:val="28"/>
          <w:szCs w:val="28"/>
        </w:rPr>
        <w:tab/>
        <w:t>56</w:t>
      </w:r>
    </w:p>
    <w:p w14:paraId="70325ECA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>8.2. Гипотезы о виде распределения (критерии Колмогорова и χ²)</w:t>
      </w:r>
      <w:r>
        <w:rPr>
          <w:sz w:val="28"/>
          <w:szCs w:val="28"/>
        </w:rPr>
        <w:tab/>
        <w:t>60</w:t>
      </w:r>
    </w:p>
    <w:p w14:paraId="576B54CE" w14:textId="77777777" w:rsidR="00920451" w:rsidRDefault="00920451" w:rsidP="00920451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lastRenderedPageBreak/>
        <w:t>8.3. Гипотезы об однородности выборок</w:t>
      </w:r>
      <w:r>
        <w:rPr>
          <w:sz w:val="28"/>
          <w:szCs w:val="28"/>
        </w:rPr>
        <w:tab/>
        <w:t>64</w:t>
      </w:r>
    </w:p>
    <w:p w14:paraId="4BA1528E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Заключение</w:t>
      </w:r>
      <w:r>
        <w:rPr>
          <w:sz w:val="28"/>
          <w:szCs w:val="28"/>
        </w:rPr>
        <w:tab/>
        <w:t>68</w:t>
      </w:r>
    </w:p>
    <w:p w14:paraId="06E8E4C3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Список использованной литературы</w:t>
      </w:r>
      <w:r>
        <w:rPr>
          <w:sz w:val="28"/>
          <w:szCs w:val="28"/>
        </w:rPr>
        <w:tab/>
        <w:t>70</w:t>
      </w:r>
    </w:p>
    <w:p w14:paraId="2F9CB1C8" w14:textId="77777777" w:rsidR="00920451" w:rsidRDefault="00920451" w:rsidP="00920451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Приложение. Исходный код программы на языке Python</w:t>
      </w:r>
      <w:r>
        <w:rPr>
          <w:sz w:val="28"/>
          <w:szCs w:val="28"/>
        </w:rPr>
        <w:tab/>
        <w:t>72</w:t>
      </w:r>
    </w:p>
    <w:p w14:paraId="295D0E30" w14:textId="77777777" w:rsidR="00920451" w:rsidRDefault="00920451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1F61AAE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096A7DD9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556AB264" w14:textId="77777777" w:rsidR="00B21F6E" w:rsidRDefault="00B21F6E" w:rsidP="00920451">
      <w:pPr>
        <w:spacing w:line="360" w:lineRule="auto"/>
        <w:jc w:val="both"/>
        <w:rPr>
          <w:b/>
          <w:bCs/>
          <w:sz w:val="28"/>
          <w:szCs w:val="28"/>
        </w:rPr>
      </w:pPr>
    </w:p>
    <w:p w14:paraId="794A87E2" w14:textId="77777777" w:rsidR="00541B4B" w:rsidRDefault="00541B4B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B4BD5F9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5C887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3EB7932" w14:textId="77777777" w:rsidR="00DC05BD" w:rsidRDefault="00DC05BD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4650A0D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41C94F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93CF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DFF972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2532007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56192AF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8775B5E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2401DB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547590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A417F69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536FA0A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41CA01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178E07E1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728AE1C0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035ED568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3D08BF35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67D25536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4706716C" w14:textId="77777777" w:rsidR="000E2088" w:rsidRDefault="000E2088" w:rsidP="00B21F6E">
      <w:pPr>
        <w:spacing w:line="360" w:lineRule="auto"/>
        <w:jc w:val="center"/>
        <w:rPr>
          <w:b/>
          <w:bCs/>
          <w:sz w:val="28"/>
          <w:szCs w:val="28"/>
        </w:rPr>
      </w:pPr>
    </w:p>
    <w:p w14:paraId="5B954FB3" w14:textId="0B1BDD53" w:rsidR="00B21F6E" w:rsidRPr="00031418" w:rsidRDefault="00B21F6E" w:rsidP="00B21F6E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lastRenderedPageBreak/>
        <w:t>Введение</w:t>
      </w:r>
    </w:p>
    <w:p w14:paraId="0A1F6C62" w14:textId="77777777" w:rsidR="00B21F6E" w:rsidRPr="00B21F6E" w:rsidRDefault="00B21F6E" w:rsidP="00B21F6E">
      <w:pPr>
        <w:spacing w:line="360" w:lineRule="auto"/>
        <w:jc w:val="both"/>
        <w:rPr>
          <w:sz w:val="28"/>
          <w:szCs w:val="28"/>
        </w:rPr>
      </w:pPr>
    </w:p>
    <w:p w14:paraId="728DA3B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Теория вероятностей и математическая статистика являются фундаментальными дисциплинами, лежащими в основе анализа данных, машинного обучения и информационной безопасности. Одним из важных инструментов статистического анализа является исследование законов распределения случайных величин, позволяющее моделировать реальные процессы и явления.</w:t>
      </w:r>
    </w:p>
    <w:p w14:paraId="3ECECBEB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1E71DCCD" w14:textId="77777777" w:rsidR="008F6500" w:rsidRDefault="008F6500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Актуальность:</w:t>
      </w:r>
      <w:r>
        <w:rPr>
          <w:sz w:val="28"/>
          <w:szCs w:val="28"/>
        </w:rPr>
        <w:t xml:space="preserve"> Двойное гамма-распределение находит применение в задачах обработки сигналов, анализе финансовых временных рядов, а также в области информационной безопасности — в частности, при статистическом анализе сетевого трафика и обнаружении аномалий.</w:t>
      </w:r>
    </w:p>
    <w:p w14:paraId="11306391" w14:textId="77777777" w:rsidR="008F6500" w:rsidRDefault="008F6500" w:rsidP="00DC05BD">
      <w:pPr>
        <w:spacing w:line="360" w:lineRule="auto"/>
        <w:jc w:val="both"/>
        <w:rPr>
          <w:sz w:val="28"/>
          <w:szCs w:val="28"/>
        </w:rPr>
      </w:pPr>
    </w:p>
    <w:p w14:paraId="086862E8" w14:textId="77777777" w:rsidR="00B21F6E" w:rsidRDefault="00B21F6E" w:rsidP="00031418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Цель работы: </w:t>
      </w:r>
      <w:r>
        <w:rPr>
          <w:sz w:val="28"/>
          <w:szCs w:val="28"/>
        </w:rPr>
        <w:t>комплексно исследовать двойное гамма распределение, изучить его теоретические свойства, реализовать статистические методы обработки выборки, предоставленной преподавателем, и провести проверку статистических гипотез.</w:t>
      </w:r>
    </w:p>
    <w:p w14:paraId="27A71EB9" w14:textId="77777777" w:rsidR="00541B4B" w:rsidRDefault="00541B4B" w:rsidP="00DC05BD">
      <w:pPr>
        <w:spacing w:line="360" w:lineRule="auto"/>
        <w:jc w:val="both"/>
        <w:rPr>
          <w:sz w:val="28"/>
          <w:szCs w:val="28"/>
        </w:rPr>
      </w:pPr>
    </w:p>
    <w:p w14:paraId="51525AC6" w14:textId="77777777" w:rsidR="00B21F6E" w:rsidRDefault="00B21F6E" w:rsidP="00DC05BD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5F714747" w14:textId="77777777" w:rsidR="00B21F6E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историю появления двойного гамма распределения и его применение.</w:t>
      </w:r>
    </w:p>
    <w:p w14:paraId="17C85778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Реализовать функции вычисления основных статистик выборки.</w:t>
      </w:r>
    </w:p>
    <w:p w14:paraId="7BD066EA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Построить и проанализировать эмпирическую функцию распределения и гистограмму.</w:t>
      </w:r>
    </w:p>
    <w:p w14:paraId="0509146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Изучить теоретическую функцию двойного гамма распределения и исследовать влияние её параметров.</w:t>
      </w:r>
    </w:p>
    <w:p w14:paraId="48613EFD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t>Получить точечные и интервальные оценки параметров распределения методами моментов и максимального правдоподобия.</w:t>
      </w:r>
    </w:p>
    <w:p w14:paraId="55BA3BE3" w14:textId="77777777" w:rsidR="00541B4B" w:rsidRPr="00031418" w:rsidRDefault="00541B4B" w:rsidP="00DC05BD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031418">
        <w:rPr>
          <w:sz w:val="28"/>
          <w:szCs w:val="28"/>
        </w:rPr>
        <w:lastRenderedPageBreak/>
        <w:t>Провести проверку статистических гипотез о параметрах, виде и однородности распределения.</w:t>
      </w:r>
    </w:p>
    <w:p w14:paraId="6498545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2E8AEDA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Объектом исследования является выборка случайной величины, подчиняющейся </w:t>
      </w:r>
      <w:proofErr w:type="gramStart"/>
      <w:r>
        <w:rPr>
          <w:sz w:val="28"/>
          <w:szCs w:val="28"/>
        </w:rPr>
        <w:t>двойному</w:t>
      </w:r>
      <w:proofErr w:type="gramEnd"/>
      <w:r>
        <w:rPr>
          <w:sz w:val="28"/>
          <w:szCs w:val="28"/>
        </w:rPr>
        <w:t xml:space="preserve"> гамма распределению. Предметом исследования — статистические свойства данной выборки и методы её анализа.</w:t>
      </w:r>
    </w:p>
    <w:p w14:paraId="7388B6D6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EDB212F" w14:textId="77777777" w:rsidR="00515BB9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Работа выполнена с использованием языка программирования Python в среде </w:t>
      </w:r>
      <w:proofErr w:type="spellStart"/>
      <w:r>
        <w:rPr>
          <w:sz w:val="28"/>
          <w:szCs w:val="28"/>
        </w:rPr>
        <w:t>Jupyter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Notebook</w:t>
      </w:r>
      <w:proofErr w:type="spellEnd"/>
      <w:r>
        <w:rPr>
          <w:sz w:val="28"/>
          <w:szCs w:val="28"/>
        </w:rPr>
        <w:t>. Все вычисления реализованы самостоятельно, без применения готовых статистических библиотек там, где это оговорено заданием.</w:t>
      </w:r>
    </w:p>
    <w:p w14:paraId="1794E237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5B71F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1D33572A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1E53181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7A5C0EF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7918F4C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649A202A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8D7196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31AC695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0DD281B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F987DDD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F144E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723F2FC9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4907B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63904F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8F16948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BAFB472" w14:textId="77777777" w:rsidR="005D1A27" w:rsidRDefault="005D1A27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55A3B5FB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04894238" w14:textId="77777777" w:rsidR="00515BB9" w:rsidRDefault="00515BB9" w:rsidP="00DC05BD">
      <w:pPr>
        <w:spacing w:line="360" w:lineRule="auto"/>
        <w:ind w:left="360"/>
        <w:jc w:val="both"/>
        <w:rPr>
          <w:sz w:val="28"/>
          <w:szCs w:val="28"/>
        </w:rPr>
      </w:pPr>
    </w:p>
    <w:p w14:paraId="20BDFE44" w14:textId="77777777" w:rsidR="00515BB9" w:rsidRPr="00515BB9" w:rsidRDefault="00515BB9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Исследование двойного гамма распределения</w:t>
      </w:r>
    </w:p>
    <w:p w14:paraId="33D038B7" w14:textId="77777777" w:rsidR="00515BB9" w:rsidRPr="005B525E" w:rsidRDefault="00515BB9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История появления распределения</w:t>
      </w:r>
    </w:p>
    <w:p w14:paraId="561C9F4B" w14:textId="77777777" w:rsidR="00515BB9" w:rsidRDefault="00515BB9" w:rsidP="00DC05BD">
      <w:pPr>
        <w:pStyle w:val="a7"/>
        <w:spacing w:line="360" w:lineRule="auto"/>
        <w:ind w:left="780"/>
        <w:jc w:val="both"/>
        <w:rPr>
          <w:sz w:val="28"/>
          <w:szCs w:val="28"/>
        </w:rPr>
      </w:pPr>
    </w:p>
    <w:p w14:paraId="2317DFC8" w14:textId="58F1D8B1" w:rsidR="00515BB9" w:rsidRPr="00020105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Истоки двойного гамма-распределения связаны с историей классического гамма-распределения (распределение Эрланга)</w:t>
      </w:r>
      <w:r w:rsidR="005B2664">
        <w:rPr>
          <w:sz w:val="28"/>
          <w:szCs w:val="28"/>
        </w:rPr>
        <w:t xml:space="preserve"> [1].</w:t>
      </w:r>
      <w:r>
        <w:rPr>
          <w:sz w:val="28"/>
          <w:szCs w:val="28"/>
        </w:rPr>
        <w:t xml:space="preserve"> Гамма-распределение было систематизировано английским статистиком Карлом Пирсоном в рамках его системы распределений в 1890-х годах, хотя отдельные его формы встречались в работах более ранних математиков [1]. </w:t>
      </w:r>
    </w:p>
    <w:p w14:paraId="65F0C5D5" w14:textId="77777777" w:rsidR="00020105" w:rsidRPr="00DF15C2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Гамма-распределение определено только для неотрицательных значений случайной величины, что ограничивает его применимость при моделировании симметричных процессов [2]. Для преодоления этого ограничения исследователями было предложено его естественное расширение на всю числовую ось — двойное гамма-распределение (также называемое отражённым гамма-распределением, англ. </w:t>
      </w:r>
      <w:proofErr w:type="spellStart"/>
      <w:r>
        <w:rPr>
          <w:i/>
          <w:iCs/>
          <w:sz w:val="28"/>
          <w:szCs w:val="28"/>
        </w:rPr>
        <w:t>Reflected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gamma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distribution</w:t>
      </w:r>
      <w:proofErr w:type="spellEnd"/>
      <w:r>
        <w:rPr>
          <w:sz w:val="28"/>
          <w:szCs w:val="28"/>
        </w:rPr>
        <w:t>).</w:t>
      </w:r>
    </w:p>
    <w:p w14:paraId="60E275D6" w14:textId="77777777" w:rsidR="00515BB9" w:rsidRPr="00020105" w:rsidRDefault="00730F1E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Основная идея распределения: если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 – случайная величина с гамма-распределением, а знак выбирается случайно, то получается случайная величина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имеющая двойное гамма-распределение. </w:t>
      </w:r>
    </w:p>
    <w:p w14:paraId="6ACF7D70" w14:textId="77777777" w:rsidR="00F13A25" w:rsidRPr="00F13A25" w:rsidRDefault="00515BB9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Плотность такого распределения имеет вид [3]: </w:t>
      </w:r>
      <w:r>
        <w:rPr>
          <w:sz w:val="28"/>
          <w:szCs w:val="28"/>
        </w:rPr>
        <w:br/>
      </w:r>
      <m:oMathPara>
        <m:oMath>
          <m:r>
            <w:rPr>
              <w:rFonts w:ascii="Cambria Math" w:hAnsi="Cambria Math"/>
              <w:sz w:val="28"/>
              <w:szCs w:val="28"/>
            </w:rPr>
            <m:t xml:space="preserve">f(x) = 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β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α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2Γ(α)</m:t>
              </m:r>
            </m:den>
          </m:f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α-1</m:t>
              </m:r>
            </m:sup>
          </m:sSup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e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-β|x-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loc</m:t>
              </m:r>
              <m:r>
                <w:rPr>
                  <w:rFonts w:ascii="Cambria Math" w:hAnsi="Cambria Math"/>
                  <w:sz w:val="28"/>
                  <w:szCs w:val="28"/>
                </w:rPr>
                <m:t>|</m:t>
              </m:r>
            </m:sup>
          </m:sSup>
        </m:oMath>
      </m:oMathPara>
    </w:p>
    <w:p w14:paraId="350C24B4" w14:textId="77777777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где</w:t>
      </w:r>
    </w:p>
    <w:p w14:paraId="2DE8E056" w14:textId="031B59AC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w:proofErr w:type="gramStart"/>
      <w:r>
        <w:rPr>
          <w:i/>
          <w:iCs/>
          <w:sz w:val="28"/>
          <w:szCs w:val="28"/>
        </w:rPr>
        <w:t>α</w:t>
      </w:r>
      <w:r>
        <w:rPr>
          <w:sz w:val="28"/>
          <w:szCs w:val="28"/>
        </w:rPr>
        <w:t xml:space="preserve"> &gt;</w:t>
      </w:r>
      <w:proofErr w:type="gramEnd"/>
      <w:r>
        <w:rPr>
          <w:sz w:val="28"/>
          <w:szCs w:val="28"/>
        </w:rPr>
        <w:t xml:space="preserve"> 0 — параметр формы</w:t>
      </w:r>
      <w:r w:rsidR="00414789" w:rsidRPr="00414789">
        <w:rPr>
          <w:sz w:val="28"/>
          <w:szCs w:val="28"/>
        </w:rPr>
        <w:t>;</w:t>
      </w:r>
    </w:p>
    <w:p w14:paraId="59F32001" w14:textId="048CB324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w:proofErr w:type="gramStart"/>
      <w:r>
        <w:rPr>
          <w:i/>
          <w:iCs/>
          <w:sz w:val="28"/>
          <w:szCs w:val="28"/>
        </w:rPr>
        <w:t>β</w:t>
      </w:r>
      <w:r>
        <w:rPr>
          <w:sz w:val="28"/>
          <w:szCs w:val="28"/>
        </w:rPr>
        <w:t xml:space="preserve"> &gt;</w:t>
      </w:r>
      <w:proofErr w:type="gramEnd"/>
      <w:r>
        <w:rPr>
          <w:sz w:val="28"/>
          <w:szCs w:val="28"/>
        </w:rPr>
        <w:t xml:space="preserve"> 0 — параметр масштаба</w:t>
      </w:r>
      <w:r w:rsidR="00414789" w:rsidRPr="00414789">
        <w:rPr>
          <w:sz w:val="28"/>
          <w:szCs w:val="28"/>
        </w:rPr>
        <w:t>;</w:t>
      </w:r>
    </w:p>
    <w:p w14:paraId="5F1F9B41" w14:textId="2006DAB5" w:rsidR="00F13A25" w:rsidRPr="00414789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w:proofErr w:type="spellStart"/>
      <w:r>
        <w:rPr>
          <w:i/>
          <w:iCs/>
          <w:sz w:val="28"/>
          <w:szCs w:val="28"/>
        </w:rPr>
        <w:t>loc</w:t>
      </w:r>
      <w:proofErr w:type="spellEnd"/>
      <w:r>
        <w:rPr>
          <w:i/>
          <w:iCs/>
          <w:sz w:val="28"/>
          <w:szCs w:val="28"/>
        </w:rPr>
        <w:t xml:space="preserve"> ∈ ℝ</w:t>
      </w:r>
      <w:r>
        <w:rPr>
          <w:sz w:val="28"/>
          <w:szCs w:val="28"/>
        </w:rPr>
        <w:t>— параметр смещения</w:t>
      </w:r>
      <w:r w:rsidR="00414789" w:rsidRPr="00414789">
        <w:rPr>
          <w:sz w:val="28"/>
          <w:szCs w:val="28"/>
        </w:rPr>
        <w:t>;</w:t>
      </w:r>
    </w:p>
    <w:p w14:paraId="5A940519" w14:textId="14BD9DFB" w:rsidR="00F13A25" w:rsidRPr="00F13A25" w:rsidRDefault="00F13A25" w:rsidP="005B525E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•  </w:t>
      </w:r>
      <w:r>
        <w:rPr>
          <w:i/>
          <w:iCs/>
          <w:sz w:val="28"/>
          <w:szCs w:val="28"/>
        </w:rPr>
        <w:t>Γ(α)</w:t>
      </w:r>
      <w:r>
        <w:rPr>
          <w:sz w:val="28"/>
          <w:szCs w:val="28"/>
        </w:rPr>
        <w:t xml:space="preserve"> — гамма-функция.</w:t>
      </w:r>
    </w:p>
    <w:p w14:paraId="7B946CEA" w14:textId="77777777" w:rsidR="00515BB9" w:rsidRPr="00020105" w:rsidRDefault="00515BB9" w:rsidP="00DC05BD">
      <w:pPr>
        <w:spacing w:line="360" w:lineRule="auto"/>
        <w:jc w:val="both"/>
        <w:rPr>
          <w:sz w:val="28"/>
          <w:szCs w:val="28"/>
        </w:rPr>
      </w:pPr>
    </w:p>
    <w:p w14:paraId="08234F3D" w14:textId="77777777" w:rsidR="00515BB9" w:rsidRPr="00515BB9" w:rsidRDefault="00020105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собой гибкий инструмент статистического моделирования, охватывающий широкий класс симметричных распределений.</w:t>
      </w:r>
    </w:p>
    <w:p w14:paraId="4DA37EF2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1449F511" w14:textId="77777777" w:rsidR="00F268A2" w:rsidRPr="005B525E" w:rsidRDefault="00F268A2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Назначение и применение в научных исследованиях, в задачах информационной безопасности</w:t>
      </w:r>
    </w:p>
    <w:p w14:paraId="744B36E8" w14:textId="77777777" w:rsidR="00F268A2" w:rsidRDefault="00F268A2" w:rsidP="00DC05BD">
      <w:pPr>
        <w:spacing w:line="360" w:lineRule="auto"/>
        <w:jc w:val="both"/>
        <w:rPr>
          <w:sz w:val="28"/>
          <w:szCs w:val="28"/>
        </w:rPr>
      </w:pPr>
    </w:p>
    <w:p w14:paraId="3BDCE441" w14:textId="00D354ED" w:rsidR="005B2664" w:rsidRDefault="005B2664" w:rsidP="005B2664">
      <w:pPr>
        <w:spacing w:line="360" w:lineRule="auto"/>
        <w:ind w:firstLine="709"/>
        <w:jc w:val="both"/>
        <w:rPr>
          <w:sz w:val="28"/>
          <w:szCs w:val="28"/>
        </w:rPr>
      </w:pPr>
      <w:r w:rsidRPr="005B2664">
        <w:rPr>
          <w:sz w:val="28"/>
          <w:szCs w:val="28"/>
        </w:rPr>
        <w:t xml:space="preserve">Назначение двойного гамма-распределения </w:t>
      </w:r>
      <w:r>
        <w:rPr>
          <w:sz w:val="28"/>
          <w:szCs w:val="28"/>
        </w:rPr>
        <w:t xml:space="preserve">состоит в моделировании симметричных случайных величин на всей числовой оси (-∞, +∞), то есть там, где применение одностороннего гамма-распределения невозможно. Распределение охватывает широкий параметрический класс: при α = 1 оно вырождается в двустороннее экспоненциальное (распределение Лапласа), при </w:t>
      </w:r>
      <w:proofErr w:type="gramStart"/>
      <w:r>
        <w:rPr>
          <w:sz w:val="28"/>
          <w:szCs w:val="28"/>
        </w:rPr>
        <w:t>α &gt;</w:t>
      </w:r>
      <w:proofErr w:type="gramEnd"/>
      <w:r>
        <w:rPr>
          <w:sz w:val="28"/>
          <w:szCs w:val="28"/>
        </w:rPr>
        <w:t xml:space="preserve"> 1 описывает двугорбые плотности с симметричными пиками по обе стороны от параметра смещения. Это делает его универсальным инструментом для задач, в которых отклонения от центрального значения могут быть как положительными, так и отрицательными [3].</w:t>
      </w:r>
    </w:p>
    <w:p w14:paraId="6B5DF283" w14:textId="03B7C3BD" w:rsidR="005B2664" w:rsidRDefault="00937201" w:rsidP="005B2664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Несмотря на то, что двойное гамма-распределение не является специализированным инструментом информационной безопасности, его свойства находят применение в ряде смежных задач. В частности, как показано в работе </w:t>
      </w:r>
      <w:proofErr w:type="spellStart"/>
      <w:r>
        <w:rPr>
          <w:sz w:val="28"/>
          <w:szCs w:val="28"/>
        </w:rPr>
        <w:t>Bahashwan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Kalantan</w:t>
      </w:r>
      <w:proofErr w:type="spellEnd"/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</w:rPr>
        <w:t>Adham</w:t>
      </w:r>
      <w:proofErr w:type="spellEnd"/>
      <w:r>
        <w:rPr>
          <w:sz w:val="28"/>
          <w:szCs w:val="28"/>
        </w:rPr>
        <w:t xml:space="preserve"> [3], метод главных компонент (PCA), основанный на двойном гамма-распределении для моделирования шума, демонстрирует повышенную устойчивость к выбросам по сравнению с классическим гауссовским PCA. Данное свойство актуально при анализе сетевого трафика, где наблюдаемые данные, как правило, содержат выбросы и нештатные значения, характерные для атак типа </w:t>
      </w:r>
      <w:proofErr w:type="spellStart"/>
      <w:r>
        <w:rPr>
          <w:sz w:val="28"/>
          <w:szCs w:val="28"/>
        </w:rPr>
        <w:t>DoS</w:t>
      </w:r>
      <w:proofErr w:type="spellEnd"/>
      <w:r>
        <w:rPr>
          <w:sz w:val="28"/>
          <w:szCs w:val="28"/>
        </w:rPr>
        <w:t xml:space="preserve"> или аномального поведения пользователей. Применение устойчивых к шуму и выбросам методов снижения размерности позволяет выделять информативные признаки из зашумлённых данных, что является одним из ключевых этапов в системах обнаружения вторжений (IDS). </w:t>
      </w:r>
    </w:p>
    <w:p w14:paraId="04866928" w14:textId="4803698C" w:rsidR="00F268A2" w:rsidRDefault="00937201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двойное гамма-распределение представляет интерес как статистическая основа для построения устойчивых к шуму алгоритмов анализа данных в задачах информационной безопасности.</w:t>
      </w:r>
    </w:p>
    <w:p w14:paraId="337CD536" w14:textId="77777777" w:rsidR="00DF15C2" w:rsidRDefault="00DF15C2" w:rsidP="00DC05BD">
      <w:pPr>
        <w:spacing w:line="360" w:lineRule="auto"/>
        <w:jc w:val="both"/>
        <w:rPr>
          <w:sz w:val="28"/>
          <w:szCs w:val="28"/>
        </w:rPr>
      </w:pPr>
    </w:p>
    <w:p w14:paraId="69BB5A17" w14:textId="77777777" w:rsidR="005D1A27" w:rsidRDefault="005D1A27" w:rsidP="00DC05BD">
      <w:pPr>
        <w:spacing w:line="360" w:lineRule="auto"/>
        <w:jc w:val="both"/>
        <w:rPr>
          <w:sz w:val="28"/>
          <w:szCs w:val="28"/>
        </w:rPr>
      </w:pPr>
    </w:p>
    <w:p w14:paraId="570C3C80" w14:textId="7CF1AEEC" w:rsidR="00DF15C2" w:rsidRPr="000A5DD7" w:rsidRDefault="00DF15C2" w:rsidP="000A5DD7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 w:rsidRPr="000A5DD7">
        <w:rPr>
          <w:b/>
          <w:bCs/>
          <w:sz w:val="32"/>
          <w:szCs w:val="32"/>
        </w:rPr>
        <w:lastRenderedPageBreak/>
        <w:t>Статистики выборки</w:t>
      </w:r>
    </w:p>
    <w:p w14:paraId="0B79EA12" w14:textId="77777777" w:rsidR="00DF15C2" w:rsidRPr="005B525E" w:rsidRDefault="00DF15C2" w:rsidP="00DC05BD">
      <w:pPr>
        <w:pStyle w:val="a7"/>
        <w:numPr>
          <w:ilvl w:val="1"/>
          <w:numId w:val="3"/>
        </w:numPr>
        <w:spacing w:line="360" w:lineRule="auto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реализация функций вычисления статистик</w:t>
      </w:r>
    </w:p>
    <w:p w14:paraId="5F1579C5" w14:textId="77777777" w:rsidR="00DF15C2" w:rsidRPr="00DF15C2" w:rsidRDefault="00DF15C2" w:rsidP="00DC05BD">
      <w:pPr>
        <w:pStyle w:val="a7"/>
        <w:spacing w:line="360" w:lineRule="auto"/>
        <w:ind w:left="1287"/>
        <w:jc w:val="both"/>
        <w:rPr>
          <w:b/>
          <w:bCs/>
          <w:sz w:val="28"/>
          <w:szCs w:val="28"/>
        </w:rPr>
      </w:pPr>
    </w:p>
    <w:p w14:paraId="55ED7479" w14:textId="77777777" w:rsidR="00E861CF" w:rsidRDefault="00DF15C2" w:rsidP="005B525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В курсовой работе были реализованы следующие функции вычисления статистик выборки:</w:t>
      </w:r>
    </w:p>
    <w:p w14:paraId="119A341B" w14:textId="1CA1965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умма выборки — это сумма всех значений случайной величины в выборке</w:t>
      </w:r>
      <w:r w:rsidR="00A76EB3">
        <w:rPr>
          <w:sz w:val="28"/>
          <w:szCs w:val="28"/>
        </w:rPr>
        <w:t xml:space="preserve"> </w:t>
      </w:r>
      <w:r w:rsidR="00A76EB3" w:rsidRPr="00A76EB3">
        <w:rPr>
          <w:sz w:val="28"/>
          <w:szCs w:val="28"/>
        </w:rPr>
        <w:t>[</w:t>
      </w:r>
      <w:r w:rsidR="00A76EB3">
        <w:rPr>
          <w:sz w:val="28"/>
          <w:szCs w:val="28"/>
        </w:rPr>
        <w:t>Листинг 1</w:t>
      </w:r>
      <w:r w:rsidR="00A76EB3" w:rsidRPr="00A76EB3">
        <w:rPr>
          <w:sz w:val="28"/>
          <w:szCs w:val="28"/>
        </w:rPr>
        <w:t>]</w:t>
      </w:r>
      <w:r w:rsidR="00414789" w:rsidRPr="00414789">
        <w:rPr>
          <w:sz w:val="28"/>
          <w:szCs w:val="28"/>
        </w:rPr>
        <w:t>;</w:t>
      </w:r>
    </w:p>
    <w:p w14:paraId="63CDA3BB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630F386A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0CE586" wp14:editId="0DCE18C7">
            <wp:extent cx="2060448" cy="1121664"/>
            <wp:effectExtent l="0" t="0" r="0" b="0"/>
            <wp:docPr id="9001" name="Листинг 9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Листинг 900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60448" cy="112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2188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 – Функция вычисления суммы элементов выборки</w:t>
      </w:r>
    </w:p>
    <w:p w14:paraId="05B7553F" w14:textId="0040B123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DF15C2">
        <w:rPr>
          <w:sz w:val="28"/>
          <w:szCs w:val="28"/>
        </w:rPr>
        <w:t>ыборочное среднее — это среднее арифметическое всех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2]</w:t>
      </w:r>
      <w:r w:rsidR="00414789" w:rsidRPr="00414789">
        <w:rPr>
          <w:sz w:val="28"/>
          <w:szCs w:val="28"/>
        </w:rPr>
        <w:t>;</w:t>
      </w:r>
    </w:p>
    <w:p w14:paraId="654E0882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994EA1" wp14:editId="326A4324">
            <wp:extent cx="2980944" cy="609600"/>
            <wp:effectExtent l="0" t="0" r="0" b="0"/>
            <wp:docPr id="9002" name="Листинг 9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Листинг 900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0944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4D06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2 – Функция вычисления выборочного среднего</w:t>
      </w:r>
    </w:p>
    <w:p w14:paraId="62FCCB4D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17102703" w14:textId="1D0EA2B8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DF15C2">
        <w:rPr>
          <w:sz w:val="28"/>
          <w:szCs w:val="28"/>
        </w:rPr>
        <w:t>едиана — это значение, которое делит упорядоченную выборку пополам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3]</w:t>
      </w:r>
      <w:r w:rsidR="00414789" w:rsidRPr="00414789">
        <w:rPr>
          <w:sz w:val="28"/>
          <w:szCs w:val="28"/>
        </w:rPr>
        <w:t>;</w:t>
      </w:r>
    </w:p>
    <w:p w14:paraId="61B54FFE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19E8EF3" wp14:editId="2ADED612">
            <wp:extent cx="4901184" cy="1463040"/>
            <wp:effectExtent l="0" t="0" r="0" b="0"/>
            <wp:docPr id="9003" name="Листинг 9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Листинг 900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1184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A9C11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3 – Функция вычисления медианы</w:t>
      </w:r>
    </w:p>
    <w:p w14:paraId="0ED1F505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7B1872D" w14:textId="7409C3D9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м</w:t>
      </w:r>
      <w:r w:rsidR="00DF15C2">
        <w:rPr>
          <w:sz w:val="28"/>
          <w:szCs w:val="28"/>
        </w:rPr>
        <w:t>ода — это значение, которое встречается в выборке чаще всего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4]</w:t>
      </w:r>
      <w:r w:rsidR="00414789" w:rsidRPr="00414789">
        <w:rPr>
          <w:sz w:val="28"/>
          <w:szCs w:val="28"/>
        </w:rPr>
        <w:t>;</w:t>
      </w:r>
    </w:p>
    <w:p w14:paraId="609B9253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1C7498E" wp14:editId="155D9E56">
            <wp:extent cx="3249168" cy="2657856"/>
            <wp:effectExtent l="0" t="0" r="0" b="0"/>
            <wp:docPr id="9004" name="Листинг 9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Листинг 900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9168" cy="2657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773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4 – Функция вычисления моды</w:t>
      </w:r>
    </w:p>
    <w:p w14:paraId="5C6F0C29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2B326DEB" w14:textId="211DE495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DF15C2">
        <w:rPr>
          <w:sz w:val="28"/>
          <w:szCs w:val="28"/>
        </w:rPr>
        <w:t>азмах выборки — это разница между максимальным и минимальным значениями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5]</w:t>
      </w:r>
      <w:r w:rsidR="00414789" w:rsidRPr="00414789">
        <w:rPr>
          <w:sz w:val="28"/>
          <w:szCs w:val="28"/>
        </w:rPr>
        <w:t>;</w:t>
      </w:r>
    </w:p>
    <w:p w14:paraId="48AF8EDC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390033D" wp14:editId="06D90545">
            <wp:extent cx="2651760" cy="609600"/>
            <wp:effectExtent l="0" t="0" r="0" b="0"/>
            <wp:docPr id="9005" name="Листинг 9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" name="Листинг 900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87A7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5 – Функция вычисления размаха выборки</w:t>
      </w:r>
    </w:p>
    <w:p w14:paraId="6A50152E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1D4964A6" w14:textId="58CA6E6F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DF15C2">
        <w:rPr>
          <w:sz w:val="28"/>
          <w:szCs w:val="28"/>
        </w:rPr>
        <w:t>мещенная дисперсия — это средний квадрат отклонений от среднего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6]</w:t>
      </w:r>
      <w:r w:rsidR="00414789" w:rsidRPr="00414789">
        <w:rPr>
          <w:sz w:val="28"/>
          <w:szCs w:val="28"/>
        </w:rPr>
        <w:t>;</w:t>
      </w:r>
    </w:p>
    <w:p w14:paraId="23A6ED1A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EABCDD4" wp14:editId="30042CD6">
            <wp:extent cx="3115056" cy="1292352"/>
            <wp:effectExtent l="0" t="0" r="0" b="0"/>
            <wp:docPr id="9006" name="Листинг 9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6" name="Листинг 90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2CC25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6 – Функция вычисления смещённой дисперсии</w:t>
      </w:r>
    </w:p>
    <w:p w14:paraId="78BE8F24" w14:textId="77777777" w:rsidR="00DF15C2" w:rsidRPr="00DF15C2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418640E7" w14:textId="149C014C" w:rsidR="00DF15C2" w:rsidRP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</w:t>
      </w:r>
      <w:r w:rsidR="00DF15C2">
        <w:rPr>
          <w:sz w:val="28"/>
          <w:szCs w:val="28"/>
        </w:rPr>
        <w:t>есмещенная дисперсия — более точная оценка дисперсии, учитывающая малый размер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7]</w:t>
      </w:r>
      <w:r w:rsidR="00414789" w:rsidRPr="00414789">
        <w:rPr>
          <w:sz w:val="28"/>
          <w:szCs w:val="28"/>
        </w:rPr>
        <w:t>;</w:t>
      </w:r>
    </w:p>
    <w:p w14:paraId="5674BC40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B38DA05" wp14:editId="3F10C836">
            <wp:extent cx="3115056" cy="1292352"/>
            <wp:effectExtent l="0" t="0" r="0" b="0"/>
            <wp:docPr id="9007" name="Листинг 9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" name="Листинг 900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D763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7 – Функция вычисления несмещённой дисперсии</w:t>
      </w:r>
    </w:p>
    <w:p w14:paraId="1F61DFA3" w14:textId="77777777" w:rsidR="00DF15C2" w:rsidRPr="00511491" w:rsidRDefault="00DF15C2" w:rsidP="00DC05BD">
      <w:pPr>
        <w:pStyle w:val="a7"/>
        <w:spacing w:line="360" w:lineRule="auto"/>
        <w:jc w:val="both"/>
        <w:rPr>
          <w:sz w:val="28"/>
          <w:szCs w:val="28"/>
          <w:lang w:val="en-US"/>
        </w:rPr>
      </w:pPr>
    </w:p>
    <w:p w14:paraId="08CD2E8F" w14:textId="24A4716D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DF15C2">
        <w:rPr>
          <w:sz w:val="28"/>
          <w:szCs w:val="28"/>
        </w:rPr>
        <w:t xml:space="preserve">ачальный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>-ого порядка. Показывает среднее значение степеней элементов выборки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8]</w:t>
      </w:r>
      <w:r w:rsidR="00414789" w:rsidRPr="00414789">
        <w:rPr>
          <w:sz w:val="28"/>
          <w:szCs w:val="28"/>
        </w:rPr>
        <w:t>;</w:t>
      </w:r>
    </w:p>
    <w:p w14:paraId="427FDC38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1DD83A8" wp14:editId="2A1074D0">
            <wp:extent cx="2322576" cy="1121664"/>
            <wp:effectExtent l="0" t="0" r="0" b="0"/>
            <wp:docPr id="9008" name="Листинг 9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8" name="Листинг 900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22576" cy="112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039FE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8 – Функция вычисления начального момента k-го порядка</w:t>
      </w:r>
    </w:p>
    <w:p w14:paraId="5B2DA375" w14:textId="77777777" w:rsidR="00DF15C2" w:rsidRPr="004C642E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0E4A5B6" w14:textId="56C898E8" w:rsidR="00DF15C2" w:rsidRDefault="005D50F9" w:rsidP="00DC05BD">
      <w:pPr>
        <w:pStyle w:val="a7"/>
        <w:numPr>
          <w:ilvl w:val="0"/>
          <w:numId w:val="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ц</w:t>
      </w:r>
      <w:r w:rsidR="00DF15C2">
        <w:rPr>
          <w:sz w:val="28"/>
          <w:szCs w:val="28"/>
        </w:rPr>
        <w:t xml:space="preserve">ентральный момент </w:t>
      </w:r>
      <w:r w:rsidR="00DF15C2">
        <w:rPr>
          <w:sz w:val="28"/>
          <w:szCs w:val="28"/>
          <w:lang w:val="en-US"/>
        </w:rPr>
        <w:t>k</w:t>
      </w:r>
      <w:r w:rsidR="00DF15C2">
        <w:rPr>
          <w:sz w:val="28"/>
          <w:szCs w:val="28"/>
        </w:rPr>
        <w:t xml:space="preserve">-ого порядка. Измеряет отклонение значений от среднего в степени </w:t>
      </w:r>
      <w:r w:rsidR="00DF15C2">
        <w:rPr>
          <w:sz w:val="28"/>
          <w:szCs w:val="28"/>
          <w:lang w:val="en-US"/>
        </w:rPr>
        <w:t>k</w:t>
      </w:r>
      <w:r w:rsidR="00A76EB3" w:rsidRPr="00A76EB3">
        <w:rPr>
          <w:sz w:val="28"/>
          <w:szCs w:val="28"/>
        </w:rPr>
        <w:t xml:space="preserve"> [</w:t>
      </w:r>
      <w:r w:rsidR="00A76EB3">
        <w:rPr>
          <w:sz w:val="28"/>
          <w:szCs w:val="28"/>
        </w:rPr>
        <w:t xml:space="preserve">Листинг </w:t>
      </w:r>
      <w:r w:rsidR="00A76EB3" w:rsidRPr="00A76EB3">
        <w:rPr>
          <w:sz w:val="28"/>
          <w:szCs w:val="28"/>
        </w:rPr>
        <w:t>9]</w:t>
      </w:r>
      <w:r w:rsidR="00414789" w:rsidRPr="00414789">
        <w:rPr>
          <w:sz w:val="28"/>
          <w:szCs w:val="28"/>
        </w:rPr>
        <w:t>.</w:t>
      </w:r>
    </w:p>
    <w:p w14:paraId="5EB5E14D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45E0C8E" wp14:editId="37148EE2">
            <wp:extent cx="3115056" cy="1292352"/>
            <wp:effectExtent l="0" t="0" r="0" b="0"/>
            <wp:docPr id="9009" name="Листинг 9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9" name="Листинг 900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5056" cy="129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2AE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9 – Функция вычисления центрального момента k-го порядка</w:t>
      </w:r>
    </w:p>
    <w:p w14:paraId="1628B73E" w14:textId="77777777" w:rsidR="00DF15C2" w:rsidRDefault="00DF15C2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0376FB3D" w14:textId="77777777" w:rsidR="000A5DD7" w:rsidRDefault="000A5DD7" w:rsidP="00DC05BD">
      <w:pPr>
        <w:pStyle w:val="a7"/>
        <w:spacing w:line="360" w:lineRule="auto"/>
        <w:jc w:val="both"/>
        <w:rPr>
          <w:sz w:val="28"/>
          <w:szCs w:val="28"/>
        </w:rPr>
      </w:pPr>
    </w:p>
    <w:p w14:paraId="17FBD053" w14:textId="77777777" w:rsidR="000A5DD7" w:rsidRPr="006E053E" w:rsidRDefault="000A5DD7" w:rsidP="00A76EB3">
      <w:pPr>
        <w:spacing w:line="360" w:lineRule="auto"/>
        <w:jc w:val="both"/>
        <w:rPr>
          <w:sz w:val="28"/>
          <w:szCs w:val="28"/>
        </w:rPr>
      </w:pPr>
    </w:p>
    <w:p w14:paraId="282A2E64" w14:textId="77777777" w:rsidR="00A76EB3" w:rsidRPr="006E053E" w:rsidRDefault="00A76EB3" w:rsidP="00A76EB3">
      <w:pPr>
        <w:spacing w:line="360" w:lineRule="auto"/>
        <w:jc w:val="both"/>
        <w:rPr>
          <w:sz w:val="28"/>
          <w:szCs w:val="28"/>
        </w:rPr>
      </w:pPr>
    </w:p>
    <w:p w14:paraId="330A83A4" w14:textId="65653C5A" w:rsidR="002E56EE" w:rsidRPr="005B525E" w:rsidRDefault="002E56EE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lastRenderedPageBreak/>
        <w:t>Результаты вычислений статистик</w:t>
      </w:r>
    </w:p>
    <w:p w14:paraId="35690B50" w14:textId="77777777" w:rsidR="00E861CF" w:rsidRDefault="00E861CF" w:rsidP="00DC05BD">
      <w:pPr>
        <w:spacing w:line="360" w:lineRule="auto"/>
        <w:jc w:val="both"/>
        <w:rPr>
          <w:sz w:val="28"/>
          <w:szCs w:val="28"/>
        </w:rPr>
      </w:pPr>
    </w:p>
    <w:p w14:paraId="19E3C2A6" w14:textId="77777777" w:rsidR="002E56EE" w:rsidRDefault="00637C09" w:rsidP="00A76EB3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работы реализованных функций для предоставленной выборки объёмом n = 300 при k = 3:</w:t>
      </w:r>
    </w:p>
    <w:p w14:paraId="51AF11D3" w14:textId="77777777" w:rsidR="00637C09" w:rsidRPr="00637C09" w:rsidRDefault="00637C09" w:rsidP="00DC05BD">
      <w:pPr>
        <w:spacing w:line="360" w:lineRule="auto"/>
        <w:jc w:val="both"/>
        <w:rPr>
          <w:sz w:val="28"/>
          <w:szCs w:val="28"/>
        </w:rPr>
      </w:pPr>
    </w:p>
    <w:p w14:paraId="444BBC58" w14:textId="698BBB4B" w:rsidR="002E56EE" w:rsidRPr="00414789" w:rsidRDefault="007404D3" w:rsidP="00A76EB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</w:t>
      </w:r>
      <w:r w:rsidR="002E56EE">
        <w:rPr>
          <w:sz w:val="28"/>
          <w:szCs w:val="28"/>
        </w:rPr>
        <w:t>оличество элементов: 300</w:t>
      </w:r>
      <w:r w:rsidR="00414789" w:rsidRPr="00414789">
        <w:rPr>
          <w:sz w:val="28"/>
          <w:szCs w:val="28"/>
        </w:rPr>
        <w:t>;</w:t>
      </w:r>
    </w:p>
    <w:p w14:paraId="28855D01" w14:textId="4B3900BF" w:rsidR="002E56EE" w:rsidRPr="00414789" w:rsidRDefault="007404D3" w:rsidP="00A76EB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умма: 251.787422</w:t>
      </w:r>
      <w:r w:rsidR="00414789" w:rsidRPr="00414789">
        <w:rPr>
          <w:sz w:val="28"/>
          <w:szCs w:val="28"/>
        </w:rPr>
        <w:t>;</w:t>
      </w:r>
    </w:p>
    <w:p w14:paraId="1F4DAB75" w14:textId="64DE7939" w:rsidR="002E56EE" w:rsidRPr="00414789" w:rsidRDefault="007404D3" w:rsidP="00A76EB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</w:t>
      </w:r>
      <w:r w:rsidR="002E56EE">
        <w:rPr>
          <w:sz w:val="28"/>
          <w:szCs w:val="28"/>
        </w:rPr>
        <w:t>ыборочное среднее: 0.8392914066666667</w:t>
      </w:r>
      <w:r w:rsidR="00414789" w:rsidRPr="00414789">
        <w:rPr>
          <w:sz w:val="28"/>
          <w:szCs w:val="28"/>
        </w:rPr>
        <w:t>;</w:t>
      </w:r>
    </w:p>
    <w:p w14:paraId="01B774E9" w14:textId="45DD77BE" w:rsidR="002E56EE" w:rsidRPr="00414789" w:rsidRDefault="007404D3" w:rsidP="00A76EB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едиана: 3.9813270000000003</w:t>
      </w:r>
      <w:r w:rsidR="00414789" w:rsidRPr="00414789">
        <w:rPr>
          <w:sz w:val="28"/>
          <w:szCs w:val="28"/>
        </w:rPr>
        <w:t>;</w:t>
      </w:r>
    </w:p>
    <w:p w14:paraId="760CB41B" w14:textId="5C478D69" w:rsidR="002E56EE" w:rsidRPr="00414789" w:rsidRDefault="007404D3" w:rsidP="00A76EB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</w:t>
      </w:r>
      <w:r w:rsidR="002E56EE">
        <w:rPr>
          <w:sz w:val="28"/>
          <w:szCs w:val="28"/>
        </w:rPr>
        <w:t>ода: -4.223468</w:t>
      </w:r>
      <w:r w:rsidR="00414789" w:rsidRPr="00414789">
        <w:rPr>
          <w:sz w:val="28"/>
          <w:szCs w:val="28"/>
        </w:rPr>
        <w:t>;</w:t>
      </w:r>
    </w:p>
    <w:p w14:paraId="6066691E" w14:textId="4008E9BC" w:rsidR="002E56EE" w:rsidRPr="00414789" w:rsidRDefault="007404D3" w:rsidP="00A76EB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</w:t>
      </w:r>
      <w:r w:rsidR="002E56EE">
        <w:rPr>
          <w:sz w:val="28"/>
          <w:szCs w:val="28"/>
        </w:rPr>
        <w:t>азмах: 28.723799999999997</w:t>
      </w:r>
      <w:r w:rsidR="00414789" w:rsidRPr="00414789">
        <w:rPr>
          <w:sz w:val="28"/>
          <w:szCs w:val="28"/>
        </w:rPr>
        <w:t>;</w:t>
      </w:r>
    </w:p>
    <w:p w14:paraId="53DB97A9" w14:textId="30FB9D0D" w:rsidR="002E56EE" w:rsidRPr="00414789" w:rsidRDefault="007404D3" w:rsidP="00A76EB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</w:t>
      </w:r>
      <w:r w:rsidR="002E56EE">
        <w:rPr>
          <w:sz w:val="28"/>
          <w:szCs w:val="28"/>
        </w:rPr>
        <w:t>мещённая дисперсия: 56.99760139626665</w:t>
      </w:r>
      <w:r w:rsidR="00414789" w:rsidRPr="00414789">
        <w:rPr>
          <w:sz w:val="28"/>
          <w:szCs w:val="28"/>
        </w:rPr>
        <w:t>;</w:t>
      </w:r>
    </w:p>
    <w:p w14:paraId="2A562096" w14:textId="3FC4C7B3" w:rsidR="002E56EE" w:rsidRPr="00414789" w:rsidRDefault="007404D3" w:rsidP="00A76EB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есмещённая дисперсия: 57.188228825685606</w:t>
      </w:r>
      <w:r w:rsidR="00414789" w:rsidRPr="00414789">
        <w:rPr>
          <w:sz w:val="28"/>
          <w:szCs w:val="28"/>
        </w:rPr>
        <w:t>;</w:t>
      </w:r>
    </w:p>
    <w:p w14:paraId="452CED70" w14:textId="7B2DFEE8" w:rsidR="002E56EE" w:rsidRPr="00414789" w:rsidRDefault="007404D3" w:rsidP="00A76EB3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н</w:t>
      </w:r>
      <w:r w:rsidR="002E56EE">
        <w:rPr>
          <w:sz w:val="28"/>
          <w:szCs w:val="28"/>
        </w:rPr>
        <w:t>ачальный момент 3-го порядка: 104.33700333162143</w:t>
      </w:r>
      <w:r w:rsidR="00414789" w:rsidRPr="00414789">
        <w:rPr>
          <w:sz w:val="28"/>
          <w:szCs w:val="28"/>
        </w:rPr>
        <w:t>;</w:t>
      </w:r>
    </w:p>
    <w:p w14:paraId="679DBE72" w14:textId="255C5C10" w:rsidR="002E56EE" w:rsidRPr="00414789" w:rsidRDefault="007404D3" w:rsidP="00A76EB3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ц</w:t>
      </w:r>
      <w:r w:rsidR="002E56EE">
        <w:rPr>
          <w:sz w:val="28"/>
          <w:szCs w:val="28"/>
        </w:rPr>
        <w:t>ентральный момент 3-го порядка: -39.76699314045393</w:t>
      </w:r>
      <w:r w:rsidR="00414789">
        <w:rPr>
          <w:sz w:val="28"/>
          <w:szCs w:val="28"/>
          <w:lang w:val="en-US"/>
        </w:rPr>
        <w:t>.</w:t>
      </w:r>
    </w:p>
    <w:p w14:paraId="29A016AC" w14:textId="77777777" w:rsidR="00511491" w:rsidRDefault="00511491" w:rsidP="00DC05BD">
      <w:pPr>
        <w:spacing w:line="360" w:lineRule="auto"/>
        <w:jc w:val="both"/>
        <w:rPr>
          <w:sz w:val="28"/>
          <w:szCs w:val="28"/>
        </w:rPr>
      </w:pPr>
    </w:p>
    <w:p w14:paraId="1F7F0D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E09297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83CC7CE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39D03501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3FAD2F9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0F51BF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1A7D660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CDA05B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4E53A742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2DACA02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58C47FF8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6D31B7FF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0B718A96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57AC595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7D92969A" w14:textId="77777777" w:rsidR="00511491" w:rsidRPr="00511491" w:rsidRDefault="00511491" w:rsidP="00DC05BD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lastRenderedPageBreak/>
        <w:t>Эмпирическая функция распределения</w:t>
      </w:r>
    </w:p>
    <w:p w14:paraId="7BA89524" w14:textId="77777777" w:rsidR="004B3E6D" w:rsidRPr="005B525E" w:rsidRDefault="00511491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Определение и алгоритм построения</w:t>
      </w:r>
    </w:p>
    <w:p w14:paraId="0D6E8862" w14:textId="77777777" w:rsidR="004B3E6D" w:rsidRPr="004B3E6D" w:rsidRDefault="004B3E6D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6472C648" w14:textId="7A6F756B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>Пусть X</w:t>
      </w:r>
      <w:r>
        <w:rPr>
          <w:sz w:val="28"/>
          <w:szCs w:val="28"/>
          <w:vertAlign w:val="subscript"/>
        </w:rPr>
        <w:t>1</w:t>
      </w:r>
      <w:r>
        <w:rPr>
          <w:sz w:val="28"/>
          <w:szCs w:val="28"/>
        </w:rPr>
        <w:t xml:space="preserve">, …,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 xml:space="preserve"> — выборка из распределения F(x), </w:t>
      </w:r>
      <w:proofErr w:type="gram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(</w:t>
      </w:r>
      <w:proofErr w:type="gramEnd"/>
      <w:r>
        <w:rPr>
          <w:sz w:val="28"/>
          <w:szCs w:val="28"/>
          <w:vertAlign w:val="subscript"/>
        </w:rPr>
        <w:t>1)</w:t>
      </w:r>
      <w:r>
        <w:rPr>
          <w:sz w:val="28"/>
          <w:szCs w:val="28"/>
        </w:rPr>
        <w:t>, …, X</w:t>
      </w:r>
      <w:r>
        <w:rPr>
          <w:sz w:val="28"/>
          <w:szCs w:val="28"/>
          <w:vertAlign w:val="subscript"/>
        </w:rPr>
        <w:t>(n)</w:t>
      </w:r>
      <w:r>
        <w:rPr>
          <w:sz w:val="28"/>
          <w:szCs w:val="28"/>
        </w:rPr>
        <w:t xml:space="preserve"> — вариационный ряд, </w:t>
      </w:r>
      <w:proofErr w:type="spellStart"/>
      <w:r>
        <w:rPr>
          <w:sz w:val="28"/>
          <w:szCs w:val="28"/>
        </w:rPr>
        <w:t>N</w:t>
      </w:r>
      <w:r>
        <w:rPr>
          <w:sz w:val="28"/>
          <w:szCs w:val="28"/>
          <w:vertAlign w:val="subscript"/>
        </w:rPr>
        <w:t>n</w:t>
      </w:r>
      <w:proofErr w:type="spellEnd"/>
      <w:r>
        <w:rPr>
          <w:sz w:val="28"/>
          <w:szCs w:val="28"/>
        </w:rPr>
        <w:t xml:space="preserve">(x) — эмпирическая частота (число элементов выборки, </w:t>
      </w:r>
      <w:r w:rsidR="000138B6">
        <w:rPr>
          <w:sz w:val="28"/>
          <w:szCs w:val="28"/>
        </w:rPr>
        <w:t>не превышающих</w:t>
      </w:r>
      <w:r>
        <w:rPr>
          <w:sz w:val="28"/>
          <w:szCs w:val="28"/>
        </w:rPr>
        <w:t xml:space="preserve"> x).</w:t>
      </w:r>
    </w:p>
    <w:p w14:paraId="222D9837" w14:textId="77777777" w:rsidR="004B3E6D" w:rsidRPr="000138B6" w:rsidRDefault="004B3E6D" w:rsidP="00DC05BD">
      <w:pPr>
        <w:spacing w:line="360" w:lineRule="auto"/>
        <w:jc w:val="both"/>
      </w:pPr>
    </w:p>
    <w:p w14:paraId="4A354A93" w14:textId="51B7D892" w:rsidR="004B3E6D" w:rsidRPr="00A76EB3" w:rsidRDefault="00A76EB3" w:rsidP="00A76EB3">
      <w:pPr>
        <w:spacing w:line="360" w:lineRule="auto"/>
        <w:ind w:firstLine="708"/>
        <w:jc w:val="both"/>
        <w:rPr>
          <w:sz w:val="28"/>
          <w:szCs w:val="28"/>
        </w:rPr>
      </w:pPr>
      <w:r w:rsidRPr="00A76EB3">
        <w:rPr>
          <w:sz w:val="28"/>
          <w:szCs w:val="28"/>
        </w:rPr>
        <w:t>Эмпирической функцией</w:t>
      </w:r>
      <w:r w:rsidRPr="00A76EB3">
        <w:rPr>
          <w:b/>
          <w:bCs/>
          <w:sz w:val="28"/>
          <w:szCs w:val="28"/>
        </w:rPr>
        <w:t xml:space="preserve"> </w:t>
      </w:r>
      <w:r w:rsidRPr="00A76EB3">
        <w:rPr>
          <w:sz w:val="28"/>
          <w:szCs w:val="28"/>
        </w:rPr>
        <w:t xml:space="preserve">распределения называется функция </w:t>
      </w:r>
      <w:r w:rsidR="004B3E6D">
        <w:rPr>
          <w:i/>
          <w:iCs/>
          <w:sz w:val="28"/>
          <w:szCs w:val="28"/>
        </w:rPr>
        <w:t>F</w:t>
      </w:r>
      <w:r w:rsidR="004B3E6D">
        <w:rPr>
          <w:sz w:val="28"/>
          <w:szCs w:val="28"/>
        </w:rPr>
        <w:t>ₙ(</w:t>
      </w:r>
      <w:r w:rsidR="004B3E6D">
        <w:rPr>
          <w:i/>
          <w:iCs/>
          <w:sz w:val="28"/>
          <w:szCs w:val="28"/>
        </w:rPr>
        <w:t>x</w:t>
      </w:r>
      <w:r w:rsidR="004B3E6D">
        <w:rPr>
          <w:sz w:val="28"/>
          <w:szCs w:val="28"/>
        </w:rPr>
        <w:t>)</w:t>
      </w:r>
      <w:r w:rsidR="000138B6" w:rsidRPr="000138B6">
        <w:rPr>
          <w:sz w:val="28"/>
          <w:szCs w:val="28"/>
        </w:rPr>
        <w:t xml:space="preserve">, </w:t>
      </w:r>
      <w:r>
        <w:rPr>
          <w:sz w:val="28"/>
          <w:szCs w:val="28"/>
        </w:rPr>
        <w:t>представляющая собой о</w:t>
      </w:r>
      <w:r w:rsidR="004B3E6D">
        <w:rPr>
          <w:sz w:val="28"/>
          <w:szCs w:val="28"/>
        </w:rPr>
        <w:t>тносительн</w:t>
      </w:r>
      <w:r>
        <w:rPr>
          <w:sz w:val="28"/>
          <w:szCs w:val="28"/>
        </w:rPr>
        <w:t>ую</w:t>
      </w:r>
      <w:r w:rsidR="004B3E6D">
        <w:rPr>
          <w:sz w:val="28"/>
          <w:szCs w:val="28"/>
        </w:rPr>
        <w:t xml:space="preserve"> частот</w:t>
      </w:r>
      <w:r>
        <w:rPr>
          <w:sz w:val="28"/>
          <w:szCs w:val="28"/>
        </w:rPr>
        <w:t>у</w:t>
      </w:r>
      <w:r w:rsidR="004B3E6D">
        <w:rPr>
          <w:sz w:val="28"/>
          <w:szCs w:val="28"/>
        </w:rPr>
        <w:t xml:space="preserve"> числа элементов выборки X</w:t>
      </w:r>
      <w:r w:rsidR="004B3E6D">
        <w:rPr>
          <w:sz w:val="28"/>
          <w:szCs w:val="28"/>
          <w:vertAlign w:val="subscript"/>
        </w:rPr>
        <w:t>1</w:t>
      </w:r>
      <w:r w:rsidR="004B3E6D">
        <w:rPr>
          <w:sz w:val="28"/>
          <w:szCs w:val="28"/>
        </w:rPr>
        <w:t xml:space="preserve">, …, </w:t>
      </w:r>
      <w:proofErr w:type="spellStart"/>
      <w:r w:rsidR="004B3E6D">
        <w:rPr>
          <w:sz w:val="28"/>
          <w:szCs w:val="28"/>
        </w:rPr>
        <w:t>X</w:t>
      </w:r>
      <w:r w:rsidR="004B3E6D">
        <w:rPr>
          <w:sz w:val="28"/>
          <w:szCs w:val="28"/>
          <w:vertAlign w:val="subscript"/>
        </w:rPr>
        <w:t>n</w:t>
      </w:r>
      <w:proofErr w:type="spellEnd"/>
      <w:r w:rsidR="004B3E6D">
        <w:rPr>
          <w:sz w:val="28"/>
          <w:szCs w:val="28"/>
        </w:rPr>
        <w:t xml:space="preserve">, удовлетворяющих условию </w:t>
      </w:r>
      <m:oMath>
        <m:r>
          <w:rPr>
            <w:rFonts w:ascii="Cambria Math" w:hAnsi="Cambria Math"/>
            <w:sz w:val="28"/>
            <w:szCs w:val="28"/>
          </w:rPr>
          <m:t>X(i)≤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4B3E6D">
        <w:rPr>
          <w:sz w:val="28"/>
          <w:szCs w:val="28"/>
        </w:rPr>
        <w:t xml:space="preserve"> [4].</w:t>
      </w:r>
    </w:p>
    <w:p w14:paraId="797AC603" w14:textId="77777777" w:rsidR="004B3E6D" w:rsidRDefault="004B3E6D" w:rsidP="00DC05BD">
      <w:pPr>
        <w:spacing w:line="360" w:lineRule="auto"/>
        <w:jc w:val="both"/>
      </w:pPr>
    </w:p>
    <w:p w14:paraId="760B4E68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(x)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</m:oMath>
      </m:oMathPara>
    </w:p>
    <w:p w14:paraId="2ACBEC96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С помощью функции единичного скачка (функции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>) эмпирическую функцию распределения можно записать в виде [4]:</w:t>
      </w:r>
    </w:p>
    <w:p w14:paraId="6C3FF342" w14:textId="77777777" w:rsidR="004B3E6D" w:rsidRDefault="004B3E6D" w:rsidP="00DC05BD">
      <w:pPr>
        <w:spacing w:line="360" w:lineRule="auto"/>
        <w:jc w:val="both"/>
      </w:pPr>
    </w:p>
    <w:p w14:paraId="6C6410BA" w14:textId="77777777" w:rsidR="004B3E6D" w:rsidRDefault="00000000" w:rsidP="00DC05BD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 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</w:rPr>
                <m:t>k = 1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 xml:space="preserve">e(x - 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e>
          </m:nary>
        </m:oMath>
      </m:oMathPara>
    </w:p>
    <w:p w14:paraId="55E2A32F" w14:textId="77777777" w:rsidR="004B3E6D" w:rsidRDefault="004B3E6D" w:rsidP="00DC05BD">
      <w:pPr>
        <w:spacing w:line="360" w:lineRule="auto"/>
        <w:ind w:firstLine="720"/>
        <w:jc w:val="both"/>
      </w:pPr>
      <w:r>
        <w:rPr>
          <w:sz w:val="28"/>
          <w:szCs w:val="28"/>
        </w:rPr>
        <w:t xml:space="preserve">где функция </w:t>
      </w:r>
      <w:proofErr w:type="spellStart"/>
      <w:r>
        <w:rPr>
          <w:sz w:val="28"/>
          <w:szCs w:val="28"/>
        </w:rPr>
        <w:t>Хевисайда</w:t>
      </w:r>
      <w:proofErr w:type="spellEnd"/>
      <w:r>
        <w:rPr>
          <w:sz w:val="28"/>
          <w:szCs w:val="28"/>
        </w:rPr>
        <w:t xml:space="preserve"> e(x) определяется следующим образом:</w:t>
      </w:r>
    </w:p>
    <w:p w14:paraId="729B2667" w14:textId="77777777" w:rsidR="004B3E6D" w:rsidRDefault="004B3E6D" w:rsidP="00DC05BD">
      <w:pPr>
        <w:spacing w:line="360" w:lineRule="auto"/>
        <w:jc w:val="both"/>
      </w:pPr>
    </w:p>
    <w:p w14:paraId="451D1F93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e(x)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 x &lt; 0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 x ≥ 0</m:t>
                  </m:r>
                </m:e>
              </m:eqArr>
            </m:e>
          </m:d>
        </m:oMath>
      </m:oMathPara>
    </w:p>
    <w:p w14:paraId="09512272" w14:textId="77777777" w:rsidR="004B3E6D" w:rsidRDefault="004B3E6D" w:rsidP="00DC05BD">
      <w:pPr>
        <w:spacing w:line="360" w:lineRule="auto"/>
        <w:jc w:val="both"/>
      </w:pPr>
    </w:p>
    <w:p w14:paraId="08A3334E" w14:textId="77777777" w:rsidR="004B3E6D" w:rsidRDefault="004B3E6D" w:rsidP="00DC05BD">
      <w:pPr>
        <w:spacing w:line="360" w:lineRule="auto"/>
        <w:ind w:firstLine="720"/>
        <w:jc w:val="both"/>
      </w:pPr>
      <w:r>
        <w:rPr>
          <w:b/>
          <w:bCs/>
          <w:sz w:val="28"/>
          <w:szCs w:val="28"/>
        </w:rPr>
        <w:t>Свойства</w:t>
      </w:r>
      <w:r>
        <w:rPr>
          <w:sz w:val="28"/>
          <w:szCs w:val="28"/>
        </w:rPr>
        <w:t xml:space="preserve"> эмпирической функции распределения [4]:</w:t>
      </w:r>
    </w:p>
    <w:p w14:paraId="77F3DA2D" w14:textId="77777777" w:rsidR="004B3E6D" w:rsidRDefault="004B3E6D" w:rsidP="00DC05BD">
      <w:pPr>
        <w:spacing w:line="360" w:lineRule="auto"/>
        <w:jc w:val="both"/>
      </w:pPr>
    </w:p>
    <w:p w14:paraId="6105DBF1" w14:textId="11B7F600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  <w:t>Fₙ(x) является кусочно-постоянной (ступенчатой) функцией, принимающей значения на отрезке [0; 1]</w:t>
      </w:r>
      <w:r w:rsidR="00414789" w:rsidRPr="00414789">
        <w:rPr>
          <w:sz w:val="28"/>
          <w:szCs w:val="28"/>
        </w:rPr>
        <w:t>;</w:t>
      </w:r>
    </w:p>
    <w:p w14:paraId="38D3A676" w14:textId="156206BD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м</w:t>
      </w:r>
      <w:r>
        <w:rPr>
          <w:sz w:val="28"/>
          <w:szCs w:val="28"/>
        </w:rPr>
        <w:t>ножество возможных значений Fₙ(x): 0, 1/n, 2/n, …, 1</w:t>
      </w:r>
      <w:r w:rsidR="00414789" w:rsidRPr="00414789">
        <w:rPr>
          <w:sz w:val="28"/>
          <w:szCs w:val="28"/>
        </w:rPr>
        <w:t>;</w:t>
      </w:r>
    </w:p>
    <w:p w14:paraId="2AA5C4A6" w14:textId="30F48364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 xml:space="preserve"> каждой точке </w:t>
      </w:r>
      <w:proofErr w:type="spellStart"/>
      <w:r>
        <w:rPr>
          <w:sz w:val="28"/>
          <w:szCs w:val="28"/>
        </w:rPr>
        <w:t>x₍m</w:t>
      </w:r>
      <w:proofErr w:type="spellEnd"/>
      <w:r>
        <w:rPr>
          <w:sz w:val="28"/>
          <w:szCs w:val="28"/>
        </w:rPr>
        <w:t xml:space="preserve">₎ функция имеет скачок величиной nₘ/n, где nₘ — число совпадающих элементов выборки, равных </w:t>
      </w:r>
      <w:proofErr w:type="spellStart"/>
      <w:r>
        <w:rPr>
          <w:sz w:val="28"/>
          <w:szCs w:val="28"/>
        </w:rPr>
        <w:t>x₍m</w:t>
      </w:r>
      <w:proofErr w:type="spellEnd"/>
      <w:r>
        <w:rPr>
          <w:sz w:val="28"/>
          <w:szCs w:val="28"/>
        </w:rPr>
        <w:t>₎</w:t>
      </w:r>
      <w:r w:rsidR="00414789" w:rsidRPr="00414789">
        <w:rPr>
          <w:sz w:val="28"/>
          <w:szCs w:val="28"/>
        </w:rPr>
        <w:t>;</w:t>
      </w:r>
    </w:p>
    <w:p w14:paraId="3475EE98" w14:textId="43ED784F" w:rsidR="004B3E6D" w:rsidRPr="006E053E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ри n → ∞ эмпирическая функция распределения сходится по вероятности к теоретической: Fₙ(x) →Fₓ(x) для любого x</w:t>
      </w:r>
    </w:p>
    <w:p w14:paraId="2B4F1257" w14:textId="77777777" w:rsidR="004B3E6D" w:rsidRDefault="004B3E6D" w:rsidP="00DC05BD">
      <w:pPr>
        <w:spacing w:line="360" w:lineRule="auto"/>
        <w:jc w:val="both"/>
      </w:pPr>
    </w:p>
    <w:p w14:paraId="137F5446" w14:textId="77777777" w:rsidR="004B3E6D" w:rsidRPr="00E71E2A" w:rsidRDefault="004B3E6D" w:rsidP="00DC05BD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Теорема Гливенко</w:t>
      </w:r>
      <w:r>
        <w:rPr>
          <w:sz w:val="28"/>
          <w:szCs w:val="28"/>
        </w:rPr>
        <w:t>. Отклонение ЭФР Fₙ(x) от теоретической функции Fₓ(x) с вероятностью 1 стремится к нулю равномерно по всей числовой оси</w:t>
      </w:r>
      <w:r>
        <w:rPr>
          <w:sz w:val="28"/>
          <w:szCs w:val="28"/>
          <w:lang w:val="en-US"/>
        </w:rPr>
        <w:t xml:space="preserve"> [4]</w:t>
      </w:r>
      <w:r>
        <w:rPr>
          <w:sz w:val="28"/>
          <w:szCs w:val="28"/>
        </w:rPr>
        <w:t>:</w:t>
      </w:r>
    </w:p>
    <w:p w14:paraId="16D0AB8B" w14:textId="77777777" w:rsidR="004B3E6D" w:rsidRDefault="004B3E6D" w:rsidP="00DC05BD">
      <w:pPr>
        <w:spacing w:line="360" w:lineRule="auto"/>
        <w:jc w:val="center"/>
      </w:pPr>
      <m:oMathPara>
        <m:oMath>
          <m:r>
            <w:rPr>
              <w:rFonts w:ascii="Cambria Math" w:hAnsi="Cambria Math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func>
                <m:func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28"/>
                      <w:szCs w:val="28"/>
                    </w:rPr>
                    <m:t>sup</m:t>
                  </m:r>
                </m:fName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n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 - 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X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(x)</m:t>
                      </m:r>
                    </m:e>
                  </m:d>
                </m:e>
              </m:func>
              <m:r>
                <w:rPr>
                  <w:rFonts w:ascii="Cambria Math" w:hAnsi="Cambria Math"/>
                  <w:sz w:val="28"/>
                  <w:szCs w:val="28"/>
                </w:rPr>
                <m:t> ≥ ε</m:t>
              </m:r>
            </m:e>
          </m:d>
          <m:r>
            <w:rPr>
              <w:rFonts w:ascii="Cambria Math" w:hAnsi="Cambria Math"/>
              <w:sz w:val="28"/>
              <w:szCs w:val="28"/>
            </w:rPr>
            <m:t> ⟶ 0  при n → ∞</m:t>
          </m:r>
        </m:oMath>
      </m:oMathPara>
    </w:p>
    <w:p w14:paraId="5EE1457C" w14:textId="77777777" w:rsidR="005B525E" w:rsidRDefault="005B525E" w:rsidP="00DC05BD">
      <w:pPr>
        <w:spacing w:line="360" w:lineRule="auto"/>
        <w:jc w:val="both"/>
      </w:pPr>
    </w:p>
    <w:p w14:paraId="348ADAC9" w14:textId="576D7217" w:rsidR="004B3E6D" w:rsidRDefault="004B3E6D" w:rsidP="005662D9">
      <w:pPr>
        <w:spacing w:line="360" w:lineRule="auto"/>
        <w:ind w:firstLine="360"/>
      </w:pPr>
      <w:r>
        <w:rPr>
          <w:b/>
          <w:bCs/>
          <w:sz w:val="28"/>
          <w:szCs w:val="28"/>
        </w:rPr>
        <w:t>Алгоритм построения эмпирической функции распределения</w:t>
      </w:r>
      <w:r>
        <w:rPr>
          <w:sz w:val="28"/>
          <w:szCs w:val="28"/>
        </w:rPr>
        <w:t>:</w:t>
      </w:r>
    </w:p>
    <w:p w14:paraId="4DF82F0E" w14:textId="43573CAA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у</w:t>
      </w:r>
      <w:r>
        <w:rPr>
          <w:sz w:val="28"/>
          <w:szCs w:val="28"/>
        </w:rPr>
        <w:t>порядочить элементы выборки по возрастанию, получив вариационный ряд x₍₁₎ ≤ x₍₂₎ ≤ … ≤ x₍ₙ₎</w:t>
      </w:r>
      <w:r w:rsidR="00414789" w:rsidRPr="00414789">
        <w:rPr>
          <w:sz w:val="28"/>
          <w:szCs w:val="28"/>
        </w:rPr>
        <w:t>;</w:t>
      </w:r>
    </w:p>
    <w:p w14:paraId="4532045A" w14:textId="351A6C03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>ля каждого фиксированного x определить количество Nₙ(x) элементов выборки, строго меньших x</w:t>
      </w:r>
      <w:r w:rsidR="00414789" w:rsidRPr="00414789">
        <w:rPr>
          <w:sz w:val="28"/>
          <w:szCs w:val="28"/>
        </w:rPr>
        <w:t>;</w:t>
      </w:r>
    </w:p>
    <w:p w14:paraId="2ADDC97D" w14:textId="2CF94477" w:rsidR="004B3E6D" w:rsidRPr="00414789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>ычислить значение эмпирической функции распределения по формуле Fₙ(x) = Nₙ(x) / n</w:t>
      </w:r>
      <w:r w:rsidR="00414789" w:rsidRPr="00414789">
        <w:rPr>
          <w:sz w:val="28"/>
          <w:szCs w:val="28"/>
        </w:rPr>
        <w:t>;</w:t>
      </w:r>
    </w:p>
    <w:p w14:paraId="19877D41" w14:textId="728605F7" w:rsidR="004B3E6D" w:rsidRDefault="004B3E6D" w:rsidP="00DC05BD">
      <w:pPr>
        <w:spacing w:line="360" w:lineRule="auto"/>
        <w:ind w:left="720" w:hanging="360"/>
        <w:jc w:val="both"/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 функции:</w:t>
      </w:r>
    </w:p>
    <w:p w14:paraId="7DDCECF8" w14:textId="77777777" w:rsidR="004B3E6D" w:rsidRDefault="004B3E6D" w:rsidP="00DC05BD">
      <w:pPr>
        <w:spacing w:line="360" w:lineRule="auto"/>
        <w:jc w:val="both"/>
      </w:pPr>
    </w:p>
    <w:p w14:paraId="1F7BD571" w14:textId="77777777" w:rsidR="0050277C" w:rsidRPr="0050277C" w:rsidRDefault="00000000" w:rsidP="00DC05BD">
      <w:pPr>
        <w:spacing w:line="360" w:lineRule="auto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(x) = 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0,   x ≤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1)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k∕n,   x(k) &lt; x ≤ x(k+1),  k = 1,…,n-1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1,   x &gt; x(</m:t>
                  </m:r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n)</m:t>
                  </m:r>
                </m:e>
              </m:eqArr>
            </m:e>
          </m:d>
        </m:oMath>
      </m:oMathPara>
    </w:p>
    <w:p w14:paraId="31520724" w14:textId="77777777" w:rsidR="000A5DD7" w:rsidRDefault="000A5DD7" w:rsidP="00DC05BD">
      <w:pPr>
        <w:spacing w:line="360" w:lineRule="auto"/>
        <w:jc w:val="both"/>
        <w:rPr>
          <w:sz w:val="28"/>
          <w:szCs w:val="28"/>
        </w:rPr>
      </w:pPr>
    </w:p>
    <w:p w14:paraId="16A27165" w14:textId="77777777" w:rsidR="004B3E6D" w:rsidRPr="00507873" w:rsidRDefault="004B3E6D" w:rsidP="00DC05BD">
      <w:pPr>
        <w:spacing w:line="360" w:lineRule="auto"/>
        <w:jc w:val="both"/>
        <w:rPr>
          <w:b/>
          <w:bCs/>
          <w:sz w:val="28"/>
          <w:szCs w:val="28"/>
        </w:rPr>
      </w:pPr>
    </w:p>
    <w:p w14:paraId="70E4FCDD" w14:textId="77777777" w:rsidR="00507873" w:rsidRPr="005B525E" w:rsidRDefault="004B3E6D" w:rsidP="00DC05BD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5B525E">
        <w:rPr>
          <w:b/>
          <w:bCs/>
          <w:sz w:val="28"/>
          <w:szCs w:val="28"/>
        </w:rPr>
        <w:t>Реализация эмпирической функции на языке Python и выводы</w:t>
      </w:r>
    </w:p>
    <w:p w14:paraId="1BC5ADF0" w14:textId="19473B96" w:rsidR="004B3E6D" w:rsidRDefault="004B3E6D" w:rsidP="005662D9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Реализация эмпирической функции выглядит следующим образом</w:t>
      </w:r>
      <w:r w:rsidR="006E053E" w:rsidRPr="006E053E">
        <w:rPr>
          <w:sz w:val="28"/>
          <w:szCs w:val="28"/>
        </w:rPr>
        <w:t xml:space="preserve"> [</w:t>
      </w:r>
      <w:r w:rsidR="006E053E">
        <w:rPr>
          <w:sz w:val="28"/>
          <w:szCs w:val="28"/>
        </w:rPr>
        <w:t>Листинг 10</w:t>
      </w:r>
      <w:r w:rsidR="006E053E" w:rsidRPr="006E053E">
        <w:rPr>
          <w:sz w:val="28"/>
          <w:szCs w:val="28"/>
        </w:rPr>
        <w:t>]</w:t>
      </w:r>
      <w:r>
        <w:rPr>
          <w:sz w:val="28"/>
          <w:szCs w:val="28"/>
        </w:rPr>
        <w:t>:</w:t>
      </w:r>
    </w:p>
    <w:p w14:paraId="344918C7" w14:textId="6E8CC2DD" w:rsidR="00E820AD" w:rsidRDefault="00E820AD">
      <w:pPr>
        <w:spacing w:before="120" w:line="360" w:lineRule="auto"/>
        <w:jc w:val="center"/>
        <w:rPr>
          <w:sz w:val="28"/>
          <w:szCs w:val="28"/>
        </w:rPr>
      </w:pPr>
      <w:r w:rsidRPr="00E820AD">
        <w:rPr>
          <w:noProof/>
          <w:sz w:val="28"/>
          <w:szCs w:val="28"/>
        </w:rPr>
        <w:drawing>
          <wp:inline distT="0" distB="0" distL="0" distR="0" wp14:anchorId="291C8169" wp14:editId="41F04A4D">
            <wp:extent cx="5940425" cy="98488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98DD" w14:textId="77777777" w:rsidR="00775E29" w:rsidRDefault="00000000" w:rsidP="00E820AD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Листинг 10 – Функция построения эмпирической функции распределения</w:t>
      </w:r>
    </w:p>
    <w:p w14:paraId="353F0B43" w14:textId="77777777" w:rsidR="00547062" w:rsidRPr="0050277C" w:rsidRDefault="00547062" w:rsidP="00DC05BD">
      <w:pPr>
        <w:pStyle w:val="a7"/>
        <w:spacing w:line="360" w:lineRule="auto"/>
        <w:ind w:left="780"/>
        <w:jc w:val="both"/>
        <w:rPr>
          <w:b/>
          <w:bCs/>
          <w:sz w:val="28"/>
          <w:szCs w:val="28"/>
        </w:rPr>
      </w:pPr>
    </w:p>
    <w:p w14:paraId="4E9FCCED" w14:textId="77777777" w:rsidR="0050277C" w:rsidRPr="0050277C" w:rsidRDefault="0050277C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анализа поведения ЭФР были сформированы три случайные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размером 10, 100 и 200 элементов из исходной выборки X </w:t>
      </w:r>
      <w:r>
        <w:rPr>
          <w:sz w:val="28"/>
          <w:szCs w:val="28"/>
        </w:rPr>
        <w:lastRenderedPageBreak/>
        <w:t xml:space="preserve">объёмом n = 300. Для каждой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построен ступенчатый график ЭФР совместно с теоретической функцией двойного гамма-распределения.</w:t>
      </w:r>
    </w:p>
    <w:p w14:paraId="638573CA" w14:textId="77777777" w:rsidR="00547062" w:rsidRDefault="0050277C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8DCD5F9" wp14:editId="7B0994A9">
            <wp:extent cx="5935980" cy="3756660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75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80878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 элементов. </w:t>
      </w:r>
    </w:p>
    <w:p w14:paraId="5C298F47" w14:textId="77777777" w:rsidR="00547062" w:rsidRDefault="0050277C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999041E" wp14:editId="3E3FBBF4">
            <wp:extent cx="5940425" cy="376237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6A6CA9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Рисунок 2.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100 элементов. </w:t>
      </w:r>
    </w:p>
    <w:p w14:paraId="2AD76F61" w14:textId="77777777" w:rsidR="00547062" w:rsidRDefault="00547062" w:rsidP="00DC05BD">
      <w:pPr>
        <w:spacing w:line="360" w:lineRule="auto"/>
        <w:jc w:val="center"/>
        <w:rPr>
          <w:sz w:val="28"/>
          <w:szCs w:val="28"/>
        </w:rPr>
      </w:pPr>
    </w:p>
    <w:p w14:paraId="25D8A9DE" w14:textId="77777777" w:rsidR="00547062" w:rsidRDefault="0050277C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E1A5D4D" wp14:editId="447A2EC3">
            <wp:extent cx="5940425" cy="3762375"/>
            <wp:effectExtent l="0" t="0" r="31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A9FCE9" w14:textId="415836B5" w:rsidR="005662D9" w:rsidRDefault="00547062" w:rsidP="005662D9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График эмпирической функции распределения для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из 200 элементов.</w:t>
      </w:r>
    </w:p>
    <w:p w14:paraId="4A8D58F1" w14:textId="77777777" w:rsidR="00FE708A" w:rsidRDefault="00FE708A" w:rsidP="00DC05B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E60B5E0" wp14:editId="5D274B34">
            <wp:extent cx="4536942" cy="322326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194" cy="3229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9DFE2" w14:textId="77777777" w:rsidR="00FE708A" w:rsidRDefault="00FE708A" w:rsidP="00DC05BD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4. График теоретической функции </w:t>
      </w:r>
      <w:proofErr w:type="spellStart"/>
      <w:r>
        <w:rPr>
          <w:sz w:val="28"/>
          <w:szCs w:val="28"/>
        </w:rPr>
        <w:t>распределния</w:t>
      </w:r>
      <w:proofErr w:type="spellEnd"/>
      <w:r>
        <w:rPr>
          <w:sz w:val="28"/>
          <w:szCs w:val="28"/>
        </w:rPr>
        <w:t>.</w:t>
      </w:r>
    </w:p>
    <w:p w14:paraId="492E9BC5" w14:textId="77777777" w:rsidR="00FE708A" w:rsidRDefault="00FE708A" w:rsidP="00DC05BD">
      <w:pPr>
        <w:spacing w:line="360" w:lineRule="auto"/>
        <w:jc w:val="center"/>
        <w:rPr>
          <w:sz w:val="28"/>
          <w:szCs w:val="28"/>
        </w:rPr>
      </w:pPr>
    </w:p>
    <w:p w14:paraId="1C1AB706" w14:textId="1EEE3AF3" w:rsidR="007C4DB8" w:rsidRDefault="007C4DB8" w:rsidP="005662D9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Анализ построенных графиков позволяет сделать следующие выводы</w:t>
      </w:r>
      <w:r w:rsidR="005662D9">
        <w:rPr>
          <w:sz w:val="28"/>
          <w:szCs w:val="28"/>
        </w:rPr>
        <w:t>:</w:t>
      </w:r>
    </w:p>
    <w:p w14:paraId="47EC2E95" w14:textId="77777777" w:rsidR="007C4DB8" w:rsidRDefault="007C4DB8" w:rsidP="00DC05BD">
      <w:pPr>
        <w:spacing w:line="360" w:lineRule="auto"/>
        <w:jc w:val="both"/>
        <w:rPr>
          <w:sz w:val="28"/>
          <w:szCs w:val="28"/>
        </w:rPr>
      </w:pPr>
    </w:p>
    <w:p w14:paraId="4AC3D5F5" w14:textId="77777777" w:rsidR="007C4DB8" w:rsidRPr="00284403" w:rsidRDefault="007C4DB8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Сходимость к теоретической кривой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эмпирическая функция распределения заметно приближается к теоретической. При n = 10 ступени ЭФР крупные, кривая грубо аппроксимирует теоретическую; при n = 100 сходство становится отчётливым; при n = 200 ЭФР практически совпадает с теоретической функцией. Это согласуется с теоремой Гливенко.</w:t>
      </w:r>
    </w:p>
    <w:p w14:paraId="55F3EAF3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0989490B" w14:textId="77777777" w:rsidR="00E71E2A" w:rsidRPr="00284403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Предположения о параметрах распределения</w:t>
      </w:r>
      <w:r>
        <w:rPr>
          <w:sz w:val="28"/>
          <w:szCs w:val="28"/>
        </w:rPr>
        <w:t>. По форме ЭФР на рисунке 3 (n = 200) можно установить:</w:t>
      </w:r>
    </w:p>
    <w:p w14:paraId="72C3D986" w14:textId="1533858F" w:rsidR="00E71E2A" w:rsidRPr="00414789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т</w:t>
      </w:r>
      <w:r>
        <w:rPr>
          <w:sz w:val="28"/>
          <w:szCs w:val="28"/>
        </w:rPr>
        <w:t xml:space="preserve">очка перегиба ЭФР расположена вблизи x ≈ 0,8, что позволяет предположить значение параметра смещения </w:t>
      </w:r>
      <w:proofErr w:type="spellStart"/>
      <w:r>
        <w:rPr>
          <w:sz w:val="28"/>
          <w:szCs w:val="28"/>
        </w:rPr>
        <w:t>loc</w:t>
      </w:r>
      <w:proofErr w:type="spellEnd"/>
      <w:r>
        <w:rPr>
          <w:sz w:val="28"/>
          <w:szCs w:val="28"/>
        </w:rPr>
        <w:t> ≈ 0,8</w:t>
      </w:r>
      <w:r w:rsidR="00414789" w:rsidRPr="00414789">
        <w:rPr>
          <w:sz w:val="28"/>
          <w:szCs w:val="28"/>
        </w:rPr>
        <w:t>;</w:t>
      </w:r>
    </w:p>
    <w:p w14:paraId="77FD4217" w14:textId="6BE30AF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г</w:t>
      </w:r>
      <w:r>
        <w:rPr>
          <w:sz w:val="28"/>
          <w:szCs w:val="28"/>
        </w:rPr>
        <w:t xml:space="preserve">ладкая, без резких скачков, форма кривой характерна для параметра формы </w:t>
      </w:r>
      <w:proofErr w:type="gramStart"/>
      <w:r>
        <w:rPr>
          <w:sz w:val="28"/>
          <w:szCs w:val="28"/>
        </w:rPr>
        <w:t>α &gt;</w:t>
      </w:r>
      <w:proofErr w:type="gramEnd"/>
      <w:r>
        <w:rPr>
          <w:sz w:val="28"/>
          <w:szCs w:val="28"/>
        </w:rPr>
        <w:t> 1 (при α ≤ 1 плотность была бы J-образной).</w:t>
      </w:r>
    </w:p>
    <w:p w14:paraId="49DD6E95" w14:textId="77777777" w:rsidR="00E71E2A" w:rsidRPr="00284403" w:rsidRDefault="00E71E2A" w:rsidP="00DC05BD">
      <w:pPr>
        <w:spacing w:line="360" w:lineRule="auto"/>
        <w:jc w:val="both"/>
        <w:rPr>
          <w:sz w:val="28"/>
          <w:szCs w:val="28"/>
        </w:rPr>
      </w:pPr>
    </w:p>
    <w:p w14:paraId="48C47187" w14:textId="5CC5B804" w:rsidR="000A5DD7" w:rsidRDefault="00E71E2A" w:rsidP="005662D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визуальный анализ ЭФР позволяет предположить параметры двойного гамма-распределения: α ≈ 8, loc ≈ 0,8. </w:t>
      </w:r>
    </w:p>
    <w:p w14:paraId="77F54F6F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94A5775" w14:textId="77777777" w:rsidR="005662D9" w:rsidRDefault="005662D9" w:rsidP="007C4DB8">
      <w:pPr>
        <w:spacing w:line="360" w:lineRule="auto"/>
        <w:jc w:val="both"/>
        <w:rPr>
          <w:sz w:val="28"/>
          <w:szCs w:val="28"/>
        </w:rPr>
      </w:pPr>
    </w:p>
    <w:p w14:paraId="148BE87D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25598544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015D2D5B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4C4AE745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00AE578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69FA8622" w14:textId="77777777" w:rsidR="000A5DD7" w:rsidRDefault="000A5DD7" w:rsidP="007C4DB8">
      <w:pPr>
        <w:spacing w:line="360" w:lineRule="auto"/>
        <w:jc w:val="both"/>
        <w:rPr>
          <w:sz w:val="28"/>
          <w:szCs w:val="28"/>
        </w:rPr>
      </w:pPr>
    </w:p>
    <w:p w14:paraId="7476EE7C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763A6E34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0CF6D429" w14:textId="77777777" w:rsidR="006E053E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53B27EE5" w14:textId="77777777" w:rsidR="006E053E" w:rsidRPr="00E71E2A" w:rsidRDefault="006E053E" w:rsidP="007C4DB8">
      <w:pPr>
        <w:spacing w:line="360" w:lineRule="auto"/>
        <w:jc w:val="both"/>
        <w:rPr>
          <w:sz w:val="28"/>
          <w:szCs w:val="28"/>
        </w:rPr>
      </w:pPr>
    </w:p>
    <w:p w14:paraId="27C65BA7" w14:textId="534AFFA0" w:rsidR="00C24561" w:rsidRPr="00C24561" w:rsidRDefault="00C24561" w:rsidP="00C24561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Гистограмма</w:t>
      </w:r>
    </w:p>
    <w:p w14:paraId="7FB6CFCF" w14:textId="77777777" w:rsidR="00284403" w:rsidRPr="002800C8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>Определение и алгоритм построения гистограммы</w:t>
      </w:r>
    </w:p>
    <w:p w14:paraId="234F369B" w14:textId="77777777" w:rsidR="00DC05BD" w:rsidRDefault="00DC05BD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30EE9C45" w14:textId="6C536EFD" w:rsidR="00284403" w:rsidRPr="00DE1714" w:rsidRDefault="00284403" w:rsidP="002800C8">
      <w:pPr>
        <w:spacing w:line="360" w:lineRule="auto"/>
        <w:ind w:firstLine="360"/>
        <w:jc w:val="both"/>
      </w:pPr>
      <w:r>
        <w:rPr>
          <w:sz w:val="28"/>
          <w:szCs w:val="28"/>
        </w:rPr>
        <w:t xml:space="preserve">Гистограммой называют ступенчатую фигуру, построенную следующим образом: на каждом интервале </w:t>
      </w:r>
      <w:r>
        <w:rPr>
          <w:sz w:val="28"/>
          <w:szCs w:val="28"/>
        </w:rPr>
        <w:sym w:font="Symbol" w:char="F044"/>
      </w:r>
      <w:r>
        <w:rPr>
          <w:sz w:val="28"/>
          <w:szCs w:val="28"/>
        </w:rPr>
        <w:t>i = (</w:t>
      </w:r>
      <w:r>
        <w:rPr>
          <w:sz w:val="28"/>
          <w:szCs w:val="28"/>
        </w:rPr>
        <w:sym w:font="Symbol" w:char="F061"/>
      </w:r>
      <w:r>
        <w:rPr>
          <w:sz w:val="28"/>
          <w:szCs w:val="28"/>
          <w:vertAlign w:val="subscript"/>
        </w:rPr>
        <w:t>i –1</w:t>
      </w:r>
      <w:r>
        <w:rPr>
          <w:sz w:val="28"/>
          <w:szCs w:val="28"/>
        </w:rPr>
        <w:t xml:space="preserve"> ; </w:t>
      </w:r>
      <w:r>
        <w:rPr>
          <w:sz w:val="28"/>
          <w:szCs w:val="28"/>
        </w:rPr>
        <w:sym w:font="Symbol" w:char="F061"/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), как на основании длиной h =|</w:t>
      </w:r>
      <w:r>
        <w:rPr>
          <w:sz w:val="28"/>
          <w:szCs w:val="28"/>
        </w:rPr>
        <w:sym w:font="Symbol" w:char="F044"/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>|, строят прямоугольник с высотой, равной n</w:t>
      </w:r>
      <w:r>
        <w:rPr>
          <w:sz w:val="28"/>
          <w:szCs w:val="28"/>
          <w:vertAlign w:val="subscript"/>
          <w:lang w:val="en-US"/>
        </w:rPr>
        <w:t>i</w:t>
      </w:r>
      <w:r>
        <w:rPr>
          <w:sz w:val="28"/>
          <w:szCs w:val="28"/>
        </w:rPr>
        <w:t>/</w:t>
      </w:r>
      <w:proofErr w:type="spellStart"/>
      <w:r>
        <w:rPr>
          <w:sz w:val="28"/>
          <w:szCs w:val="28"/>
        </w:rPr>
        <w:t>nh</w:t>
      </w:r>
      <w:proofErr w:type="spellEnd"/>
      <w:r>
        <w:rPr>
          <w:sz w:val="28"/>
          <w:szCs w:val="28"/>
        </w:rPr>
        <w:t xml:space="preserve"> , так что площадь </w:t>
      </w:r>
      <w:proofErr w:type="spellStart"/>
      <w:r>
        <w:rPr>
          <w:sz w:val="28"/>
          <w:szCs w:val="28"/>
        </w:rPr>
        <w:t>S</w:t>
      </w:r>
      <w:r>
        <w:rPr>
          <w:sz w:val="28"/>
          <w:szCs w:val="28"/>
          <w:vertAlign w:val="subscript"/>
        </w:rPr>
        <w:t>i</w:t>
      </w:r>
      <w:proofErr w:type="spellEnd"/>
      <w:r>
        <w:rPr>
          <w:sz w:val="28"/>
          <w:szCs w:val="28"/>
        </w:rPr>
        <w:t xml:space="preserve"> каждого такого прямоугольника оказывается равной относительной частоте n</w:t>
      </w:r>
      <w:r>
        <w:rPr>
          <w:sz w:val="28"/>
          <w:szCs w:val="28"/>
          <w:vertAlign w:val="subscript"/>
          <w:lang w:val="en-US"/>
        </w:rPr>
        <w:t>i</w:t>
      </w:r>
      <w:r>
        <w:rPr>
          <w:sz w:val="28"/>
          <w:szCs w:val="28"/>
        </w:rPr>
        <w:t>/n числа</w:t>
      </w:r>
      <w:r w:rsidR="002800C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элементов выборки, попавших в интервал </w:t>
      </w:r>
      <w:r>
        <w:rPr>
          <w:sz w:val="28"/>
          <w:szCs w:val="28"/>
        </w:rPr>
        <w:sym w:font="Symbol" w:char="F044"/>
      </w:r>
      <w:r>
        <w:rPr>
          <w:sz w:val="28"/>
          <w:szCs w:val="28"/>
          <w:vertAlign w:val="subscript"/>
        </w:rPr>
        <w:t>i</w:t>
      </w:r>
      <w:r>
        <w:rPr>
          <w:sz w:val="28"/>
          <w:szCs w:val="28"/>
        </w:rPr>
        <w:t xml:space="preserve"> (i =1,…,k). Число </w:t>
      </w:r>
      <w:proofErr w:type="spellStart"/>
      <w:r>
        <w:rPr>
          <w:sz w:val="28"/>
          <w:szCs w:val="28"/>
        </w:rPr>
        <w:t>n</w:t>
      </w:r>
      <w:r>
        <w:rPr>
          <w:sz w:val="28"/>
          <w:szCs w:val="28"/>
          <w:vertAlign w:val="subscript"/>
        </w:rPr>
        <w:t>i</w:t>
      </w:r>
      <w:proofErr w:type="spellEnd"/>
      <w:r>
        <w:rPr>
          <w:sz w:val="28"/>
          <w:szCs w:val="28"/>
        </w:rPr>
        <w:t xml:space="preserve"> – частота </w:t>
      </w:r>
      <w:r>
        <w:rPr>
          <w:sz w:val="28"/>
          <w:szCs w:val="28"/>
        </w:rPr>
        <w:br/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</w:rPr>
          <m:t> = 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  <w:sz w:val="28"/>
                <w:szCs w:val="28"/>
              </w:rPr>
              <m:t>n</m:t>
            </m:r>
          </m:den>
        </m:f>
      </m:oMath>
      <w:r>
        <w:t xml:space="preserve"> </w:t>
      </w:r>
      <w:r>
        <w:rPr>
          <w:sz w:val="28"/>
          <w:szCs w:val="28"/>
        </w:rPr>
        <w:t xml:space="preserve"> [</w:t>
      </w:r>
      <w:r w:rsidR="004C642E">
        <w:rPr>
          <w:sz w:val="28"/>
          <w:szCs w:val="28"/>
        </w:rPr>
        <w:t>4</w:t>
      </w:r>
      <w:r>
        <w:rPr>
          <w:sz w:val="28"/>
          <w:szCs w:val="28"/>
        </w:rPr>
        <w:t>]</w:t>
      </w:r>
    </w:p>
    <w:p w14:paraId="4CEDD33D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5ACDB2A3" w14:textId="77777777" w:rsidR="00DE1714" w:rsidRP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Алгоритм построения гистограммы</w:t>
      </w:r>
      <w:r>
        <w:rPr>
          <w:sz w:val="28"/>
          <w:szCs w:val="28"/>
        </w:rPr>
        <w:t>:</w:t>
      </w:r>
    </w:p>
    <w:p w14:paraId="204AEB23" w14:textId="3321370F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о</w:t>
      </w:r>
      <w:r>
        <w:rPr>
          <w:sz w:val="28"/>
          <w:szCs w:val="28"/>
        </w:rPr>
        <w:t xml:space="preserve">пределить число интервалов </w:t>
      </w:r>
      <w:r>
        <w:rPr>
          <w:i/>
          <w:iCs/>
          <w:sz w:val="28"/>
          <w:szCs w:val="28"/>
        </w:rPr>
        <w:t>k</w:t>
      </w:r>
      <w:r>
        <w:rPr>
          <w:sz w:val="28"/>
          <w:szCs w:val="28"/>
        </w:rPr>
        <w:t xml:space="preserve">. На практике применяется формула </w:t>
      </w:r>
      <w:proofErr w:type="spellStart"/>
      <w:r>
        <w:rPr>
          <w:sz w:val="28"/>
          <w:szCs w:val="28"/>
        </w:rPr>
        <w:t>Стёрджеса</w:t>
      </w:r>
      <w:proofErr w:type="spellEnd"/>
      <w:r>
        <w:rPr>
          <w:sz w:val="28"/>
          <w:szCs w:val="28"/>
        </w:rPr>
        <w:t>: k = 1 + ⌊</w:t>
      </w:r>
      <w:proofErr w:type="spellStart"/>
      <w:r>
        <w:rPr>
          <w:sz w:val="28"/>
          <w:szCs w:val="28"/>
        </w:rPr>
        <w:t>log</w:t>
      </w:r>
      <w:proofErr w:type="spellEnd"/>
      <w:r>
        <w:rPr>
          <w:sz w:val="28"/>
          <w:szCs w:val="28"/>
        </w:rPr>
        <w:t>₂ n⌋. Для n = 300 получаем k = ⌊1 + </w:t>
      </w:r>
      <w:proofErr w:type="spellStart"/>
      <w:r>
        <w:rPr>
          <w:sz w:val="28"/>
          <w:szCs w:val="28"/>
        </w:rPr>
        <w:t>log</w:t>
      </w:r>
      <w:proofErr w:type="spellEnd"/>
      <w:r>
        <w:rPr>
          <w:sz w:val="28"/>
          <w:szCs w:val="28"/>
        </w:rPr>
        <w:t>₂ 300⌋ = 9 интервалов; в реализации принято k = 20 для более детального отображения</w:t>
      </w:r>
      <w:r w:rsidR="00414789" w:rsidRPr="00414789">
        <w:rPr>
          <w:sz w:val="28"/>
          <w:szCs w:val="28"/>
        </w:rPr>
        <w:t>;</w:t>
      </w:r>
    </w:p>
    <w:p w14:paraId="752B61F9" w14:textId="61F9010B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н</w:t>
      </w:r>
      <w:r>
        <w:rPr>
          <w:sz w:val="28"/>
          <w:szCs w:val="28"/>
        </w:rPr>
        <w:t xml:space="preserve">айти минимальное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min</w:t>
      </w:r>
      <w:proofErr w:type="spellEnd"/>
      <w:r>
        <w:rPr>
          <w:sz w:val="28"/>
          <w:szCs w:val="28"/>
        </w:rPr>
        <w:t xml:space="preserve"> и максимальное 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max</w:t>
      </w:r>
      <w:proofErr w:type="spellEnd"/>
      <w:r>
        <w:rPr>
          <w:sz w:val="28"/>
          <w:szCs w:val="28"/>
        </w:rPr>
        <w:t xml:space="preserve"> значения выборки</w:t>
      </w:r>
      <w:r w:rsidR="00414789" w:rsidRPr="00414789">
        <w:rPr>
          <w:sz w:val="28"/>
          <w:szCs w:val="28"/>
        </w:rPr>
        <w:t>;</w:t>
      </w:r>
    </w:p>
    <w:p w14:paraId="1C5A7982" w14:textId="19FF5318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>ычислить длину одного интервала: |Δ| = (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max</w:t>
      </w:r>
      <w:proofErr w:type="spellEnd"/>
      <w:r>
        <w:rPr>
          <w:sz w:val="28"/>
          <w:szCs w:val="28"/>
        </w:rPr>
        <w:t> − </w:t>
      </w:r>
      <w:proofErr w:type="spellStart"/>
      <w:r>
        <w:rPr>
          <w:sz w:val="28"/>
          <w:szCs w:val="28"/>
        </w:rPr>
        <w:t>x</w:t>
      </w:r>
      <w:r>
        <w:rPr>
          <w:sz w:val="28"/>
          <w:szCs w:val="28"/>
          <w:vertAlign w:val="subscript"/>
        </w:rPr>
        <w:t>min</w:t>
      </w:r>
      <w:proofErr w:type="spellEnd"/>
      <w:r>
        <w:rPr>
          <w:sz w:val="28"/>
          <w:szCs w:val="28"/>
        </w:rPr>
        <w:t>) / k</w:t>
      </w:r>
      <w:r w:rsidR="00414789" w:rsidRPr="00414789">
        <w:rPr>
          <w:sz w:val="28"/>
          <w:szCs w:val="28"/>
        </w:rPr>
        <w:t>;</w:t>
      </w:r>
    </w:p>
    <w:p w14:paraId="55F42101" w14:textId="34B05830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д</w:t>
      </w:r>
      <w:r>
        <w:rPr>
          <w:sz w:val="28"/>
          <w:szCs w:val="28"/>
        </w:rPr>
        <w:t>ля каждого интервала [Δ</w:t>
      </w:r>
      <w:r>
        <w:rPr>
          <w:sz w:val="28"/>
          <w:szCs w:val="28"/>
          <w:vertAlign w:val="subscript"/>
        </w:rPr>
        <w:t>i−1</w:t>
      </w:r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Δ</w:t>
      </w:r>
      <w:r>
        <w:rPr>
          <w:sz w:val="28"/>
          <w:szCs w:val="28"/>
          <w:vertAlign w:val="subscript"/>
        </w:rPr>
        <w:t>i</w:t>
      </w:r>
      <w:proofErr w:type="spellEnd"/>
      <w:r>
        <w:rPr>
          <w:sz w:val="28"/>
          <w:szCs w:val="28"/>
        </w:rPr>
        <w:t xml:space="preserve">] подсчитать число элементов выборки </w:t>
      </w:r>
      <w:proofErr w:type="spellStart"/>
      <w:r>
        <w:rPr>
          <w:sz w:val="28"/>
          <w:szCs w:val="28"/>
        </w:rPr>
        <w:t>n</w:t>
      </w:r>
      <w:r>
        <w:rPr>
          <w:sz w:val="28"/>
          <w:szCs w:val="28"/>
          <w:vertAlign w:val="subscript"/>
        </w:rPr>
        <w:t>i</w:t>
      </w:r>
      <w:proofErr w:type="spellEnd"/>
      <w:r>
        <w:rPr>
          <w:sz w:val="28"/>
          <w:szCs w:val="28"/>
        </w:rPr>
        <w:t>, попавших в данный интервал</w:t>
      </w:r>
      <w:r w:rsidR="00414789" w:rsidRPr="00414789">
        <w:rPr>
          <w:sz w:val="28"/>
          <w:szCs w:val="28"/>
        </w:rPr>
        <w:t>;</w:t>
      </w:r>
    </w:p>
    <w:p w14:paraId="11A306B9" w14:textId="1FBCAB81" w:rsidR="00DE1714" w:rsidRPr="00414789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5.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в</w:t>
      </w:r>
      <w:r>
        <w:rPr>
          <w:sz w:val="28"/>
          <w:szCs w:val="28"/>
        </w:rPr>
        <w:t>ычислить высоту столбца: h = </w:t>
      </w:r>
      <w:proofErr w:type="spellStart"/>
      <w:r>
        <w:rPr>
          <w:sz w:val="28"/>
          <w:szCs w:val="28"/>
        </w:rPr>
        <w:t>n</w:t>
      </w:r>
      <w:r>
        <w:rPr>
          <w:sz w:val="28"/>
          <w:szCs w:val="28"/>
          <w:vertAlign w:val="subscript"/>
        </w:rPr>
        <w:t>i</w:t>
      </w:r>
      <w:proofErr w:type="spellEnd"/>
      <w:r>
        <w:rPr>
          <w:sz w:val="28"/>
          <w:szCs w:val="28"/>
        </w:rPr>
        <w:t> / (n ⋅ |Δ|)</w:t>
      </w:r>
      <w:r w:rsidR="00414789" w:rsidRPr="00414789">
        <w:rPr>
          <w:sz w:val="28"/>
          <w:szCs w:val="28"/>
        </w:rPr>
        <w:t>;</w:t>
      </w:r>
    </w:p>
    <w:p w14:paraId="36459524" w14:textId="6C623FEC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6.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остроить ступенчатый график: на оси абсцисс откладываются границы интервалов, на оси ординат — высоты столбцов.</w:t>
      </w:r>
    </w:p>
    <w:p w14:paraId="267746D1" w14:textId="77777777" w:rsidR="00DE1714" w:rsidRDefault="00DE1714" w:rsidP="00284403">
      <w:pPr>
        <w:pStyle w:val="a7"/>
        <w:spacing w:line="360" w:lineRule="auto"/>
        <w:ind w:left="0" w:firstLine="708"/>
        <w:jc w:val="both"/>
        <w:rPr>
          <w:sz w:val="28"/>
          <w:szCs w:val="28"/>
        </w:rPr>
      </w:pPr>
    </w:p>
    <w:p w14:paraId="48E4975E" w14:textId="77777777" w:rsidR="00284403" w:rsidRPr="00F96D5B" w:rsidRDefault="00284403" w:rsidP="00284403">
      <w:pPr>
        <w:pStyle w:val="a7"/>
        <w:spacing w:line="360" w:lineRule="auto"/>
        <w:ind w:left="0" w:firstLine="708"/>
        <w:jc w:val="both"/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24C2C0F0" wp14:editId="5E707441">
            <wp:extent cx="5355166" cy="2392680"/>
            <wp:effectExtent l="0" t="0" r="0" b="7620"/>
            <wp:docPr id="1549134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134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12935" cy="2418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C7E8" w14:textId="57D5E043" w:rsidR="00DE1714" w:rsidRDefault="00284403" w:rsidP="002800C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5. Пример построенной гистограммы. </w:t>
      </w:r>
      <w:r>
        <w:rPr>
          <w:sz w:val="28"/>
          <w:szCs w:val="28"/>
          <w:lang w:val="en-US"/>
        </w:rPr>
        <w:t>[</w:t>
      </w:r>
      <w:r w:rsidR="004C642E">
        <w:rPr>
          <w:sz w:val="28"/>
          <w:szCs w:val="28"/>
        </w:rPr>
        <w:t>4</w:t>
      </w:r>
      <w:r>
        <w:rPr>
          <w:sz w:val="28"/>
          <w:szCs w:val="28"/>
          <w:lang w:val="en-US"/>
        </w:rPr>
        <w:t>]</w:t>
      </w:r>
    </w:p>
    <w:p w14:paraId="7459E273" w14:textId="77777777" w:rsidR="00DE1714" w:rsidRPr="00DE1714" w:rsidRDefault="00DE1714" w:rsidP="00284403">
      <w:pPr>
        <w:spacing w:line="360" w:lineRule="auto"/>
        <w:jc w:val="center"/>
        <w:rPr>
          <w:sz w:val="28"/>
          <w:szCs w:val="28"/>
        </w:rPr>
      </w:pPr>
    </w:p>
    <w:p w14:paraId="37514772" w14:textId="77777777" w:rsidR="00284403" w:rsidRPr="002800C8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28"/>
          <w:szCs w:val="28"/>
        </w:rPr>
      </w:pPr>
      <w:r w:rsidRPr="002800C8">
        <w:rPr>
          <w:b/>
          <w:bCs/>
          <w:sz w:val="28"/>
          <w:szCs w:val="28"/>
        </w:rPr>
        <w:t xml:space="preserve">Реализация функции для построения гистограммы на языке </w:t>
      </w:r>
      <w:r w:rsidRPr="002800C8">
        <w:rPr>
          <w:b/>
          <w:bCs/>
          <w:sz w:val="28"/>
          <w:szCs w:val="28"/>
          <w:lang w:val="en-US"/>
        </w:rPr>
        <w:t>Python</w:t>
      </w:r>
    </w:p>
    <w:p w14:paraId="442EA905" w14:textId="77777777" w:rsidR="00DE1714" w:rsidRPr="00DE1714" w:rsidRDefault="00DE1714" w:rsidP="002800C8">
      <w:pPr>
        <w:spacing w:line="360" w:lineRule="auto"/>
        <w:ind w:firstLine="36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Для построения гистограммы реализована функция, разбивающая диапазон выборки на k = 20 равных интервалов и подсчитывающая число элементов, попавших в каждый интервал. Листинг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функции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построения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гистограммы</w:t>
      </w:r>
      <w:r>
        <w:rPr>
          <w:sz w:val="28"/>
          <w:szCs w:val="28"/>
          <w:lang w:val="en-US"/>
        </w:rPr>
        <w:t>:</w:t>
      </w:r>
    </w:p>
    <w:p w14:paraId="4D16FF08" w14:textId="77777777" w:rsidR="00775E29" w:rsidRDefault="00000000">
      <w:pPr>
        <w:spacing w:before="12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B28BCE1" wp14:editId="04E2C05C">
            <wp:extent cx="5760720" cy="4194048"/>
            <wp:effectExtent l="0" t="0" r="0" b="0"/>
            <wp:docPr id="9011" name="Листинг 9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1" name="Листинг 901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2A40F" w14:textId="77777777" w:rsidR="00775E29" w:rsidRDefault="00000000">
      <w:pPr>
        <w:spacing w:before="60" w:after="12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Листинг 11 – Функция построения гистограммы</w:t>
      </w:r>
    </w:p>
    <w:p w14:paraId="459C983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238905E6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работы функции для полной выборки объёмом n = 300 приведены на рисунке 6, для случайных </w:t>
      </w:r>
      <w:proofErr w:type="spellStart"/>
      <w:r>
        <w:rPr>
          <w:sz w:val="28"/>
          <w:szCs w:val="28"/>
        </w:rPr>
        <w:t>подвыборок</w:t>
      </w:r>
      <w:proofErr w:type="spellEnd"/>
      <w:r>
        <w:rPr>
          <w:sz w:val="28"/>
          <w:szCs w:val="28"/>
        </w:rPr>
        <w:t xml:space="preserve"> размером 10, 100 и 200 элементов — на рисунках 7–9.</w:t>
      </w:r>
    </w:p>
    <w:p w14:paraId="5AB402B3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ab/>
      </w:r>
      <w:r>
        <w:rPr>
          <w:noProof/>
          <w:sz w:val="28"/>
          <w:szCs w:val="28"/>
          <w:lang w:val="en-US"/>
        </w:rPr>
        <w:drawing>
          <wp:inline distT="0" distB="0" distL="0" distR="0" wp14:anchorId="09FA3AE1" wp14:editId="5FB178B7">
            <wp:extent cx="5935980" cy="3055620"/>
            <wp:effectExtent l="0" t="0" r="7620" b="0"/>
            <wp:docPr id="1406250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6511" w14:textId="77777777" w:rsidR="00284403" w:rsidRDefault="00DE1714" w:rsidP="00DE1714">
      <w:pPr>
        <w:spacing w:line="360" w:lineRule="auto"/>
        <w:jc w:val="center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>Рисунок 6 – Гистограмма для полной выборки (n = 300)</w:t>
      </w:r>
    </w:p>
    <w:p w14:paraId="6D75E642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6B4386FF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1E0973F8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3F5D66D7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7A49121E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6ABB958A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66FDBB41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05AA17C9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03D14DC5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34E18EFD" w14:textId="77777777" w:rsidR="002800C8" w:rsidRDefault="002800C8" w:rsidP="00DE1714">
      <w:pPr>
        <w:spacing w:line="360" w:lineRule="auto"/>
        <w:jc w:val="center"/>
        <w:rPr>
          <w:i/>
          <w:iCs/>
          <w:sz w:val="28"/>
          <w:szCs w:val="28"/>
        </w:rPr>
      </w:pPr>
    </w:p>
    <w:p w14:paraId="02C888EF" w14:textId="77777777" w:rsidR="002800C8" w:rsidRDefault="002800C8" w:rsidP="00DE1714">
      <w:pPr>
        <w:spacing w:line="360" w:lineRule="auto"/>
        <w:jc w:val="center"/>
        <w:rPr>
          <w:sz w:val="28"/>
          <w:szCs w:val="28"/>
        </w:rPr>
      </w:pPr>
    </w:p>
    <w:p w14:paraId="63AC71D3" w14:textId="77777777" w:rsidR="002800C8" w:rsidRPr="001269BA" w:rsidRDefault="002800C8" w:rsidP="00DE1714">
      <w:pPr>
        <w:spacing w:line="360" w:lineRule="auto"/>
        <w:jc w:val="center"/>
        <w:rPr>
          <w:sz w:val="28"/>
          <w:szCs w:val="28"/>
        </w:rPr>
      </w:pPr>
    </w:p>
    <w:p w14:paraId="76AA276C" w14:textId="0983A72F" w:rsidR="00284403" w:rsidRPr="00284403" w:rsidRDefault="00284403" w:rsidP="00284403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Pr="002800C8">
        <w:rPr>
          <w:b/>
          <w:bCs/>
          <w:sz w:val="28"/>
          <w:szCs w:val="28"/>
        </w:rPr>
        <w:t xml:space="preserve">Вид гистограмм для случайных </w:t>
      </w:r>
      <w:proofErr w:type="spellStart"/>
      <w:r w:rsidRPr="002800C8">
        <w:rPr>
          <w:b/>
          <w:bCs/>
          <w:sz w:val="28"/>
          <w:szCs w:val="28"/>
        </w:rPr>
        <w:t>подвыборок</w:t>
      </w:r>
      <w:proofErr w:type="spellEnd"/>
      <w:r w:rsidRPr="002800C8">
        <w:rPr>
          <w:b/>
          <w:bCs/>
          <w:sz w:val="28"/>
          <w:szCs w:val="28"/>
        </w:rPr>
        <w:t xml:space="preserve"> размера 10, 100, 200</w:t>
      </w:r>
    </w:p>
    <w:p w14:paraId="78B749CD" w14:textId="77777777" w:rsidR="00284403" w:rsidRPr="001269BA" w:rsidRDefault="00284403" w:rsidP="00284403">
      <w:pPr>
        <w:spacing w:line="360" w:lineRule="auto"/>
        <w:jc w:val="both"/>
        <w:rPr>
          <w:sz w:val="28"/>
          <w:szCs w:val="28"/>
        </w:rPr>
      </w:pPr>
    </w:p>
    <w:p w14:paraId="2A972925" w14:textId="77777777" w:rsidR="00284403" w:rsidRDefault="00284403" w:rsidP="00284403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671006A" wp14:editId="2829A69F">
            <wp:extent cx="5935980" cy="2918460"/>
            <wp:effectExtent l="0" t="0" r="7620" b="0"/>
            <wp:docPr id="42409777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1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24B09" w14:textId="77777777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Рисунок 7 – Гистограмма для </w:t>
      </w:r>
      <w:proofErr w:type="spellStart"/>
      <w:r>
        <w:rPr>
          <w:i/>
          <w:iCs/>
          <w:sz w:val="28"/>
          <w:szCs w:val="28"/>
        </w:rPr>
        <w:t>подвыборки</w:t>
      </w:r>
      <w:proofErr w:type="spellEnd"/>
      <w:r>
        <w:rPr>
          <w:i/>
          <w:iCs/>
          <w:sz w:val="28"/>
          <w:szCs w:val="28"/>
        </w:rPr>
        <w:t xml:space="preserve"> из 10 элементов</w:t>
      </w:r>
    </w:p>
    <w:p w14:paraId="4CD53C89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0E9D982" wp14:editId="064A2F77">
            <wp:extent cx="5935980" cy="2727960"/>
            <wp:effectExtent l="0" t="0" r="7620" b="0"/>
            <wp:docPr id="84161447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02A50" w14:textId="77777777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Рисунок 8 – Гистограмма для </w:t>
      </w:r>
      <w:proofErr w:type="spellStart"/>
      <w:r>
        <w:rPr>
          <w:i/>
          <w:iCs/>
          <w:sz w:val="28"/>
          <w:szCs w:val="28"/>
        </w:rPr>
        <w:t>подвыборки</w:t>
      </w:r>
      <w:proofErr w:type="spellEnd"/>
      <w:r>
        <w:rPr>
          <w:i/>
          <w:iCs/>
          <w:sz w:val="28"/>
          <w:szCs w:val="28"/>
        </w:rPr>
        <w:t xml:space="preserve"> из 100 элементов</w:t>
      </w:r>
    </w:p>
    <w:p w14:paraId="6EE41108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3E6E552B" w14:textId="77777777" w:rsidR="00284403" w:rsidRDefault="00284403" w:rsidP="00284403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70B9689" wp14:editId="429AE959">
            <wp:extent cx="5935980" cy="2628900"/>
            <wp:effectExtent l="0" t="0" r="7620" b="0"/>
            <wp:docPr id="13362322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636CD" w14:textId="77777777" w:rsidR="00DE1714" w:rsidRDefault="00DE1714" w:rsidP="00DE1714">
      <w:pPr>
        <w:spacing w:line="360" w:lineRule="auto"/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 xml:space="preserve">Рисунок 9 – Гистограмма для </w:t>
      </w:r>
      <w:proofErr w:type="spellStart"/>
      <w:r>
        <w:rPr>
          <w:i/>
          <w:iCs/>
          <w:sz w:val="28"/>
          <w:szCs w:val="28"/>
        </w:rPr>
        <w:t>подвыборки</w:t>
      </w:r>
      <w:proofErr w:type="spellEnd"/>
      <w:r>
        <w:rPr>
          <w:i/>
          <w:iCs/>
          <w:sz w:val="28"/>
          <w:szCs w:val="28"/>
        </w:rPr>
        <w:t xml:space="preserve"> из 200 элементов.</w:t>
      </w:r>
    </w:p>
    <w:p w14:paraId="34312AB1" w14:textId="77777777" w:rsidR="00284403" w:rsidRPr="00DE1714" w:rsidRDefault="00284403" w:rsidP="00284403">
      <w:pPr>
        <w:spacing w:line="360" w:lineRule="auto"/>
        <w:jc w:val="center"/>
        <w:rPr>
          <w:sz w:val="28"/>
          <w:szCs w:val="28"/>
        </w:rPr>
      </w:pPr>
    </w:p>
    <w:p w14:paraId="5D3FA86F" w14:textId="77777777" w:rsidR="00284403" w:rsidRPr="00DE1714" w:rsidRDefault="00284403" w:rsidP="00DE1714">
      <w:pPr>
        <w:pStyle w:val="a7"/>
        <w:numPr>
          <w:ilvl w:val="1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  <w:r w:rsidRPr="002800C8">
        <w:rPr>
          <w:b/>
          <w:bCs/>
          <w:sz w:val="28"/>
          <w:szCs w:val="28"/>
        </w:rPr>
        <w:t>Выводы о виде гистограммы</w:t>
      </w:r>
    </w:p>
    <w:p w14:paraId="6E2D85E2" w14:textId="77777777" w:rsidR="00284403" w:rsidRPr="00017403" w:rsidRDefault="00284403" w:rsidP="00284403">
      <w:pPr>
        <w:spacing w:line="360" w:lineRule="auto"/>
        <w:ind w:left="360" w:firstLine="348"/>
        <w:jc w:val="both"/>
        <w:rPr>
          <w:b/>
          <w:bCs/>
          <w:sz w:val="28"/>
          <w:szCs w:val="28"/>
        </w:rPr>
      </w:pPr>
    </w:p>
    <w:p w14:paraId="63762DF4" w14:textId="37D9BEE7" w:rsidR="00DE1714" w:rsidRDefault="00DE1714" w:rsidP="005E624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Полная выборка (n = 300, рисунок 6)</w:t>
      </w:r>
      <w:r>
        <w:rPr>
          <w:sz w:val="28"/>
          <w:szCs w:val="28"/>
        </w:rPr>
        <w:t xml:space="preserve">. Гистограмма имеет отчётливую двугорбую (бимодальную) форму, характерную для двойного гамма-распределения при параметре формы </w:t>
      </w:r>
      <w:proofErr w:type="gramStart"/>
      <w:r>
        <w:rPr>
          <w:sz w:val="28"/>
          <w:szCs w:val="28"/>
        </w:rPr>
        <w:t>α &gt;</w:t>
      </w:r>
      <w:proofErr w:type="gramEnd"/>
      <w:r>
        <w:rPr>
          <w:sz w:val="28"/>
          <w:szCs w:val="28"/>
        </w:rPr>
        <w:t> 1.</w:t>
      </w:r>
      <w:r w:rsidR="00014CF1">
        <w:rPr>
          <w:sz w:val="28"/>
          <w:szCs w:val="28"/>
        </w:rPr>
        <w:t xml:space="preserve"> В данном варианте требуется рассмотреть параметр формы и параметр смещения, поэтому при анализе гистограммы примем параметр масштаба β = 1.</w:t>
      </w:r>
      <w:r w:rsidR="005E6242">
        <w:rPr>
          <w:sz w:val="28"/>
          <w:szCs w:val="28"/>
        </w:rPr>
        <w:t xml:space="preserve"> </w:t>
      </w:r>
      <w:r>
        <w:rPr>
          <w:sz w:val="28"/>
          <w:szCs w:val="28"/>
        </w:rPr>
        <w:t>Два пика симметрично расположены относительно параметра смещения: левый пик — вблизи x ≈ −4,2, правый — вблизи x ≈ 6,5. Из этих значений можно получить приближённые оценки параметров:</w:t>
      </w:r>
    </w:p>
    <w:p w14:paraId="47CDD769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ECDB4F5" w14:textId="4A1D810B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 xml:space="preserve">араметр смещения: </w:t>
      </w:r>
      <w:proofErr w:type="spellStart"/>
      <w:r>
        <w:rPr>
          <w:sz w:val="28"/>
          <w:szCs w:val="28"/>
        </w:rPr>
        <w:t>loc</w:t>
      </w:r>
      <w:proofErr w:type="spellEnd"/>
      <w:r>
        <w:rPr>
          <w:sz w:val="28"/>
          <w:szCs w:val="28"/>
        </w:rPr>
        <w:t> ≈ (−4,2 + 6,5) / 2 = 1,15;</w:t>
      </w:r>
    </w:p>
    <w:p w14:paraId="74A3DE5D" w14:textId="4F226A5F" w:rsidR="00DE1714" w:rsidRDefault="00DE1714" w:rsidP="00DE1714">
      <w:pPr>
        <w:spacing w:line="360" w:lineRule="auto"/>
        <w:ind w:left="720" w:hanging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р</w:t>
      </w:r>
      <w:r>
        <w:rPr>
          <w:sz w:val="28"/>
          <w:szCs w:val="28"/>
        </w:rPr>
        <w:t xml:space="preserve">асстояние от пика до </w:t>
      </w:r>
      <w:proofErr w:type="spellStart"/>
      <w:r>
        <w:rPr>
          <w:sz w:val="28"/>
          <w:szCs w:val="28"/>
        </w:rPr>
        <w:t>loc</w:t>
      </w:r>
      <w:proofErr w:type="spellEnd"/>
      <w:r>
        <w:rPr>
          <w:sz w:val="28"/>
          <w:szCs w:val="28"/>
        </w:rPr>
        <w:t xml:space="preserve"> определяется как (α − 1) / </w:t>
      </w:r>
      <w:r w:rsidR="00014CF1">
        <w:rPr>
          <w:sz w:val="28"/>
          <w:szCs w:val="28"/>
        </w:rPr>
        <w:t>β</w:t>
      </w:r>
      <w:r>
        <w:rPr>
          <w:sz w:val="28"/>
          <w:szCs w:val="28"/>
        </w:rPr>
        <w:t>; с учётом оценки: α − 1 ≈ (6,5 − 1,15) × 1 ≈ 5,</w:t>
      </w:r>
      <w:r w:rsidR="00DF2682">
        <w:rPr>
          <w:sz w:val="28"/>
          <w:szCs w:val="28"/>
        </w:rPr>
        <w:t>35</w:t>
      </w:r>
      <w:r>
        <w:rPr>
          <w:sz w:val="28"/>
          <w:szCs w:val="28"/>
        </w:rPr>
        <w:t>, то есть α ≈ </w:t>
      </w:r>
      <w:r w:rsidR="00DF2682">
        <w:rPr>
          <w:sz w:val="28"/>
          <w:szCs w:val="28"/>
        </w:rPr>
        <w:t>6,35</w:t>
      </w:r>
      <w:r>
        <w:rPr>
          <w:sz w:val="28"/>
          <w:szCs w:val="28"/>
        </w:rPr>
        <w:t>.</w:t>
      </w:r>
    </w:p>
    <w:p w14:paraId="4D967AF0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20F72B6C" w14:textId="2139138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по гистограмме полной выборки получены предварительные оценки: α ≈ </w:t>
      </w:r>
      <w:r w:rsidR="005E6242">
        <w:rPr>
          <w:sz w:val="28"/>
          <w:szCs w:val="28"/>
        </w:rPr>
        <w:t>6,35</w:t>
      </w:r>
      <w:r>
        <w:rPr>
          <w:sz w:val="28"/>
          <w:szCs w:val="28"/>
        </w:rPr>
        <w:t>, β </w:t>
      </w:r>
      <w:r w:rsidR="00DF2682">
        <w:rPr>
          <w:sz w:val="28"/>
          <w:szCs w:val="28"/>
        </w:rPr>
        <w:t>=</w:t>
      </w:r>
      <w:r>
        <w:rPr>
          <w:sz w:val="28"/>
          <w:szCs w:val="28"/>
        </w:rPr>
        <w:t> </w:t>
      </w:r>
      <w:r w:rsidR="00DF2682">
        <w:rPr>
          <w:sz w:val="28"/>
          <w:szCs w:val="28"/>
        </w:rPr>
        <w:t>1</w:t>
      </w:r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loc</w:t>
      </w:r>
      <w:proofErr w:type="spellEnd"/>
      <w:r>
        <w:rPr>
          <w:sz w:val="28"/>
          <w:szCs w:val="28"/>
        </w:rPr>
        <w:t> ≈ 1,</w:t>
      </w:r>
      <w:r w:rsidR="0090403E">
        <w:rPr>
          <w:sz w:val="28"/>
          <w:szCs w:val="28"/>
        </w:rPr>
        <w:t>15</w:t>
      </w:r>
      <w:r>
        <w:rPr>
          <w:sz w:val="28"/>
          <w:szCs w:val="28"/>
        </w:rPr>
        <w:t xml:space="preserve">. </w:t>
      </w:r>
    </w:p>
    <w:p w14:paraId="454986BB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30C28C20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lastRenderedPageBreak/>
        <w:t>Подвыборка</w:t>
      </w:r>
      <w:proofErr w:type="spellEnd"/>
      <w:r>
        <w:rPr>
          <w:b/>
          <w:bCs/>
          <w:sz w:val="28"/>
          <w:szCs w:val="28"/>
        </w:rPr>
        <w:t xml:space="preserve"> из 200 элементов (рисунок 9)</w:t>
      </w:r>
      <w:r>
        <w:rPr>
          <w:sz w:val="28"/>
          <w:szCs w:val="28"/>
        </w:rPr>
        <w:t xml:space="preserve">. Форма гистограммы близка к полной выборке: </w:t>
      </w:r>
      <w:proofErr w:type="spellStart"/>
      <w:r>
        <w:rPr>
          <w:sz w:val="28"/>
          <w:szCs w:val="28"/>
        </w:rPr>
        <w:t>бимодальность</w:t>
      </w:r>
      <w:proofErr w:type="spellEnd"/>
      <w:r>
        <w:rPr>
          <w:sz w:val="28"/>
          <w:szCs w:val="28"/>
        </w:rPr>
        <w:t xml:space="preserve"> сохраняется, пики различимы. Это свидетельствует о достаточной репрезентативности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объёмом 200 элементов для визуальной идентификации типа распределения.</w:t>
      </w:r>
    </w:p>
    <w:p w14:paraId="32867973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</w:p>
    <w:p w14:paraId="6BEDF1BD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Подвыборка</w:t>
      </w:r>
      <w:proofErr w:type="spellEnd"/>
      <w:r>
        <w:rPr>
          <w:b/>
          <w:bCs/>
          <w:sz w:val="28"/>
          <w:szCs w:val="28"/>
        </w:rPr>
        <w:t xml:space="preserve"> из 100 элементов (рисунок 8)</w:t>
      </w:r>
      <w:r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Двугорбость</w:t>
      </w:r>
      <w:proofErr w:type="spellEnd"/>
      <w:r>
        <w:rPr>
          <w:sz w:val="28"/>
          <w:szCs w:val="28"/>
        </w:rPr>
        <w:t xml:space="preserve"> прослеживается, однако правый пик размыт: его положение можно оценить лишь ориентировочно в диапазоне x ∈ [5; 9]. Гистограмма отражает общий характер распределения, но точность оценки параметров по ней невысока.</w:t>
      </w:r>
    </w:p>
    <w:p w14:paraId="225FCC02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50223561" w14:textId="77777777" w:rsidR="00DE1714" w:rsidRDefault="00DE1714" w:rsidP="00DE1714">
      <w:pPr>
        <w:spacing w:line="360" w:lineRule="auto"/>
        <w:ind w:firstLine="720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Подвыборка</w:t>
      </w:r>
      <w:proofErr w:type="spellEnd"/>
      <w:r>
        <w:rPr>
          <w:b/>
          <w:bCs/>
          <w:sz w:val="28"/>
          <w:szCs w:val="28"/>
        </w:rPr>
        <w:t xml:space="preserve"> из 10 элементов (рисунок 7)</w:t>
      </w:r>
      <w:r>
        <w:rPr>
          <w:sz w:val="28"/>
          <w:szCs w:val="28"/>
        </w:rPr>
        <w:t>. При столь малом объёме выборки гистограмма носит случайный характер и не позволяет делать обоснованных выводов о форме распределения. Большинство интервалов содержат 0 или 1 элемент, что делает оценку плотности недостоверной.</w:t>
      </w:r>
    </w:p>
    <w:p w14:paraId="4B669D1C" w14:textId="77777777" w:rsidR="00DE1714" w:rsidRDefault="00DE1714" w:rsidP="00DE1714">
      <w:pPr>
        <w:spacing w:line="360" w:lineRule="auto"/>
        <w:jc w:val="both"/>
        <w:rPr>
          <w:sz w:val="28"/>
          <w:szCs w:val="28"/>
        </w:rPr>
      </w:pPr>
    </w:p>
    <w:p w14:paraId="7F3611B5" w14:textId="3DEBC9CB" w:rsidR="00C24561" w:rsidRDefault="00DE1714" w:rsidP="000A5DD7">
      <w:pPr>
        <w:spacing w:line="360" w:lineRule="auto"/>
        <w:ind w:firstLine="72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Общий вывод</w:t>
      </w:r>
      <w:r>
        <w:rPr>
          <w:sz w:val="28"/>
          <w:szCs w:val="28"/>
        </w:rPr>
        <w:t xml:space="preserve">. При увеличении объёма </w:t>
      </w:r>
      <w:proofErr w:type="spellStart"/>
      <w:r>
        <w:rPr>
          <w:sz w:val="28"/>
          <w:szCs w:val="28"/>
        </w:rPr>
        <w:t>подвыборки</w:t>
      </w:r>
      <w:proofErr w:type="spellEnd"/>
      <w:r>
        <w:rPr>
          <w:sz w:val="28"/>
          <w:szCs w:val="28"/>
        </w:rPr>
        <w:t xml:space="preserve"> гистограмма всё точнее аппроксимирует плотность теоретического двойного гамма-распределения. Двугорбая форма гистограммы полной выборки однозначно указывает на принадлежность данных семейству симметричных двойных распределений. </w:t>
      </w:r>
    </w:p>
    <w:p w14:paraId="793E9286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2E583568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6C93E4D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6A1FE6A1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22CA5C4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780F47D2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16CEFDFA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6C118E50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66D0D20E" w14:textId="77777777" w:rsidR="002800C8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3FB92605" w14:textId="77777777" w:rsidR="002800C8" w:rsidRPr="000A5DD7" w:rsidRDefault="002800C8" w:rsidP="000A5DD7">
      <w:pPr>
        <w:spacing w:line="360" w:lineRule="auto"/>
        <w:ind w:firstLine="720"/>
        <w:jc w:val="both"/>
        <w:rPr>
          <w:sz w:val="28"/>
          <w:szCs w:val="28"/>
        </w:rPr>
      </w:pPr>
    </w:p>
    <w:p w14:paraId="01D4E4AD" w14:textId="7EE3F320" w:rsidR="009224AB" w:rsidRPr="00C24561" w:rsidRDefault="009224AB" w:rsidP="009224AB">
      <w:pPr>
        <w:pStyle w:val="a7"/>
        <w:numPr>
          <w:ilvl w:val="0"/>
          <w:numId w:val="3"/>
        </w:numPr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Описание параметров распределения</w:t>
      </w:r>
    </w:p>
    <w:p w14:paraId="5F557E5D" w14:textId="58E61A7A" w:rsidR="009224AB" w:rsidRDefault="009224AB" w:rsidP="009224AB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 xml:space="preserve">Определить вид теоретической функции распределения из варианта, включающей в себя все заданные в варианте параметры. </w:t>
      </w:r>
    </w:p>
    <w:p w14:paraId="36060D3D" w14:textId="77777777" w:rsidR="005E7637" w:rsidRPr="005E7637" w:rsidRDefault="005E7637" w:rsidP="005E7637">
      <w:pPr>
        <w:ind w:left="360"/>
        <w:rPr>
          <w:b/>
          <w:bCs/>
          <w:sz w:val="28"/>
          <w:szCs w:val="28"/>
        </w:rPr>
      </w:pPr>
    </w:p>
    <w:p w14:paraId="29B7CA25" w14:textId="3890374E" w:rsidR="009224AB" w:rsidRPr="005E6242" w:rsidRDefault="009224AB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Двойное гамма распределение </w:t>
      </w:r>
      <w:r w:rsidRPr="009224AB">
        <w:rPr>
          <w:sz w:val="28"/>
          <w:szCs w:val="28"/>
        </w:rPr>
        <w:t xml:space="preserve">имеет три параметра: </w:t>
      </w:r>
      <m:oMath>
        <m:r>
          <w:rPr>
            <w:rFonts w:ascii="Cambria Math" w:hAnsi="Cambria Math"/>
            <w:sz w:val="28"/>
            <w:szCs w:val="28"/>
          </w:rPr>
          <m:t>μ</m:t>
        </m:r>
      </m:oMath>
      <w:r w:rsidRPr="009224AB">
        <w:rPr>
          <w:sz w:val="28"/>
          <w:szCs w:val="28"/>
        </w:rPr>
        <w:t xml:space="preserve">,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>
        <w:rPr>
          <w:sz w:val="28"/>
          <w:szCs w:val="28"/>
        </w:rPr>
        <w:t xml:space="preserve"> </w:t>
      </w:r>
      <w:r w:rsidRPr="009224AB">
        <w:rPr>
          <w:sz w:val="28"/>
          <w:szCs w:val="28"/>
        </w:rPr>
        <w:t xml:space="preserve">и </w:t>
      </w:r>
      <m:oMath>
        <m:r>
          <w:rPr>
            <w:rFonts w:ascii="Cambria Math" w:hAnsi="Cambria Math"/>
            <w:sz w:val="28"/>
            <w:szCs w:val="28"/>
          </w:rPr>
          <m:t>γ</m:t>
        </m:r>
      </m:oMath>
      <w:r w:rsidRPr="009224AB">
        <w:rPr>
          <w:sz w:val="28"/>
          <w:szCs w:val="28"/>
        </w:rPr>
        <w:t>, которые соответствуют параметрам смещения, масштаба и концентрации (также называемому параметром формы).</w:t>
      </w:r>
      <w:r>
        <w:rPr>
          <w:sz w:val="28"/>
          <w:szCs w:val="28"/>
        </w:rPr>
        <w:t xml:space="preserve"> </w:t>
      </w:r>
      <w:r w:rsidRPr="005E6242">
        <w:rPr>
          <w:sz w:val="28"/>
          <w:szCs w:val="28"/>
        </w:rPr>
        <w:t>[5]</w:t>
      </w:r>
      <w:r w:rsidR="005E6242">
        <w:rPr>
          <w:sz w:val="28"/>
          <w:szCs w:val="28"/>
        </w:rPr>
        <w:t xml:space="preserve"> </w:t>
      </w:r>
    </w:p>
    <w:p w14:paraId="7E776227" w14:textId="5364E1D6" w:rsidR="00DF2682" w:rsidRDefault="005E6242" w:rsidP="00DF2682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Исходя из результатов, полученных в предыдущих пунктах:</w:t>
      </w:r>
    </w:p>
    <w:p w14:paraId="4EEB0249" w14:textId="185473B1" w:rsidR="005E6242" w:rsidRPr="0090403E" w:rsidRDefault="0090403E" w:rsidP="0090403E">
      <w:pPr>
        <w:spacing w:line="360" w:lineRule="auto"/>
        <w:ind w:left="12" w:firstLine="348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 w:rsidRPr="0090403E">
        <w:rPr>
          <w:sz w:val="28"/>
          <w:szCs w:val="28"/>
        </w:rPr>
        <w:t>араметр смещения</w:t>
      </w:r>
      <w:r w:rsidRPr="0090403E">
        <w:rPr>
          <w:sz w:val="28"/>
          <w:szCs w:val="28"/>
        </w:rPr>
        <w:t xml:space="preserve"> </w:t>
      </w:r>
      <w:proofErr w:type="spellStart"/>
      <w:r w:rsidR="00607D00">
        <w:rPr>
          <w:sz w:val="28"/>
          <w:szCs w:val="28"/>
        </w:rPr>
        <w:t>loc</w:t>
      </w:r>
      <w:proofErr w:type="spellEnd"/>
      <w:r w:rsidR="00607D00">
        <w:rPr>
          <w:sz w:val="28"/>
          <w:szCs w:val="28"/>
        </w:rPr>
        <w:t> ≈ 1,2</w:t>
      </w:r>
      <w:r w:rsidR="005E6242" w:rsidRPr="0090403E">
        <w:rPr>
          <w:sz w:val="28"/>
          <w:szCs w:val="28"/>
        </w:rPr>
        <w:t>;</w:t>
      </w:r>
    </w:p>
    <w:p w14:paraId="0DE1CE87" w14:textId="05C05311" w:rsidR="0090403E" w:rsidRPr="006E05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 w:rsidR="005E6242">
        <w:rPr>
          <w:sz w:val="28"/>
          <w:szCs w:val="28"/>
        </w:rPr>
        <w:t>араметр формы</w:t>
      </w:r>
      <w:r>
        <w:rPr>
          <w:sz w:val="28"/>
          <w:szCs w:val="28"/>
        </w:rPr>
        <w:t xml:space="preserve"> α ≈ 6,35</w:t>
      </w:r>
      <w:r w:rsidR="00414789" w:rsidRPr="006E053E">
        <w:rPr>
          <w:sz w:val="28"/>
          <w:szCs w:val="28"/>
        </w:rPr>
        <w:t>;</w:t>
      </w:r>
    </w:p>
    <w:p w14:paraId="526E1EC2" w14:textId="09AF3CE9" w:rsidR="0090403E" w:rsidRDefault="0090403E" w:rsidP="0090403E">
      <w:pPr>
        <w:spacing w:line="360" w:lineRule="auto"/>
        <w:ind w:firstLine="360"/>
        <w:jc w:val="both"/>
        <w:rPr>
          <w:sz w:val="28"/>
          <w:szCs w:val="28"/>
        </w:rPr>
      </w:pPr>
      <w:r>
        <w:rPr>
          <w:sz w:val="28"/>
          <w:szCs w:val="28"/>
        </w:rPr>
        <w:t>–</w:t>
      </w:r>
      <w:r>
        <w:rPr>
          <w:sz w:val="28"/>
          <w:szCs w:val="28"/>
        </w:rPr>
        <w:tab/>
      </w:r>
      <w:r w:rsidR="007C0E56">
        <w:rPr>
          <w:sz w:val="28"/>
          <w:szCs w:val="28"/>
        </w:rPr>
        <w:t>п</w:t>
      </w:r>
      <w:r>
        <w:rPr>
          <w:sz w:val="28"/>
          <w:szCs w:val="28"/>
        </w:rPr>
        <w:t>араметр масштаба</w:t>
      </w:r>
      <w:r w:rsidR="00D96CE4" w:rsidRPr="00D96CE4">
        <w:rPr>
          <w:sz w:val="28"/>
          <w:szCs w:val="28"/>
        </w:rPr>
        <w:t xml:space="preserve"> </w:t>
      </w:r>
      <w:r w:rsidR="00D96CE4">
        <w:rPr>
          <w:sz w:val="28"/>
          <w:szCs w:val="28"/>
        </w:rPr>
        <w:t>β = 1</w:t>
      </w:r>
      <w:r>
        <w:rPr>
          <w:sz w:val="28"/>
          <w:szCs w:val="28"/>
        </w:rPr>
        <w:t>.</w:t>
      </w:r>
    </w:p>
    <w:p w14:paraId="75CCF208" w14:textId="54A31C97" w:rsidR="0090403E" w:rsidRDefault="005E7637" w:rsidP="002800C8">
      <w:pPr>
        <w:spacing w:line="360" w:lineRule="auto"/>
        <w:ind w:firstLine="360"/>
        <w:jc w:val="center"/>
        <w:rPr>
          <w:sz w:val="28"/>
          <w:szCs w:val="28"/>
        </w:rPr>
      </w:pPr>
      <w:r w:rsidRPr="005E7637">
        <w:rPr>
          <w:noProof/>
          <w:sz w:val="28"/>
          <w:szCs w:val="28"/>
        </w:rPr>
        <w:drawing>
          <wp:inline distT="0" distB="0" distL="0" distR="0" wp14:anchorId="02320914" wp14:editId="5492FB7D">
            <wp:extent cx="3019846" cy="733527"/>
            <wp:effectExtent l="0" t="0" r="9525" b="9525"/>
            <wp:docPr id="1461414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4143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A97BD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2510A52B" w14:textId="7A49E156" w:rsidR="005E7637" w:rsidRPr="005E7637" w:rsidRDefault="005E7637" w:rsidP="002800C8">
      <w:pPr>
        <w:pStyle w:val="a7"/>
        <w:numPr>
          <w:ilvl w:val="1"/>
          <w:numId w:val="3"/>
        </w:numPr>
        <w:jc w:val="center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Описание каждого из параметров распределения.</w:t>
      </w:r>
    </w:p>
    <w:p w14:paraId="4215A0CC" w14:textId="77777777" w:rsidR="005E7637" w:rsidRDefault="005E7637" w:rsidP="0090403E">
      <w:pPr>
        <w:spacing w:line="360" w:lineRule="auto"/>
        <w:ind w:firstLine="360"/>
        <w:jc w:val="both"/>
        <w:rPr>
          <w:sz w:val="28"/>
          <w:szCs w:val="28"/>
        </w:rPr>
      </w:pPr>
    </w:p>
    <w:p w14:paraId="6E41543F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α — параметр формы</w:t>
      </w:r>
    </w:p>
    <w:p w14:paraId="5B49E13B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форму кривой</w:t>
      </w:r>
      <w:r w:rsidRPr="005E7637">
        <w:rPr>
          <w:sz w:val="28"/>
          <w:szCs w:val="28"/>
        </w:rPr>
        <w:t xml:space="preserve"> и </w:t>
      </w:r>
      <w:r w:rsidRPr="005E7637">
        <w:rPr>
          <w:b/>
          <w:bCs/>
          <w:sz w:val="28"/>
          <w:szCs w:val="28"/>
        </w:rPr>
        <w:t>расстояние между пиками</w:t>
      </w:r>
      <w:r w:rsidRPr="005E7637">
        <w:rPr>
          <w:sz w:val="28"/>
          <w:szCs w:val="28"/>
        </w:rPr>
        <w:t>.</w:t>
      </w:r>
    </w:p>
    <w:p w14:paraId="3C528773" w14:textId="23E70899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</w:t>
      </w:r>
      <w:proofErr w:type="gramStart"/>
      <w:r w:rsidR="005E7637" w:rsidRPr="005E7637">
        <w:rPr>
          <w:sz w:val="28"/>
          <w:szCs w:val="28"/>
        </w:rPr>
        <w:t>α&lt;</w:t>
      </w:r>
      <w:proofErr w:type="gramEnd"/>
      <w:r w:rsidR="005E7637" w:rsidRPr="005E7637">
        <w:rPr>
          <w:sz w:val="28"/>
          <w:szCs w:val="28"/>
        </w:rPr>
        <w:t>1 — один острый пик в точке μ</w:t>
      </w:r>
      <w:r w:rsidR="00414789" w:rsidRPr="00414789">
        <w:rPr>
          <w:sz w:val="28"/>
          <w:szCs w:val="28"/>
        </w:rPr>
        <w:t>;</w:t>
      </w:r>
    </w:p>
    <w:p w14:paraId="452319A6" w14:textId="714193D8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>ри α=1 — вырождается в двустороннее экспоненциальное (</w:t>
      </w:r>
      <w:proofErr w:type="spellStart"/>
      <w:r w:rsidR="005E7637" w:rsidRPr="005E7637">
        <w:rPr>
          <w:sz w:val="28"/>
          <w:szCs w:val="28"/>
        </w:rPr>
        <w:t>Лапласово</w:t>
      </w:r>
      <w:proofErr w:type="spellEnd"/>
      <w:r w:rsidR="005E7637" w:rsidRPr="005E7637">
        <w:rPr>
          <w:sz w:val="28"/>
          <w:szCs w:val="28"/>
        </w:rPr>
        <w:t>) распределение</w:t>
      </w:r>
      <w:r w:rsidR="00414789" w:rsidRPr="00414789">
        <w:rPr>
          <w:sz w:val="28"/>
          <w:szCs w:val="28"/>
        </w:rPr>
        <w:t>;</w:t>
      </w:r>
    </w:p>
    <w:p w14:paraId="6E9BCB18" w14:textId="3945CD0F" w:rsidR="005E7637" w:rsidRPr="005E7637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α&gt;1 — появляются </w:t>
      </w:r>
      <w:r w:rsidR="005E7637" w:rsidRPr="005E7637">
        <w:rPr>
          <w:b/>
          <w:bCs/>
          <w:sz w:val="28"/>
          <w:szCs w:val="28"/>
        </w:rPr>
        <w:t>два симметричных пика</w:t>
      </w:r>
      <w:r w:rsidR="005E7637" w:rsidRPr="005E7637">
        <w:rPr>
          <w:sz w:val="28"/>
          <w:szCs w:val="28"/>
        </w:rPr>
        <w:t xml:space="preserve"> по обе стороны от μ</w:t>
      </w:r>
      <w:r w:rsidR="00414789" w:rsidRPr="00414789">
        <w:rPr>
          <w:sz w:val="28"/>
          <w:szCs w:val="28"/>
        </w:rPr>
        <w:t>;</w:t>
      </w:r>
    </w:p>
    <w:p w14:paraId="7C0D2012" w14:textId="77777777" w:rsidR="007C0E56" w:rsidRDefault="007C0E56" w:rsidP="005E7637">
      <w:pPr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>ем больше α— тем дальше пики от центра и тем более они выражены</w:t>
      </w:r>
    </w:p>
    <w:p w14:paraId="69CB5718" w14:textId="1D6315BC" w:rsidR="005E7637" w:rsidRPr="00414789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Моды находятся в точках μ±(α−</w:t>
      </w:r>
      <w:proofErr w:type="gramStart"/>
      <w:r w:rsidRPr="005E7637">
        <w:rPr>
          <w:sz w:val="28"/>
          <w:szCs w:val="28"/>
        </w:rPr>
        <w:t>1)β</w:t>
      </w:r>
      <w:proofErr w:type="gramEnd"/>
      <w:r w:rsidRPr="005E7637">
        <w:rPr>
          <w:sz w:val="28"/>
          <w:szCs w:val="28"/>
        </w:rPr>
        <w:t>, поэтому αнапрямую определяет, насколько далеко пики от центра</w:t>
      </w:r>
      <w:r w:rsidR="00414789" w:rsidRPr="00414789">
        <w:rPr>
          <w:sz w:val="28"/>
          <w:szCs w:val="28"/>
        </w:rPr>
        <w:t>.</w:t>
      </w:r>
    </w:p>
    <w:p w14:paraId="38D92BD4" w14:textId="77777777" w:rsidR="005E7637" w:rsidRP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μ — параметр смещения</w:t>
      </w:r>
    </w:p>
    <w:p w14:paraId="7E73445F" w14:textId="77777777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</w:t>
      </w:r>
      <w:r w:rsidRPr="005E7637">
        <w:rPr>
          <w:b/>
          <w:bCs/>
          <w:sz w:val="28"/>
          <w:szCs w:val="28"/>
        </w:rPr>
        <w:t>положение центра симметрии</w:t>
      </w:r>
      <w:r w:rsidRPr="005E7637">
        <w:rPr>
          <w:sz w:val="28"/>
          <w:szCs w:val="28"/>
        </w:rPr>
        <w:t xml:space="preserve"> на числовой оси.</w:t>
      </w:r>
    </w:p>
    <w:p w14:paraId="2712E0FB" w14:textId="7D4588B6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>ри μ=0 — стандартное двойное гамма, симметрично относительно нуля</w:t>
      </w:r>
      <w:r w:rsidR="00414789" w:rsidRPr="00414789">
        <w:rPr>
          <w:sz w:val="28"/>
          <w:szCs w:val="28"/>
        </w:rPr>
        <w:t>;</w:t>
      </w:r>
    </w:p>
    <w:p w14:paraId="1A4DC963" w14:textId="6F9AAFE4" w:rsidR="005E7637" w:rsidRPr="005E7637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5E7637" w:rsidRPr="005E7637">
        <w:rPr>
          <w:sz w:val="28"/>
          <w:szCs w:val="28"/>
        </w:rPr>
        <w:t xml:space="preserve">ри μ≠0 — вся кривая </w:t>
      </w:r>
      <w:r w:rsidR="005E7637" w:rsidRPr="005E7637">
        <w:rPr>
          <w:b/>
          <w:bCs/>
          <w:sz w:val="28"/>
          <w:szCs w:val="28"/>
        </w:rPr>
        <w:t>сдвигается целиком</w:t>
      </w:r>
      <w:r w:rsidR="005E7637" w:rsidRPr="005E7637">
        <w:rPr>
          <w:sz w:val="28"/>
          <w:szCs w:val="28"/>
        </w:rPr>
        <w:t xml:space="preserve"> вправо или влево</w:t>
      </w:r>
      <w:r w:rsidR="00414789" w:rsidRPr="00414789">
        <w:rPr>
          <w:sz w:val="28"/>
          <w:szCs w:val="28"/>
        </w:rPr>
        <w:t>;</w:t>
      </w:r>
    </w:p>
    <w:p w14:paraId="78F4F41A" w14:textId="1C5AAEBF" w:rsidR="007C0E56" w:rsidRDefault="007C0E56" w:rsidP="005E7637">
      <w:pPr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</w:t>
      </w:r>
      <w:r w:rsidR="005E7637" w:rsidRPr="005E7637">
        <w:rPr>
          <w:sz w:val="28"/>
          <w:szCs w:val="28"/>
        </w:rPr>
        <w:t>е влияет на форму и разброс — только на положение</w:t>
      </w:r>
      <w:r w:rsidR="00414789" w:rsidRPr="00414789">
        <w:rPr>
          <w:sz w:val="28"/>
          <w:szCs w:val="28"/>
        </w:rPr>
        <w:t>;</w:t>
      </w:r>
    </w:p>
    <w:p w14:paraId="3533AA64" w14:textId="628DE772" w:rsidR="005E7637" w:rsidRPr="005E7637" w:rsidRDefault="005E7637" w:rsidP="007C0E56">
      <w:pPr>
        <w:spacing w:line="360" w:lineRule="auto"/>
        <w:ind w:left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>Это означает, что среднее значения распределения равно ровно μ\</w:t>
      </w:r>
      <w:proofErr w:type="spellStart"/>
      <w:r w:rsidRPr="005E7637">
        <w:rPr>
          <w:sz w:val="28"/>
          <w:szCs w:val="28"/>
        </w:rPr>
        <w:t>mu</w:t>
      </w:r>
      <w:proofErr w:type="spellEnd"/>
      <w:r w:rsidRPr="005E7637">
        <w:rPr>
          <w:sz w:val="28"/>
          <w:szCs w:val="28"/>
        </w:rPr>
        <w:t xml:space="preserve"> μ.</w:t>
      </w:r>
    </w:p>
    <w:p w14:paraId="1A1C867D" w14:textId="77777777" w:rsidR="005E7637" w:rsidRDefault="005E7637" w:rsidP="002800C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5E7637">
        <w:rPr>
          <w:b/>
          <w:bCs/>
          <w:sz w:val="28"/>
          <w:szCs w:val="28"/>
        </w:rPr>
        <w:t>β — параметр масштаба</w:t>
      </w:r>
    </w:p>
    <w:p w14:paraId="47FDE0F6" w14:textId="072689BF" w:rsidR="005E7637" w:rsidRP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  <w:r w:rsidRPr="005E7637">
        <w:rPr>
          <w:sz w:val="28"/>
          <w:szCs w:val="28"/>
        </w:rPr>
        <w:t xml:space="preserve">Отвечает за растяжение или сжатие распределения вдоль оси </w:t>
      </w:r>
      <m:oMath>
        <m:r>
          <w:rPr>
            <w:rFonts w:ascii="Cambria Math" w:hAnsi="Cambria Math"/>
            <w:sz w:val="28"/>
            <w:szCs w:val="28"/>
          </w:rPr>
          <m:t>x</m:t>
        </m:r>
      </m:oMath>
      <w:r w:rsidRPr="005E7637">
        <w:rPr>
          <w:sz w:val="28"/>
          <w:szCs w:val="28"/>
        </w:rPr>
        <w:t>.</w:t>
      </w:r>
    </w:p>
    <w:p w14:paraId="71AC2404" w14:textId="4B999B43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больше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шире и ниже кривая, пики дальше друг от друга;</w:t>
      </w:r>
    </w:p>
    <w:p w14:paraId="73EEA7CF" w14:textId="41B34CF5" w:rsidR="005E7637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ч</w:t>
      </w:r>
      <w:r w:rsidR="005E7637" w:rsidRPr="005E7637">
        <w:rPr>
          <w:sz w:val="28"/>
          <w:szCs w:val="28"/>
        </w:rPr>
        <w:t xml:space="preserve">ем меньше </w:t>
      </w:r>
      <m:oMath>
        <m:r>
          <w:rPr>
            <w:rFonts w:ascii="Cambria Math" w:hAnsi="Cambria Math"/>
            <w:sz w:val="28"/>
            <w:szCs w:val="28"/>
          </w:rPr>
          <m:t>β</m:t>
        </m:r>
      </m:oMath>
      <w:r w:rsidR="005E7637" w:rsidRPr="005E7637">
        <w:rPr>
          <w:sz w:val="28"/>
          <w:szCs w:val="28"/>
        </w:rPr>
        <w:t>— тем уже и выше кривая, пики ближе друг к другу;</w:t>
      </w:r>
    </w:p>
    <w:p w14:paraId="5E435357" w14:textId="280E4FB6" w:rsidR="005E6242" w:rsidRPr="005E7637" w:rsidRDefault="007C0E56" w:rsidP="005E7637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5E7637" w:rsidRPr="005E7637">
        <w:rPr>
          <w:sz w:val="28"/>
          <w:szCs w:val="28"/>
        </w:rPr>
        <w:t>е меняет положение центра симметрии — только масштаб.</w:t>
      </w:r>
    </w:p>
    <w:p w14:paraId="00D55880" w14:textId="77777777" w:rsidR="005E7637" w:rsidRDefault="005E7637" w:rsidP="005E7637">
      <w:pPr>
        <w:spacing w:line="360" w:lineRule="auto"/>
        <w:ind w:firstLine="360"/>
        <w:jc w:val="both"/>
        <w:rPr>
          <w:sz w:val="28"/>
          <w:szCs w:val="28"/>
        </w:rPr>
      </w:pPr>
    </w:p>
    <w:p w14:paraId="07CB849B" w14:textId="03EEACCA" w:rsidR="005E7637" w:rsidRDefault="005E7637" w:rsidP="005E7637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Функция построения теоретической функции распределения.</w:t>
      </w:r>
    </w:p>
    <w:p w14:paraId="5C5D46E7" w14:textId="77777777" w:rsidR="002800C8" w:rsidRPr="002800C8" w:rsidRDefault="002800C8" w:rsidP="002800C8">
      <w:pPr>
        <w:ind w:left="360"/>
        <w:rPr>
          <w:b/>
          <w:bCs/>
          <w:sz w:val="28"/>
          <w:szCs w:val="28"/>
        </w:rPr>
      </w:pPr>
    </w:p>
    <w:p w14:paraId="7306B5B6" w14:textId="4914C83F" w:rsidR="005E6242" w:rsidRDefault="0082307B" w:rsidP="0082307B">
      <w:pPr>
        <w:spacing w:line="360" w:lineRule="auto"/>
        <w:jc w:val="both"/>
        <w:rPr>
          <w:sz w:val="28"/>
          <w:szCs w:val="28"/>
        </w:rPr>
      </w:pPr>
      <w:r w:rsidRPr="0082307B">
        <w:rPr>
          <w:noProof/>
          <w:sz w:val="28"/>
          <w:szCs w:val="28"/>
        </w:rPr>
        <w:drawing>
          <wp:inline distT="0" distB="0" distL="0" distR="0" wp14:anchorId="3D52F5E0" wp14:editId="3814D755">
            <wp:extent cx="5433085" cy="4930140"/>
            <wp:effectExtent l="0" t="0" r="0" b="3810"/>
            <wp:docPr id="1062371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3717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3085" cy="493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7D647" w14:textId="3AD56612" w:rsidR="00DF2682" w:rsidRDefault="0082307B" w:rsidP="0082307B">
      <w:pPr>
        <w:ind w:firstLine="360"/>
        <w:jc w:val="center"/>
        <w:rPr>
          <w:sz w:val="28"/>
          <w:szCs w:val="28"/>
        </w:rPr>
      </w:pPr>
      <w:r>
        <w:rPr>
          <w:sz w:val="28"/>
          <w:szCs w:val="28"/>
        </w:rPr>
        <w:t>Листинг 11. Функция построения теоретической функции распределения</w:t>
      </w:r>
    </w:p>
    <w:p w14:paraId="0AF3AEC5" w14:textId="77777777" w:rsidR="0082307B" w:rsidRPr="00DF2682" w:rsidRDefault="0082307B" w:rsidP="0082307B">
      <w:pPr>
        <w:ind w:firstLine="360"/>
        <w:jc w:val="center"/>
        <w:rPr>
          <w:sz w:val="28"/>
          <w:szCs w:val="28"/>
        </w:rPr>
      </w:pPr>
    </w:p>
    <w:p w14:paraId="3E3D0078" w14:textId="4547DD26" w:rsidR="0082307B" w:rsidRDefault="0082307B" w:rsidP="00937201">
      <w:pPr>
        <w:spacing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EBCD29B" wp14:editId="390471AA">
            <wp:extent cx="5935980" cy="3352800"/>
            <wp:effectExtent l="0" t="0" r="7620" b="0"/>
            <wp:docPr id="1881831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46613" w14:textId="56C007C7" w:rsidR="0082307B" w:rsidRDefault="0082307B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10. График теоретической функции распределения</w:t>
      </w:r>
    </w:p>
    <w:p w14:paraId="22389DF2" w14:textId="77777777" w:rsidR="002800C8" w:rsidRDefault="002800C8" w:rsidP="000B18D8">
      <w:pPr>
        <w:spacing w:line="360" w:lineRule="auto"/>
        <w:jc w:val="center"/>
        <w:rPr>
          <w:b/>
          <w:bCs/>
          <w:sz w:val="28"/>
          <w:szCs w:val="28"/>
        </w:rPr>
      </w:pPr>
    </w:p>
    <w:p w14:paraId="0A820E2E" w14:textId="688E5FEF" w:rsidR="0082307B" w:rsidRPr="0082307B" w:rsidRDefault="000B18D8" w:rsidP="0082307B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851B8D4" wp14:editId="40FDED88">
            <wp:extent cx="5935980" cy="3192780"/>
            <wp:effectExtent l="0" t="0" r="7620" b="7620"/>
            <wp:docPr id="13957387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0FCD0" w14:textId="4DB4646B" w:rsidR="000B18D8" w:rsidRDefault="000B18D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11. График теоретических функций распределения со случайно заданными параметрами распределения.</w:t>
      </w:r>
    </w:p>
    <w:p w14:paraId="0F9B061B" w14:textId="77777777" w:rsidR="002800C8" w:rsidRDefault="002800C8" w:rsidP="000B18D8">
      <w:pPr>
        <w:spacing w:line="360" w:lineRule="auto"/>
        <w:jc w:val="center"/>
        <w:rPr>
          <w:sz w:val="28"/>
          <w:szCs w:val="28"/>
        </w:rPr>
      </w:pPr>
    </w:p>
    <w:p w14:paraId="1C284A1F" w14:textId="77777777" w:rsidR="002800C8" w:rsidRDefault="002800C8" w:rsidP="000B18D8">
      <w:pPr>
        <w:spacing w:line="360" w:lineRule="auto"/>
        <w:jc w:val="center"/>
        <w:rPr>
          <w:sz w:val="28"/>
          <w:szCs w:val="28"/>
        </w:rPr>
      </w:pPr>
    </w:p>
    <w:p w14:paraId="187040CB" w14:textId="77777777" w:rsidR="002800C8" w:rsidRDefault="002800C8" w:rsidP="000B18D8">
      <w:pPr>
        <w:spacing w:line="360" w:lineRule="auto"/>
        <w:jc w:val="center"/>
        <w:rPr>
          <w:sz w:val="28"/>
          <w:szCs w:val="28"/>
        </w:rPr>
      </w:pPr>
    </w:p>
    <w:p w14:paraId="7A7B553E" w14:textId="688214A5" w:rsidR="002800C8" w:rsidRDefault="002800C8" w:rsidP="000B18D8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ab/>
      </w:r>
    </w:p>
    <w:p w14:paraId="37E8AECD" w14:textId="0029B858" w:rsidR="000B18D8" w:rsidRPr="0082307B" w:rsidRDefault="000B18D8" w:rsidP="000B18D8">
      <w:pPr>
        <w:pStyle w:val="a7"/>
        <w:numPr>
          <w:ilvl w:val="1"/>
          <w:numId w:val="3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Оценка влияния параметров распределения на вид графика распределения</w:t>
      </w:r>
    </w:p>
    <w:p w14:paraId="4B65877C" w14:textId="33E01061" w:rsidR="000B18D8" w:rsidRP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noProof/>
          <w:sz w:val="24"/>
          <w:szCs w:val="24"/>
        </w:rPr>
        <w:drawing>
          <wp:inline distT="0" distB="0" distL="0" distR="0" wp14:anchorId="6A42B13A" wp14:editId="2572DF9B">
            <wp:extent cx="5935980" cy="3177540"/>
            <wp:effectExtent l="0" t="0" r="7620" b="3810"/>
            <wp:docPr id="64126595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7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B18D8">
        <w:rPr>
          <w:sz w:val="24"/>
          <w:szCs w:val="24"/>
        </w:rPr>
        <w:br/>
      </w:r>
      <w:r>
        <w:rPr>
          <w:sz w:val="28"/>
          <w:szCs w:val="28"/>
        </w:rPr>
        <w:t>Рисунок 12. График теоретических функций распределения с различными параметрами формы.</w:t>
      </w:r>
    </w:p>
    <w:p w14:paraId="0ADE0D20" w14:textId="0450C11A" w:rsidR="000B18D8" w:rsidRDefault="0073541F" w:rsidP="002800C8">
      <w:pPr>
        <w:spacing w:before="100" w:beforeAutospacing="1" w:after="100" w:afterAutospacing="1" w:line="360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>Оценка</w:t>
      </w:r>
      <w:r w:rsidR="000B18D8">
        <w:rPr>
          <w:sz w:val="28"/>
          <w:szCs w:val="28"/>
        </w:rPr>
        <w:t xml:space="preserve">: </w:t>
      </w:r>
      <w:r w:rsidR="000B18D8" w:rsidRPr="000B18D8">
        <w:rPr>
          <w:sz w:val="28"/>
          <w:szCs w:val="28"/>
        </w:rPr>
        <w:t>при увеличении параметра формы пики расходятся сильнее. высота пиков падает, а также растет разброс</w:t>
      </w:r>
      <w:r w:rsidR="000B18D8">
        <w:rPr>
          <w:sz w:val="28"/>
          <w:szCs w:val="28"/>
        </w:rPr>
        <w:t>.</w:t>
      </w:r>
    </w:p>
    <w:p w14:paraId="59472FB2" w14:textId="77777777" w:rsidR="000B18D8" w:rsidRP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</w:p>
    <w:p w14:paraId="4BBCD022" w14:textId="77777777" w:rsidR="000B18D8" w:rsidRDefault="000B18D8" w:rsidP="000B18D8">
      <w:pPr>
        <w:spacing w:before="100" w:beforeAutospacing="1" w:after="100" w:afterAutospacing="1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A41816E" wp14:editId="5CBD4247">
            <wp:extent cx="5935980" cy="3131820"/>
            <wp:effectExtent l="0" t="0" r="7620" b="0"/>
            <wp:docPr id="35933663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EA777" w14:textId="77777777" w:rsidR="000B18D8" w:rsidRDefault="000B18D8" w:rsidP="000B18D8">
      <w:pPr>
        <w:spacing w:before="100" w:beforeAutospacing="1" w:after="100" w:afterAutospacing="1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Рисунок 12. График теоретических функций распределения с различными параметрами смещения.</w:t>
      </w:r>
    </w:p>
    <w:p w14:paraId="60D2320A" w14:textId="36CCC506" w:rsidR="0082307B" w:rsidRDefault="000B18D8" w:rsidP="002800C8">
      <w:pPr>
        <w:spacing w:before="100" w:beforeAutospacing="1" w:after="100" w:afterAutospacing="1"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Оценка: </w:t>
      </w:r>
      <w:r w:rsidRPr="000B18D8">
        <w:rPr>
          <w:sz w:val="28"/>
          <w:szCs w:val="28"/>
        </w:rPr>
        <w:t>при увеличении параметра смещения не изменяется форма кривой, расстояние между пиками и высота пиков. Изменяется только центр симметрии у двойного гамма распределения</w:t>
      </w:r>
      <w:r>
        <w:rPr>
          <w:sz w:val="28"/>
          <w:szCs w:val="28"/>
        </w:rPr>
        <w:t>.</w:t>
      </w:r>
    </w:p>
    <w:p w14:paraId="1336825B" w14:textId="77777777" w:rsidR="0082307B" w:rsidRDefault="0082307B" w:rsidP="0082307B">
      <w:pPr>
        <w:spacing w:line="360" w:lineRule="auto"/>
        <w:rPr>
          <w:sz w:val="28"/>
          <w:szCs w:val="28"/>
        </w:rPr>
      </w:pPr>
    </w:p>
    <w:p w14:paraId="01EEAA75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25EFAA2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7918FA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AC21D9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4239F52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702A7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A53C790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8043524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D49E8D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6C6CA684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500B449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33A330DA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1988F70" w14:textId="77777777" w:rsidR="000A5DD7" w:rsidRPr="006E053E" w:rsidRDefault="000A5DD7" w:rsidP="0082307B">
      <w:pPr>
        <w:spacing w:line="360" w:lineRule="auto"/>
        <w:rPr>
          <w:sz w:val="28"/>
          <w:szCs w:val="28"/>
        </w:rPr>
      </w:pPr>
    </w:p>
    <w:p w14:paraId="77E8974C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8775BDE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05B3D139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45C8C13C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2FEA0516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3E60755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525AB2A6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7C61E3DD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B488ADF" w14:textId="77777777" w:rsidR="000A5DD7" w:rsidRDefault="000A5DD7" w:rsidP="0082307B">
      <w:pPr>
        <w:spacing w:line="360" w:lineRule="auto"/>
        <w:rPr>
          <w:sz w:val="28"/>
          <w:szCs w:val="28"/>
        </w:rPr>
      </w:pPr>
    </w:p>
    <w:p w14:paraId="1362AD76" w14:textId="77777777" w:rsidR="002800C8" w:rsidRDefault="002800C8" w:rsidP="002800C8">
      <w:pPr>
        <w:spacing w:line="360" w:lineRule="auto"/>
        <w:rPr>
          <w:sz w:val="28"/>
          <w:szCs w:val="28"/>
        </w:rPr>
      </w:pPr>
    </w:p>
    <w:p w14:paraId="66093FA6" w14:textId="615EF826" w:rsidR="00E861CF" w:rsidRPr="002800C8" w:rsidRDefault="00E861CF" w:rsidP="002800C8">
      <w:pPr>
        <w:spacing w:line="360" w:lineRule="auto"/>
        <w:jc w:val="center"/>
        <w:rPr>
          <w:b/>
          <w:bCs/>
          <w:sz w:val="32"/>
          <w:szCs w:val="32"/>
        </w:rPr>
      </w:pPr>
      <w:r w:rsidRPr="002800C8">
        <w:rPr>
          <w:b/>
          <w:bCs/>
          <w:sz w:val="32"/>
          <w:szCs w:val="32"/>
        </w:rPr>
        <w:lastRenderedPageBreak/>
        <w:t>Список использованной литературы</w:t>
      </w:r>
    </w:p>
    <w:p w14:paraId="0BDBB0DA" w14:textId="77777777" w:rsidR="00F62906" w:rsidRPr="00DF2682" w:rsidRDefault="00F62906" w:rsidP="00E861CF">
      <w:pPr>
        <w:spacing w:line="360" w:lineRule="auto"/>
        <w:jc w:val="center"/>
        <w:rPr>
          <w:b/>
          <w:bCs/>
          <w:sz w:val="28"/>
          <w:szCs w:val="28"/>
        </w:rPr>
      </w:pPr>
    </w:p>
    <w:p w14:paraId="061C641B" w14:textId="49163FA4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[1] Pearson K. Tables of the Incomplete Gamma-Function / computed by the staff of the Department of Applied Statistics, University of London. — London: University of London, 1922. — URL</w:t>
      </w:r>
      <w:r>
        <w:rPr>
          <w:sz w:val="28"/>
          <w:szCs w:val="28"/>
          <w:lang w:val="en-US"/>
        </w:rPr>
        <w:t xml:space="preserve">: </w:t>
      </w:r>
      <w:hyperlink r:id="rId32" w:history="1">
        <w:r>
          <w:rPr>
            <w:rStyle w:val="ac"/>
            <w:sz w:val="28"/>
            <w:szCs w:val="28"/>
            <w:lang w:val="en-US"/>
          </w:rPr>
          <w:t>https://archive.org/details/tablesofincomple00pearrich</w:t>
        </w:r>
      </w:hyperlink>
      <w:r>
        <w:rPr>
          <w:sz w:val="28"/>
          <w:szCs w:val="28"/>
          <w:lang w:val="en-US"/>
        </w:rPr>
        <w:t xml:space="preserve"> </w:t>
      </w:r>
    </w:p>
    <w:p w14:paraId="0A39092C" w14:textId="77777777" w:rsidR="00B764C0" w:rsidRPr="00ED06D8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49219AA6" w14:textId="77777777" w:rsidR="00B764C0" w:rsidRPr="00ED06D8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[2] Bain L. J., Engelhardt M. Introduction to Probability and Mathematical Statistics. — 2nd ed. — </w:t>
      </w:r>
      <w:proofErr w:type="gramStart"/>
      <w:r>
        <w:rPr>
          <w:b/>
          <w:bCs/>
          <w:sz w:val="28"/>
          <w:szCs w:val="28"/>
          <w:lang w:val="en-US"/>
        </w:rPr>
        <w:t>Belmont :</w:t>
      </w:r>
      <w:proofErr w:type="gramEnd"/>
      <w:r>
        <w:rPr>
          <w:b/>
          <w:bCs/>
          <w:sz w:val="28"/>
          <w:szCs w:val="28"/>
          <w:lang w:val="en-US"/>
        </w:rPr>
        <w:t xml:space="preserve"> Brooks/Cole, 1992. — 644 p.</w:t>
      </w:r>
    </w:p>
    <w:p w14:paraId="2936BEF4" w14:textId="77777777" w:rsidR="00B764C0" w:rsidRPr="00284403" w:rsidRDefault="00B764C0" w:rsidP="00B764C0">
      <w:pPr>
        <w:spacing w:line="360" w:lineRule="auto"/>
        <w:jc w:val="both"/>
        <w:rPr>
          <w:sz w:val="28"/>
          <w:szCs w:val="28"/>
          <w:lang w:val="en-US"/>
        </w:rPr>
      </w:pPr>
    </w:p>
    <w:p w14:paraId="344858A7" w14:textId="77777777" w:rsidR="00B764C0" w:rsidRPr="00284403" w:rsidRDefault="00B764C0" w:rsidP="00B764C0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[3] </w:t>
      </w:r>
      <w:proofErr w:type="spellStart"/>
      <w:r>
        <w:rPr>
          <w:b/>
          <w:bCs/>
          <w:sz w:val="28"/>
          <w:szCs w:val="28"/>
          <w:lang w:val="en-US"/>
        </w:rPr>
        <w:t>Bahashwan</w:t>
      </w:r>
      <w:proofErr w:type="spellEnd"/>
      <w:r>
        <w:rPr>
          <w:b/>
          <w:bCs/>
          <w:sz w:val="28"/>
          <w:szCs w:val="28"/>
          <w:lang w:val="en-US"/>
        </w:rPr>
        <w:t xml:space="preserve"> A. O., </w:t>
      </w:r>
      <w:proofErr w:type="spellStart"/>
      <w:r>
        <w:rPr>
          <w:b/>
          <w:bCs/>
          <w:sz w:val="28"/>
          <w:szCs w:val="28"/>
          <w:lang w:val="en-US"/>
        </w:rPr>
        <w:t>Kalantan</w:t>
      </w:r>
      <w:proofErr w:type="spellEnd"/>
      <w:r>
        <w:rPr>
          <w:b/>
          <w:bCs/>
          <w:sz w:val="28"/>
          <w:szCs w:val="28"/>
          <w:lang w:val="en-US"/>
        </w:rPr>
        <w:t xml:space="preserve"> Z. I., </w:t>
      </w:r>
      <w:proofErr w:type="spellStart"/>
      <w:r>
        <w:rPr>
          <w:b/>
          <w:bCs/>
          <w:sz w:val="28"/>
          <w:szCs w:val="28"/>
          <w:lang w:val="en-US"/>
        </w:rPr>
        <w:t>Adham</w:t>
      </w:r>
      <w:proofErr w:type="spellEnd"/>
      <w:r>
        <w:rPr>
          <w:b/>
          <w:bCs/>
          <w:sz w:val="28"/>
          <w:szCs w:val="28"/>
          <w:lang w:val="en-US"/>
        </w:rPr>
        <w:t xml:space="preserve"> S. A. Double Gamma Principal Components Analysis // Applied Mathematical Sciences. — 2018. — Vol. 12, № 11. — P. 523–533. </w:t>
      </w:r>
    </w:p>
    <w:p w14:paraId="567DD97B" w14:textId="77777777" w:rsidR="00507873" w:rsidRPr="00ED06D8" w:rsidRDefault="00507873" w:rsidP="00E861CF">
      <w:pPr>
        <w:spacing w:line="360" w:lineRule="auto"/>
        <w:jc w:val="both"/>
        <w:rPr>
          <w:sz w:val="28"/>
          <w:szCs w:val="28"/>
          <w:lang w:val="en-US"/>
        </w:rPr>
      </w:pPr>
    </w:p>
    <w:p w14:paraId="350D2338" w14:textId="455CDF5F" w:rsidR="00511491" w:rsidRDefault="00511491" w:rsidP="00E861CF">
      <w:pPr>
        <w:spacing w:line="360" w:lineRule="auto"/>
        <w:jc w:val="both"/>
      </w:pPr>
      <w:r>
        <w:rPr>
          <w:b/>
          <w:bCs/>
          <w:sz w:val="28"/>
          <w:szCs w:val="28"/>
        </w:rPr>
        <w:t xml:space="preserve">[4]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 Б. И. Теория вероятностей и математическая статистика. Введение в математическую статистику: учебное пособие </w:t>
      </w:r>
      <w:proofErr w:type="gramStart"/>
      <w:r>
        <w:rPr>
          <w:b/>
          <w:bCs/>
          <w:sz w:val="28"/>
          <w:szCs w:val="28"/>
        </w:rPr>
        <w:t>/  Б.</w:t>
      </w:r>
      <w:proofErr w:type="gramEnd"/>
      <w:r>
        <w:rPr>
          <w:b/>
          <w:bCs/>
          <w:sz w:val="28"/>
          <w:szCs w:val="28"/>
        </w:rPr>
        <w:t xml:space="preserve"> И. </w:t>
      </w:r>
      <w:proofErr w:type="spellStart"/>
      <w:r>
        <w:rPr>
          <w:b/>
          <w:bCs/>
          <w:sz w:val="28"/>
          <w:szCs w:val="28"/>
        </w:rPr>
        <w:t>Положинцев</w:t>
      </w:r>
      <w:proofErr w:type="spellEnd"/>
      <w:r>
        <w:rPr>
          <w:b/>
          <w:bCs/>
          <w:sz w:val="28"/>
          <w:szCs w:val="28"/>
        </w:rPr>
        <w:t xml:space="preserve">. – Санкт-Петербург: </w:t>
      </w:r>
      <w:proofErr w:type="spellStart"/>
      <w:r>
        <w:rPr>
          <w:b/>
          <w:bCs/>
          <w:sz w:val="28"/>
          <w:szCs w:val="28"/>
        </w:rPr>
        <w:t>СПбПУ</w:t>
      </w:r>
      <w:proofErr w:type="spellEnd"/>
      <w:r>
        <w:rPr>
          <w:b/>
          <w:bCs/>
          <w:sz w:val="28"/>
          <w:szCs w:val="28"/>
        </w:rPr>
        <w:t>, 2016.</w:t>
      </w:r>
      <w:r w:rsidR="004C642E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– URL:</w:t>
      </w:r>
      <w:r>
        <w:rPr>
          <w:sz w:val="28"/>
          <w:szCs w:val="28"/>
        </w:rPr>
        <w:t xml:space="preserve"> </w:t>
      </w:r>
      <w:hyperlink r:id="rId33" w:history="1">
        <w:r>
          <w:rPr>
            <w:rStyle w:val="ac"/>
            <w:sz w:val="28"/>
            <w:szCs w:val="28"/>
          </w:rPr>
          <w:t>https://elib.spbstu.ru/dl/2/s16-286.pdf/download/s16-286.pdf</w:t>
        </w:r>
      </w:hyperlink>
    </w:p>
    <w:p w14:paraId="0C5554DB" w14:textId="77777777" w:rsidR="009224AB" w:rsidRDefault="009224AB" w:rsidP="00E861CF">
      <w:pPr>
        <w:spacing w:line="360" w:lineRule="auto"/>
        <w:jc w:val="both"/>
      </w:pPr>
    </w:p>
    <w:p w14:paraId="15F99436" w14:textId="405B020C" w:rsidR="009224AB" w:rsidRPr="009224AB" w:rsidRDefault="009224AB" w:rsidP="00E861CF">
      <w:pPr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224AB">
        <w:rPr>
          <w:b/>
          <w:bCs/>
          <w:sz w:val="28"/>
          <w:szCs w:val="28"/>
          <w:lang w:val="en-US"/>
        </w:rPr>
        <w:t>[</w:t>
      </w:r>
      <w:r w:rsidRPr="00DF2682">
        <w:rPr>
          <w:b/>
          <w:bCs/>
          <w:sz w:val="28"/>
          <w:szCs w:val="28"/>
          <w:lang w:val="en-US"/>
        </w:rPr>
        <w:t>5</w:t>
      </w:r>
      <w:r w:rsidRPr="009224AB">
        <w:rPr>
          <w:b/>
          <w:bCs/>
          <w:sz w:val="28"/>
          <w:szCs w:val="28"/>
          <w:lang w:val="en-US"/>
        </w:rPr>
        <w:t>] The Double Gamma Distribution // Appendix A. - Florida International University, 2022. - P. 63–64.</w:t>
      </w:r>
    </w:p>
    <w:sectPr w:rsidR="009224AB" w:rsidRPr="009224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7297"/>
    <w:multiLevelType w:val="multilevel"/>
    <w:tmpl w:val="BDCAA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7111"/>
    <w:multiLevelType w:val="multilevel"/>
    <w:tmpl w:val="C58AB752"/>
    <w:lvl w:ilvl="0">
      <w:start w:val="2"/>
      <w:numFmt w:val="decimal"/>
      <w:lvlText w:val="%1."/>
      <w:lvlJc w:val="left"/>
      <w:pPr>
        <w:ind w:left="552" w:hanging="55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287" w:hanging="720"/>
      </w:pPr>
      <w:rPr>
        <w:rFonts w:hint="default"/>
        <w:sz w:val="28"/>
        <w:szCs w:val="28"/>
      </w:rPr>
    </w:lvl>
    <w:lvl w:ilvl="2">
      <w:start w:val="1"/>
      <w:numFmt w:val="decimal"/>
      <w:lvlText w:val="%1.%2.%3.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2520"/>
      </w:pPr>
      <w:rPr>
        <w:rFonts w:hint="default"/>
      </w:rPr>
    </w:lvl>
  </w:abstractNum>
  <w:abstractNum w:abstractNumId="2" w15:restartNumberingAfterBreak="0">
    <w:nsid w:val="09332B4A"/>
    <w:multiLevelType w:val="hybridMultilevel"/>
    <w:tmpl w:val="8A86C9C0"/>
    <w:lvl w:ilvl="0" w:tplc="0B0C208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760212"/>
    <w:multiLevelType w:val="hybridMultilevel"/>
    <w:tmpl w:val="46A21D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130CBC"/>
    <w:multiLevelType w:val="hybridMultilevel"/>
    <w:tmpl w:val="892E0C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406A6D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6" w15:restartNumberingAfterBreak="0">
    <w:nsid w:val="27AA62F0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7" w15:restartNumberingAfterBreak="0">
    <w:nsid w:val="29001FDF"/>
    <w:multiLevelType w:val="multilevel"/>
    <w:tmpl w:val="C47EA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B83D0D"/>
    <w:multiLevelType w:val="multilevel"/>
    <w:tmpl w:val="B858AC8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1287" w:hanging="7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2214" w:hanging="108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3141" w:hanging="144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3708" w:hanging="144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4635" w:hanging="180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5562" w:hanging="216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6489" w:hanging="252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7416" w:hanging="2880"/>
      </w:pPr>
      <w:rPr>
        <w:rFonts w:hint="default"/>
        <w:sz w:val="28"/>
      </w:rPr>
    </w:lvl>
  </w:abstractNum>
  <w:abstractNum w:abstractNumId="9" w15:restartNumberingAfterBreak="0">
    <w:nsid w:val="447579D3"/>
    <w:multiLevelType w:val="multilevel"/>
    <w:tmpl w:val="E062D2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  <w:sz w:val="24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sz w:val="24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sz w:val="24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sz w:val="24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sz w:val="24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sz w:val="24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sz w:val="24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sz w:val="24"/>
      </w:rPr>
    </w:lvl>
  </w:abstractNum>
  <w:abstractNum w:abstractNumId="10" w15:restartNumberingAfterBreak="0">
    <w:nsid w:val="4F5A6620"/>
    <w:multiLevelType w:val="hybridMultilevel"/>
    <w:tmpl w:val="59BCE0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2D1443"/>
    <w:multiLevelType w:val="multilevel"/>
    <w:tmpl w:val="2424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5272132">
    <w:abstractNumId w:val="11"/>
  </w:num>
  <w:num w:numId="2" w16cid:durableId="1280603550">
    <w:abstractNumId w:val="2"/>
  </w:num>
  <w:num w:numId="3" w16cid:durableId="435517487">
    <w:abstractNumId w:val="9"/>
  </w:num>
  <w:num w:numId="4" w16cid:durableId="718240523">
    <w:abstractNumId w:val="3"/>
  </w:num>
  <w:num w:numId="5" w16cid:durableId="395593643">
    <w:abstractNumId w:val="1"/>
  </w:num>
  <w:num w:numId="6" w16cid:durableId="2027636951">
    <w:abstractNumId w:val="10"/>
  </w:num>
  <w:num w:numId="7" w16cid:durableId="749816692">
    <w:abstractNumId w:val="8"/>
  </w:num>
  <w:num w:numId="8" w16cid:durableId="1835101558">
    <w:abstractNumId w:val="4"/>
  </w:num>
  <w:num w:numId="9" w16cid:durableId="1421294848">
    <w:abstractNumId w:val="7"/>
  </w:num>
  <w:num w:numId="10" w16cid:durableId="557129504">
    <w:abstractNumId w:val="12"/>
  </w:num>
  <w:num w:numId="11" w16cid:durableId="36779260">
    <w:abstractNumId w:val="0"/>
  </w:num>
  <w:num w:numId="12" w16cid:durableId="1319654721">
    <w:abstractNumId w:val="6"/>
  </w:num>
  <w:num w:numId="13" w16cid:durableId="7390599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C4"/>
    <w:rsid w:val="000138B6"/>
    <w:rsid w:val="00014CF1"/>
    <w:rsid w:val="00020105"/>
    <w:rsid w:val="00031418"/>
    <w:rsid w:val="000A5DD7"/>
    <w:rsid w:val="000B18D8"/>
    <w:rsid w:val="000B4947"/>
    <w:rsid w:val="000E2088"/>
    <w:rsid w:val="001A54F7"/>
    <w:rsid w:val="001B068F"/>
    <w:rsid w:val="00216255"/>
    <w:rsid w:val="00271447"/>
    <w:rsid w:val="002800C8"/>
    <w:rsid w:val="00284403"/>
    <w:rsid w:val="002E56EE"/>
    <w:rsid w:val="003602E1"/>
    <w:rsid w:val="00402191"/>
    <w:rsid w:val="00414789"/>
    <w:rsid w:val="00476BE8"/>
    <w:rsid w:val="004B3E6D"/>
    <w:rsid w:val="004C642E"/>
    <w:rsid w:val="0050277C"/>
    <w:rsid w:val="00507873"/>
    <w:rsid w:val="00511491"/>
    <w:rsid w:val="00515BB9"/>
    <w:rsid w:val="00527DC4"/>
    <w:rsid w:val="00541B4B"/>
    <w:rsid w:val="00547062"/>
    <w:rsid w:val="005662D9"/>
    <w:rsid w:val="005B2664"/>
    <w:rsid w:val="005B525E"/>
    <w:rsid w:val="005C02E1"/>
    <w:rsid w:val="005D1A27"/>
    <w:rsid w:val="005D50F9"/>
    <w:rsid w:val="005E6242"/>
    <w:rsid w:val="005E7637"/>
    <w:rsid w:val="00607D00"/>
    <w:rsid w:val="00637C09"/>
    <w:rsid w:val="00662A61"/>
    <w:rsid w:val="006C3547"/>
    <w:rsid w:val="006E053E"/>
    <w:rsid w:val="00730F1E"/>
    <w:rsid w:val="0073541F"/>
    <w:rsid w:val="007404D3"/>
    <w:rsid w:val="00775E29"/>
    <w:rsid w:val="007C0E56"/>
    <w:rsid w:val="007C4DB8"/>
    <w:rsid w:val="0082307B"/>
    <w:rsid w:val="008F6500"/>
    <w:rsid w:val="0090403E"/>
    <w:rsid w:val="00920451"/>
    <w:rsid w:val="009224AB"/>
    <w:rsid w:val="00937201"/>
    <w:rsid w:val="00A76EB3"/>
    <w:rsid w:val="00AA0064"/>
    <w:rsid w:val="00B21F6E"/>
    <w:rsid w:val="00B764C0"/>
    <w:rsid w:val="00C24561"/>
    <w:rsid w:val="00CC295C"/>
    <w:rsid w:val="00D354DA"/>
    <w:rsid w:val="00D53C5C"/>
    <w:rsid w:val="00D96CE4"/>
    <w:rsid w:val="00DC05BD"/>
    <w:rsid w:val="00DE1714"/>
    <w:rsid w:val="00DF1366"/>
    <w:rsid w:val="00DF15C2"/>
    <w:rsid w:val="00DF2682"/>
    <w:rsid w:val="00E17CDD"/>
    <w:rsid w:val="00E578FF"/>
    <w:rsid w:val="00E71E2A"/>
    <w:rsid w:val="00E820AD"/>
    <w:rsid w:val="00E861CF"/>
    <w:rsid w:val="00EC043D"/>
    <w:rsid w:val="00ED06D8"/>
    <w:rsid w:val="00F13A25"/>
    <w:rsid w:val="00F268A2"/>
    <w:rsid w:val="00F62906"/>
    <w:rsid w:val="00F83536"/>
    <w:rsid w:val="00FE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A3401"/>
  <w15:chartTrackingRefBased/>
  <w15:docId w15:val="{C70CC866-DECE-435D-984F-710343014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706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27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7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7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7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7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7D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7D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7D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7D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7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27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27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27D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7D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7D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7D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7D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7D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7DC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7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7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7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7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7D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7D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7D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7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7D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7DC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764C0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764C0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DF15C2"/>
    <w:rPr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DF15C2"/>
    <w:rPr>
      <w:rFonts w:ascii="Courier New" w:eastAsia="Times New Roman" w:hAnsi="Courier New" w:cs="Courier New"/>
      <w:sz w:val="20"/>
      <w:szCs w:val="20"/>
    </w:rPr>
  </w:style>
  <w:style w:type="character" w:customStyle="1" w:styleId="internal-embed">
    <w:name w:val="internal-embed"/>
    <w:basedOn w:val="a0"/>
    <w:rsid w:val="000B18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5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6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8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9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7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840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2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16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62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36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78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78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6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4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9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1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96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0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3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2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hyperlink" Target="https://elib.spbstu.ru/dl/2/s16-286.pdf/download/s16-286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hyperlink" Target="https://archive.org/details/tablesofincomple00pearrich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D712BE-2BE4-4227-A43C-A09CBBDBC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28</Pages>
  <Words>2905</Words>
  <Characters>16565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19432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 g</dc:creator>
  <cp:keywords/>
  <dc:description/>
  <cp:lastModifiedBy>i g</cp:lastModifiedBy>
  <cp:revision>45</cp:revision>
  <dcterms:created xsi:type="dcterms:W3CDTF">2026-05-05T19:45:00Z</dcterms:created>
  <dcterms:modified xsi:type="dcterms:W3CDTF">2026-05-14T16:13:00Z</dcterms:modified>
</cp:coreProperties>
</file>