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C145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Санкт-Петербургский политехнический университет Петра Великого</w:t>
      </w:r>
    </w:p>
    <w:p w14:paraId="4FC5C28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  <w:u w:val="single"/>
        </w:rPr>
        <w:t>Институт компьютерных наук и кибербезопасности</w:t>
      </w:r>
    </w:p>
    <w:p w14:paraId="70C54661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Кафедра «Высшая школа кибербезопасности»</w:t>
      </w:r>
    </w:p>
    <w:p w14:paraId="5B29E90E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1DE94A0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2F8B67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A7C9BE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7652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B3698BD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К У Р С О В О Й   П Р О Е К Т</w:t>
      </w:r>
    </w:p>
    <w:p w14:paraId="488E403C" w14:textId="77777777" w:rsidR="005C02E1" w:rsidRPr="00920451" w:rsidRDefault="0092045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Исследование двойного гамма распределения</w:t>
      </w:r>
    </w:p>
    <w:p w14:paraId="144312C5" w14:textId="77777777" w:rsidR="005C02E1" w:rsidRPr="00920451" w:rsidRDefault="005C02E1" w:rsidP="0092045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«Теория вероятности и математическая статистика»</w:t>
      </w:r>
    </w:p>
    <w:p w14:paraId="6C33C24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8B18FF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6EECAC9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8A680C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6A78E23" w14:textId="77777777" w:rsidR="005C02E1" w:rsidRP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Выполнили</w:t>
      </w:r>
    </w:p>
    <w:p w14:paraId="1504BCDE" w14:textId="77777777" w:rsid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студенты гр.5151001/40001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И.А.Эков</w:t>
      </w:r>
      <w:proofErr w:type="spellEnd"/>
    </w:p>
    <w:p w14:paraId="71CE56B4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13E1313A" w14:textId="3E0CA230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&lt;</w:t>
      </w:r>
      <w:r w:rsidR="00402191">
        <w:rPr>
          <w:sz w:val="28"/>
          <w:szCs w:val="28"/>
        </w:rPr>
        <w:t xml:space="preserve">подпись&gt; </w:t>
      </w:r>
      <w:r w:rsidR="00402191"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Р.А.Ажермачев</w:t>
      </w:r>
      <w:proofErr w:type="spellEnd"/>
    </w:p>
    <w:p w14:paraId="412A3F09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0CC10242" w14:textId="77777777" w:rsid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4AC1F7D5" w14:textId="0A330652" w:rsidR="005C02E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О.А.Пахомова</w:t>
      </w:r>
      <w:proofErr w:type="spellEnd"/>
    </w:p>
    <w:p w14:paraId="0E4D846B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216ABC7" w14:textId="77777777" w:rsidR="00402191" w:rsidRDefault="00402191" w:rsidP="005C02E1">
      <w:pPr>
        <w:spacing w:line="360" w:lineRule="auto"/>
        <w:jc w:val="right"/>
        <w:rPr>
          <w:sz w:val="28"/>
          <w:szCs w:val="28"/>
        </w:rPr>
      </w:pPr>
    </w:p>
    <w:p w14:paraId="4EDDAEC6" w14:textId="628637C7" w:rsidR="005C02E1" w:rsidRPr="00920451" w:rsidRDefault="00920451" w:rsidP="005C02E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05.05.2026 г.</w:t>
      </w:r>
    </w:p>
    <w:p w14:paraId="2986BAB9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0B608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B36B9C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48B27BD6" w14:textId="77777777" w:rsidR="0040219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704ACDB1" w14:textId="146D85CB" w:rsidR="005C02E1" w:rsidRPr="0092045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14:paraId="00C1EC53" w14:textId="77777777" w:rsidR="00271447" w:rsidRDefault="00271447">
      <w:pPr>
        <w:spacing w:line="360" w:lineRule="auto"/>
        <w:jc w:val="both"/>
        <w:rPr>
          <w:sz w:val="28"/>
          <w:szCs w:val="28"/>
        </w:rPr>
      </w:pPr>
    </w:p>
    <w:p w14:paraId="2A93EAB8" w14:textId="77777777" w:rsidR="00920451" w:rsidRPr="00920451" w:rsidRDefault="00920451" w:rsidP="0092045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СОДЕРЖАНИЕ</w:t>
      </w:r>
    </w:p>
    <w:p w14:paraId="07A0620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Введение</w:t>
      </w:r>
      <w:r>
        <w:rPr>
          <w:sz w:val="28"/>
          <w:szCs w:val="28"/>
        </w:rPr>
        <w:tab/>
        <w:t>3</w:t>
      </w:r>
    </w:p>
    <w:p w14:paraId="2EDD429B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1. Исследование двойного гамма распределения</w:t>
      </w:r>
      <w:r>
        <w:rPr>
          <w:sz w:val="28"/>
          <w:szCs w:val="28"/>
        </w:rPr>
        <w:tab/>
        <w:t>4</w:t>
      </w:r>
    </w:p>
    <w:p w14:paraId="7950FBE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1.1. История появления распределения</w:t>
      </w:r>
      <w:r>
        <w:rPr>
          <w:sz w:val="28"/>
          <w:szCs w:val="28"/>
        </w:rPr>
        <w:tab/>
        <w:t>4</w:t>
      </w:r>
    </w:p>
    <w:p w14:paraId="32DCA8F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1.2. Назначение и применение в научных исследованиях, в задачах информационной безопасности</w:t>
      </w:r>
      <w:r>
        <w:rPr>
          <w:sz w:val="28"/>
          <w:szCs w:val="28"/>
        </w:rPr>
        <w:tab/>
        <w:t>4</w:t>
      </w:r>
    </w:p>
    <w:p w14:paraId="564AFE7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2. Статистики выборки</w:t>
      </w:r>
      <w:r>
        <w:rPr>
          <w:sz w:val="28"/>
          <w:szCs w:val="28"/>
        </w:rPr>
        <w:tab/>
        <w:t>5</w:t>
      </w:r>
    </w:p>
    <w:p w14:paraId="161038C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2.1. Определение и реализация функций вычисления статистик</w:t>
      </w:r>
      <w:r>
        <w:rPr>
          <w:sz w:val="28"/>
          <w:szCs w:val="28"/>
        </w:rPr>
        <w:tab/>
        <w:t>5</w:t>
      </w:r>
    </w:p>
    <w:p w14:paraId="075EEA3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2.2. Результаты вычислений статистик</w:t>
      </w:r>
      <w:r>
        <w:rPr>
          <w:sz w:val="28"/>
          <w:szCs w:val="28"/>
        </w:rPr>
        <w:tab/>
        <w:t>7</w:t>
      </w:r>
    </w:p>
    <w:p w14:paraId="5F4BCAC5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3. Эмпирическая функция распределения</w:t>
      </w:r>
      <w:r>
        <w:rPr>
          <w:sz w:val="28"/>
          <w:szCs w:val="28"/>
        </w:rPr>
        <w:tab/>
        <w:t>7</w:t>
      </w:r>
    </w:p>
    <w:p w14:paraId="79AEC76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3.1. Определение и алгоритм построения</w:t>
      </w:r>
      <w:r>
        <w:rPr>
          <w:sz w:val="28"/>
          <w:szCs w:val="28"/>
        </w:rPr>
        <w:tab/>
        <w:t>7</w:t>
      </w:r>
    </w:p>
    <w:p w14:paraId="41247A1B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3.2. Реализация эмпирической функции на языке Python</w:t>
      </w:r>
      <w:r>
        <w:rPr>
          <w:sz w:val="28"/>
          <w:szCs w:val="28"/>
        </w:rPr>
        <w:tab/>
        <w:t>9</w:t>
      </w:r>
    </w:p>
    <w:p w14:paraId="2F6D46EF" w14:textId="7471BDC8" w:rsidR="00920451" w:rsidRPr="00C2456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4. Гистограмма</w:t>
      </w:r>
      <w:r>
        <w:rPr>
          <w:sz w:val="28"/>
          <w:szCs w:val="28"/>
        </w:rPr>
        <w:tab/>
        <w:t>1</w:t>
      </w:r>
      <w:r w:rsidR="005D1A27">
        <w:rPr>
          <w:sz w:val="28"/>
          <w:szCs w:val="28"/>
        </w:rPr>
        <w:t>7</w:t>
      </w:r>
    </w:p>
    <w:p w14:paraId="0E471299" w14:textId="4273520D" w:rsidR="00920451" w:rsidRPr="00284403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4.1. Определение и алгоритм построения</w:t>
      </w:r>
      <w:r>
        <w:rPr>
          <w:sz w:val="28"/>
          <w:szCs w:val="28"/>
        </w:rPr>
        <w:tab/>
        <w:t>1</w:t>
      </w:r>
      <w:r w:rsidR="005D1A27">
        <w:rPr>
          <w:sz w:val="28"/>
          <w:szCs w:val="28"/>
        </w:rPr>
        <w:t>7</w:t>
      </w:r>
    </w:p>
    <w:p w14:paraId="57A12DE7" w14:textId="31933548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 xml:space="preserve">4.2. Реализация на языке Python и анализ </w:t>
      </w:r>
      <w:proofErr w:type="spellStart"/>
      <w:r>
        <w:rPr>
          <w:sz w:val="28"/>
          <w:szCs w:val="28"/>
        </w:rPr>
        <w:t>подвыборок</w:t>
      </w:r>
      <w:proofErr w:type="spellEnd"/>
      <w:r>
        <w:rPr>
          <w:sz w:val="28"/>
          <w:szCs w:val="28"/>
        </w:rPr>
        <w:tab/>
      </w:r>
      <w:r w:rsidR="005D1A27">
        <w:rPr>
          <w:sz w:val="28"/>
          <w:szCs w:val="28"/>
        </w:rPr>
        <w:t>18</w:t>
      </w:r>
    </w:p>
    <w:p w14:paraId="5D6AEB35" w14:textId="7E2F78ED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4.3. Выводы о виде гистограммы</w:t>
      </w:r>
      <w:r>
        <w:rPr>
          <w:sz w:val="28"/>
          <w:szCs w:val="28"/>
        </w:rPr>
        <w:tab/>
      </w:r>
      <w:r w:rsidR="005D1A27">
        <w:rPr>
          <w:sz w:val="28"/>
          <w:szCs w:val="28"/>
        </w:rPr>
        <w:t>20</w:t>
      </w:r>
    </w:p>
    <w:p w14:paraId="69CE267F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5. Теоретическая функция двойного гамма распределения</w:t>
      </w:r>
      <w:r>
        <w:rPr>
          <w:sz w:val="28"/>
          <w:szCs w:val="28"/>
        </w:rPr>
        <w:tab/>
        <w:t>33</w:t>
      </w:r>
    </w:p>
    <w:p w14:paraId="24A7B29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5.1. Параметры двойного гамма распределения</w:t>
      </w:r>
      <w:r>
        <w:rPr>
          <w:sz w:val="28"/>
          <w:szCs w:val="28"/>
        </w:rPr>
        <w:tab/>
        <w:t>33</w:t>
      </w:r>
    </w:p>
    <w:p w14:paraId="507B76F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5.2. Реализация теоретической функции распределения</w:t>
      </w:r>
      <w:r>
        <w:rPr>
          <w:sz w:val="28"/>
          <w:szCs w:val="28"/>
        </w:rPr>
        <w:tab/>
        <w:t>35</w:t>
      </w:r>
    </w:p>
    <w:p w14:paraId="2B8FC45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5.3. Влияние параметров на вид функции распределения</w:t>
      </w:r>
      <w:r>
        <w:rPr>
          <w:sz w:val="28"/>
          <w:szCs w:val="28"/>
        </w:rPr>
        <w:tab/>
        <w:t>37</w:t>
      </w:r>
    </w:p>
    <w:p w14:paraId="456BF294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6. Точечные оценки параметров распределения</w:t>
      </w:r>
      <w:r>
        <w:rPr>
          <w:sz w:val="28"/>
          <w:szCs w:val="28"/>
        </w:rPr>
        <w:tab/>
        <w:t>40</w:t>
      </w:r>
    </w:p>
    <w:p w14:paraId="594601B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6.1. Оценка методом моментов</w:t>
      </w:r>
      <w:r>
        <w:rPr>
          <w:sz w:val="28"/>
          <w:szCs w:val="28"/>
        </w:rPr>
        <w:tab/>
        <w:t>40</w:t>
      </w:r>
    </w:p>
    <w:p w14:paraId="6DBC9D2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6.2. Оценка методом максимального правдоподобия</w:t>
      </w:r>
      <w:r>
        <w:rPr>
          <w:sz w:val="28"/>
          <w:szCs w:val="28"/>
        </w:rPr>
        <w:tab/>
        <w:t>43</w:t>
      </w:r>
    </w:p>
    <w:p w14:paraId="77E69D10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6.3. Свойства полученных оценок</w:t>
      </w:r>
      <w:r>
        <w:rPr>
          <w:sz w:val="28"/>
          <w:szCs w:val="28"/>
        </w:rPr>
        <w:tab/>
        <w:t>46</w:t>
      </w:r>
    </w:p>
    <w:p w14:paraId="6524673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6.4. Сравнение оценок и эмпирической функции распределения</w:t>
      </w:r>
      <w:r>
        <w:rPr>
          <w:sz w:val="28"/>
          <w:szCs w:val="28"/>
        </w:rPr>
        <w:tab/>
        <w:t>49</w:t>
      </w:r>
    </w:p>
    <w:p w14:paraId="4098CBA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7. Интервальные оценки параметров распределения</w:t>
      </w:r>
      <w:r>
        <w:rPr>
          <w:sz w:val="28"/>
          <w:szCs w:val="28"/>
        </w:rPr>
        <w:tab/>
        <w:t>52</w:t>
      </w:r>
    </w:p>
    <w:p w14:paraId="40C9864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8. Статистические критерии</w:t>
      </w:r>
      <w:r>
        <w:rPr>
          <w:sz w:val="28"/>
          <w:szCs w:val="28"/>
        </w:rPr>
        <w:tab/>
        <w:t>56</w:t>
      </w:r>
    </w:p>
    <w:p w14:paraId="0E305B7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8.1. Гипотезы о параметрах распределения</w:t>
      </w:r>
      <w:r>
        <w:rPr>
          <w:sz w:val="28"/>
          <w:szCs w:val="28"/>
        </w:rPr>
        <w:tab/>
        <w:t>56</w:t>
      </w:r>
    </w:p>
    <w:p w14:paraId="70325EC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8.2. Гипотезы о виде распределения (критерии Колмогорова и χ²)</w:t>
      </w:r>
      <w:r>
        <w:rPr>
          <w:sz w:val="28"/>
          <w:szCs w:val="28"/>
        </w:rPr>
        <w:tab/>
        <w:t>60</w:t>
      </w:r>
    </w:p>
    <w:p w14:paraId="576B54CE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lastRenderedPageBreak/>
        <w:t>8.3. Гипотезы об однородности выборок</w:t>
      </w:r>
      <w:r>
        <w:rPr>
          <w:sz w:val="28"/>
          <w:szCs w:val="28"/>
        </w:rPr>
        <w:tab/>
        <w:t>64</w:t>
      </w:r>
    </w:p>
    <w:p w14:paraId="4BA1528E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Заключение</w:t>
      </w:r>
      <w:r>
        <w:rPr>
          <w:sz w:val="28"/>
          <w:szCs w:val="28"/>
        </w:rPr>
        <w:tab/>
        <w:t>68</w:t>
      </w:r>
    </w:p>
    <w:p w14:paraId="06E8E4C3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Список использованной литературы</w:t>
      </w:r>
      <w:r>
        <w:rPr>
          <w:sz w:val="28"/>
          <w:szCs w:val="28"/>
        </w:rPr>
        <w:tab/>
        <w:t>70</w:t>
      </w:r>
    </w:p>
    <w:p w14:paraId="2F9CB1C8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Приложение. Исходный код программы на языке Python</w:t>
      </w:r>
      <w:r>
        <w:rPr>
          <w:sz w:val="28"/>
          <w:szCs w:val="28"/>
        </w:rPr>
        <w:tab/>
        <w:t>72</w:t>
      </w:r>
    </w:p>
    <w:p w14:paraId="295D0E30" w14:textId="77777777" w:rsidR="00920451" w:rsidRDefault="00920451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1F61AAE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096A7DD9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556AB264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94A87E2" w14:textId="77777777" w:rsidR="00541B4B" w:rsidRDefault="00541B4B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B4BD5F9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5C887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3EB793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4650A0D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41C94F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93CF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DFF972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253200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56192A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8775B5E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2401DB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547590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A417F69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536FA0A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41CA01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78E07E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28AE1C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35ED56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D08BF3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D25536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06716C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B954FB3" w14:textId="0B1BDD53" w:rsidR="00B21F6E" w:rsidRPr="00031418" w:rsidRDefault="00B21F6E" w:rsidP="00B21F6E">
      <w:pPr>
        <w:spacing w:line="360" w:lineRule="auto"/>
        <w:jc w:val="center"/>
        <w:rPr>
          <w:b/>
          <w:bCs/>
          <w:sz w:val="32"/>
          <w:szCs w:val="32"/>
        </w:rPr>
      </w:pPr>
      <w:r w:rsidRPr="00031418">
        <w:rPr>
          <w:b/>
          <w:bCs/>
          <w:sz w:val="32"/>
          <w:szCs w:val="32"/>
        </w:rPr>
        <w:lastRenderedPageBreak/>
        <w:t>Введение</w:t>
      </w:r>
    </w:p>
    <w:p w14:paraId="0A1F6C62" w14:textId="77777777" w:rsidR="00B21F6E" w:rsidRPr="00B21F6E" w:rsidRDefault="00B21F6E" w:rsidP="00B21F6E">
      <w:pPr>
        <w:spacing w:line="360" w:lineRule="auto"/>
        <w:jc w:val="both"/>
        <w:rPr>
          <w:sz w:val="28"/>
          <w:szCs w:val="28"/>
        </w:rPr>
      </w:pPr>
    </w:p>
    <w:p w14:paraId="728DA3B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Теория вероятностей и математическая статистика являются фундаментальными дисциплинами, лежащими в основе анализа данных, машинного обучения и информационной безопасности. 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ECECBEB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1E71DCCD" w14:textId="77777777" w:rsidR="008F6500" w:rsidRDefault="008F6500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Двойное гамма-распределение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11306391" w14:textId="77777777" w:rsidR="008F6500" w:rsidRDefault="008F6500" w:rsidP="00DC05BD">
      <w:pPr>
        <w:spacing w:line="360" w:lineRule="auto"/>
        <w:jc w:val="both"/>
        <w:rPr>
          <w:sz w:val="28"/>
          <w:szCs w:val="28"/>
        </w:rPr>
      </w:pPr>
    </w:p>
    <w:p w14:paraId="086862E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Цель работы: </w:t>
      </w:r>
      <w:r>
        <w:rPr>
          <w:sz w:val="28"/>
          <w:szCs w:val="28"/>
        </w:rPr>
        <w:t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провести проверку статистических гипотез.</w:t>
      </w:r>
    </w:p>
    <w:p w14:paraId="27A71EB9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51525AC6" w14:textId="77777777" w:rsidR="00B21F6E" w:rsidRDefault="00B21F6E" w:rsidP="00DC05BD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5F714747" w14:textId="77777777" w:rsidR="00B21F6E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17C85778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Реализовать функции вычисления основных статистик выборки.</w:t>
      </w:r>
    </w:p>
    <w:p w14:paraId="7BD066EA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Построить и проанализировать эмпирическую функцию распределения и гистограмму.</w:t>
      </w:r>
    </w:p>
    <w:p w14:paraId="0509146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теоретическую функцию двойного гамма распределения и исследовать влияние её параметров.</w:t>
      </w:r>
    </w:p>
    <w:p w14:paraId="48613EF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Получить точечные и интервальные оценки параметров распределения методами моментов и максимального правдоподобия.</w:t>
      </w:r>
    </w:p>
    <w:p w14:paraId="55BA3BE3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lastRenderedPageBreak/>
        <w:t>Провести проверку статистических гипотез о параметрах, виде и однородности распределения.</w:t>
      </w:r>
    </w:p>
    <w:p w14:paraId="6498545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2E8AEDA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Объектом исследования является выборка случайной величины, подчиняющейся </w:t>
      </w:r>
      <w:proofErr w:type="gramStart"/>
      <w:r>
        <w:rPr>
          <w:sz w:val="28"/>
          <w:szCs w:val="28"/>
        </w:rPr>
        <w:t>двойному</w:t>
      </w:r>
      <w:proofErr w:type="gramEnd"/>
      <w:r>
        <w:rPr>
          <w:sz w:val="28"/>
          <w:szCs w:val="28"/>
        </w:rPr>
        <w:t xml:space="preserve"> гамма распределению. Предметом исследования — статистические свойства данной выборки и методы её анализа.</w:t>
      </w:r>
    </w:p>
    <w:p w14:paraId="7388B6D6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EDB212F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Работа выполнена с использованием языка программирования Python в среде </w:t>
      </w:r>
      <w:proofErr w:type="spellStart"/>
      <w:r>
        <w:rPr>
          <w:sz w:val="28"/>
          <w:szCs w:val="28"/>
        </w:rPr>
        <w:t>Jupyter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Notebook</w:t>
      </w:r>
      <w:proofErr w:type="spellEnd"/>
      <w:r>
        <w:rPr>
          <w:sz w:val="28"/>
          <w:szCs w:val="28"/>
        </w:rPr>
        <w:t>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1794E237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5B71F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1D3357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1E53181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7A5C0EF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7918F4C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649A202A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8D7196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31AC695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DD281B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F987DDD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F144E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23F2FC9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907B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63904F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8F16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BAFB472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5A3B5FB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489423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0BDFE44" w14:textId="77777777" w:rsidR="00515BB9" w:rsidRPr="00515BB9" w:rsidRDefault="00515BB9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Исследование двойного гамма распределения</w:t>
      </w:r>
    </w:p>
    <w:p w14:paraId="33D038B7" w14:textId="77777777" w:rsidR="00515BB9" w:rsidRPr="005B525E" w:rsidRDefault="00515BB9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История появления распределения</w:t>
      </w:r>
    </w:p>
    <w:p w14:paraId="561C9F4B" w14:textId="77777777" w:rsidR="00515BB9" w:rsidRDefault="00515BB9" w:rsidP="00DC05BD">
      <w:pPr>
        <w:pStyle w:val="a7"/>
        <w:spacing w:line="360" w:lineRule="auto"/>
        <w:ind w:left="780"/>
        <w:jc w:val="both"/>
        <w:rPr>
          <w:sz w:val="28"/>
          <w:szCs w:val="28"/>
        </w:rPr>
      </w:pPr>
    </w:p>
    <w:p w14:paraId="2317DFC8" w14:textId="58F1D8B1" w:rsidR="00515BB9" w:rsidRPr="00020105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Истоки двойного гамма-распределения связаны с историей классического гамма-распределения (распределение Эрланга)</w:t>
      </w:r>
      <w:r w:rsidR="005B2664">
        <w:rPr>
          <w:sz w:val="28"/>
          <w:szCs w:val="28"/>
        </w:rPr>
        <w:t xml:space="preserve"> [1].</w:t>
      </w:r>
      <w:r>
        <w:rPr>
          <w:sz w:val="28"/>
          <w:szCs w:val="28"/>
        </w:rPr>
        <w:t xml:space="preserve"> 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математиков [1]. </w:t>
      </w:r>
    </w:p>
    <w:p w14:paraId="65F0C5D5" w14:textId="77777777" w:rsidR="00020105" w:rsidRPr="00DF15C2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 [2].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proofErr w:type="spellStart"/>
      <w:r>
        <w:rPr>
          <w:i/>
          <w:iCs/>
          <w:sz w:val="28"/>
          <w:szCs w:val="28"/>
        </w:rPr>
        <w:t>Reflected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gamma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distribution</w:t>
      </w:r>
      <w:proofErr w:type="spellEnd"/>
      <w:r>
        <w:rPr>
          <w:sz w:val="28"/>
          <w:szCs w:val="28"/>
        </w:rPr>
        <w:t>).</w:t>
      </w:r>
    </w:p>
    <w:p w14:paraId="60E275D6" w14:textId="77777777" w:rsidR="00515BB9" w:rsidRPr="00020105" w:rsidRDefault="00730F1E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если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– случайная величина с гамма-распределением, а знак выбирается случайно, то получается случайная величина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, имеющая двойное гамма-распределение. </w:t>
      </w:r>
    </w:p>
    <w:p w14:paraId="6ACF7D70" w14:textId="77777777" w:rsidR="00F13A25" w:rsidRPr="00F13A25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Плотность такого распределения имеет вид [3]: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350C24B4" w14:textId="77777777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где</w:t>
      </w:r>
    </w:p>
    <w:p w14:paraId="2DE8E056" w14:textId="56CE12FD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α &gt; 0</m:t>
        </m:r>
      </m:oMath>
      <w:r>
        <w:rPr>
          <w:sz w:val="28"/>
          <w:szCs w:val="28"/>
        </w:rPr>
        <w:t xml:space="preserve"> — параметр формы</w:t>
      </w:r>
      <w:r w:rsidR="00414789" w:rsidRPr="00414789">
        <w:rPr>
          <w:sz w:val="28"/>
          <w:szCs w:val="28"/>
        </w:rPr>
        <w:t>;</w:t>
      </w:r>
    </w:p>
    <w:p w14:paraId="59F32001" w14:textId="11269CE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β &gt; 0</m:t>
        </m:r>
      </m:oMath>
      <w:r>
        <w:rPr>
          <w:sz w:val="28"/>
          <w:szCs w:val="28"/>
        </w:rPr>
        <w:t xml:space="preserve"> — параметр масштаба</w:t>
      </w:r>
      <w:r w:rsidR="00414789" w:rsidRPr="00414789">
        <w:rPr>
          <w:sz w:val="28"/>
          <w:szCs w:val="28"/>
        </w:rPr>
        <w:t>;</w:t>
      </w:r>
    </w:p>
    <w:p w14:paraId="5F1F9B41" w14:textId="34BBF67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loc</m:t>
        </m:r>
        <m:r>
          <m:rPr>
            <m:scr m:val="double-struck"/>
          </m:rPr>
          <w:rPr>
            <w:rFonts w:ascii="Cambria Math" w:hAnsi="Cambria Math"/>
            <w:sz w:val="28"/>
            <w:szCs w:val="28"/>
          </w:rPr>
          <m:t xml:space="preserve"> ∈ R</m:t>
        </m:r>
      </m:oMath>
      <w:r>
        <w:rPr>
          <w:sz w:val="28"/>
          <w:szCs w:val="28"/>
        </w:rPr>
        <w:t>— параметр смещения</w:t>
      </w:r>
      <w:r w:rsidR="00414789" w:rsidRPr="00414789">
        <w:rPr>
          <w:sz w:val="28"/>
          <w:szCs w:val="28"/>
        </w:rPr>
        <w:t>;</w:t>
      </w:r>
    </w:p>
    <w:p w14:paraId="5A940519" w14:textId="10C710DB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Γ(α)</m:t>
        </m:r>
      </m:oMath>
      <w:r>
        <w:rPr>
          <w:sz w:val="28"/>
          <w:szCs w:val="28"/>
        </w:rPr>
        <w:t xml:space="preserve"> — гамма-функция.</w:t>
      </w:r>
    </w:p>
    <w:p w14:paraId="7B946CEA" w14:textId="77777777" w:rsidR="00515BB9" w:rsidRPr="00020105" w:rsidRDefault="00515BB9" w:rsidP="00DC05BD">
      <w:pPr>
        <w:spacing w:line="360" w:lineRule="auto"/>
        <w:jc w:val="both"/>
        <w:rPr>
          <w:sz w:val="28"/>
          <w:szCs w:val="28"/>
        </w:rPr>
      </w:pPr>
    </w:p>
    <w:p w14:paraId="08234F3D" w14:textId="77777777" w:rsidR="00515BB9" w:rsidRPr="00515BB9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распределений.</w:t>
      </w:r>
    </w:p>
    <w:p w14:paraId="4DA37EF2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1449F511" w14:textId="77777777" w:rsidR="00F268A2" w:rsidRPr="005B525E" w:rsidRDefault="00F268A2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Назначение и применение в научных исследованиях, в задачах информационной безопасности</w:t>
      </w:r>
    </w:p>
    <w:p w14:paraId="744B36E8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3BDCE441" w14:textId="2F4C68F9" w:rsidR="005B2664" w:rsidRDefault="005B2664" w:rsidP="005B2664">
      <w:pPr>
        <w:spacing w:line="360" w:lineRule="auto"/>
        <w:ind w:firstLine="709"/>
        <w:jc w:val="both"/>
        <w:rPr>
          <w:sz w:val="28"/>
          <w:szCs w:val="28"/>
        </w:rPr>
      </w:pPr>
      <w:r w:rsidRPr="005B2664">
        <w:rPr>
          <w:sz w:val="28"/>
          <w:szCs w:val="28"/>
        </w:rPr>
        <w:t xml:space="preserve">Назначение двойного гамма-распределения </w:t>
      </w:r>
      <w:r>
        <w:rPr>
          <w:sz w:val="28"/>
          <w:szCs w:val="28"/>
        </w:rPr>
        <w:t xml:space="preserve">состоит в моделировании симметричных случайных величин на всей числовой оси </w:t>
      </w:r>
      <m:oMath>
        <m:r>
          <w:rPr>
            <w:rFonts w:ascii="Cambria Math" w:hAnsi="Cambria Math"/>
            <w:sz w:val="28"/>
            <w:szCs w:val="28"/>
          </w:rPr>
          <m:t>(-∞, +∞)</m:t>
        </m:r>
      </m:oMath>
      <w:r w:rsidR="0053289C" w:rsidRPr="0053289C">
        <w:rPr>
          <w:sz w:val="28"/>
          <w:szCs w:val="28"/>
        </w:rPr>
        <w:t>,</w:t>
      </w:r>
      <w:r w:rsidR="0053289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то есть там, где применение одностороннего гамма-распределения невозможно. Распределение охватывает широкий параметрический класс: при </w:t>
      </w:r>
      <m:oMath>
        <m:r>
          <w:rPr>
            <w:rFonts w:ascii="Cambria Math" w:hAnsi="Cambria Math"/>
            <w:sz w:val="28"/>
            <w:szCs w:val="28"/>
          </w:rPr>
          <m:t>α = 1</m:t>
        </m:r>
      </m:oMath>
      <w:r>
        <w:rPr>
          <w:sz w:val="28"/>
          <w:szCs w:val="28"/>
        </w:rPr>
        <w:t xml:space="preserve"> оно вырождается в двустороннее экспоненциальное (распределение Лапласа), при </w:t>
      </w:r>
      <m:oMath>
        <m:r>
          <w:rPr>
            <w:rFonts w:ascii="Cambria Math" w:hAnsi="Cambria Math"/>
            <w:sz w:val="28"/>
            <w:szCs w:val="28"/>
          </w:rPr>
          <m:t>α &gt; 1</m:t>
        </m:r>
      </m:oMath>
      <w:r>
        <w:rPr>
          <w:sz w:val="28"/>
          <w:szCs w:val="28"/>
        </w:rPr>
        <w:t xml:space="preserve"> описывает двугорбые плотности с симметричными пиками по обе стороны от параметра смещения. Это делает его универсальным инструментом для задач, в которых отклонения от центрального значения могут быть как положительными, так и отрицательными [3].</w:t>
      </w:r>
    </w:p>
    <w:p w14:paraId="6B5DF283" w14:textId="03B7C3BD" w:rsidR="005B2664" w:rsidRDefault="00937201" w:rsidP="005B2664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Несмотря на то,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</w:t>
      </w:r>
      <w:proofErr w:type="spellStart"/>
      <w:r>
        <w:rPr>
          <w:sz w:val="28"/>
          <w:szCs w:val="28"/>
        </w:rPr>
        <w:t>Bahashwan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Kalantan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Adham</w:t>
      </w:r>
      <w:proofErr w:type="spellEnd"/>
      <w:r>
        <w:rPr>
          <w:sz w:val="28"/>
          <w:szCs w:val="28"/>
        </w:rPr>
        <w:t xml:space="preserve"> [3],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</w:t>
      </w:r>
      <w:proofErr w:type="spellStart"/>
      <w:r>
        <w:rPr>
          <w:sz w:val="28"/>
          <w:szCs w:val="28"/>
        </w:rPr>
        <w:t>DoS</w:t>
      </w:r>
      <w:proofErr w:type="spellEnd"/>
      <w:r>
        <w:rPr>
          <w:sz w:val="28"/>
          <w:szCs w:val="28"/>
        </w:rPr>
        <w:t xml:space="preserve"> или аномального поведения пользователей. Применение устойчивых к шуму 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</w:t>
      </w:r>
    </w:p>
    <w:p w14:paraId="04866928" w14:textId="4803698C" w:rsidR="00F268A2" w:rsidRDefault="00937201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интерес как статистическая основа для построения устойчивых к шуму алгоритмов анализа данных в задачах информационной безопасности.</w:t>
      </w:r>
    </w:p>
    <w:p w14:paraId="337CD536" w14:textId="77777777" w:rsidR="00DF15C2" w:rsidRDefault="00DF15C2" w:rsidP="00DC05BD">
      <w:pPr>
        <w:spacing w:line="360" w:lineRule="auto"/>
        <w:jc w:val="both"/>
        <w:rPr>
          <w:sz w:val="28"/>
          <w:szCs w:val="28"/>
        </w:rPr>
      </w:pPr>
    </w:p>
    <w:p w14:paraId="69BB5A17" w14:textId="77777777" w:rsidR="005D1A27" w:rsidRDefault="005D1A27" w:rsidP="00DC05BD">
      <w:pPr>
        <w:spacing w:line="360" w:lineRule="auto"/>
        <w:jc w:val="both"/>
        <w:rPr>
          <w:sz w:val="28"/>
          <w:szCs w:val="28"/>
        </w:rPr>
      </w:pPr>
    </w:p>
    <w:p w14:paraId="570C3C80" w14:textId="7CF1AEEC" w:rsidR="00DF15C2" w:rsidRPr="000A5DD7" w:rsidRDefault="00DF15C2" w:rsidP="000A5DD7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 w:rsidRPr="000A5DD7">
        <w:rPr>
          <w:b/>
          <w:bCs/>
          <w:sz w:val="32"/>
          <w:szCs w:val="32"/>
        </w:rPr>
        <w:lastRenderedPageBreak/>
        <w:t>Статистики выборки</w:t>
      </w:r>
    </w:p>
    <w:p w14:paraId="0B79EA12" w14:textId="77777777" w:rsidR="00DF15C2" w:rsidRPr="005B525E" w:rsidRDefault="00DF15C2" w:rsidP="00DC05BD">
      <w:pPr>
        <w:pStyle w:val="a7"/>
        <w:numPr>
          <w:ilvl w:val="1"/>
          <w:numId w:val="3"/>
        </w:numPr>
        <w:spacing w:line="360" w:lineRule="auto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реализация функций вычисления статистик</w:t>
      </w:r>
    </w:p>
    <w:p w14:paraId="5F1579C5" w14:textId="77777777" w:rsidR="00DF15C2" w:rsidRPr="00DF15C2" w:rsidRDefault="00DF15C2" w:rsidP="00DC05BD">
      <w:pPr>
        <w:pStyle w:val="a7"/>
        <w:spacing w:line="360" w:lineRule="auto"/>
        <w:ind w:left="1287"/>
        <w:jc w:val="both"/>
        <w:rPr>
          <w:b/>
          <w:bCs/>
          <w:sz w:val="28"/>
          <w:szCs w:val="28"/>
        </w:rPr>
      </w:pPr>
    </w:p>
    <w:p w14:paraId="55ED7479" w14:textId="77777777" w:rsidR="00E861CF" w:rsidRDefault="00DF15C2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В курсовой работе были реализованы следующие функции вычисления статистик выборки:</w:t>
      </w:r>
    </w:p>
    <w:p w14:paraId="119A341B" w14:textId="1CA1965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умма выборки — это сумма всех значений случайной величины в выборке</w:t>
      </w:r>
      <w:r w:rsidR="00A76EB3">
        <w:rPr>
          <w:sz w:val="28"/>
          <w:szCs w:val="28"/>
        </w:rPr>
        <w:t xml:space="preserve"> </w:t>
      </w:r>
      <w:r w:rsidR="00A76EB3" w:rsidRPr="00A76EB3">
        <w:rPr>
          <w:sz w:val="28"/>
          <w:szCs w:val="28"/>
        </w:rPr>
        <w:t>[</w:t>
      </w:r>
      <w:r w:rsidR="00A76EB3">
        <w:rPr>
          <w:sz w:val="28"/>
          <w:szCs w:val="28"/>
        </w:rPr>
        <w:t>Листинг 1</w:t>
      </w:r>
      <w:r w:rsidR="00A76EB3" w:rsidRPr="00A76EB3">
        <w:rPr>
          <w:sz w:val="28"/>
          <w:szCs w:val="28"/>
        </w:rPr>
        <w:t>]</w:t>
      </w:r>
      <w:r w:rsidR="00414789" w:rsidRPr="00414789">
        <w:rPr>
          <w:sz w:val="28"/>
          <w:szCs w:val="28"/>
        </w:rPr>
        <w:t>;</w:t>
      </w:r>
    </w:p>
    <w:p w14:paraId="63CDA3BB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630F386A" w14:textId="664D8E13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48506750" wp14:editId="4F983DEE">
            <wp:extent cx="5189670" cy="3101609"/>
            <wp:effectExtent l="0" t="0" r="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2188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 – Функция вычисления суммы элементов выборки</w:t>
      </w:r>
    </w:p>
    <w:p w14:paraId="05B7553F" w14:textId="0040B123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DF15C2">
        <w:rPr>
          <w:sz w:val="28"/>
          <w:szCs w:val="28"/>
        </w:rPr>
        <w:t>ыборочное среднее — это среднее арифметическое всех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2]</w:t>
      </w:r>
      <w:r w:rsidR="00414789" w:rsidRPr="00414789">
        <w:rPr>
          <w:sz w:val="28"/>
          <w:szCs w:val="28"/>
        </w:rPr>
        <w:t>;</w:t>
      </w:r>
    </w:p>
    <w:p w14:paraId="654E0882" w14:textId="37463525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1B719426" wp14:editId="6F4D491F">
            <wp:extent cx="1653683" cy="1051651"/>
            <wp:effectExtent l="0" t="0" r="381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53683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4D06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2 – Функция вычисления выборочного среднего</w:t>
      </w:r>
    </w:p>
    <w:p w14:paraId="62FCCB4D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102703" w14:textId="1D0EA2B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</w:t>
      </w:r>
      <w:r w:rsidR="00DF15C2">
        <w:rPr>
          <w:sz w:val="28"/>
          <w:szCs w:val="28"/>
        </w:rPr>
        <w:t>едиана — это значение, которое делит упорядоченную выборку пополам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3]</w:t>
      </w:r>
      <w:r w:rsidR="00414789" w:rsidRPr="00414789">
        <w:rPr>
          <w:sz w:val="28"/>
          <w:szCs w:val="28"/>
        </w:rPr>
        <w:t>;</w:t>
      </w:r>
    </w:p>
    <w:p w14:paraId="61B54FFE" w14:textId="013FD898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0964DEFE" wp14:editId="7DCB6A59">
            <wp:extent cx="4038950" cy="167654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9C11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3 – Функция вычисления медианы</w:t>
      </w:r>
    </w:p>
    <w:p w14:paraId="0ED1F505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7B1872D" w14:textId="7409C3D9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F15C2">
        <w:rPr>
          <w:sz w:val="28"/>
          <w:szCs w:val="28"/>
        </w:rPr>
        <w:t>ода — это значение, которое встречается в выборке чаще всего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4]</w:t>
      </w:r>
      <w:r w:rsidR="00414789" w:rsidRPr="00414789">
        <w:rPr>
          <w:sz w:val="28"/>
          <w:szCs w:val="28"/>
        </w:rPr>
        <w:t>;</w:t>
      </w:r>
    </w:p>
    <w:p w14:paraId="609B9253" w14:textId="17AC9BA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53DD5753" wp14:editId="6D6BE151">
            <wp:extent cx="3368332" cy="2834886"/>
            <wp:effectExtent l="0" t="0" r="381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773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4 – Функция вычисления моды</w:t>
      </w:r>
    </w:p>
    <w:p w14:paraId="5C6F0C29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B326DEB" w14:textId="211DE495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DF15C2">
        <w:rPr>
          <w:sz w:val="28"/>
          <w:szCs w:val="28"/>
        </w:rPr>
        <w:t>азмах выборки — это разница между максимальным и минимальным значениями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5]</w:t>
      </w:r>
      <w:r w:rsidR="00414789" w:rsidRPr="00414789">
        <w:rPr>
          <w:sz w:val="28"/>
          <w:szCs w:val="28"/>
        </w:rPr>
        <w:t>;</w:t>
      </w:r>
    </w:p>
    <w:p w14:paraId="48AF8EDC" w14:textId="5443B002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lastRenderedPageBreak/>
        <w:drawing>
          <wp:inline distT="0" distB="0" distL="0" distR="0" wp14:anchorId="43C41EBC" wp14:editId="55DBDC40">
            <wp:extent cx="2438611" cy="168416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87A7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5 – Функция вычисления размаха выборки</w:t>
      </w:r>
    </w:p>
    <w:p w14:paraId="6A50152E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D4964A6" w14:textId="58CA6E6F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мещенная дисперсия — это средний квадрат отклонений от среднего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6]</w:t>
      </w:r>
      <w:r w:rsidR="00414789" w:rsidRPr="00414789">
        <w:rPr>
          <w:sz w:val="28"/>
          <w:szCs w:val="28"/>
        </w:rPr>
        <w:t>;</w:t>
      </w:r>
    </w:p>
    <w:p w14:paraId="23A6ED1A" w14:textId="6D3AC433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0285D523" wp14:editId="634E55E3">
            <wp:extent cx="2499577" cy="128027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CC2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6 – Функция вычисления смещённой дисперсии</w:t>
      </w:r>
    </w:p>
    <w:p w14:paraId="78BE8F24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418640E7" w14:textId="149C014C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>есмещенная дисперсия — более точная оценка дисперсии, учитывающая малый размер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7]</w:t>
      </w:r>
      <w:r w:rsidR="00414789" w:rsidRPr="00414789">
        <w:rPr>
          <w:sz w:val="28"/>
          <w:szCs w:val="28"/>
        </w:rPr>
        <w:t>;</w:t>
      </w:r>
    </w:p>
    <w:p w14:paraId="5674BC40" w14:textId="0DE4E635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21602CAA" wp14:editId="019E2C16">
            <wp:extent cx="2720576" cy="1356478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3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6D763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7 – Функция вычисления несмещённой дисперсии</w:t>
      </w:r>
    </w:p>
    <w:p w14:paraId="1F61DFA3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8CD2E8F" w14:textId="24A4716D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 xml:space="preserve">ачальный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>-ого порядка. Показывает среднее значение степеней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8]</w:t>
      </w:r>
      <w:r w:rsidR="00414789" w:rsidRPr="00414789">
        <w:rPr>
          <w:sz w:val="28"/>
          <w:szCs w:val="28"/>
        </w:rPr>
        <w:t>;</w:t>
      </w:r>
    </w:p>
    <w:p w14:paraId="427FDC38" w14:textId="1F41C3F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lastRenderedPageBreak/>
        <w:drawing>
          <wp:inline distT="0" distB="0" distL="0" distR="0" wp14:anchorId="3908DA10" wp14:editId="23A27C25">
            <wp:extent cx="2133785" cy="110499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39FE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8 – Функция вычисления начального момента k-го порядка</w:t>
      </w:r>
    </w:p>
    <w:p w14:paraId="5B2DA375" w14:textId="77777777" w:rsidR="00DF15C2" w:rsidRPr="004C642E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0E4A5B6" w14:textId="56C898E8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ц</w:t>
      </w:r>
      <w:r w:rsidR="00DF15C2">
        <w:rPr>
          <w:sz w:val="28"/>
          <w:szCs w:val="28"/>
        </w:rPr>
        <w:t xml:space="preserve">ентральный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 xml:space="preserve">-ого порядка. Измеряет отклонение значений от среднего в степени </w:t>
      </w:r>
      <w:r w:rsidR="00DF15C2">
        <w:rPr>
          <w:sz w:val="28"/>
          <w:szCs w:val="28"/>
          <w:lang w:val="en-US"/>
        </w:rPr>
        <w:t>k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9]</w:t>
      </w:r>
      <w:r w:rsidR="00414789" w:rsidRPr="00414789">
        <w:rPr>
          <w:sz w:val="28"/>
          <w:szCs w:val="28"/>
        </w:rPr>
        <w:t>.</w:t>
      </w:r>
    </w:p>
    <w:p w14:paraId="5EB5E14D" w14:textId="728BCDC6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78621A57" wp14:editId="66996DB8">
            <wp:extent cx="2644369" cy="1265030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12AE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9 – Функция вычисления центрального момента k-го порядка</w:t>
      </w:r>
    </w:p>
    <w:p w14:paraId="1628B73E" w14:textId="77777777" w:rsid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376FB3D" w14:textId="77777777" w:rsidR="000A5DD7" w:rsidRDefault="000A5DD7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FBD053" w14:textId="77777777" w:rsidR="000A5DD7" w:rsidRPr="006E053E" w:rsidRDefault="000A5DD7" w:rsidP="00A76EB3">
      <w:pPr>
        <w:spacing w:line="360" w:lineRule="auto"/>
        <w:jc w:val="both"/>
        <w:rPr>
          <w:sz w:val="28"/>
          <w:szCs w:val="28"/>
        </w:rPr>
      </w:pPr>
    </w:p>
    <w:p w14:paraId="282A2E64" w14:textId="77777777" w:rsidR="00A76EB3" w:rsidRDefault="00A76EB3" w:rsidP="00A76EB3">
      <w:pPr>
        <w:spacing w:line="360" w:lineRule="auto"/>
        <w:jc w:val="both"/>
        <w:rPr>
          <w:sz w:val="28"/>
          <w:szCs w:val="28"/>
        </w:rPr>
      </w:pPr>
    </w:p>
    <w:p w14:paraId="237CB1D4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0F40714C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642E9B6B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772A02E7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1D61795B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2FB785E0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0E083C90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686DAF41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57A6A372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5FD62CA8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51F68F1C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0BDC6001" w14:textId="77777777" w:rsidR="00FD0546" w:rsidRPr="006E053E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330A83A4" w14:textId="65653C5A" w:rsidR="002E56EE" w:rsidRPr="005B525E" w:rsidRDefault="002E56EE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Результаты вычислений статистик</w:t>
      </w:r>
    </w:p>
    <w:p w14:paraId="35690B50" w14:textId="77777777" w:rsidR="00E861CF" w:rsidRDefault="00E861CF" w:rsidP="00DC05BD">
      <w:pPr>
        <w:spacing w:line="360" w:lineRule="auto"/>
        <w:jc w:val="both"/>
        <w:rPr>
          <w:sz w:val="28"/>
          <w:szCs w:val="28"/>
        </w:rPr>
      </w:pPr>
    </w:p>
    <w:p w14:paraId="19E3C2A6" w14:textId="195B38FB" w:rsidR="002E56EE" w:rsidRDefault="00637C09" w:rsidP="00A76EB3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реализованных функций для предоставленной выборки объёмом </w:t>
      </w:r>
      <m:oMath>
        <m:r>
          <w:rPr>
            <w:rFonts w:ascii="Cambria Math" w:hAnsi="Cambria Math"/>
            <w:sz w:val="28"/>
            <w:szCs w:val="28"/>
          </w:rPr>
          <m:t>n = 300</m:t>
        </m:r>
      </m:oMath>
      <w:r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k = 3</m:t>
        </m:r>
      </m:oMath>
      <w:r>
        <w:rPr>
          <w:sz w:val="28"/>
          <w:szCs w:val="28"/>
        </w:rPr>
        <w:t>:</w:t>
      </w:r>
    </w:p>
    <w:p w14:paraId="51AF11D3" w14:textId="77777777" w:rsidR="00637C09" w:rsidRPr="00637C09" w:rsidRDefault="00637C09" w:rsidP="00DC05BD">
      <w:pPr>
        <w:spacing w:line="360" w:lineRule="auto"/>
        <w:jc w:val="both"/>
        <w:rPr>
          <w:sz w:val="28"/>
          <w:szCs w:val="28"/>
        </w:rPr>
      </w:pPr>
    </w:p>
    <w:p w14:paraId="444BBC58" w14:textId="698BBB4B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</w:t>
      </w:r>
      <w:r w:rsidR="002E56EE">
        <w:rPr>
          <w:sz w:val="28"/>
          <w:szCs w:val="28"/>
        </w:rPr>
        <w:t>оличество элементов: 300</w:t>
      </w:r>
      <w:r w:rsidR="00414789" w:rsidRPr="00414789">
        <w:rPr>
          <w:sz w:val="28"/>
          <w:szCs w:val="28"/>
        </w:rPr>
        <w:t>;</w:t>
      </w:r>
    </w:p>
    <w:p w14:paraId="28855D01" w14:textId="4B3900BF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умма: 251.787422</w:t>
      </w:r>
      <w:r w:rsidR="00414789" w:rsidRPr="00414789">
        <w:rPr>
          <w:sz w:val="28"/>
          <w:szCs w:val="28"/>
        </w:rPr>
        <w:t>;</w:t>
      </w:r>
    </w:p>
    <w:p w14:paraId="1F4DAB75" w14:textId="64DE793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</w:t>
      </w:r>
      <w:r w:rsidR="002E56EE">
        <w:rPr>
          <w:sz w:val="28"/>
          <w:szCs w:val="28"/>
        </w:rPr>
        <w:t>ыборочное среднее: 0.8392914066666667</w:t>
      </w:r>
      <w:r w:rsidR="00414789" w:rsidRPr="00414789">
        <w:rPr>
          <w:sz w:val="28"/>
          <w:szCs w:val="28"/>
        </w:rPr>
        <w:t>;</w:t>
      </w:r>
    </w:p>
    <w:p w14:paraId="01B774E9" w14:textId="45DD77BE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едиана: 3.9813270000000003</w:t>
      </w:r>
      <w:r w:rsidR="00414789" w:rsidRPr="00414789">
        <w:rPr>
          <w:sz w:val="28"/>
          <w:szCs w:val="28"/>
        </w:rPr>
        <w:t>;</w:t>
      </w:r>
    </w:p>
    <w:p w14:paraId="760CB41B" w14:textId="5C478D6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ода: -4.223468</w:t>
      </w:r>
      <w:r w:rsidR="00414789" w:rsidRPr="00414789">
        <w:rPr>
          <w:sz w:val="28"/>
          <w:szCs w:val="28"/>
        </w:rPr>
        <w:t>;</w:t>
      </w:r>
    </w:p>
    <w:p w14:paraId="6066691E" w14:textId="4008E9BC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 w:rsidR="002E56EE">
        <w:rPr>
          <w:sz w:val="28"/>
          <w:szCs w:val="28"/>
        </w:rPr>
        <w:t>азмах: 28.723799999999997</w:t>
      </w:r>
      <w:r w:rsidR="00414789" w:rsidRPr="00414789">
        <w:rPr>
          <w:sz w:val="28"/>
          <w:szCs w:val="28"/>
        </w:rPr>
        <w:t>;</w:t>
      </w:r>
    </w:p>
    <w:p w14:paraId="53DB97A9" w14:textId="30FB9D0D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мещённая дисперсия: 56.99760139626665</w:t>
      </w:r>
      <w:r w:rsidR="00414789" w:rsidRPr="00414789">
        <w:rPr>
          <w:sz w:val="28"/>
          <w:szCs w:val="28"/>
        </w:rPr>
        <w:t>;</w:t>
      </w:r>
    </w:p>
    <w:p w14:paraId="2A562096" w14:textId="3FC4C7B3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есмещённая дисперсия: 57.188228825685606</w:t>
      </w:r>
      <w:r w:rsidR="00414789" w:rsidRPr="00414789">
        <w:rPr>
          <w:sz w:val="28"/>
          <w:szCs w:val="28"/>
        </w:rPr>
        <w:t>;</w:t>
      </w:r>
    </w:p>
    <w:p w14:paraId="452CED70" w14:textId="7B2DFEE8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ачальный момент 3-го порядка: 104.33700333162143</w:t>
      </w:r>
      <w:r w:rsidR="00414789" w:rsidRPr="00414789">
        <w:rPr>
          <w:sz w:val="28"/>
          <w:szCs w:val="28"/>
        </w:rPr>
        <w:t>;</w:t>
      </w:r>
    </w:p>
    <w:p w14:paraId="679DBE72" w14:textId="255C5C10" w:rsidR="002E56EE" w:rsidRPr="00414789" w:rsidRDefault="007404D3" w:rsidP="0053289C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ц</w:t>
      </w:r>
      <w:r w:rsidR="002E56EE">
        <w:rPr>
          <w:sz w:val="28"/>
          <w:szCs w:val="28"/>
        </w:rPr>
        <w:t>ентральный момент 3-го порядка: -39.76699314045393</w:t>
      </w:r>
      <w:r w:rsidR="00414789">
        <w:rPr>
          <w:sz w:val="28"/>
          <w:szCs w:val="28"/>
          <w:lang w:val="en-US"/>
        </w:rPr>
        <w:t>.</w:t>
      </w:r>
    </w:p>
    <w:p w14:paraId="29A016AC" w14:textId="77777777" w:rsidR="00511491" w:rsidRDefault="00511491" w:rsidP="00DC05BD">
      <w:pPr>
        <w:spacing w:line="360" w:lineRule="auto"/>
        <w:jc w:val="both"/>
        <w:rPr>
          <w:sz w:val="28"/>
          <w:szCs w:val="28"/>
        </w:rPr>
      </w:pPr>
    </w:p>
    <w:p w14:paraId="1F7F0D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E09297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83CC7CE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39D03501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3FAD2F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0F51BF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1A7D660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CDA05BF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4E53A742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2DACA02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58C47F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D31B7FF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B718A96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57AC59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D92969A" w14:textId="77777777" w:rsidR="00511491" w:rsidRPr="00511491" w:rsidRDefault="00511491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lastRenderedPageBreak/>
        <w:t>Эмпирическая функция распределения</w:t>
      </w:r>
    </w:p>
    <w:p w14:paraId="7BA89524" w14:textId="77777777" w:rsidR="004B3E6D" w:rsidRPr="005B525E" w:rsidRDefault="00511491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алгоритм построения</w:t>
      </w:r>
    </w:p>
    <w:p w14:paraId="0D6E8862" w14:textId="77777777" w:rsidR="004B3E6D" w:rsidRPr="004B3E6D" w:rsidRDefault="004B3E6D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6472C648" w14:textId="2D482423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Пусть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>
        <w:rPr>
          <w:sz w:val="28"/>
          <w:szCs w:val="28"/>
        </w:rPr>
        <w:t xml:space="preserve"> — выборка из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(1)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(n)</m:t>
        </m:r>
      </m:oMath>
      <w:r>
        <w:rPr>
          <w:sz w:val="28"/>
          <w:szCs w:val="28"/>
        </w:rPr>
        <w:t xml:space="preserve"> — вариационный ряд,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n</m:t>
        </m:r>
        <m:r>
          <w:rPr>
            <w:rFonts w:ascii="Cambria Math" w:hAnsi="Cambria Math"/>
            <w:sz w:val="28"/>
            <w:szCs w:val="28"/>
          </w:rPr>
          <m:t>(x)</m:t>
        </m:r>
      </m:oMath>
      <w:r>
        <w:rPr>
          <w:sz w:val="28"/>
          <w:szCs w:val="28"/>
        </w:rPr>
        <w:t xml:space="preserve"> — эмпирическая частота (число элементов выборки, </w:t>
      </w:r>
      <w:r w:rsidR="000138B6">
        <w:rPr>
          <w:sz w:val="28"/>
          <w:szCs w:val="28"/>
        </w:rPr>
        <w:t>не превышающих</w:t>
      </w:r>
      <w:r>
        <w:rPr>
          <w:sz w:val="28"/>
          <w:szCs w:val="28"/>
        </w:rPr>
        <w:t xml:space="preserve"> x).</w:t>
      </w:r>
    </w:p>
    <w:p w14:paraId="222D9837" w14:textId="77777777" w:rsidR="004B3E6D" w:rsidRPr="000138B6" w:rsidRDefault="004B3E6D" w:rsidP="00DC05BD">
      <w:pPr>
        <w:spacing w:line="360" w:lineRule="auto"/>
        <w:jc w:val="both"/>
      </w:pPr>
    </w:p>
    <w:p w14:paraId="4A354A93" w14:textId="54B3F3AC" w:rsidR="004B3E6D" w:rsidRPr="00A76EB3" w:rsidRDefault="00A76EB3" w:rsidP="00A76EB3">
      <w:pPr>
        <w:spacing w:line="360" w:lineRule="auto"/>
        <w:ind w:firstLine="708"/>
        <w:jc w:val="both"/>
        <w:rPr>
          <w:sz w:val="28"/>
          <w:szCs w:val="28"/>
        </w:rPr>
      </w:pPr>
      <w:r w:rsidRPr="00A76EB3">
        <w:rPr>
          <w:sz w:val="28"/>
          <w:szCs w:val="28"/>
        </w:rPr>
        <w:t>Эмпирической функцией</w:t>
      </w:r>
      <w:r w:rsidRPr="00A76EB3">
        <w:rPr>
          <w:b/>
          <w:bCs/>
          <w:sz w:val="28"/>
          <w:szCs w:val="28"/>
        </w:rPr>
        <w:t xml:space="preserve"> </w:t>
      </w:r>
      <w:r w:rsidRPr="00A76EB3">
        <w:rPr>
          <w:sz w:val="28"/>
          <w:szCs w:val="28"/>
        </w:rPr>
        <w:t xml:space="preserve">распределения называется функция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 w:rsidR="000138B6" w:rsidRPr="000138B6">
        <w:rPr>
          <w:sz w:val="28"/>
          <w:szCs w:val="28"/>
        </w:rPr>
        <w:t xml:space="preserve">, </w:t>
      </w:r>
      <w:r>
        <w:rPr>
          <w:sz w:val="28"/>
          <w:szCs w:val="28"/>
        </w:rPr>
        <w:t>представляющая собой о</w:t>
      </w:r>
      <w:r w:rsidR="004B3E6D">
        <w:rPr>
          <w:sz w:val="28"/>
          <w:szCs w:val="28"/>
        </w:rPr>
        <w:t>тносительн</w:t>
      </w:r>
      <w:r>
        <w:rPr>
          <w:sz w:val="28"/>
          <w:szCs w:val="28"/>
        </w:rPr>
        <w:t>ую</w:t>
      </w:r>
      <w:r w:rsidR="004B3E6D">
        <w:rPr>
          <w:sz w:val="28"/>
          <w:szCs w:val="28"/>
        </w:rPr>
        <w:t xml:space="preserve"> частот</w:t>
      </w:r>
      <w:r>
        <w:rPr>
          <w:sz w:val="28"/>
          <w:szCs w:val="28"/>
        </w:rPr>
        <w:t>у</w:t>
      </w:r>
      <w:r w:rsidR="004B3E6D">
        <w:rPr>
          <w:sz w:val="28"/>
          <w:szCs w:val="28"/>
        </w:rPr>
        <w:t xml:space="preserve"> числа элементов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 w:rsidR="004B3E6D">
        <w:rPr>
          <w:sz w:val="28"/>
          <w:szCs w:val="28"/>
        </w:rPr>
        <w:t xml:space="preserve">, удовлетворяющих условию </w:t>
      </w:r>
      <m:oMath>
        <m:r>
          <w:rPr>
            <w:rFonts w:ascii="Cambria Math" w:hAnsi="Cambria Math"/>
            <w:sz w:val="28"/>
            <w:szCs w:val="28"/>
          </w:rPr>
          <m:t>X(i)≤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="004B3E6D">
        <w:rPr>
          <w:sz w:val="28"/>
          <w:szCs w:val="28"/>
        </w:rPr>
        <w:t xml:space="preserve"> [4].</w:t>
      </w:r>
    </w:p>
    <w:p w14:paraId="797AC603" w14:textId="77777777" w:rsidR="004B3E6D" w:rsidRDefault="004B3E6D" w:rsidP="00DC05BD">
      <w:pPr>
        <w:spacing w:line="360" w:lineRule="auto"/>
        <w:jc w:val="both"/>
      </w:pPr>
    </w:p>
    <w:p w14:paraId="760B4E68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(x)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</m:oMath>
      </m:oMathPara>
    </w:p>
    <w:p w14:paraId="2ACBEC96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С помощью функции единичного скачка (функции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>) эмпирическую функцию распределения можно записать в виде [4]:</w:t>
      </w:r>
    </w:p>
    <w:p w14:paraId="6C3FF342" w14:textId="77777777" w:rsidR="004B3E6D" w:rsidRDefault="004B3E6D" w:rsidP="00DC05BD">
      <w:pPr>
        <w:spacing w:line="360" w:lineRule="auto"/>
        <w:jc w:val="both"/>
      </w:pPr>
    </w:p>
    <w:p w14:paraId="6C6410BA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 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k = 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e(x -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</m:nary>
        </m:oMath>
      </m:oMathPara>
    </w:p>
    <w:p w14:paraId="55E2A32F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где функция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 xml:space="preserve"> e(x) определяется следующим образом:</w:t>
      </w:r>
    </w:p>
    <w:p w14:paraId="729B2667" w14:textId="77777777" w:rsidR="004B3E6D" w:rsidRDefault="004B3E6D" w:rsidP="00DC05BD">
      <w:pPr>
        <w:spacing w:line="360" w:lineRule="auto"/>
        <w:jc w:val="both"/>
      </w:pPr>
    </w:p>
    <w:p w14:paraId="451D1F93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e(x)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 x &lt; 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 x ≥ 0</m:t>
                  </m:r>
                </m:e>
              </m:eqArr>
            </m:e>
          </m:d>
        </m:oMath>
      </m:oMathPara>
    </w:p>
    <w:p w14:paraId="09512272" w14:textId="77777777" w:rsidR="004B3E6D" w:rsidRDefault="004B3E6D" w:rsidP="00DC05BD">
      <w:pPr>
        <w:spacing w:line="360" w:lineRule="auto"/>
        <w:jc w:val="both"/>
      </w:pPr>
    </w:p>
    <w:p w14:paraId="08A3334E" w14:textId="77777777" w:rsidR="004B3E6D" w:rsidRDefault="004B3E6D" w:rsidP="00DC05BD">
      <w:pPr>
        <w:spacing w:line="360" w:lineRule="auto"/>
        <w:ind w:firstLine="720"/>
        <w:jc w:val="both"/>
      </w:pPr>
      <w:r>
        <w:rPr>
          <w:b/>
          <w:bCs/>
          <w:sz w:val="28"/>
          <w:szCs w:val="28"/>
        </w:rPr>
        <w:t>Свойства</w:t>
      </w:r>
      <w:r>
        <w:rPr>
          <w:sz w:val="28"/>
          <w:szCs w:val="28"/>
        </w:rPr>
        <w:t xml:space="preserve"> эмпирической функции распределения [4]:</w:t>
      </w:r>
    </w:p>
    <w:p w14:paraId="77F3DA2D" w14:textId="77777777" w:rsidR="004B3E6D" w:rsidRDefault="004B3E6D" w:rsidP="00DC05BD">
      <w:pPr>
        <w:spacing w:line="360" w:lineRule="auto"/>
        <w:jc w:val="both"/>
      </w:pPr>
    </w:p>
    <w:p w14:paraId="6105DBF1" w14:textId="121E09EA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является кусочно-постоянной (ступенчатой) функцией, принимающей значения на отрезке </w:t>
      </w:r>
      <m:oMath>
        <m:r>
          <w:rPr>
            <w:rFonts w:ascii="Cambria Math" w:hAnsi="Cambria Math"/>
            <w:sz w:val="28"/>
            <w:szCs w:val="28"/>
          </w:rPr>
          <m:t>[0; 1]</m:t>
        </m:r>
      </m:oMath>
      <w:r w:rsidR="00414789" w:rsidRPr="00414789">
        <w:rPr>
          <w:sz w:val="28"/>
          <w:szCs w:val="28"/>
        </w:rPr>
        <w:t>;</w:t>
      </w:r>
    </w:p>
    <w:p w14:paraId="38D3A676" w14:textId="5C1F896B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м</w:t>
      </w:r>
      <w:r>
        <w:rPr>
          <w:sz w:val="28"/>
          <w:szCs w:val="28"/>
        </w:rPr>
        <w:t xml:space="preserve">ножество возможных значений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0, 1/n, 2/n, …, 1</m:t>
        </m:r>
      </m:oMath>
      <w:r w:rsidR="00414789" w:rsidRPr="00414789">
        <w:rPr>
          <w:sz w:val="28"/>
          <w:szCs w:val="28"/>
        </w:rPr>
        <w:t>;</w:t>
      </w:r>
    </w:p>
    <w:p w14:paraId="2AA5C4A6" w14:textId="56C2F45C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 каждой точке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>
        <w:rPr>
          <w:sz w:val="28"/>
          <w:szCs w:val="28"/>
        </w:rPr>
        <w:t xml:space="preserve"> функция имеет скачок величиной </w:t>
      </w:r>
      <m:oMath>
        <m:r>
          <w:rPr>
            <w:rFonts w:ascii="Cambria Math" w:hAnsi="Cambria Math"/>
            <w:sz w:val="28"/>
            <w:szCs w:val="28"/>
          </w:rPr>
          <m:t>nₘ/n</m:t>
        </m:r>
      </m:oMath>
      <w:r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nₘ</m:t>
        </m:r>
      </m:oMath>
      <w:r>
        <w:rPr>
          <w:sz w:val="28"/>
          <w:szCs w:val="28"/>
        </w:rPr>
        <w:t xml:space="preserve"> — число совпадающих элементов выборки, равных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 w:rsidR="00414789" w:rsidRPr="00414789">
        <w:rPr>
          <w:sz w:val="28"/>
          <w:szCs w:val="28"/>
        </w:rPr>
        <w:t>;</w:t>
      </w:r>
    </w:p>
    <w:p w14:paraId="3475EE98" w14:textId="03CCDE6E" w:rsidR="004B3E6D" w:rsidRPr="006E053E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n → ∞</m:t>
        </m:r>
      </m:oMath>
      <w:r>
        <w:rPr>
          <w:sz w:val="28"/>
          <w:szCs w:val="28"/>
        </w:rPr>
        <w:t xml:space="preserve"> эмпирическая функция распределения сходится по вероятности к теоретической: </w:t>
      </w:r>
      <m:oMath>
        <m:r>
          <w:rPr>
            <w:rFonts w:ascii="Cambria Math" w:hAnsi="Cambria Math"/>
            <w:sz w:val="28"/>
            <w:szCs w:val="28"/>
          </w:rPr>
          <m:t>Fₙ(x) →Fₓ(x)</m:t>
        </m:r>
      </m:oMath>
      <w:r>
        <w:rPr>
          <w:sz w:val="28"/>
          <w:szCs w:val="28"/>
        </w:rPr>
        <w:t xml:space="preserve"> для любого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</w:p>
    <w:p w14:paraId="2B4F1257" w14:textId="77777777" w:rsidR="004B3E6D" w:rsidRDefault="004B3E6D" w:rsidP="00DC05BD">
      <w:pPr>
        <w:spacing w:line="360" w:lineRule="auto"/>
        <w:jc w:val="both"/>
      </w:pPr>
    </w:p>
    <w:p w14:paraId="137F5446" w14:textId="33507675" w:rsidR="004B3E6D" w:rsidRPr="00E71E2A" w:rsidRDefault="004B3E6D" w:rsidP="00DC05BD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Теорема Гливенко</w:t>
      </w:r>
      <w:r>
        <w:rPr>
          <w:sz w:val="28"/>
          <w:szCs w:val="28"/>
        </w:rPr>
        <w:t xml:space="preserve">. Отклонение ЭФР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от теоретической функции </w:t>
      </w:r>
      <m:oMath>
        <m:r>
          <w:rPr>
            <w:rFonts w:ascii="Cambria Math" w:hAnsi="Cambria Math"/>
            <w:sz w:val="28"/>
            <w:szCs w:val="28"/>
          </w:rPr>
          <m:t>Fₓ(x)</m:t>
        </m:r>
      </m:oMath>
      <w:r>
        <w:rPr>
          <w:sz w:val="28"/>
          <w:szCs w:val="28"/>
        </w:rPr>
        <w:t xml:space="preserve"> с вероятностью </w:t>
      </w:r>
      <m:oMath>
        <m:r>
          <w:rPr>
            <w:rFonts w:ascii="Cambria Math" w:hAnsi="Cambria Math"/>
            <w:sz w:val="28"/>
            <w:szCs w:val="28"/>
          </w:rPr>
          <m:t>1</m:t>
        </m:r>
      </m:oMath>
      <w:r>
        <w:rPr>
          <w:sz w:val="28"/>
          <w:szCs w:val="28"/>
        </w:rPr>
        <w:t xml:space="preserve"> стремится к нулю равномерно по всей числовой оси</w:t>
      </w:r>
      <w:r>
        <w:rPr>
          <w:sz w:val="28"/>
          <w:szCs w:val="28"/>
          <w:lang w:val="en-US"/>
        </w:rPr>
        <w:t xml:space="preserve"> [4]</w:t>
      </w:r>
      <w:r>
        <w:rPr>
          <w:sz w:val="28"/>
          <w:szCs w:val="28"/>
        </w:rPr>
        <w:t>:</w:t>
      </w:r>
    </w:p>
    <w:p w14:paraId="16D0AB8B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28"/>
                      <w:szCs w:val="28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 - 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> ≥ ε</m:t>
              </m:r>
            </m:e>
          </m:d>
          <m:r>
            <w:rPr>
              <w:rFonts w:ascii="Cambria Math" w:hAnsi="Cambria Math"/>
              <w:sz w:val="28"/>
              <w:szCs w:val="28"/>
            </w:rPr>
            <m:t> ⟶ 0  при n → ∞</m:t>
          </m:r>
        </m:oMath>
      </m:oMathPara>
    </w:p>
    <w:p w14:paraId="5EE1457C" w14:textId="77777777" w:rsidR="005B525E" w:rsidRDefault="005B525E" w:rsidP="00DC05BD">
      <w:pPr>
        <w:spacing w:line="360" w:lineRule="auto"/>
        <w:jc w:val="both"/>
      </w:pPr>
    </w:p>
    <w:p w14:paraId="348ADAC9" w14:textId="576D7217" w:rsidR="004B3E6D" w:rsidRDefault="004B3E6D" w:rsidP="005662D9">
      <w:pPr>
        <w:spacing w:line="360" w:lineRule="auto"/>
        <w:ind w:firstLine="360"/>
      </w:pPr>
      <w:r>
        <w:rPr>
          <w:b/>
          <w:bCs/>
          <w:sz w:val="28"/>
          <w:szCs w:val="28"/>
        </w:rPr>
        <w:t>Алгоритм построения эмпирической функции распределения</w:t>
      </w:r>
      <w:r>
        <w:rPr>
          <w:sz w:val="28"/>
          <w:szCs w:val="28"/>
        </w:rPr>
        <w:t>:</w:t>
      </w:r>
    </w:p>
    <w:p w14:paraId="4DF82F0E" w14:textId="33421E69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у</w:t>
      </w:r>
      <w:r>
        <w:rPr>
          <w:sz w:val="28"/>
          <w:szCs w:val="28"/>
        </w:rPr>
        <w:t xml:space="preserve">порядочить элементы выборки по возрастанию, получив вариационный ряд </w:t>
      </w:r>
      <m:oMath>
        <m:r>
          <w:rPr>
            <w:rFonts w:ascii="Cambria Math" w:hAnsi="Cambria Math"/>
            <w:sz w:val="28"/>
            <w:szCs w:val="28"/>
          </w:rPr>
          <m:t>x₍₁₎ ≤ x₍₂₎ ≤ … ≤ x₍ₙ₎</m:t>
        </m:r>
      </m:oMath>
      <w:r w:rsidR="00414789" w:rsidRPr="00414789">
        <w:rPr>
          <w:sz w:val="28"/>
          <w:szCs w:val="28"/>
        </w:rPr>
        <w:t>;</w:t>
      </w:r>
    </w:p>
    <w:p w14:paraId="4532045A" w14:textId="1FC01264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фиксированного x определить количество </w:t>
      </w:r>
      <m:oMath>
        <m:r>
          <w:rPr>
            <w:rFonts w:ascii="Cambria Math" w:hAnsi="Cambria Math"/>
            <w:sz w:val="28"/>
            <w:szCs w:val="28"/>
          </w:rPr>
          <m:t>Nₙ(x)</m:t>
        </m:r>
      </m:oMath>
      <w:r>
        <w:rPr>
          <w:sz w:val="28"/>
          <w:szCs w:val="28"/>
        </w:rPr>
        <w:t xml:space="preserve"> элементов выборки, строго меньших x</w:t>
      </w:r>
      <w:r w:rsidR="00414789" w:rsidRPr="00414789">
        <w:rPr>
          <w:sz w:val="28"/>
          <w:szCs w:val="28"/>
        </w:rPr>
        <w:t>;</w:t>
      </w:r>
    </w:p>
    <w:p w14:paraId="2ADDC97D" w14:textId="3B3DAF23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значение эмпирической функции распределения по формуле </w:t>
      </w:r>
      <m:oMath>
        <m:r>
          <w:rPr>
            <w:rFonts w:ascii="Cambria Math" w:hAnsi="Cambria Math"/>
            <w:sz w:val="28"/>
            <w:szCs w:val="28"/>
          </w:rPr>
          <m:t>Fₙ(x) = Nₙ(x) / n</m:t>
        </m:r>
      </m:oMath>
      <w:r w:rsidR="00414789" w:rsidRPr="00414789">
        <w:rPr>
          <w:sz w:val="28"/>
          <w:szCs w:val="28"/>
        </w:rPr>
        <w:t>;</w:t>
      </w:r>
    </w:p>
    <w:p w14:paraId="19877D41" w14:textId="728605F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 функции:</w:t>
      </w:r>
    </w:p>
    <w:p w14:paraId="7DDCECF8" w14:textId="77777777" w:rsidR="004B3E6D" w:rsidRDefault="004B3E6D" w:rsidP="00DC05BD">
      <w:pPr>
        <w:spacing w:line="360" w:lineRule="auto"/>
        <w:jc w:val="both"/>
      </w:pPr>
    </w:p>
    <w:p w14:paraId="1F7BD571" w14:textId="77777777" w:rsidR="0050277C" w:rsidRPr="0050277C" w:rsidRDefault="00000000" w:rsidP="00DC05BD">
      <w:pPr>
        <w:spacing w:line="360" w:lineRule="auto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   x ≤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1)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k∕n,   x(k) &lt; x ≤ x(k+1),  k = 1,…,n-1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   x &gt;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n)</m:t>
                  </m:r>
                </m:e>
              </m:eqArr>
            </m:e>
          </m:d>
        </m:oMath>
      </m:oMathPara>
    </w:p>
    <w:p w14:paraId="31520724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6A27165" w14:textId="77777777" w:rsidR="004B3E6D" w:rsidRPr="00507873" w:rsidRDefault="004B3E6D" w:rsidP="00DC05BD">
      <w:pPr>
        <w:spacing w:line="360" w:lineRule="auto"/>
        <w:jc w:val="both"/>
        <w:rPr>
          <w:b/>
          <w:bCs/>
          <w:sz w:val="28"/>
          <w:szCs w:val="28"/>
        </w:rPr>
      </w:pPr>
    </w:p>
    <w:p w14:paraId="70E4FCDD" w14:textId="77777777" w:rsidR="00507873" w:rsidRPr="005B525E" w:rsidRDefault="004B3E6D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Реализация эмпирической функции на языке Python и выводы</w:t>
      </w:r>
    </w:p>
    <w:p w14:paraId="1BC5ADF0" w14:textId="19473B96" w:rsidR="004B3E6D" w:rsidRDefault="004B3E6D" w:rsidP="005662D9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эмпирической функции выглядит следующим образом</w:t>
      </w:r>
      <w:r w:rsidR="006E053E" w:rsidRPr="006E053E">
        <w:rPr>
          <w:sz w:val="28"/>
          <w:szCs w:val="28"/>
        </w:rPr>
        <w:t xml:space="preserve"> [</w:t>
      </w:r>
      <w:r w:rsidR="006E053E">
        <w:rPr>
          <w:sz w:val="28"/>
          <w:szCs w:val="28"/>
        </w:rPr>
        <w:t>Листинг 10</w:t>
      </w:r>
      <w:r w:rsidR="006E053E"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344918C7" w14:textId="635C4409" w:rsidR="00E820AD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sz w:val="28"/>
          <w:szCs w:val="28"/>
        </w:rPr>
        <w:drawing>
          <wp:inline distT="0" distB="0" distL="0" distR="0" wp14:anchorId="65AAEBC1" wp14:editId="692326D3">
            <wp:extent cx="2408129" cy="1272650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98DD" w14:textId="77777777" w:rsidR="00775E29" w:rsidRDefault="00000000" w:rsidP="00E820AD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10 – Функция построения эмпирической функции распределения</w:t>
      </w:r>
    </w:p>
    <w:p w14:paraId="353F0B43" w14:textId="77777777" w:rsidR="00547062" w:rsidRPr="0050277C" w:rsidRDefault="00547062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4E9FCCED" w14:textId="0699F789" w:rsidR="0050277C" w:rsidRPr="0050277C" w:rsidRDefault="0050277C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анализа поведения ЭФР были сформированы три случайные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размером 10, 100 и 200 элементов из исходной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 объёмом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>. Для каждой подвыборки построен ступенчатый график ЭФР совместно с теоретической функцией двойного гамма-распределения.</w:t>
      </w:r>
    </w:p>
    <w:p w14:paraId="638573CA" w14:textId="2EB1E923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drawing>
          <wp:inline distT="0" distB="0" distL="0" distR="0" wp14:anchorId="7A49A5F3" wp14:editId="30EC7A28">
            <wp:extent cx="5940425" cy="42418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0878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 элементов. </w:t>
      </w:r>
    </w:p>
    <w:p w14:paraId="5C298F47" w14:textId="7C100AF9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0E81E09B" wp14:editId="012AE8F9">
            <wp:extent cx="5940425" cy="40932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6CA9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100 элементов. </w:t>
      </w:r>
    </w:p>
    <w:p w14:paraId="2AD76F61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</w:p>
    <w:p w14:paraId="25D8A9DE" w14:textId="628A4C4C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6E9DE7D5" wp14:editId="76BE7536">
            <wp:extent cx="5940425" cy="429704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A673D" w14:textId="6E777EF3" w:rsidR="00EA69CC" w:rsidRDefault="00547062" w:rsidP="00EA69C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200 элементов.</w:t>
      </w:r>
    </w:p>
    <w:p w14:paraId="47EC2E95" w14:textId="794E30C7" w:rsidR="007C4DB8" w:rsidRDefault="007C4DB8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Анализ построенных графиков позволяет сделать следующие выводы</w:t>
      </w:r>
      <w:r w:rsidR="005662D9">
        <w:rPr>
          <w:sz w:val="28"/>
          <w:szCs w:val="28"/>
        </w:rPr>
        <w:t>:</w:t>
      </w:r>
    </w:p>
    <w:p w14:paraId="4AC3D5F5" w14:textId="43ADCC03" w:rsidR="007C4DB8" w:rsidRPr="00284403" w:rsidRDefault="007C4DB8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Сходимость к теоретической кривой</w:t>
      </w:r>
      <w:r>
        <w:rPr>
          <w:sz w:val="28"/>
          <w:szCs w:val="28"/>
        </w:rPr>
        <w:t xml:space="preserve">. При увеличении объёма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эмпирическая функция распределения заметно приближается к теоретической. При </w:t>
      </w:r>
      <m:oMath>
        <m:r>
          <w:rPr>
            <w:rFonts w:ascii="Cambria Math" w:hAnsi="Cambria Math"/>
            <w:sz w:val="28"/>
            <w:szCs w:val="28"/>
          </w:rPr>
          <m:t>n = 10</m:t>
        </m:r>
      </m:oMath>
      <w:r>
        <w:rPr>
          <w:sz w:val="28"/>
          <w:szCs w:val="28"/>
        </w:rPr>
        <w:t xml:space="preserve"> ступени ЭФР крупные, кривая грубо аппроксимирует теоретическую; при </w:t>
      </w:r>
      <m:oMath>
        <m:r>
          <w:rPr>
            <w:rFonts w:ascii="Cambria Math" w:hAnsi="Cambria Math"/>
            <w:sz w:val="28"/>
            <w:szCs w:val="28"/>
          </w:rPr>
          <m:t>n = 100</m:t>
        </m:r>
      </m:oMath>
      <w:r>
        <w:rPr>
          <w:sz w:val="28"/>
          <w:szCs w:val="28"/>
        </w:rPr>
        <w:t xml:space="preserve"> сходство становится отчётливым; при 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 xml:space="preserve"> ЭФР практически совпадает с теоретической функцией. Это согласуется с теоремой Гливенко.</w:t>
      </w:r>
    </w:p>
    <w:p w14:paraId="55F3EAF3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0989490B" w14:textId="0F1C271C" w:rsidR="00E71E2A" w:rsidRPr="00284403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Предположения о параметрах распределения</w:t>
      </w:r>
      <w:r>
        <w:rPr>
          <w:sz w:val="28"/>
          <w:szCs w:val="28"/>
        </w:rPr>
        <w:t>. По форме ЭФР на рисунке 3 (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>) можно установить:</w:t>
      </w:r>
    </w:p>
    <w:p w14:paraId="72C3D986" w14:textId="34C42EB2" w:rsidR="00E71E2A" w:rsidRPr="00414789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т</w:t>
      </w:r>
      <w:r>
        <w:rPr>
          <w:sz w:val="28"/>
          <w:szCs w:val="28"/>
        </w:rPr>
        <w:t xml:space="preserve">очка перегиба ЭФР расположена вблизи </w:t>
      </w:r>
      <m:oMath>
        <m:r>
          <w:rPr>
            <w:rFonts w:ascii="Cambria Math" w:hAnsi="Cambria Math"/>
            <w:sz w:val="28"/>
            <w:szCs w:val="28"/>
          </w:rPr>
          <m:t>x ≈ 0,8</m:t>
        </m:r>
      </m:oMath>
      <w:r>
        <w:rPr>
          <w:sz w:val="28"/>
          <w:szCs w:val="28"/>
        </w:rPr>
        <w:t xml:space="preserve">, что позволяет предположить значение параметра смещения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 w:rsidR="00414789" w:rsidRPr="00414789">
        <w:rPr>
          <w:sz w:val="28"/>
          <w:szCs w:val="28"/>
        </w:rPr>
        <w:t>;</w:t>
      </w:r>
    </w:p>
    <w:p w14:paraId="77FD4217" w14:textId="0163B80A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г</w:t>
      </w:r>
      <w:r>
        <w:rPr>
          <w:sz w:val="28"/>
          <w:szCs w:val="28"/>
        </w:rPr>
        <w:t xml:space="preserve">ладкая, без резких скачков, форма кривой характерна для параметра формы </w:t>
      </w:r>
      <m:oMath>
        <m:r>
          <w:rPr>
            <w:rFonts w:ascii="Cambria Math" w:hAnsi="Cambria Math"/>
            <w:sz w:val="28"/>
            <w:szCs w:val="28"/>
          </w:rPr>
          <m:t>α &gt; 1</m:t>
        </m:r>
      </m:oMath>
      <w:r>
        <w:rPr>
          <w:sz w:val="28"/>
          <w:szCs w:val="28"/>
        </w:rPr>
        <w:t xml:space="preserve"> (при </w:t>
      </w:r>
      <m:oMath>
        <m:r>
          <w:rPr>
            <w:rFonts w:ascii="Cambria Math" w:hAnsi="Cambria Math"/>
            <w:sz w:val="28"/>
            <w:szCs w:val="28"/>
          </w:rPr>
          <m:t>α ≤ 1</m:t>
        </m:r>
      </m:oMath>
      <w:r>
        <w:rPr>
          <w:sz w:val="28"/>
          <w:szCs w:val="28"/>
        </w:rPr>
        <w:t xml:space="preserve"> плотность была бы J-образной).</w:t>
      </w:r>
    </w:p>
    <w:p w14:paraId="49DD6E95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48C47187" w14:textId="6FED9401" w:rsidR="000A5DD7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визуальный анализ ЭФР позволяет предположить параметры двойного гамма-распределения: </w:t>
      </w:r>
      <m:oMath>
        <m:r>
          <w:rPr>
            <w:rFonts w:ascii="Cambria Math" w:hAnsi="Cambria Math"/>
            <w:sz w:val="28"/>
            <w:szCs w:val="28"/>
          </w:rPr>
          <m:t>α ≈ 8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>
        <w:rPr>
          <w:sz w:val="28"/>
          <w:szCs w:val="28"/>
        </w:rPr>
        <w:t xml:space="preserve">. </w:t>
      </w:r>
    </w:p>
    <w:p w14:paraId="77F54F6F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94A5775" w14:textId="77777777" w:rsidR="005662D9" w:rsidRDefault="005662D9" w:rsidP="007C4DB8">
      <w:pPr>
        <w:spacing w:line="360" w:lineRule="auto"/>
        <w:jc w:val="both"/>
        <w:rPr>
          <w:sz w:val="28"/>
          <w:szCs w:val="28"/>
        </w:rPr>
      </w:pPr>
    </w:p>
    <w:p w14:paraId="148BE87D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25598544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15D2D5B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4C4AE745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00AE578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69FA8622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476EE7C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763A6E34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0CF6D429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53B27EE5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19E4F3F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A177AF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B1DAF18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A0FA817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561D8F4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F0E066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30C59D2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CFA69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970E4A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D51AA8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6BCA157E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A67BB79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0F0AB27" w14:textId="77777777" w:rsidR="00EA69CC" w:rsidRPr="00E71E2A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7C65BA7" w14:textId="534AFFA0" w:rsidR="00C24561" w:rsidRPr="00C24561" w:rsidRDefault="00C24561" w:rsidP="00C24561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Гистограмма</w:t>
      </w:r>
    </w:p>
    <w:p w14:paraId="7FB6CFCF" w14:textId="77777777" w:rsidR="00284403" w:rsidRPr="002800C8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>Определение и алгоритм построения гистограммы</w:t>
      </w:r>
    </w:p>
    <w:p w14:paraId="234F369B" w14:textId="77777777" w:rsidR="00DC05BD" w:rsidRDefault="00DC05BD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16C78FC" w14:textId="77777777" w:rsidR="004E281F" w:rsidRDefault="004E281F" w:rsidP="004E281F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Гистограммой называют ступенчатую фигуру, построенную следующим образом: на каждом интервале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2"/>
            <w:szCs w:val="22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= (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  <w:vertAlign w:val="subscript"/>
          </w:rPr>
          <m:t xml:space="preserve"> -1</m:t>
        </m:r>
        <m:r>
          <w:rPr>
            <w:rFonts w:ascii="Cambria Math" w:hAnsi="Cambria Math"/>
            <w:sz w:val="28"/>
            <w:szCs w:val="28"/>
          </w:rPr>
          <m:t xml:space="preserve"> ; 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)</m:t>
        </m:r>
      </m:oMath>
      <w:r>
        <w:rPr>
          <w:sz w:val="28"/>
          <w:szCs w:val="28"/>
        </w:rPr>
        <w:t xml:space="preserve">, как на основании длиной </w:t>
      </w:r>
      <m:oMath>
        <m:r>
          <w:rPr>
            <w:rFonts w:ascii="Cambria Math" w:hAnsi="Cambria Math"/>
            <w:sz w:val="28"/>
            <w:szCs w:val="28"/>
          </w:rPr>
          <m:t>h =|</m:t>
        </m:r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|</m:t>
        </m:r>
      </m:oMath>
      <w:r>
        <w:rPr>
          <w:sz w:val="28"/>
          <w:szCs w:val="28"/>
        </w:rPr>
        <w:t xml:space="preserve">, строят прямоугольник с высотой, равной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/nh</m:t>
        </m:r>
      </m:oMath>
      <w:r>
        <w:rPr>
          <w:sz w:val="28"/>
          <w:szCs w:val="28"/>
        </w:rPr>
        <w:t xml:space="preserve"> , так что площадь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 xml:space="preserve"> каждого такого прямоугольника оказывается равной относительной частоте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</m:t>
        </m:r>
      </m:oMath>
      <w:r>
        <w:rPr>
          <w:sz w:val="28"/>
          <w:szCs w:val="28"/>
        </w:rPr>
        <w:t xml:space="preserve"> числа элементов выборки, попавших в интервал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(i =1,…,k)</m:t>
        </m:r>
      </m:oMath>
      <w:r>
        <w:rPr>
          <w:sz w:val="28"/>
          <w:szCs w:val="28"/>
        </w:rPr>
        <w:t xml:space="preserve">. Число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</m:oMath>
      <w:r>
        <w:rPr>
          <w:sz w:val="28"/>
          <w:szCs w:val="28"/>
        </w:rPr>
        <w:t xml:space="preserve"> – частота,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 = 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n</m:t>
            </m:r>
          </m:den>
        </m:f>
      </m:oMath>
      <w:r>
        <w:t xml:space="preserve"> </w:t>
      </w:r>
      <w:r>
        <w:rPr>
          <w:sz w:val="28"/>
          <w:szCs w:val="28"/>
        </w:rPr>
        <w:t xml:space="preserve"> [4]</w:t>
      </w:r>
    </w:p>
    <w:p w14:paraId="4CEDD33D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ACDB2A3" w14:textId="77777777" w:rsidR="00DE1714" w:rsidRP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Алгоритм построения гистограммы</w:t>
      </w:r>
      <w:r>
        <w:rPr>
          <w:sz w:val="28"/>
          <w:szCs w:val="28"/>
        </w:rPr>
        <w:t>:</w:t>
      </w:r>
    </w:p>
    <w:p w14:paraId="204AEB23" w14:textId="675F8796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о</w:t>
      </w:r>
      <w:r>
        <w:rPr>
          <w:sz w:val="28"/>
          <w:szCs w:val="28"/>
        </w:rPr>
        <w:t xml:space="preserve">пределить число интервалов </w:t>
      </w:r>
      <m:oMath>
        <m:r>
          <w:rPr>
            <w:rFonts w:ascii="Cambria Math" w:hAnsi="Cambria Math"/>
            <w:sz w:val="28"/>
            <w:szCs w:val="28"/>
          </w:rPr>
          <m:t>k</m:t>
        </m:r>
      </m:oMath>
      <w:r>
        <w:rPr>
          <w:sz w:val="28"/>
          <w:szCs w:val="28"/>
        </w:rPr>
        <w:t xml:space="preserve">. На практике применяется формула Стёрджеса: </w:t>
      </w:r>
      <m:oMath>
        <m:r>
          <w:rPr>
            <w:rFonts w:ascii="Cambria Math" w:hAnsi="Cambria Math"/>
            <w:sz w:val="28"/>
            <w:szCs w:val="28"/>
          </w:rPr>
          <m:t>k = 1 + ⌊log₂ n⌋</m:t>
        </m:r>
      </m:oMath>
      <w:r>
        <w:rPr>
          <w:sz w:val="28"/>
          <w:szCs w:val="28"/>
        </w:rPr>
        <w:t xml:space="preserve">. Для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 xml:space="preserve"> получаем </w:t>
      </w:r>
      <m:oMath>
        <m:r>
          <w:rPr>
            <w:rFonts w:ascii="Cambria Math" w:hAnsi="Cambria Math"/>
            <w:sz w:val="28"/>
            <w:szCs w:val="28"/>
          </w:rPr>
          <m:t>k = ⌊1 + log₂ 300⌋ = 9</m:t>
        </m:r>
      </m:oMath>
      <w:r w:rsidRPr="007725AF">
        <w:rPr>
          <w:sz w:val="28"/>
          <w:szCs w:val="28"/>
        </w:rPr>
        <w:t> и</w:t>
      </w:r>
      <w:proofErr w:type="spellStart"/>
      <w:r>
        <w:rPr>
          <w:sz w:val="28"/>
          <w:szCs w:val="28"/>
        </w:rPr>
        <w:t>нтервалов</w:t>
      </w:r>
      <w:proofErr w:type="spellEnd"/>
      <w:r>
        <w:rPr>
          <w:sz w:val="28"/>
          <w:szCs w:val="28"/>
        </w:rPr>
        <w:t xml:space="preserve">; в реализации принято </w:t>
      </w:r>
      <m:oMath>
        <m:r>
          <w:rPr>
            <w:rFonts w:ascii="Cambria Math" w:hAnsi="Cambria Math"/>
            <w:sz w:val="28"/>
            <w:szCs w:val="28"/>
          </w:rPr>
          <m:t>k = 20</m:t>
        </m:r>
      </m:oMath>
      <w:r>
        <w:rPr>
          <w:sz w:val="28"/>
          <w:szCs w:val="28"/>
        </w:rPr>
        <w:t xml:space="preserve"> для более детального отображения</w:t>
      </w:r>
      <w:r w:rsidR="00414789" w:rsidRPr="00414789">
        <w:rPr>
          <w:sz w:val="28"/>
          <w:szCs w:val="28"/>
        </w:rPr>
        <w:t>;</w:t>
      </w:r>
    </w:p>
    <w:p w14:paraId="752B61F9" w14:textId="6FCCEE50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н</w:t>
      </w:r>
      <w:r>
        <w:rPr>
          <w:sz w:val="28"/>
          <w:szCs w:val="28"/>
        </w:rPr>
        <w:t xml:space="preserve">айти минимальное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</m:oMath>
      <w:r>
        <w:rPr>
          <w:sz w:val="28"/>
          <w:szCs w:val="28"/>
        </w:rPr>
        <w:t xml:space="preserve"> и максимальное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</m:oMath>
      <w:r>
        <w:rPr>
          <w:sz w:val="28"/>
          <w:szCs w:val="28"/>
        </w:rPr>
        <w:t xml:space="preserve"> значения выборки</w:t>
      </w:r>
      <w:r w:rsidR="00414789" w:rsidRPr="00414789">
        <w:rPr>
          <w:sz w:val="28"/>
          <w:szCs w:val="28"/>
        </w:rPr>
        <w:t>;</w:t>
      </w:r>
    </w:p>
    <w:p w14:paraId="1C5A7982" w14:textId="24904AA7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длину одного интервала: </w:t>
      </w:r>
      <m:oMath>
        <m:r>
          <w:rPr>
            <w:rFonts w:ascii="Cambria Math" w:hAnsi="Cambria Math"/>
            <w:sz w:val="28"/>
            <w:szCs w:val="28"/>
          </w:rPr>
          <m:t>|Δ| = (x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  <m:r>
          <w:rPr>
            <w:rFonts w:ascii="Cambria Math" w:hAnsi="Cambria Math"/>
            <w:sz w:val="28"/>
            <w:szCs w:val="28"/>
          </w:rPr>
          <m:t> - 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  <m:r>
          <w:rPr>
            <w:rFonts w:ascii="Cambria Math" w:hAnsi="Cambria Math"/>
            <w:sz w:val="28"/>
            <w:szCs w:val="28"/>
          </w:rPr>
          <m:t>) / k</m:t>
        </m:r>
      </m:oMath>
      <w:r w:rsidR="00414789" w:rsidRPr="00414789">
        <w:rPr>
          <w:sz w:val="28"/>
          <w:szCs w:val="28"/>
        </w:rPr>
        <w:t>;</w:t>
      </w:r>
    </w:p>
    <w:p w14:paraId="55F42101" w14:textId="5E9D35B3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интервала </w:t>
      </w:r>
      <m:oMath>
        <m:r>
          <w:rPr>
            <w:rFonts w:ascii="Cambria Math" w:hAnsi="Cambria Math"/>
            <w:sz w:val="28"/>
            <w:szCs w:val="28"/>
          </w:rPr>
          <m:t>[Δ</m:t>
        </m:r>
        <m:r>
          <w:rPr>
            <w:rFonts w:ascii="Cambria Math" w:hAnsi="Cambria Math"/>
            <w:sz w:val="28"/>
            <w:szCs w:val="28"/>
            <w:vertAlign w:val="subscript"/>
          </w:rPr>
          <m:t>i-1</m:t>
        </m:r>
        <m:r>
          <w:rPr>
            <w:rFonts w:ascii="Cambria Math" w:hAnsi="Cambria Math"/>
            <w:sz w:val="28"/>
            <w:szCs w:val="28"/>
          </w:rPr>
          <m:t>, Δ</m:t>
        </m:r>
        <m: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]</m:t>
        </m:r>
      </m:oMath>
      <w:r>
        <w:rPr>
          <w:sz w:val="28"/>
          <w:szCs w:val="28"/>
        </w:rPr>
        <w:t xml:space="preserve"> подсчитать число элементов выборки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>, попавших в данный интервал</w:t>
      </w:r>
      <w:r w:rsidR="00414789" w:rsidRPr="00414789">
        <w:rPr>
          <w:sz w:val="28"/>
          <w:szCs w:val="28"/>
        </w:rPr>
        <w:t>;</w:t>
      </w:r>
    </w:p>
    <w:p w14:paraId="11A306B9" w14:textId="595A0F29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5.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высоту столбца: </w:t>
      </w:r>
      <m:oMath>
        <m:r>
          <w:rPr>
            <w:rFonts w:ascii="Cambria Math" w:hAnsi="Cambria Math"/>
            <w:sz w:val="28"/>
            <w:szCs w:val="28"/>
          </w:rPr>
          <m:t>h = 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 / (n ⋅ |Δ|)</m:t>
        </m:r>
      </m:oMath>
      <w:r w:rsidR="00414789" w:rsidRPr="00414789">
        <w:rPr>
          <w:sz w:val="28"/>
          <w:szCs w:val="28"/>
        </w:rPr>
        <w:t>;</w:t>
      </w:r>
    </w:p>
    <w:p w14:paraId="36459524" w14:textId="6C623FEC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6.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график: на оси абсцисс откладываются границы интервалов, на оси ординат — высоты столбцов.</w:t>
      </w:r>
    </w:p>
    <w:p w14:paraId="267746D1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48E4975E" w14:textId="77777777" w:rsidR="00284403" w:rsidRPr="00F96D5B" w:rsidRDefault="00284403" w:rsidP="00284403">
      <w:pPr>
        <w:pStyle w:val="a7"/>
        <w:spacing w:line="360" w:lineRule="auto"/>
        <w:ind w:left="0" w:firstLine="708"/>
        <w:jc w:val="bot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4C2C0F0" wp14:editId="5E707441">
            <wp:extent cx="5355166" cy="2392680"/>
            <wp:effectExtent l="0" t="0" r="0" b="7620"/>
            <wp:docPr id="1549134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346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12935" cy="2418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C7E8" w14:textId="57D5E043" w:rsidR="00DE1714" w:rsidRDefault="00284403" w:rsidP="002800C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5. Пример построенной гистограммы. </w:t>
      </w:r>
      <w:r>
        <w:rPr>
          <w:sz w:val="28"/>
          <w:szCs w:val="28"/>
          <w:lang w:val="en-US"/>
        </w:rPr>
        <w:t>[</w:t>
      </w:r>
      <w:r w:rsidR="004C642E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]</w:t>
      </w:r>
    </w:p>
    <w:p w14:paraId="7459E273" w14:textId="77777777" w:rsidR="00DE1714" w:rsidRP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37514772" w14:textId="77777777" w:rsidR="00284403" w:rsidRPr="002800C8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 xml:space="preserve">Реализация функции для построения гистограммы на языке </w:t>
      </w:r>
      <w:r w:rsidRPr="002800C8">
        <w:rPr>
          <w:b/>
          <w:bCs/>
          <w:sz w:val="28"/>
          <w:szCs w:val="28"/>
          <w:lang w:val="en-US"/>
        </w:rPr>
        <w:t>Python</w:t>
      </w:r>
    </w:p>
    <w:p w14:paraId="442EA905" w14:textId="2872C753" w:rsidR="00DE1714" w:rsidRPr="0012736C" w:rsidRDefault="00DE1714" w:rsidP="002800C8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построения гистограммы реализована функция, разбивающая диапазон выборки на </w:t>
      </w:r>
      <m:oMath>
        <m:r>
          <w:rPr>
            <w:rFonts w:ascii="Cambria Math" w:hAnsi="Cambria Math"/>
            <w:sz w:val="28"/>
            <w:szCs w:val="28"/>
          </w:rPr>
          <m:t>k = 20</m:t>
        </m:r>
      </m:oMath>
      <w:r>
        <w:rPr>
          <w:sz w:val="28"/>
          <w:szCs w:val="28"/>
        </w:rPr>
        <w:t xml:space="preserve"> равных интервалов и подсчитывающая число элементов, попавших в каждый интервал. Листинг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функции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построения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гистограммы</w:t>
      </w:r>
      <w:r w:rsidR="004E281F">
        <w:rPr>
          <w:sz w:val="28"/>
          <w:szCs w:val="28"/>
        </w:rPr>
        <w:t xml:space="preserve"> </w:t>
      </w:r>
      <w:r w:rsidR="004E281F">
        <w:rPr>
          <w:sz w:val="28"/>
          <w:szCs w:val="28"/>
          <w:lang w:val="en-US"/>
        </w:rPr>
        <w:t>[</w:t>
      </w:r>
      <w:r w:rsidR="004E281F">
        <w:rPr>
          <w:sz w:val="28"/>
          <w:szCs w:val="28"/>
        </w:rPr>
        <w:t>Листинг 11</w:t>
      </w:r>
      <w:r w:rsidR="004E281F">
        <w:rPr>
          <w:sz w:val="28"/>
          <w:szCs w:val="28"/>
          <w:lang w:val="en-US"/>
        </w:rPr>
        <w:t>]</w:t>
      </w:r>
      <w:r w:rsidRPr="0012736C">
        <w:rPr>
          <w:sz w:val="28"/>
          <w:szCs w:val="28"/>
        </w:rPr>
        <w:t>:</w:t>
      </w:r>
    </w:p>
    <w:p w14:paraId="4D16FF08" w14:textId="245E1465" w:rsidR="00775E29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sz w:val="28"/>
          <w:szCs w:val="28"/>
        </w:rPr>
        <w:lastRenderedPageBreak/>
        <w:drawing>
          <wp:inline distT="0" distB="0" distL="0" distR="0" wp14:anchorId="48413165" wp14:editId="0810CD35">
            <wp:extent cx="5182049" cy="5220152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82049" cy="522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A40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11 – Функция построения гистограммы</w:t>
      </w:r>
    </w:p>
    <w:p w14:paraId="459C983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63AC71D3" w14:textId="0C722145" w:rsidR="002800C8" w:rsidRDefault="00DE1714" w:rsidP="00EA69CC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функции для случайных </w:t>
      </w:r>
      <w:proofErr w:type="spellStart"/>
      <w:r>
        <w:rPr>
          <w:sz w:val="28"/>
          <w:szCs w:val="28"/>
        </w:rPr>
        <w:t>подвыборок</w:t>
      </w:r>
      <w:proofErr w:type="spellEnd"/>
      <w:r>
        <w:rPr>
          <w:sz w:val="28"/>
          <w:szCs w:val="28"/>
        </w:rPr>
        <w:t xml:space="preserve"> размером 10, 100 и 200 элементов — на рисунках </w:t>
      </w:r>
      <w:r w:rsidR="00EA69CC">
        <w:rPr>
          <w:sz w:val="28"/>
          <w:szCs w:val="28"/>
        </w:rPr>
        <w:t>6</w:t>
      </w:r>
      <w:r>
        <w:rPr>
          <w:sz w:val="28"/>
          <w:szCs w:val="28"/>
        </w:rPr>
        <w:t>–</w:t>
      </w:r>
      <w:r w:rsidR="00EA69CC"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2FBE754D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1B84A6A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D2FEF95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BA39F76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C339F7C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204ED4D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7CCBA140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5E6A64F" w14:textId="77777777" w:rsidR="00EA69CC" w:rsidRPr="001269BA" w:rsidRDefault="00EA69CC" w:rsidP="00EA69CC">
      <w:pPr>
        <w:spacing w:line="360" w:lineRule="auto"/>
        <w:jc w:val="both"/>
        <w:rPr>
          <w:sz w:val="28"/>
          <w:szCs w:val="28"/>
        </w:rPr>
      </w:pPr>
    </w:p>
    <w:p w14:paraId="76AA276C" w14:textId="0983A72F" w:rsidR="00284403" w:rsidRPr="00284403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Pr="002800C8">
        <w:rPr>
          <w:b/>
          <w:bCs/>
          <w:sz w:val="28"/>
          <w:szCs w:val="28"/>
        </w:rPr>
        <w:t xml:space="preserve">Вид гистограмм для случайных </w:t>
      </w:r>
      <w:proofErr w:type="spellStart"/>
      <w:r w:rsidRPr="002800C8">
        <w:rPr>
          <w:b/>
          <w:bCs/>
          <w:sz w:val="28"/>
          <w:szCs w:val="28"/>
        </w:rPr>
        <w:t>подвыборок</w:t>
      </w:r>
      <w:proofErr w:type="spellEnd"/>
      <w:r w:rsidRPr="002800C8">
        <w:rPr>
          <w:b/>
          <w:bCs/>
          <w:sz w:val="28"/>
          <w:szCs w:val="28"/>
        </w:rPr>
        <w:t xml:space="preserve"> размера 10, 100, 200</w:t>
      </w:r>
    </w:p>
    <w:p w14:paraId="78B749CD" w14:textId="77777777" w:rsidR="00284403" w:rsidRPr="001269BA" w:rsidRDefault="00284403" w:rsidP="00284403">
      <w:pPr>
        <w:spacing w:line="360" w:lineRule="auto"/>
        <w:jc w:val="both"/>
        <w:rPr>
          <w:sz w:val="28"/>
          <w:szCs w:val="28"/>
        </w:rPr>
      </w:pPr>
    </w:p>
    <w:p w14:paraId="2A972925" w14:textId="4FD73883" w:rsidR="00284403" w:rsidRDefault="00EA69CC" w:rsidP="00EA69CC">
      <w:pPr>
        <w:spacing w:line="360" w:lineRule="auto"/>
        <w:jc w:val="center"/>
        <w:rPr>
          <w:b/>
          <w:bCs/>
          <w:sz w:val="28"/>
          <w:szCs w:val="28"/>
        </w:rPr>
      </w:pPr>
      <w:r w:rsidRPr="00EA69CC">
        <w:rPr>
          <w:b/>
          <w:bCs/>
          <w:sz w:val="28"/>
          <w:szCs w:val="28"/>
        </w:rPr>
        <w:drawing>
          <wp:inline distT="0" distB="0" distL="0" distR="0" wp14:anchorId="0E9FDD8C" wp14:editId="5272C051">
            <wp:extent cx="5940425" cy="383286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24B09" w14:textId="5BEC4A59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6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 элементов</w:t>
      </w:r>
    </w:p>
    <w:p w14:paraId="5D4F62D7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4CD53C89" w14:textId="6D84FED4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2230F03F" wp14:editId="39FF72C8">
            <wp:extent cx="5940425" cy="43014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02A50" w14:textId="272EBB50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7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100 элементов</w:t>
      </w:r>
    </w:p>
    <w:p w14:paraId="57383A6D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6EE41108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E6E552B" w14:textId="1D220C05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3E33D117" wp14:editId="76FBE8C8">
            <wp:extent cx="5940425" cy="4171315"/>
            <wp:effectExtent l="0" t="0" r="3175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636CD" w14:textId="621DCF9E" w:rsidR="00DE1714" w:rsidRPr="0012736C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8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200 элементов.</w:t>
      </w:r>
    </w:p>
    <w:p w14:paraId="34312AB1" w14:textId="77777777" w:rsidR="00284403" w:rsidRPr="00B3413C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95AC538" w14:textId="77777777" w:rsidR="004E281F" w:rsidRPr="004E281F" w:rsidRDefault="004E281F" w:rsidP="004E281F">
      <w:pPr>
        <w:pStyle w:val="a7"/>
        <w:numPr>
          <w:ilvl w:val="0"/>
          <w:numId w:val="16"/>
        </w:numPr>
        <w:spacing w:line="360" w:lineRule="auto"/>
        <w:jc w:val="both"/>
        <w:rPr>
          <w:b/>
          <w:bCs/>
          <w:vanish/>
          <w:sz w:val="28"/>
          <w:szCs w:val="28"/>
        </w:rPr>
      </w:pPr>
    </w:p>
    <w:p w14:paraId="0AC4D0E8" w14:textId="13C64BE8" w:rsidR="004E281F" w:rsidRPr="004E281F" w:rsidRDefault="004E281F" w:rsidP="004E281F">
      <w:pPr>
        <w:pStyle w:val="a7"/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Выводы о виде гистограммы</w:t>
      </w:r>
    </w:p>
    <w:p w14:paraId="1AC865F5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200 элементов (рисунок 9)</w:t>
      </w:r>
      <w:r w:rsidRPr="004E281F">
        <w:rPr>
          <w:sz w:val="28"/>
          <w:szCs w:val="28"/>
        </w:rPr>
        <w:t>. Форма гистограммы близка к полной выборке, а также пики различимы. Это свидетельствует о достаточной репрезентативности выборки объёмом 200 элементов для визуальной идентификации типа распределения.</w:t>
      </w:r>
    </w:p>
    <w:p w14:paraId="14FC26CC" w14:textId="3BE48EC5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100 элементов (рисунок 8)</w:t>
      </w:r>
      <w:r w:rsidRPr="004E281F">
        <w:rPr>
          <w:sz w:val="28"/>
          <w:szCs w:val="28"/>
        </w:rPr>
        <w:t xml:space="preserve">. Форма гистограммы прослеживается, однако правый пик размыт: его положение можно оценить лишь ориентировочно в диапазоне </w:t>
      </w:r>
      <m:oMath>
        <m:r>
          <w:rPr>
            <w:rFonts w:ascii="Cambria Math" w:hAnsi="Cambria Math"/>
            <w:sz w:val="28"/>
            <w:szCs w:val="28"/>
          </w:rPr>
          <m:t>x ∈ [5; 9]</m:t>
        </m:r>
      </m:oMath>
      <w:r w:rsidRPr="004E281F">
        <w:rPr>
          <w:sz w:val="28"/>
          <w:szCs w:val="28"/>
        </w:rPr>
        <w:t>. Гистограмма отражает общий характер распределения, но точность оценки параметров по ней невысока.</w:t>
      </w:r>
    </w:p>
    <w:p w14:paraId="28691BD4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10 элементов (рисунок 7)</w:t>
      </w:r>
      <w:r w:rsidRPr="004E281F">
        <w:rPr>
          <w:sz w:val="28"/>
          <w:szCs w:val="28"/>
        </w:rPr>
        <w:t>. При столь малом объёме выборки гистограмма носит случайный характер и не позволяет делать обоснованных выводов о форме распределения. Большинство интервалов содержат 0 или 1 элемент, что делает оценку плотности недостоверной.</w:t>
      </w:r>
    </w:p>
    <w:p w14:paraId="635D64F0" w14:textId="77777777" w:rsid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lastRenderedPageBreak/>
        <w:t>Общий вывод</w:t>
      </w:r>
      <w:r w:rsidRPr="004E281F">
        <w:rPr>
          <w:sz w:val="28"/>
          <w:szCs w:val="28"/>
        </w:rPr>
        <w:t xml:space="preserve">. При увеличении объёма выборки гистограмма всё точнее аппроксимирует плотность теоретического двойного гамма-распределения. Форма гистограммы полной выборки однозначно указывает на принадлежность данного распределения семейству симметричных двойных распределений. </w:t>
      </w:r>
    </w:p>
    <w:p w14:paraId="79CC43AF" w14:textId="1C5A1EFB" w:rsidR="004E281F" w:rsidRPr="004E281F" w:rsidRDefault="004E281F" w:rsidP="004E281F">
      <w:pPr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Предположения о параметрах распределения</w:t>
      </w:r>
    </w:p>
    <w:p w14:paraId="2C4D83D1" w14:textId="27A6E2ED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t>Полная выборка (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n = 300</m:t>
        </m:r>
      </m:oMath>
      <w:r w:rsidRPr="004E281F">
        <w:rPr>
          <w:b/>
          <w:bCs/>
          <w:sz w:val="28"/>
          <w:szCs w:val="28"/>
        </w:rPr>
        <w:t>, рисунок 9)</w:t>
      </w:r>
      <w:r w:rsidRPr="004E281F">
        <w:rPr>
          <w:sz w:val="28"/>
          <w:szCs w:val="28"/>
        </w:rPr>
        <w:t xml:space="preserve">. Гистограмма имеет форму, характерную для двойного гамма-распределения при параметре формы </w:t>
      </w:r>
      <m:oMath>
        <m:r>
          <w:rPr>
            <w:rFonts w:ascii="Cambria Math" w:hAnsi="Cambria Math"/>
            <w:sz w:val="28"/>
            <w:szCs w:val="28"/>
          </w:rPr>
          <m:t>α &gt; 1</m:t>
        </m:r>
      </m:oMath>
      <w:r w:rsidRPr="004E281F">
        <w:rPr>
          <w:sz w:val="28"/>
          <w:szCs w:val="28"/>
        </w:rPr>
        <w:t xml:space="preserve">. В данном варианте требуется рассмотреть параметр формы и параметр смещения, поэтому при анализе гистограммы примем параметр масштаба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. Два пика симметрично расположены относительно параметра смещения: левый пик — вблизи </w:t>
      </w:r>
      <m:oMath>
        <m:r>
          <w:rPr>
            <w:rFonts w:ascii="Cambria Math" w:hAnsi="Cambria Math"/>
            <w:sz w:val="28"/>
            <w:szCs w:val="28"/>
          </w:rPr>
          <m:t>x ≈-4,2</m:t>
        </m:r>
      </m:oMath>
      <w:r w:rsidRPr="004E281F">
        <w:rPr>
          <w:sz w:val="28"/>
          <w:szCs w:val="28"/>
        </w:rPr>
        <w:t xml:space="preserve">, правый — вблизи </w:t>
      </w:r>
      <m:oMath>
        <m:r>
          <w:rPr>
            <w:rFonts w:ascii="Cambria Math" w:hAnsi="Cambria Math"/>
            <w:sz w:val="28"/>
            <w:szCs w:val="28"/>
          </w:rPr>
          <m:t>x ≈ 6,5</m:t>
        </m:r>
      </m:oMath>
      <w:r w:rsidRPr="004E281F">
        <w:rPr>
          <w:sz w:val="28"/>
          <w:szCs w:val="28"/>
        </w:rPr>
        <w:t>. Из этих значений можно получить приближённые оценки параметров:</w:t>
      </w:r>
    </w:p>
    <w:p w14:paraId="34C6AA7D" w14:textId="59D51F6F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параметр смещения: </w:t>
      </w:r>
      <m:oMath>
        <m:r>
          <w:rPr>
            <w:rFonts w:ascii="Cambria Math" w:hAnsi="Cambria Math"/>
            <w:sz w:val="28"/>
            <w:szCs w:val="28"/>
          </w:rPr>
          <m:t>loc ≈ (-5,2 + 7,5) / 2 = 1,15</m:t>
        </m:r>
      </m:oMath>
      <w:r w:rsidRPr="004E281F">
        <w:rPr>
          <w:sz w:val="28"/>
          <w:szCs w:val="28"/>
        </w:rPr>
        <w:t>;</w:t>
      </w:r>
    </w:p>
    <w:p w14:paraId="448754C7" w14:textId="507540F2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расстояние от пика до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4E281F">
        <w:rPr>
          <w:sz w:val="28"/>
          <w:szCs w:val="28"/>
        </w:rPr>
        <w:t xml:space="preserve"> определяется как </w:t>
      </w:r>
      <m:oMath>
        <m:r>
          <w:rPr>
            <w:rFonts w:ascii="Cambria Math" w:hAnsi="Cambria Math"/>
            <w:sz w:val="28"/>
            <w:szCs w:val="28"/>
          </w:rPr>
          <m:t>(α - 1) / β</m:t>
        </m:r>
      </m:oMath>
      <w:r w:rsidRPr="004E281F">
        <w:rPr>
          <w:sz w:val="28"/>
          <w:szCs w:val="28"/>
        </w:rPr>
        <w:t>; с учётом оценки:</w:t>
      </w:r>
      <m:oMath>
        <m:r>
          <w:rPr>
            <w:rFonts w:ascii="Cambria Math" w:hAnsi="Cambria Math"/>
            <w:sz w:val="28"/>
            <w:szCs w:val="28"/>
          </w:rPr>
          <m:t xml:space="preserve"> α - 1 ≈ (7,5 - 1,15) × 1 ≈ 6,35</m:t>
        </m:r>
      </m:oMath>
      <w:r w:rsidRPr="004E281F">
        <w:rPr>
          <w:sz w:val="28"/>
          <w:szCs w:val="28"/>
        </w:rPr>
        <w:t xml:space="preserve">, то есть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>.</w:t>
      </w:r>
    </w:p>
    <w:p w14:paraId="16CC28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12EA7BC" w14:textId="70E16AE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 xml:space="preserve">Таким образом, по гистограмме полной выборки получены предварительные оценки: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1,15</m:t>
        </m:r>
      </m:oMath>
      <w:r w:rsidRPr="004E281F">
        <w:rPr>
          <w:sz w:val="28"/>
          <w:szCs w:val="28"/>
        </w:rPr>
        <w:t xml:space="preserve">. </w:t>
      </w:r>
    </w:p>
    <w:p w14:paraId="65E5992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43186C6" w14:textId="354B9296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 w:rsidRPr="004E281F">
        <w:rPr>
          <w:sz w:val="28"/>
          <w:szCs w:val="28"/>
        </w:rPr>
        <w:lastRenderedPageBreak/>
        <w:drawing>
          <wp:inline distT="0" distB="0" distL="0" distR="0" wp14:anchorId="03CD65EF" wp14:editId="2AF5DDD2">
            <wp:extent cx="5935980" cy="3802380"/>
            <wp:effectExtent l="0" t="0" r="7620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0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C1B57" w14:textId="77777777" w:rsidR="004E281F" w:rsidRPr="004E281F" w:rsidRDefault="004E281F" w:rsidP="001F0786">
      <w:pPr>
        <w:spacing w:line="360" w:lineRule="auto"/>
        <w:ind w:firstLine="720"/>
        <w:jc w:val="center"/>
        <w:rPr>
          <w:sz w:val="28"/>
          <w:szCs w:val="28"/>
        </w:rPr>
      </w:pPr>
      <w:r w:rsidRPr="004E281F">
        <w:rPr>
          <w:sz w:val="28"/>
          <w:szCs w:val="28"/>
        </w:rPr>
        <w:t>Рисунок 9 – Гистограмма для полной выборки</w:t>
      </w:r>
    </w:p>
    <w:p w14:paraId="4A81C86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FF1CB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2A0D0459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506C9363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05F1A9F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0B8D47EA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460CA31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DDA77D5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134209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7D2FE3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46FA18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6C93E4D" w14:textId="77777777" w:rsidR="002800C8" w:rsidRDefault="002800C8" w:rsidP="004E281F">
      <w:pPr>
        <w:spacing w:line="360" w:lineRule="auto"/>
        <w:jc w:val="both"/>
        <w:rPr>
          <w:sz w:val="28"/>
          <w:szCs w:val="28"/>
        </w:rPr>
      </w:pPr>
    </w:p>
    <w:p w14:paraId="6E866C03" w14:textId="77777777" w:rsidR="004E281F" w:rsidRDefault="004E281F" w:rsidP="004E281F">
      <w:pPr>
        <w:spacing w:line="360" w:lineRule="auto"/>
        <w:jc w:val="both"/>
        <w:rPr>
          <w:sz w:val="28"/>
          <w:szCs w:val="28"/>
        </w:rPr>
      </w:pPr>
    </w:p>
    <w:p w14:paraId="6A1FE6A1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722CA5C4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3FB92605" w14:textId="77777777" w:rsidR="002800C8" w:rsidRPr="000A5DD7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01D4E4AD" w14:textId="7EE3F320" w:rsidR="009224AB" w:rsidRPr="00C24561" w:rsidRDefault="009224AB" w:rsidP="004E281F">
      <w:pPr>
        <w:pStyle w:val="a7"/>
        <w:numPr>
          <w:ilvl w:val="0"/>
          <w:numId w:val="15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Описание параметров распределения</w:t>
      </w:r>
    </w:p>
    <w:p w14:paraId="5F557E5D" w14:textId="58E61A7A" w:rsidR="009224AB" w:rsidRDefault="009224AB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 xml:space="preserve">Определить вид теоретической функции распределения из варианта, включающей в себя все заданные в варианте параметры. </w:t>
      </w:r>
    </w:p>
    <w:p w14:paraId="36060D3D" w14:textId="77777777" w:rsidR="005E7637" w:rsidRPr="005E7637" w:rsidRDefault="005E7637" w:rsidP="005E7637">
      <w:pPr>
        <w:ind w:left="360"/>
        <w:rPr>
          <w:b/>
          <w:bCs/>
          <w:sz w:val="28"/>
          <w:szCs w:val="28"/>
        </w:rPr>
      </w:pPr>
    </w:p>
    <w:p w14:paraId="29B7CA25" w14:textId="3890374E" w:rsidR="009224AB" w:rsidRPr="005E6242" w:rsidRDefault="009224AB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Двойное гамма распределение </w:t>
      </w:r>
      <w:r w:rsidRPr="009224AB">
        <w:rPr>
          <w:sz w:val="28"/>
          <w:szCs w:val="28"/>
        </w:rPr>
        <w:t xml:space="preserve">имеет три параметра: </w:t>
      </w:r>
      <m:oMath>
        <m:r>
          <w:rPr>
            <w:rFonts w:ascii="Cambria Math" w:hAnsi="Cambria Math"/>
            <w:sz w:val="28"/>
            <w:szCs w:val="28"/>
          </w:rPr>
          <m:t>μ</m:t>
        </m:r>
      </m:oMath>
      <w:r w:rsidRPr="009224AB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sz w:val="28"/>
          <w:szCs w:val="28"/>
        </w:rPr>
        <w:t xml:space="preserve"> </w:t>
      </w:r>
      <w:r w:rsidRPr="009224AB"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9224AB">
        <w:rPr>
          <w:sz w:val="28"/>
          <w:szCs w:val="28"/>
        </w:rPr>
        <w:t>, которые соответствуют параметрам смещения, масштаба и концентрации (также называемому параметром формы).</w:t>
      </w:r>
      <w:r>
        <w:rPr>
          <w:sz w:val="28"/>
          <w:szCs w:val="28"/>
        </w:rPr>
        <w:t xml:space="preserve"> </w:t>
      </w:r>
      <w:r w:rsidRPr="005E6242">
        <w:rPr>
          <w:sz w:val="28"/>
          <w:szCs w:val="28"/>
        </w:rPr>
        <w:t>[5]</w:t>
      </w:r>
      <w:r w:rsidR="005E6242">
        <w:rPr>
          <w:sz w:val="28"/>
          <w:szCs w:val="28"/>
        </w:rPr>
        <w:t xml:space="preserve"> </w:t>
      </w:r>
    </w:p>
    <w:p w14:paraId="7E776227" w14:textId="5364E1D6" w:rsidR="00DF2682" w:rsidRDefault="005E6242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Исходя из результатов, полученных в предыдущих пунктах:</w:t>
      </w:r>
    </w:p>
    <w:p w14:paraId="4EEB0249" w14:textId="2124462A" w:rsidR="005E6242" w:rsidRPr="0090403E" w:rsidRDefault="0090403E" w:rsidP="0090403E">
      <w:pPr>
        <w:spacing w:line="360" w:lineRule="auto"/>
        <w:ind w:left="12" w:firstLine="348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 w:rsidRPr="0090403E">
        <w:rPr>
          <w:sz w:val="28"/>
          <w:szCs w:val="28"/>
        </w:rPr>
        <w:t>араметр смещения</w:t>
      </w:r>
      <w:r w:rsidRPr="0090403E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loc ≈ 1,2</m:t>
        </m:r>
      </m:oMath>
      <w:r w:rsidR="005E6242" w:rsidRPr="0090403E">
        <w:rPr>
          <w:sz w:val="28"/>
          <w:szCs w:val="28"/>
        </w:rPr>
        <w:t>;</w:t>
      </w:r>
    </w:p>
    <w:p w14:paraId="0DE1CE87" w14:textId="4DF42B8A" w:rsidR="0090403E" w:rsidRPr="006E05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>
        <w:rPr>
          <w:sz w:val="28"/>
          <w:szCs w:val="28"/>
        </w:rPr>
        <w:t>араметр формы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 w:rsidR="00414789" w:rsidRPr="006E053E">
        <w:rPr>
          <w:sz w:val="28"/>
          <w:szCs w:val="28"/>
        </w:rPr>
        <w:t>;</w:t>
      </w:r>
    </w:p>
    <w:p w14:paraId="526E1EC2" w14:textId="004EB412" w:rsidR="009040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араметр масштаба</w:t>
      </w:r>
      <w:r w:rsidR="00D96CE4" w:rsidRPr="00D96CE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β = 1</m:t>
        </m:r>
      </m:oMath>
      <w:r>
        <w:rPr>
          <w:sz w:val="28"/>
          <w:szCs w:val="28"/>
        </w:rPr>
        <w:t>.</w:t>
      </w:r>
    </w:p>
    <w:p w14:paraId="32DDD842" w14:textId="552D4462" w:rsidR="00926CA6" w:rsidRPr="00926CA6" w:rsidRDefault="00926CA6" w:rsidP="00926CA6">
      <w:pPr>
        <w:spacing w:line="360" w:lineRule="auto"/>
        <w:ind w:firstLine="360"/>
        <w:jc w:val="both"/>
        <w:rPr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|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β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μ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/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Γ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</m:d>
            </m:den>
          </m:f>
        </m:oMath>
      </m:oMathPara>
    </w:p>
    <w:p w14:paraId="3F4A97BD" w14:textId="2165505D" w:rsidR="005E7637" w:rsidRDefault="005E7637" w:rsidP="004E281F">
      <w:pPr>
        <w:spacing w:line="360" w:lineRule="auto"/>
        <w:jc w:val="both"/>
        <w:rPr>
          <w:sz w:val="28"/>
          <w:szCs w:val="28"/>
        </w:rPr>
      </w:pPr>
    </w:p>
    <w:p w14:paraId="2510A52B" w14:textId="7A49E156" w:rsidR="005E7637" w:rsidRP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Описание каждого из параметров распределения.</w:t>
      </w:r>
    </w:p>
    <w:p w14:paraId="4215A0CC" w14:textId="77777777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6E41543F" w14:textId="77777777" w:rsidR="005E7637" w:rsidRP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α — параметр формы</w:t>
      </w:r>
    </w:p>
    <w:p w14:paraId="5B49E13B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форму кривой</w:t>
      </w:r>
      <w:r w:rsidRPr="005E7637">
        <w:rPr>
          <w:sz w:val="28"/>
          <w:szCs w:val="28"/>
        </w:rPr>
        <w:t xml:space="preserve"> и </w:t>
      </w:r>
      <w:r w:rsidRPr="005E7637">
        <w:rPr>
          <w:b/>
          <w:bCs/>
          <w:sz w:val="28"/>
          <w:szCs w:val="28"/>
        </w:rPr>
        <w:t>расстояние между пиками</w:t>
      </w:r>
      <w:r w:rsidRPr="005E7637">
        <w:rPr>
          <w:sz w:val="28"/>
          <w:szCs w:val="28"/>
        </w:rPr>
        <w:t>.</w:t>
      </w:r>
    </w:p>
    <w:p w14:paraId="3C528773" w14:textId="5B9E8277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α&lt;1</m:t>
        </m:r>
      </m:oMath>
      <w:r w:rsidR="005E7637" w:rsidRPr="005E7637">
        <w:rPr>
          <w:sz w:val="28"/>
          <w:szCs w:val="28"/>
        </w:rPr>
        <w:t xml:space="preserve"> — один острый пик в точке μ</w:t>
      </w:r>
      <w:r w:rsidR="00414789" w:rsidRPr="00414789">
        <w:rPr>
          <w:sz w:val="28"/>
          <w:szCs w:val="28"/>
        </w:rPr>
        <w:t>;</w:t>
      </w:r>
    </w:p>
    <w:p w14:paraId="452319A6" w14:textId="771E8363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α=1</m:t>
        </m:r>
      </m:oMath>
      <w:r w:rsidR="005E7637" w:rsidRPr="005E7637">
        <w:rPr>
          <w:sz w:val="28"/>
          <w:szCs w:val="28"/>
        </w:rPr>
        <w:t xml:space="preserve"> — вырождается в двустороннее экспоненциальное (Лапласово) распределение</w:t>
      </w:r>
      <w:r w:rsidR="00414789" w:rsidRPr="00414789">
        <w:rPr>
          <w:sz w:val="28"/>
          <w:szCs w:val="28"/>
        </w:rPr>
        <w:t>;</w:t>
      </w:r>
    </w:p>
    <w:p w14:paraId="6E9BCB18" w14:textId="6185D205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α&gt;1</m:t>
        </m:r>
      </m:oMath>
      <w:r w:rsidR="005E7637" w:rsidRPr="005E7637">
        <w:rPr>
          <w:sz w:val="28"/>
          <w:szCs w:val="28"/>
        </w:rPr>
        <w:t xml:space="preserve"> — появляются </w:t>
      </w:r>
      <w:r w:rsidR="005E7637" w:rsidRPr="005E7637">
        <w:rPr>
          <w:b/>
          <w:bCs/>
          <w:sz w:val="28"/>
          <w:szCs w:val="28"/>
        </w:rPr>
        <w:t>два симметричных пика</w:t>
      </w:r>
      <w:r w:rsidR="005E7637" w:rsidRPr="005E7637">
        <w:rPr>
          <w:sz w:val="28"/>
          <w:szCs w:val="28"/>
        </w:rPr>
        <w:t xml:space="preserve"> по обе стороны от μ</w:t>
      </w:r>
      <w:r w:rsidR="00414789" w:rsidRPr="00414789">
        <w:rPr>
          <w:sz w:val="28"/>
          <w:szCs w:val="28"/>
        </w:rPr>
        <w:t>;</w:t>
      </w:r>
    </w:p>
    <w:p w14:paraId="7C0D2012" w14:textId="05A359B4" w:rsidR="007C0E56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5E7637" w:rsidRPr="005E7637">
        <w:rPr>
          <w:sz w:val="28"/>
          <w:szCs w:val="28"/>
        </w:rPr>
        <w:t>— тем дальше пики от центра и тем более они выражены</w:t>
      </w:r>
    </w:p>
    <w:p w14:paraId="69CB5718" w14:textId="03386F8E" w:rsidR="005E7637" w:rsidRPr="00414789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Моды находятся в точках </w:t>
      </w:r>
      <m:oMath>
        <m:r>
          <w:rPr>
            <w:rFonts w:ascii="Cambria Math" w:hAnsi="Cambria Math"/>
            <w:sz w:val="28"/>
            <w:szCs w:val="28"/>
          </w:rPr>
          <m:t>μ±(α-1)β</m:t>
        </m:r>
      </m:oMath>
      <w:r w:rsidRPr="005E7637">
        <w:rPr>
          <w:sz w:val="28"/>
          <w:szCs w:val="28"/>
        </w:rPr>
        <w:t>, поэтому αнапрямую определяет, насколько далеко пики от центра</w:t>
      </w:r>
      <w:r w:rsidR="00414789" w:rsidRPr="00414789">
        <w:rPr>
          <w:sz w:val="28"/>
          <w:szCs w:val="28"/>
        </w:rPr>
        <w:t>.</w:t>
      </w:r>
    </w:p>
    <w:p w14:paraId="38D92BD4" w14:textId="3D8EFFB1" w:rsidR="005E7637" w:rsidRPr="005E7637" w:rsidRDefault="00926CA6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loc</w:t>
      </w:r>
      <w:r w:rsidR="005E7637" w:rsidRPr="005E7637">
        <w:rPr>
          <w:b/>
          <w:bCs/>
          <w:sz w:val="28"/>
          <w:szCs w:val="28"/>
        </w:rPr>
        <w:t xml:space="preserve"> — параметр смещения</w:t>
      </w:r>
    </w:p>
    <w:p w14:paraId="7E73445F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положение центра симметрии</w:t>
      </w:r>
      <w:r w:rsidRPr="005E7637">
        <w:rPr>
          <w:sz w:val="28"/>
          <w:szCs w:val="28"/>
        </w:rPr>
        <w:t xml:space="preserve"> на числовой оси.</w:t>
      </w:r>
    </w:p>
    <w:p w14:paraId="2712E0FB" w14:textId="2748C88C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lo</m:t>
        </m:r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=0</m:t>
        </m:r>
      </m:oMath>
      <w:r w:rsidR="005E7637" w:rsidRPr="005E7637">
        <w:rPr>
          <w:sz w:val="28"/>
          <w:szCs w:val="28"/>
        </w:rPr>
        <w:t xml:space="preserve"> — стандартное двойное гамма, симметрично относительно нуля</w:t>
      </w:r>
      <w:r w:rsidR="00414789" w:rsidRPr="00414789">
        <w:rPr>
          <w:sz w:val="28"/>
          <w:szCs w:val="28"/>
        </w:rPr>
        <w:t>;</w:t>
      </w:r>
    </w:p>
    <w:p w14:paraId="1A4DC963" w14:textId="71AFED2D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w:rPr>
            <w:rFonts w:ascii="Cambria Math" w:hAnsi="Cambria Math"/>
            <w:sz w:val="28"/>
            <w:szCs w:val="28"/>
            <w:lang w:val="en-US"/>
          </w:rPr>
          <m:t>oc</m:t>
        </m:r>
        <m:r>
          <w:rPr>
            <w:rFonts w:ascii="Cambria Math" w:hAnsi="Cambria Math"/>
            <w:sz w:val="28"/>
            <w:szCs w:val="28"/>
          </w:rPr>
          <m:t>≠0</m:t>
        </m:r>
      </m:oMath>
      <w:r w:rsidR="005E7637" w:rsidRPr="005E7637">
        <w:rPr>
          <w:sz w:val="28"/>
          <w:szCs w:val="28"/>
        </w:rPr>
        <w:t xml:space="preserve"> — вся кривая </w:t>
      </w:r>
      <w:r w:rsidR="005E7637" w:rsidRPr="005E7637">
        <w:rPr>
          <w:b/>
          <w:bCs/>
          <w:sz w:val="28"/>
          <w:szCs w:val="28"/>
        </w:rPr>
        <w:t>сдвигается целиком</w:t>
      </w:r>
      <w:r w:rsidR="005E7637" w:rsidRPr="005E7637">
        <w:rPr>
          <w:sz w:val="28"/>
          <w:szCs w:val="28"/>
        </w:rPr>
        <w:t xml:space="preserve"> вправо или влево</w:t>
      </w:r>
      <w:r w:rsidR="00414789" w:rsidRPr="00414789">
        <w:rPr>
          <w:sz w:val="28"/>
          <w:szCs w:val="28"/>
        </w:rPr>
        <w:t>;</w:t>
      </w:r>
    </w:p>
    <w:p w14:paraId="78F4F41A" w14:textId="1C5AAEBF" w:rsidR="007C0E56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влияет на форму и разброс — только на положение</w:t>
      </w:r>
      <w:r w:rsidR="00414789" w:rsidRPr="00414789">
        <w:rPr>
          <w:sz w:val="28"/>
          <w:szCs w:val="28"/>
        </w:rPr>
        <w:t>;</w:t>
      </w:r>
    </w:p>
    <w:p w14:paraId="3533AA64" w14:textId="628DE772" w:rsidR="005E7637" w:rsidRPr="005E7637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>Это означает, что среднее значения распределения равно ровно μ\</w:t>
      </w:r>
      <w:proofErr w:type="spellStart"/>
      <w:r w:rsidRPr="005E7637">
        <w:rPr>
          <w:sz w:val="28"/>
          <w:szCs w:val="28"/>
        </w:rPr>
        <w:t>mu</w:t>
      </w:r>
      <w:proofErr w:type="spellEnd"/>
      <w:r w:rsidRPr="005E7637">
        <w:rPr>
          <w:sz w:val="28"/>
          <w:szCs w:val="28"/>
        </w:rPr>
        <w:t xml:space="preserve"> μ.</w:t>
      </w:r>
    </w:p>
    <w:p w14:paraId="1A1C867D" w14:textId="77777777" w:rsid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β — параметр масштаба</w:t>
      </w:r>
    </w:p>
    <w:p w14:paraId="47FDE0F6" w14:textId="072689BF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растяжение или сжатие распределения вдоль оси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Pr="005E7637">
        <w:rPr>
          <w:sz w:val="28"/>
          <w:szCs w:val="28"/>
        </w:rPr>
        <w:t>.</w:t>
      </w:r>
    </w:p>
    <w:p w14:paraId="71AC2404" w14:textId="4B999B43" w:rsidR="005E7637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5E7637" w:rsidRPr="005E7637">
        <w:rPr>
          <w:sz w:val="28"/>
          <w:szCs w:val="28"/>
        </w:rPr>
        <w:t>— тем шире и ниже кривая, пики дальше друг от друга;</w:t>
      </w:r>
    </w:p>
    <w:p w14:paraId="73EEA7CF" w14:textId="41B34CF5" w:rsidR="005E7637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меньше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5E7637" w:rsidRPr="005E7637">
        <w:rPr>
          <w:sz w:val="28"/>
          <w:szCs w:val="28"/>
        </w:rPr>
        <w:t>— тем уже и выше кривая, пики ближе друг к другу;</w:t>
      </w:r>
    </w:p>
    <w:p w14:paraId="5E435357" w14:textId="280E4FB6" w:rsidR="005E6242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меняет положение центра симметрии — только масштаб.</w:t>
      </w:r>
    </w:p>
    <w:p w14:paraId="00D55880" w14:textId="77777777" w:rsid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</w:p>
    <w:p w14:paraId="07CB849B" w14:textId="03EEACCA" w:rsid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Функция построения теоретической функции распределения.</w:t>
      </w:r>
    </w:p>
    <w:p w14:paraId="5C5D46E7" w14:textId="77777777" w:rsidR="002800C8" w:rsidRPr="002800C8" w:rsidRDefault="002800C8" w:rsidP="002800C8">
      <w:pPr>
        <w:ind w:left="360"/>
        <w:rPr>
          <w:b/>
          <w:bCs/>
          <w:sz w:val="28"/>
          <w:szCs w:val="28"/>
        </w:rPr>
      </w:pPr>
    </w:p>
    <w:p w14:paraId="7306B5B6" w14:textId="74266E00" w:rsidR="005E6242" w:rsidRDefault="00D407BB" w:rsidP="00A47C9E">
      <w:pPr>
        <w:spacing w:line="360" w:lineRule="auto"/>
        <w:jc w:val="center"/>
        <w:rPr>
          <w:sz w:val="28"/>
          <w:szCs w:val="28"/>
        </w:rPr>
      </w:pPr>
      <w:r w:rsidRPr="00D407BB">
        <w:rPr>
          <w:sz w:val="28"/>
          <w:szCs w:val="28"/>
        </w:rPr>
        <w:drawing>
          <wp:inline distT="0" distB="0" distL="0" distR="0" wp14:anchorId="0156E798" wp14:editId="7DFF73C7">
            <wp:extent cx="4275190" cy="253768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253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D647" w14:textId="3AD56612" w:rsidR="00DF2682" w:rsidRDefault="0082307B" w:rsidP="0082307B">
      <w:pPr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11. Функция построения теоретической функции распределения</w:t>
      </w:r>
    </w:p>
    <w:p w14:paraId="22389DF2" w14:textId="77777777" w:rsidR="002800C8" w:rsidRDefault="002800C8" w:rsidP="00EA69CC">
      <w:pPr>
        <w:spacing w:line="360" w:lineRule="auto"/>
        <w:rPr>
          <w:b/>
          <w:bCs/>
          <w:sz w:val="28"/>
          <w:szCs w:val="28"/>
        </w:rPr>
      </w:pPr>
    </w:p>
    <w:p w14:paraId="0A820E2E" w14:textId="2BC6B077" w:rsidR="0082307B" w:rsidRPr="0082307B" w:rsidRDefault="00EA69CC" w:rsidP="0082307B">
      <w:pPr>
        <w:rPr>
          <w:b/>
          <w:bCs/>
          <w:sz w:val="28"/>
          <w:szCs w:val="28"/>
        </w:rPr>
      </w:pPr>
      <w:r w:rsidRPr="00EA69CC">
        <w:rPr>
          <w:b/>
          <w:bCs/>
          <w:sz w:val="28"/>
          <w:szCs w:val="28"/>
        </w:rPr>
        <w:lastRenderedPageBreak/>
        <w:drawing>
          <wp:inline distT="0" distB="0" distL="0" distR="0" wp14:anchorId="006C963B" wp14:editId="3BD6F111">
            <wp:extent cx="5940425" cy="422973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0FCD0" w14:textId="74EE7CB3" w:rsidR="000B18D8" w:rsidRDefault="000B18D8" w:rsidP="000B18D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9</w:t>
      </w:r>
      <w:r>
        <w:rPr>
          <w:sz w:val="28"/>
          <w:szCs w:val="28"/>
        </w:rPr>
        <w:t>. График теоретических функций распределения со случайно заданными параметрами распределения</w:t>
      </w:r>
    </w:p>
    <w:p w14:paraId="2FD6CA6A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0EF74800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5CF36295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894E134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A2169F2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326DA589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10BA3A89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4CBD1B7C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2456A81E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5CD48D20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12B07982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8D88A56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00548138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A7B553E" w14:textId="26400034" w:rsidR="002800C8" w:rsidRDefault="002800C8" w:rsidP="00EA69CC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</w:p>
    <w:p w14:paraId="37E8AECD" w14:textId="0029B858" w:rsidR="000B18D8" w:rsidRPr="0082307B" w:rsidRDefault="000B18D8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Оценка влияния параметров распределения на вид графика распределения</w:t>
      </w:r>
    </w:p>
    <w:p w14:paraId="4B65877C" w14:textId="7EED6952" w:rsidR="000B18D8" w:rsidRPr="000B18D8" w:rsidRDefault="00EA69CC" w:rsidP="00EA69CC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EA69CC">
        <w:rPr>
          <w:sz w:val="24"/>
          <w:szCs w:val="24"/>
        </w:rPr>
        <w:drawing>
          <wp:inline distT="0" distB="0" distL="0" distR="0" wp14:anchorId="05D84D65" wp14:editId="696D3C9E">
            <wp:extent cx="5940425" cy="4112895"/>
            <wp:effectExtent l="0" t="0" r="317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18D8" w:rsidRPr="000B18D8">
        <w:rPr>
          <w:sz w:val="24"/>
          <w:szCs w:val="24"/>
        </w:rPr>
        <w:br/>
      </w:r>
      <w:r w:rsidR="000B18D8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10</w:t>
      </w:r>
      <w:r w:rsidR="000B18D8">
        <w:rPr>
          <w:sz w:val="28"/>
          <w:szCs w:val="28"/>
        </w:rPr>
        <w:t>. График теоретических функций распределения с различными параметрами формы</w:t>
      </w:r>
    </w:p>
    <w:p w14:paraId="755BF68B" w14:textId="77777777" w:rsidR="004E103A" w:rsidRDefault="004E103A" w:rsidP="004E103A">
      <w:pPr>
        <w:spacing w:before="100" w:beforeAutospacing="1" w:after="100" w:afterAutospacing="1"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>Оценка: при увеличении параметра формы распределение становится более растянутым относительно центра, а область изменения случайной величины увеличивается. На графике функции распределения это проявляется в увеличении ширины участка, на котором происходит переход от значений, близких к 0, к значениям, близким к 1. При этом форма функции распределения изменяется, а её центральная область становится менее крутой.</w:t>
      </w:r>
    </w:p>
    <w:p w14:paraId="59472FB2" w14:textId="77777777" w:rsidR="000B18D8" w:rsidRPr="000B18D8" w:rsidRDefault="000B18D8" w:rsidP="000B18D8">
      <w:pPr>
        <w:spacing w:before="100" w:beforeAutospacing="1" w:after="100" w:afterAutospacing="1"/>
        <w:rPr>
          <w:sz w:val="28"/>
          <w:szCs w:val="28"/>
        </w:rPr>
      </w:pPr>
    </w:p>
    <w:p w14:paraId="4BBCD022" w14:textId="6CA74CBC" w:rsidR="000B18D8" w:rsidRDefault="00EA69CC" w:rsidP="000B18D8">
      <w:pPr>
        <w:spacing w:before="100" w:beforeAutospacing="1" w:after="100" w:afterAutospacing="1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6937A8A7" wp14:editId="4E1D93C8">
            <wp:extent cx="5940425" cy="45180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EA777" w14:textId="5D9A2E41" w:rsidR="000B18D8" w:rsidRDefault="000B18D8" w:rsidP="000B18D8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11</w:t>
      </w:r>
      <w:r>
        <w:rPr>
          <w:sz w:val="28"/>
          <w:szCs w:val="28"/>
        </w:rPr>
        <w:t>. График теоретических функций распределения с различными параметрами смещения</w:t>
      </w:r>
    </w:p>
    <w:p w14:paraId="2B208A3C" w14:textId="77777777" w:rsidR="004E103A" w:rsidRDefault="004E103A" w:rsidP="004E103A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Оценка: при изменении параметра смещения форма распределения практически не изменяется, однако функция распределения смещается вдоль оси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. При увеличении центр распределения перемещается вправо, а при уменьшении — влево. </w:t>
      </w:r>
    </w:p>
    <w:p w14:paraId="49551DE9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BD87DA6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8B9B0C0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BD314C5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0EB1DFF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B772F66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C048977" w14:textId="7464D711" w:rsidR="00B9005E" w:rsidRDefault="00B9005E" w:rsidP="004E281F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b/>
          <w:bCs/>
          <w:sz w:val="32"/>
          <w:szCs w:val="32"/>
        </w:rPr>
      </w:pPr>
      <w:r w:rsidRPr="00B9005E">
        <w:rPr>
          <w:b/>
          <w:bCs/>
          <w:sz w:val="32"/>
          <w:szCs w:val="32"/>
        </w:rPr>
        <w:t>Точечные оценки параметров</w:t>
      </w:r>
    </w:p>
    <w:p w14:paraId="75F9B1C8" w14:textId="6BA9BC6C" w:rsidR="00D178CC" w:rsidRPr="00D178CC" w:rsidRDefault="00D178CC" w:rsidP="00D178CC">
      <w:pPr>
        <w:spacing w:before="100" w:beforeAutospacing="1" w:after="100" w:afterAutospacing="1" w:line="360" w:lineRule="auto"/>
        <w:ind w:left="357" w:firstLine="709"/>
        <w:rPr>
          <w:sz w:val="28"/>
          <w:szCs w:val="28"/>
        </w:rPr>
      </w:pPr>
      <w:r w:rsidRPr="00D178CC">
        <w:rPr>
          <w:sz w:val="28"/>
          <w:szCs w:val="28"/>
        </w:rPr>
        <w:t>Точечная оценка — это конкретное числовое значение, вычисляемое по выборке и используемое в качестве приближения неизвестного параметра теоретического распределения.</w:t>
      </w:r>
    </w:p>
    <w:p w14:paraId="2F6A21FB" w14:textId="16C8072E" w:rsidR="00B9005E" w:rsidRPr="00B9005E" w:rsidRDefault="00B9005E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rPr>
          <w:b/>
          <w:bCs/>
          <w:sz w:val="28"/>
          <w:szCs w:val="28"/>
        </w:rPr>
      </w:pPr>
      <w:r w:rsidRPr="00B9005E">
        <w:rPr>
          <w:b/>
          <w:bCs/>
          <w:sz w:val="28"/>
          <w:szCs w:val="28"/>
        </w:rPr>
        <w:t>Метод моментов (ММ)</w:t>
      </w:r>
    </w:p>
    <w:p w14:paraId="64A5A835" w14:textId="6B70129C" w:rsidR="00B9005E" w:rsidRDefault="00B9005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B9005E">
        <w:rPr>
          <w:sz w:val="28"/>
          <w:szCs w:val="28"/>
        </w:rPr>
        <w:t>Метод моментов состоит в приравнивании выборочных моментов теоретическим и решении полученной системы уравнений относительно неизвестных параметров.</w:t>
      </w:r>
      <w:r>
        <w:rPr>
          <w:sz w:val="28"/>
          <w:szCs w:val="28"/>
        </w:rPr>
        <w:t xml:space="preserve"> </w:t>
      </w:r>
    </w:p>
    <w:p w14:paraId="6350C9A5" w14:textId="4B04458E" w:rsid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Двойное гамма-распределение можно представить как </w:t>
      </w:r>
      <m:oMath>
        <m:r>
          <w:rPr>
            <w:rFonts w:ascii="Cambria Math" w:hAnsi="Cambria Math"/>
            <w:sz w:val="28"/>
            <w:szCs w:val="28"/>
          </w:rPr>
          <m:t>X = loc + S·Y</m:t>
        </m:r>
      </m:oMath>
      <w:r w:rsidRPr="00D178CC">
        <w:rPr>
          <w:sz w:val="28"/>
          <w:szCs w:val="28"/>
        </w:rPr>
        <w:t xml:space="preserve">, где Y — случайная величина с гамма-распределением </w:t>
      </w:r>
      <m:oMath>
        <m:r>
          <w:rPr>
            <w:rFonts w:ascii="Cambria Math" w:hAnsi="Cambria Math"/>
            <w:sz w:val="28"/>
            <w:szCs w:val="28"/>
          </w:rPr>
          <m:t>Γ(α, 1)</m:t>
        </m:r>
      </m:oMath>
      <w:r w:rsidRPr="00D178CC">
        <w:rPr>
          <w:sz w:val="28"/>
          <w:szCs w:val="28"/>
        </w:rPr>
        <w:t>, а S — независимый от Y случайный знак (+1 или −1 с вероятностью 0,5 каждый).</w:t>
      </w:r>
      <w:r>
        <w:rPr>
          <w:sz w:val="28"/>
          <w:szCs w:val="28"/>
        </w:rPr>
        <w:t xml:space="preserve"> Тогда: </w:t>
      </w:r>
      <m:oMath>
        <m:r>
          <w:rPr>
            <w:rFonts w:ascii="Cambria Math" w:hAnsi="Cambria Math"/>
            <w:sz w:val="28"/>
            <w:szCs w:val="28"/>
          </w:rPr>
          <m:t>E[X] = loc, D[X] = α(α+1)</m:t>
        </m:r>
      </m:oMath>
      <w:r>
        <w:rPr>
          <w:sz w:val="28"/>
          <w:szCs w:val="28"/>
        </w:rPr>
        <w:t xml:space="preserve">. </w:t>
      </w:r>
      <w:r w:rsidRPr="00D178CC">
        <w:rPr>
          <w:sz w:val="28"/>
          <w:szCs w:val="28"/>
        </w:rPr>
        <w:t xml:space="preserve">Приравнивая эти выражения к выборочному среднему </w:t>
      </w:r>
      <m:oMath>
        <m:r>
          <w:rPr>
            <w:rFonts w:ascii="Cambria Math" w:hAnsi="Cambria Math"/>
            <w:sz w:val="28"/>
            <w:szCs w:val="28"/>
          </w:rPr>
          <m:t>x̄</m:t>
        </m:r>
      </m:oMath>
      <w:r w:rsidRPr="00D178CC">
        <w:rPr>
          <w:sz w:val="28"/>
          <w:szCs w:val="28"/>
        </w:rPr>
        <w:t xml:space="preserve"> и выборочной дисперсии </w:t>
      </w:r>
      <m:oMath>
        <m:r>
          <w:rPr>
            <w:rFonts w:ascii="Cambria Math" w:hAnsi="Cambria Math"/>
            <w:sz w:val="28"/>
            <w:szCs w:val="28"/>
          </w:rPr>
          <m:t>S²</m:t>
        </m:r>
      </m:oMath>
      <w:r w:rsidRPr="00D178CC">
        <w:rPr>
          <w:sz w:val="28"/>
          <w:szCs w:val="28"/>
        </w:rPr>
        <w:t>, получаем систему из двух уравнений, откуда:</w:t>
      </w:r>
      <w:r>
        <w:rPr>
          <w:sz w:val="28"/>
          <w:szCs w:val="28"/>
        </w:rPr>
        <w:t xml:space="preserve"> </w:t>
      </w:r>
    </w:p>
    <w:p w14:paraId="18C730AC" w14:textId="0CE1DE91" w:rsidR="00D178CC" w:rsidRP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loĉ = x̄</m:t>
          </m:r>
          <m: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α̂ = (-1 + √(1+4S²)) / 2</m:t>
          </m:r>
        </m:oMath>
      </m:oMathPara>
    </w:p>
    <w:p w14:paraId="7A2C8F6D" w14:textId="6C1707AD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Подставляя </w:t>
      </w:r>
      <m:oMath>
        <m:r>
          <w:rPr>
            <w:rFonts w:ascii="Cambria Math" w:hAnsi="Cambria Math"/>
            <w:sz w:val="28"/>
            <w:szCs w:val="28"/>
          </w:rPr>
          <m:t>x̄ = 0,839291</m:t>
        </m:r>
      </m:oMath>
      <w:r w:rsidRPr="00D178CC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S² = 56,997601</m:t>
        </m:r>
      </m:oMath>
      <w:r w:rsidRPr="00D178CC">
        <w:rPr>
          <w:sz w:val="28"/>
          <w:szCs w:val="28"/>
        </w:rPr>
        <w:t>, получаем</w:t>
      </w:r>
      <w:r>
        <w:rPr>
          <w:sz w:val="28"/>
          <w:szCs w:val="28"/>
        </w:rPr>
        <w:t xml:space="preserve"> следующие значения, </w:t>
      </w:r>
      <w:r w:rsidRPr="006E053E">
        <w:rPr>
          <w:sz w:val="28"/>
          <w:szCs w:val="28"/>
        </w:rPr>
        <w:t>[</w:t>
      </w:r>
      <w:r>
        <w:rPr>
          <w:sz w:val="28"/>
          <w:szCs w:val="28"/>
        </w:rPr>
        <w:t>Листинг 1</w:t>
      </w:r>
      <w:r>
        <w:rPr>
          <w:sz w:val="28"/>
          <w:szCs w:val="28"/>
        </w:rPr>
        <w:t>2</w:t>
      </w:r>
      <w:r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1A873373" w14:textId="4D6DF4E8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alpha_mm = 7.0662144693543185</m:t>
          </m:r>
        </m:oMath>
      </m:oMathPara>
    </w:p>
    <w:p w14:paraId="4FCD7727" w14:textId="14808BF3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loc_mm = 0.8392914066666667</m:t>
          </m:r>
        </m:oMath>
      </m:oMathPara>
    </w:p>
    <w:p w14:paraId="34010E7E" w14:textId="6860F7CD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 w:rsidRPr="00D178CC">
        <w:rPr>
          <w:sz w:val="28"/>
          <w:szCs w:val="28"/>
        </w:rPr>
        <w:lastRenderedPageBreak/>
        <w:drawing>
          <wp:inline distT="0" distB="0" distL="0" distR="0" wp14:anchorId="6B0F661C" wp14:editId="48CD3CED">
            <wp:extent cx="3368332" cy="1585097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D127" w14:textId="5418FC76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12. Код для оценки параметров с помощью ММ</w:t>
      </w:r>
      <w:r w:rsidR="001F0786">
        <w:rPr>
          <w:sz w:val="28"/>
          <w:szCs w:val="28"/>
        </w:rPr>
        <w:t>.</w:t>
      </w:r>
    </w:p>
    <w:p w14:paraId="0FD1D95E" w14:textId="00314548" w:rsidR="00D178CC" w:rsidRPr="00793280" w:rsidRDefault="00D178CC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rFonts w:ascii="Cambria Math" w:hAnsi="Cambria Math"/>
          <w:sz w:val="24"/>
          <w:szCs w:val="24"/>
          <w:oMath/>
        </w:rPr>
      </w:pPr>
      <w:r>
        <w:rPr>
          <w:sz w:val="32"/>
          <w:szCs w:val="32"/>
        </w:rPr>
        <w:t xml:space="preserve"> </w:t>
      </w:r>
      <w:r w:rsidRPr="00793280">
        <w:rPr>
          <w:b/>
          <w:bCs/>
          <w:sz w:val="28"/>
          <w:szCs w:val="28"/>
        </w:rPr>
        <w:t>Метод максимального правдоподобия</w:t>
      </w:r>
    </w:p>
    <w:p w14:paraId="36FCF73D" w14:textId="454E50FD" w:rsidR="00D178CC" w:rsidRDefault="006E0550" w:rsidP="006E055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>Метод максимального правдоподобия состоит в нахождении таких значений параметров, при которых наблюдаемая выборка наиболее вероятна. Логарифмическая функция правдоподобия: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ln L(α, loc) = -n·ln2 - n·lnΓ(α) + (α-1)·Σln|xᵢ-loc| - Σ|xᵢ-loc|</m:t>
        </m:r>
      </m:oMath>
    </w:p>
    <w:p w14:paraId="16BDB86C" w14:textId="77777777" w:rsidR="00793280" w:rsidRDefault="006E055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 xml:space="preserve">Аналитически решить систему </w:t>
      </w:r>
      <m:oMath>
        <m:r>
          <w:rPr>
            <w:rFonts w:ascii="Cambria Math" w:hAnsi="Cambria Math"/>
            <w:sz w:val="28"/>
            <w:szCs w:val="28"/>
          </w:rPr>
          <m:t>∂lnL/∂α = 0, ∂lnL/∂loc = 0</m:t>
        </m:r>
      </m:oMath>
      <w:r w:rsidRPr="006E0550">
        <w:rPr>
          <w:sz w:val="28"/>
          <w:szCs w:val="28"/>
        </w:rPr>
        <w:t xml:space="preserve"> не удаётся (в уравнение для α входит дигамма-функция, а знак </w:t>
      </w:r>
      <m:oMath>
        <m:r>
          <w:rPr>
            <w:rFonts w:ascii="Cambria Math" w:hAnsi="Cambria Math"/>
            <w:sz w:val="28"/>
            <w:szCs w:val="28"/>
          </w:rPr>
          <m:t>|xᵢ-loc|</m:t>
        </m:r>
      </m:oMath>
      <w:r w:rsidRPr="006E0550">
        <w:rPr>
          <w:sz w:val="28"/>
          <w:szCs w:val="28"/>
        </w:rPr>
        <w:t xml:space="preserve"> зависит от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6E0550">
        <w:rPr>
          <w:sz w:val="28"/>
          <w:szCs w:val="28"/>
        </w:rPr>
        <w:t>)</w:t>
      </w:r>
      <w:r>
        <w:rPr>
          <w:sz w:val="28"/>
          <w:szCs w:val="28"/>
        </w:rPr>
        <w:t xml:space="preserve">. </w:t>
      </w:r>
      <w:r w:rsidR="00793280" w:rsidRPr="00793280">
        <w:rPr>
          <w:sz w:val="28"/>
          <w:szCs w:val="28"/>
        </w:rPr>
        <w:t>Для выборки нашего распределения функция логарифмического правдоподобия максимизировалась численно</w:t>
      </w:r>
      <w:r w:rsidR="00793280">
        <w:rPr>
          <w:sz w:val="28"/>
          <w:szCs w:val="28"/>
        </w:rPr>
        <w:t xml:space="preserve"> </w:t>
      </w:r>
      <w:r w:rsidR="00793280" w:rsidRPr="00793280">
        <w:rPr>
          <w:sz w:val="28"/>
          <w:szCs w:val="28"/>
        </w:rPr>
        <w:t>[</w:t>
      </w:r>
      <w:r w:rsidR="00793280">
        <w:rPr>
          <w:sz w:val="28"/>
          <w:szCs w:val="28"/>
        </w:rPr>
        <w:t>Листинг 13</w:t>
      </w:r>
      <w:r w:rsidR="00793280" w:rsidRPr="00793280">
        <w:rPr>
          <w:sz w:val="28"/>
          <w:szCs w:val="28"/>
        </w:rPr>
        <w:t xml:space="preserve">-15]. </w:t>
      </w:r>
      <w:r w:rsidR="00793280" w:rsidRPr="00793280">
        <w:rPr>
          <w:sz w:val="28"/>
          <w:szCs w:val="28"/>
        </w:rPr>
        <w:t xml:space="preserve">Нужно было найти такие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793280"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="00793280" w:rsidRPr="00793280">
        <w:rPr>
          <w:sz w:val="28"/>
          <w:szCs w:val="28"/>
        </w:rPr>
        <w:t xml:space="preserve">, чтобы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="00793280" w:rsidRPr="00793280">
        <w:rPr>
          <w:sz w:val="28"/>
          <w:szCs w:val="28"/>
        </w:rPr>
        <w:t xml:space="preserve"> был максимален.</w:t>
      </w:r>
      <w:r w:rsidR="00793280">
        <w:rPr>
          <w:sz w:val="28"/>
          <w:szCs w:val="28"/>
        </w:rPr>
        <w:t xml:space="preserve"> </w:t>
      </w:r>
    </w:p>
    <w:p w14:paraId="54D8048B" w14:textId="349A666B" w:rsidR="00793280" w:rsidRPr="00793280" w:rsidRDefault="0079328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первом этапе строилась равномерная сетка значений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793280">
        <w:rPr>
          <w:sz w:val="28"/>
          <w:szCs w:val="28"/>
        </w:rPr>
        <w:t xml:space="preserve"> в широком диапазоне (в качестве центра диапазона использовались оценки, полученные методом моментов), и для каждой пары </w:t>
      </w:r>
      <m:oMath>
        <m:r>
          <w:rPr>
            <w:rFonts w:ascii="Cambria Math" w:hAnsi="Cambria Math"/>
            <w:sz w:val="28"/>
            <w:szCs w:val="28"/>
          </w:rPr>
          <m:t>(α, loc)</m:t>
        </m:r>
      </m:oMath>
      <w:r w:rsidRPr="00793280">
        <w:rPr>
          <w:sz w:val="28"/>
          <w:szCs w:val="28"/>
        </w:rPr>
        <w:t xml:space="preserve"> вычислялось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. Пара, дающая наибольшее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>, принималась за грубое приближение максимума.</w:t>
      </w:r>
    </w:p>
    <w:p w14:paraId="556C673B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втором этапе строилась новая, более мелкая сетка — уже в узком диапазоне вокруг найденной на первом этапе точки, — и поиск максимума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 повторялся на ней. Это позволило уточнить оценку без резкого увеличения числа вычислений.</w:t>
      </w:r>
      <w:r>
        <w:rPr>
          <w:sz w:val="28"/>
          <w:szCs w:val="28"/>
        </w:rPr>
        <w:t xml:space="preserve"> </w:t>
      </w:r>
    </w:p>
    <w:p w14:paraId="04AB6CDA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035F905E" w14:textId="2DA9144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sz w:val="28"/>
          <w:szCs w:val="28"/>
        </w:rPr>
        <w:lastRenderedPageBreak/>
        <w:drawing>
          <wp:inline distT="0" distB="0" distL="0" distR="0" wp14:anchorId="4A7CA3D8" wp14:editId="2AA66618">
            <wp:extent cx="4778154" cy="1767993"/>
            <wp:effectExtent l="0" t="0" r="381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B6459" w14:textId="4341F320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13.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232F2D6B" w14:textId="05FF2554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sz w:val="28"/>
          <w:szCs w:val="28"/>
        </w:rPr>
        <w:drawing>
          <wp:inline distT="0" distB="0" distL="0" distR="0" wp14:anchorId="2847C269" wp14:editId="6F27A15F">
            <wp:extent cx="4767921" cy="2507673"/>
            <wp:effectExtent l="0" t="0" r="0" b="698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74333" cy="2511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756A2" w14:textId="10C574F3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14.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19134C10" w14:textId="3A66FE66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sz w:val="28"/>
          <w:szCs w:val="28"/>
        </w:rPr>
        <w:drawing>
          <wp:inline distT="0" distB="0" distL="0" distR="0" wp14:anchorId="1C3A720A" wp14:editId="5FEF218E">
            <wp:extent cx="5118946" cy="1774671"/>
            <wp:effectExtent l="0" t="0" r="571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31608" cy="181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5588" w14:textId="02243CE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15.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205D58F6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46651254" w14:textId="3AC1300E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Полученные значения: </w:t>
      </w:r>
    </w:p>
    <w:p w14:paraId="08ED5EDE" w14:textId="566E2E7F" w:rsidR="00793280" w:rsidRPr="00793280" w:rsidRDefault="00793280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alpha_mle = 7.164519554100081</m:t>
          </m:r>
        </m:oMath>
      </m:oMathPara>
    </w:p>
    <w:p w14:paraId="155D23F9" w14:textId="39EF891C" w:rsidR="00793280" w:rsidRPr="00793280" w:rsidRDefault="00793280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loc_mle = 0.7556755874576274</m:t>
          </m:r>
        </m:oMath>
      </m:oMathPara>
    </w:p>
    <w:p w14:paraId="5692F577" w14:textId="77777777" w:rsidR="00B74F45" w:rsidRP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5DBAB1C2" w14:textId="77777777" w:rsid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2D3BEE7F" w14:textId="4F5E4D01" w:rsidR="00B74F45" w:rsidRDefault="009203E1" w:rsidP="004E281F">
      <w:pPr>
        <w:pStyle w:val="a7"/>
        <w:numPr>
          <w:ilvl w:val="1"/>
          <w:numId w:val="17"/>
        </w:num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Свойства оценок</w:t>
      </w:r>
    </w:p>
    <w:p w14:paraId="3DE24662" w14:textId="2768AB62" w:rsidR="009203E1" w:rsidRDefault="009203E1" w:rsidP="009203E1">
      <w:pPr>
        <w:spacing w:line="360" w:lineRule="auto"/>
        <w:ind w:firstLine="709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Для проверки свойств оценок было проведено статистическое моделирование. 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3EEF26EE" w14:textId="77777777" w:rsidR="009203E1" w:rsidRPr="00793280" w:rsidRDefault="009203E1" w:rsidP="009203E1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alpha_mle = 7.164519554100081</m:t>
          </m:r>
        </m:oMath>
      </m:oMathPara>
    </w:p>
    <w:p w14:paraId="77B55BD0" w14:textId="77777777" w:rsidR="009203E1" w:rsidRPr="00793280" w:rsidRDefault="009203E1" w:rsidP="009203E1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loc_mle = 0.7556755874576274</m:t>
          </m:r>
        </m:oMath>
      </m:oMathPara>
    </w:p>
    <w:p w14:paraId="5EFC3EC4" w14:textId="64D5F85D" w:rsidR="009203E1" w:rsidRDefault="009203E1" w:rsidP="009203E1">
      <w:pPr>
        <w:spacing w:line="360" w:lineRule="auto"/>
        <w:ind w:firstLine="708"/>
        <w:jc w:val="both"/>
        <w:rPr>
          <w:sz w:val="28"/>
          <w:szCs w:val="28"/>
        </w:rPr>
      </w:pPr>
      <w:r w:rsidRPr="009203E1">
        <w:rPr>
          <w:sz w:val="28"/>
          <w:szCs w:val="28"/>
        </w:rPr>
        <w:t xml:space="preserve">Оценка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9203E1">
        <w:rPr>
          <w:sz w:val="28"/>
          <w:szCs w:val="28"/>
        </w:rPr>
        <w:t xml:space="preserve"> называется несмещённой, если её математическое ожидание совпадает с истинным значением параметра</w:t>
      </w:r>
    </w:p>
    <w:p w14:paraId="1D3BB6DF" w14:textId="0E00DC91" w:rsidR="009203E1" w:rsidRPr="009203E1" w:rsidRDefault="009203E1" w:rsidP="009203E1">
      <w:pPr>
        <w:spacing w:line="360" w:lineRule="auto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θ</m:t>
                </m:r>
              </m:e>
            </m:acc>
          </m:e>
        </m:d>
        <m:r>
          <w:rPr>
            <w:rFonts w:ascii="Cambria Math" w:hAnsi="Cambria Math"/>
            <w:sz w:val="28"/>
            <w:szCs w:val="28"/>
          </w:rPr>
          <m:t>= θ</m:t>
        </m:r>
      </m:oMath>
      <w:r w:rsidRPr="009203E1">
        <w:rPr>
          <w:sz w:val="28"/>
          <w:szCs w:val="28"/>
        </w:rPr>
        <w:t xml:space="preserve">, где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9203E1">
        <w:rPr>
          <w:sz w:val="28"/>
          <w:szCs w:val="28"/>
        </w:rPr>
        <w:t xml:space="preserve"> значение параметра полученные с помощью ММ или ММП, а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9203E1">
        <w:rPr>
          <w:sz w:val="28"/>
          <w:szCs w:val="28"/>
        </w:rPr>
        <w:t xml:space="preserve"> – истинное значение параметра. Формула математического ожидания:</w:t>
      </w:r>
    </w:p>
    <w:p w14:paraId="16E33C0A" w14:textId="77777777" w:rsidR="009203E1" w:rsidRPr="009203E1" w:rsidRDefault="009203E1" w:rsidP="009203E1">
      <w:pPr>
        <w:spacing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=∫g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dx,</m:t>
          </m:r>
        </m:oMath>
      </m:oMathPara>
    </w:p>
    <w:p w14:paraId="18AB6A7A" w14:textId="13E4502A" w:rsidR="009203E1" w:rsidRDefault="009203E1" w:rsidP="009203E1">
      <w:pPr>
        <w:spacing w:line="360" w:lineRule="auto"/>
        <w:ind w:firstLine="708"/>
        <w:jc w:val="both"/>
        <w:rPr>
          <w:sz w:val="28"/>
          <w:szCs w:val="28"/>
        </w:rPr>
      </w:pPr>
      <w:r w:rsidRPr="009203E1">
        <w:rPr>
          <w:sz w:val="28"/>
          <w:szCs w:val="28"/>
        </w:rPr>
        <w:t xml:space="preserve">Для проверки </w:t>
      </w:r>
      <w:proofErr w:type="spellStart"/>
      <w:r w:rsidRPr="009203E1">
        <w:rPr>
          <w:sz w:val="28"/>
          <w:szCs w:val="28"/>
        </w:rPr>
        <w:t>несмещённости</w:t>
      </w:r>
      <w:proofErr w:type="spellEnd"/>
      <w:r w:rsidRPr="009203E1">
        <w:rPr>
          <w:sz w:val="28"/>
          <w:szCs w:val="28"/>
        </w:rPr>
        <w:t xml:space="preserve"> было сгенерировано 1000 выборок объём</w:t>
      </w:r>
      <w:r w:rsidR="00B178CF">
        <w:rPr>
          <w:sz w:val="28"/>
          <w:szCs w:val="28"/>
        </w:rPr>
        <w:t xml:space="preserve">ом </w:t>
      </w:r>
      <w:r w:rsidRPr="009203E1">
        <w:rPr>
          <w:sz w:val="28"/>
          <w:szCs w:val="28"/>
        </w:rPr>
        <w:t>n = 300</w:t>
      </w:r>
      <w:r w:rsidR="00816CDC">
        <w:rPr>
          <w:sz w:val="28"/>
          <w:szCs w:val="28"/>
        </w:rPr>
        <w:t xml:space="preserve"> </w:t>
      </w:r>
      <w:r w:rsidR="00816CDC" w:rsidRPr="00816CDC">
        <w:rPr>
          <w:sz w:val="28"/>
          <w:szCs w:val="28"/>
        </w:rPr>
        <w:t>[</w:t>
      </w:r>
      <w:r w:rsidR="00816CDC">
        <w:rPr>
          <w:sz w:val="28"/>
          <w:szCs w:val="28"/>
        </w:rPr>
        <w:t>Листинг 16</w:t>
      </w:r>
      <w:r w:rsidR="00816CDC" w:rsidRPr="00816CDC">
        <w:rPr>
          <w:sz w:val="28"/>
          <w:szCs w:val="28"/>
        </w:rPr>
        <w:t>]</w:t>
      </w:r>
      <w:r w:rsidR="00B178CF">
        <w:rPr>
          <w:sz w:val="28"/>
          <w:szCs w:val="28"/>
        </w:rPr>
        <w:t xml:space="preserve">: </w:t>
      </w:r>
      <w:r w:rsidR="00B178CF" w:rsidRPr="00B178CF">
        <w:rPr>
          <w:sz w:val="28"/>
          <w:szCs w:val="28"/>
        </w:rPr>
        <w:t xml:space="preserve">для этого была построена численная сетка значений теоретической функции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 w:rsidR="00B178CF" w:rsidRPr="00B178CF">
        <w:rPr>
          <w:sz w:val="28"/>
          <w:szCs w:val="28"/>
        </w:rPr>
        <w:t xml:space="preserve"> с шагом 0,01</w:t>
      </w:r>
      <w:r w:rsidR="00816CDC" w:rsidRPr="00816CDC">
        <w:rPr>
          <w:sz w:val="28"/>
          <w:szCs w:val="28"/>
        </w:rPr>
        <w:t xml:space="preserve"> [</w:t>
      </w:r>
      <w:r w:rsidR="00816CDC">
        <w:rPr>
          <w:sz w:val="28"/>
          <w:szCs w:val="28"/>
        </w:rPr>
        <w:t>Листинг 17</w:t>
      </w:r>
      <w:r w:rsidR="00816CDC" w:rsidRPr="00816CDC">
        <w:rPr>
          <w:sz w:val="28"/>
          <w:szCs w:val="28"/>
        </w:rPr>
        <w:t>]</w:t>
      </w:r>
      <w:r w:rsidR="00B178CF" w:rsidRPr="00B178CF">
        <w:rPr>
          <w:sz w:val="28"/>
          <w:szCs w:val="28"/>
        </w:rPr>
        <w:t xml:space="preserve">, после чего для каждого элемента выборки бралось случайное число </w:t>
      </w:r>
      <m:oMath>
        <m:r>
          <w:rPr>
            <w:rFonts w:ascii="Cambria Math" w:hAnsi="Cambria Math"/>
            <w:sz w:val="28"/>
            <w:szCs w:val="28"/>
          </w:rPr>
          <m:t>u ~ U(0,1)</m:t>
        </m:r>
      </m:oMath>
      <w:r w:rsidR="00B178CF" w:rsidRPr="00B178CF">
        <w:rPr>
          <w:sz w:val="28"/>
          <w:szCs w:val="28"/>
        </w:rPr>
        <w:t xml:space="preserve"> и методом бинарного поиска по сетке находилось значение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="00B178CF" w:rsidRPr="00B178CF">
        <w:rPr>
          <w:sz w:val="28"/>
          <w:szCs w:val="28"/>
        </w:rPr>
        <w:t xml:space="preserve">, такое что </w:t>
      </w:r>
      <m:oMath>
        <m:r>
          <w:rPr>
            <w:rFonts w:ascii="Cambria Math" w:hAnsi="Cambria Math"/>
            <w:sz w:val="28"/>
            <w:szCs w:val="28"/>
          </w:rPr>
          <m:t>F(x) ≈ u</m:t>
        </m:r>
      </m:oMath>
      <w:r w:rsidRPr="009203E1">
        <w:rPr>
          <w:sz w:val="28"/>
          <w:szCs w:val="28"/>
        </w:rPr>
        <w:t>. По результатам моделирования получены следующие значения:</w:t>
      </w:r>
    </w:p>
    <w:p w14:paraId="1944D3C9" w14:textId="0223488E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w:r w:rsidRPr="00B178CF">
        <w:rPr>
          <w:sz w:val="28"/>
          <w:szCs w:val="28"/>
        </w:rPr>
        <w:t>Метод моментов</w:t>
      </w:r>
      <w:r w:rsidR="00816CDC">
        <w:rPr>
          <w:sz w:val="28"/>
          <w:szCs w:val="28"/>
        </w:rPr>
        <w:t xml:space="preserve"> </w:t>
      </w:r>
      <w:r w:rsidR="00816CDC">
        <w:rPr>
          <w:sz w:val="28"/>
          <w:szCs w:val="28"/>
          <w:lang w:val="en-US"/>
        </w:rPr>
        <w:t>[</w:t>
      </w:r>
      <w:r w:rsidR="00816CDC">
        <w:rPr>
          <w:sz w:val="28"/>
          <w:szCs w:val="28"/>
        </w:rPr>
        <w:t>Листинг 18</w:t>
      </w:r>
      <w:r w:rsidR="00816CDC">
        <w:rPr>
          <w:sz w:val="28"/>
          <w:szCs w:val="28"/>
          <w:lang w:val="en-US"/>
        </w:rPr>
        <w:t>]</w:t>
      </w:r>
      <w:r>
        <w:rPr>
          <w:sz w:val="28"/>
          <w:szCs w:val="28"/>
        </w:rPr>
        <w:t>:</w:t>
      </w:r>
    </w:p>
    <w:p w14:paraId="5CF01F4E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alph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</m:d>
          <m:r>
            <w:rPr>
              <w:rFonts w:ascii="Cambria Math" w:hAnsi="Cambria Math"/>
              <w:sz w:val="28"/>
              <w:szCs w:val="28"/>
            </w:rPr>
            <m:t>=7.151437423955929</m:t>
          </m:r>
        </m:oMath>
      </m:oMathPara>
    </w:p>
    <w:p w14:paraId="5996D4AB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истинное alpha = 7.164519554100081 </m:t>
          </m:r>
        </m:oMath>
      </m:oMathPara>
    </w:p>
    <w:p w14:paraId="007D9752" w14:textId="0A2C1E66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смещение = -0.01308213014415216</m:t>
          </m:r>
        </m:oMath>
      </m:oMathPara>
    </w:p>
    <w:p w14:paraId="6AD42183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</m:d>
          <m:r>
            <w:rPr>
              <w:rFonts w:ascii="Cambria Math" w:hAnsi="Cambria Math"/>
              <w:sz w:val="28"/>
              <w:szCs w:val="28"/>
            </w:rPr>
            <m:t>=0.743076187459385</m:t>
          </m:r>
        </m:oMath>
      </m:oMathPara>
    </w:p>
    <w:p w14:paraId="6EFBCF36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истинное loc = 0.7556755874576274  </m:t>
          </m:r>
        </m:oMath>
      </m:oMathPara>
    </w:p>
    <w:p w14:paraId="6D22DB56" w14:textId="7C3A9890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смещение = -0.012599399998242444</m:t>
          </m:r>
        </m:oMath>
      </m:oMathPara>
    </w:p>
    <w:p w14:paraId="7ED0A52F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21F19E20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7638EA3D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29EF63F3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4ED090F7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6F6DCC71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637E852C" w14:textId="2B9991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w:r w:rsidRPr="00B178CF">
        <w:rPr>
          <w:sz w:val="28"/>
          <w:szCs w:val="28"/>
        </w:rPr>
        <w:t>Метод максимального правдоподобия</w:t>
      </w:r>
      <w:r w:rsidR="00816CDC">
        <w:rPr>
          <w:sz w:val="28"/>
          <w:szCs w:val="28"/>
          <w:lang w:val="en-US"/>
        </w:rPr>
        <w:t xml:space="preserve"> [</w:t>
      </w:r>
      <w:r w:rsidR="00816CDC">
        <w:rPr>
          <w:sz w:val="28"/>
          <w:szCs w:val="28"/>
        </w:rPr>
        <w:t>Листинг 19</w:t>
      </w:r>
      <w:r w:rsidR="00816CDC">
        <w:rPr>
          <w:sz w:val="28"/>
          <w:szCs w:val="28"/>
          <w:lang w:val="en-US"/>
        </w:rPr>
        <w:t>]</w:t>
      </w:r>
      <w:r w:rsidRPr="00B178CF">
        <w:rPr>
          <w:sz w:val="28"/>
          <w:szCs w:val="28"/>
        </w:rPr>
        <w:t>:</w:t>
      </w:r>
    </w:p>
    <w:p w14:paraId="4B58F71B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alph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le</m:t>
              </m:r>
            </m:e>
          </m:d>
          <m:r>
            <w:rPr>
              <w:rFonts w:ascii="Cambria Math" w:hAnsi="Cambria Math"/>
              <w:sz w:val="28"/>
              <w:szCs w:val="28"/>
            </w:rPr>
            <m:t>=7.170310594582897</m:t>
          </m:r>
        </m:oMath>
      </m:oMathPara>
    </w:p>
    <w:p w14:paraId="0CCF1A0C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истинное alpha = 7.164519554100081</m:t>
          </m:r>
        </m:oMath>
      </m:oMathPara>
    </w:p>
    <w:p w14:paraId="07C7D6FC" w14:textId="62706492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смещение = 0.005791040482816534</m:t>
          </m:r>
        </m:oMath>
      </m:oMathPara>
    </w:p>
    <w:p w14:paraId="6579B358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le</m:t>
              </m:r>
            </m:e>
          </m:d>
          <m:r>
            <w:rPr>
              <w:rFonts w:ascii="Cambria Math" w:hAnsi="Cambria Math"/>
              <w:sz w:val="28"/>
              <w:szCs w:val="28"/>
            </w:rPr>
            <m:t>=0.7565077230915684</m:t>
          </m:r>
        </m:oMath>
      </m:oMathPara>
    </w:p>
    <w:p w14:paraId="4477CFDF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истинное loc = 0.7556755874576274 </m:t>
          </m:r>
        </m:oMath>
      </m:oMathPara>
    </w:p>
    <w:p w14:paraId="188F278A" w14:textId="21C60342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смещение = 0.0008321356339410224</m:t>
          </m:r>
        </m:oMath>
      </m:oMathPara>
    </w:p>
    <w:p w14:paraId="502A55C1" w14:textId="0545071D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w:r w:rsidRPr="00B178CF">
        <w:rPr>
          <w:sz w:val="28"/>
          <w:szCs w:val="28"/>
        </w:rPr>
        <w:t xml:space="preserve">Полученные смещения малы по сравнению со значениями параметров. </w:t>
      </w:r>
    </w:p>
    <w:p w14:paraId="4B8672B3" w14:textId="1002CCF9" w:rsidR="00B178CF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816CDC">
        <w:rPr>
          <w:sz w:val="28"/>
          <w:szCs w:val="28"/>
        </w:rPr>
        <w:drawing>
          <wp:inline distT="0" distB="0" distL="0" distR="0" wp14:anchorId="567E1A76" wp14:editId="661A6803">
            <wp:extent cx="5426547" cy="4358640"/>
            <wp:effectExtent l="0" t="0" r="3175" b="38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34291" cy="43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C34B" w14:textId="53A977CB" w:rsidR="00816CDC" w:rsidRPr="00B178C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16. Генерация 1000 выборок</w:t>
      </w:r>
    </w:p>
    <w:p w14:paraId="77147F3C" w14:textId="244065D4" w:rsidR="00B178CF" w:rsidRDefault="00816CDC" w:rsidP="00B178CF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816CDC">
        <w:rPr>
          <w:sz w:val="28"/>
          <w:szCs w:val="28"/>
        </w:rPr>
        <w:drawing>
          <wp:inline distT="0" distB="0" distL="0" distR="0" wp14:anchorId="558F35DB" wp14:editId="1D69F2F2">
            <wp:extent cx="5570220" cy="97650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8540" cy="97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23E54" w14:textId="240EDFBC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17. Подсчет сетки численных значений ТФР.</w:t>
      </w:r>
    </w:p>
    <w:p w14:paraId="3B0AD6F0" w14:textId="77777777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</w:p>
    <w:p w14:paraId="41E7FEDA" w14:textId="03BD1108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 w:rsidRPr="00816CDC">
        <w:rPr>
          <w:sz w:val="28"/>
          <w:szCs w:val="28"/>
        </w:rPr>
        <w:lastRenderedPageBreak/>
        <w:drawing>
          <wp:inline distT="0" distB="0" distL="0" distR="0" wp14:anchorId="07431FC0" wp14:editId="105F7BCA">
            <wp:extent cx="5408232" cy="2865120"/>
            <wp:effectExtent l="0" t="0" r="254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13547" cy="286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406C1" w14:textId="2D2C3FDE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18. Проверка </w:t>
      </w:r>
      <w:proofErr w:type="spellStart"/>
      <w:r>
        <w:rPr>
          <w:sz w:val="28"/>
          <w:szCs w:val="28"/>
        </w:rPr>
        <w:t>несмещенности</w:t>
      </w:r>
      <w:proofErr w:type="spellEnd"/>
      <w:r>
        <w:rPr>
          <w:sz w:val="28"/>
          <w:szCs w:val="28"/>
        </w:rPr>
        <w:t xml:space="preserve"> с помощью ММ.</w:t>
      </w:r>
    </w:p>
    <w:p w14:paraId="4AC11363" w14:textId="3944D20A" w:rsidR="00816CDC" w:rsidRPr="00816CDC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816CDC">
        <w:rPr>
          <w:sz w:val="28"/>
          <w:szCs w:val="28"/>
          <w:lang w:val="en-US"/>
        </w:rPr>
        <w:drawing>
          <wp:inline distT="0" distB="0" distL="0" distR="0" wp14:anchorId="203A9FCD" wp14:editId="3029E63B">
            <wp:extent cx="5433893" cy="327660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41396" cy="3281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3877E" w14:textId="36E82013" w:rsidR="00816CDC" w:rsidRPr="00B178C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19. Проверка </w:t>
      </w:r>
      <w:proofErr w:type="spellStart"/>
      <w:r>
        <w:rPr>
          <w:sz w:val="28"/>
          <w:szCs w:val="28"/>
        </w:rPr>
        <w:t>несмещенности</w:t>
      </w:r>
      <w:proofErr w:type="spellEnd"/>
      <w:r>
        <w:rPr>
          <w:sz w:val="28"/>
          <w:szCs w:val="28"/>
        </w:rPr>
        <w:t xml:space="preserve"> с помощью ММП.</w:t>
      </w:r>
    </w:p>
    <w:p w14:paraId="6B7CF8C2" w14:textId="6FEB0725" w:rsidR="00B178CF" w:rsidRPr="009203E1" w:rsidRDefault="00B178CF" w:rsidP="009203E1">
      <w:pPr>
        <w:spacing w:line="360" w:lineRule="auto"/>
        <w:ind w:firstLine="708"/>
        <w:jc w:val="both"/>
        <w:rPr>
          <w:sz w:val="28"/>
          <w:szCs w:val="28"/>
        </w:rPr>
      </w:pPr>
    </w:p>
    <w:p w14:paraId="0851E66D" w14:textId="77777777" w:rsidR="007B6B93" w:rsidRPr="007B6B93" w:rsidRDefault="007B6B93" w:rsidP="007B6B93">
      <w:pPr>
        <w:spacing w:line="360" w:lineRule="auto"/>
        <w:ind w:firstLine="708"/>
        <w:jc w:val="both"/>
        <w:rPr>
          <w:sz w:val="28"/>
          <w:szCs w:val="28"/>
        </w:rPr>
      </w:pPr>
      <w:r w:rsidRPr="007B6B93">
        <w:rPr>
          <w:sz w:val="28"/>
          <w:szCs w:val="28"/>
        </w:rPr>
        <w:t>Оценка называется состоятельной, если при увеличении объёма выборки она сходится по вероятности к истинному значению параметра. На практике это проявляется в уменьшении разброса оценок при росте объёма выборки.</w:t>
      </w:r>
    </w:p>
    <w:p w14:paraId="7E853F0F" w14:textId="520401FB" w:rsidR="007B6B93" w:rsidRDefault="007B6B93" w:rsidP="007B6B93">
      <w:pPr>
        <w:spacing w:line="360" w:lineRule="auto"/>
        <w:ind w:firstLine="709"/>
        <w:jc w:val="both"/>
        <w:rPr>
          <w:sz w:val="28"/>
          <w:szCs w:val="28"/>
        </w:rPr>
      </w:pPr>
      <w:r w:rsidRPr="007B6B93">
        <w:rPr>
          <w:sz w:val="28"/>
          <w:szCs w:val="28"/>
        </w:rPr>
        <w:t>Для проверки свойства были высчитаны оценки параметров для различных объёмов выборки.</w:t>
      </w:r>
      <w:r w:rsidRPr="007B6B93">
        <w:rPr>
          <w:sz w:val="24"/>
          <w:szCs w:val="24"/>
        </w:rPr>
        <w:t xml:space="preserve"> </w:t>
      </w:r>
      <w:r w:rsidRPr="007B6B93">
        <w:rPr>
          <w:sz w:val="28"/>
          <w:szCs w:val="28"/>
        </w:rPr>
        <w:t>Выборки генерировались по 1000 раз и значения усреднялись</w:t>
      </w:r>
      <w:r w:rsidR="00A70AA8">
        <w:rPr>
          <w:sz w:val="28"/>
          <w:szCs w:val="28"/>
          <w:lang w:val="en-US"/>
        </w:rPr>
        <w:t xml:space="preserve"> [</w:t>
      </w:r>
      <w:r w:rsidR="00A70AA8">
        <w:rPr>
          <w:sz w:val="28"/>
          <w:szCs w:val="28"/>
        </w:rPr>
        <w:t>Листинг 20</w:t>
      </w:r>
      <w:r w:rsidR="00A70AA8">
        <w:rPr>
          <w:sz w:val="28"/>
          <w:szCs w:val="28"/>
          <w:lang w:val="en-US"/>
        </w:rPr>
        <w:t>]</w:t>
      </w:r>
      <w:r>
        <w:rPr>
          <w:sz w:val="28"/>
          <w:szCs w:val="28"/>
        </w:rPr>
        <w:t xml:space="preserve">. </w:t>
      </w:r>
      <w:r w:rsidRPr="009203E1">
        <w:rPr>
          <w:sz w:val="28"/>
          <w:szCs w:val="28"/>
        </w:rPr>
        <w:t xml:space="preserve">В качестве истинных параметров использовались </w:t>
      </w:r>
      <w:r w:rsidRPr="009203E1">
        <w:rPr>
          <w:sz w:val="28"/>
          <w:szCs w:val="28"/>
        </w:rPr>
        <w:lastRenderedPageBreak/>
        <w:t>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58D12FEA" w14:textId="77777777" w:rsidR="007B6B93" w:rsidRPr="00793280" w:rsidRDefault="007B6B93" w:rsidP="007B6B93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alpha_mle = 7.164519554100081</m:t>
          </m:r>
        </m:oMath>
      </m:oMathPara>
    </w:p>
    <w:p w14:paraId="6C27FB72" w14:textId="77777777" w:rsidR="007B6B93" w:rsidRPr="00793280" w:rsidRDefault="007B6B93" w:rsidP="007B6B93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loc_mle = 0.7556755874576274</m:t>
          </m:r>
        </m:oMath>
      </m:oMathPara>
    </w:p>
    <w:tbl>
      <w:tblPr>
        <w:tblW w:w="0" w:type="auto"/>
        <w:jc w:val="center"/>
        <w:tblCellSpacing w:w="15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3"/>
        <w:gridCol w:w="1438"/>
        <w:gridCol w:w="1570"/>
      </w:tblGrid>
      <w:tr w:rsidR="007B6B93" w:rsidRPr="007B6B93" w14:paraId="5E117FE5" w14:textId="77777777" w:rsidTr="007B6B93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D2B27C2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6BA10076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ММ</w:t>
            </w:r>
          </w:p>
        </w:tc>
        <w:tc>
          <w:tcPr>
            <w:tcW w:w="0" w:type="auto"/>
            <w:vAlign w:val="center"/>
            <w:hideMark/>
          </w:tcPr>
          <w:p w14:paraId="1A9B978B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ММП</w:t>
            </w:r>
          </w:p>
        </w:tc>
      </w:tr>
      <w:tr w:rsidR="007B6B93" w:rsidRPr="007B6B93" w14:paraId="1D7D076C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644A35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027FC12E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0,411</w:t>
            </w:r>
          </w:p>
        </w:tc>
        <w:tc>
          <w:tcPr>
            <w:tcW w:w="0" w:type="auto"/>
            <w:vAlign w:val="center"/>
            <w:hideMark/>
          </w:tcPr>
          <w:p w14:paraId="7A22A0BA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0,359</w:t>
            </w:r>
          </w:p>
        </w:tc>
      </w:tr>
      <w:tr w:rsidR="007B6B93" w:rsidRPr="007B6B93" w14:paraId="02A3C750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926A69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6C09367A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0,304</w:t>
            </w:r>
          </w:p>
        </w:tc>
        <w:tc>
          <w:tcPr>
            <w:tcW w:w="0" w:type="auto"/>
            <w:vAlign w:val="center"/>
            <w:hideMark/>
          </w:tcPr>
          <w:p w14:paraId="387BDB95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0,271</w:t>
            </w:r>
          </w:p>
        </w:tc>
      </w:tr>
      <w:tr w:rsidR="007B6B93" w:rsidRPr="007B6B93" w14:paraId="1A2FEE63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21F5EB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11E41882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0,211</w:t>
            </w:r>
          </w:p>
        </w:tc>
        <w:tc>
          <w:tcPr>
            <w:tcW w:w="0" w:type="auto"/>
            <w:vAlign w:val="center"/>
            <w:hideMark/>
          </w:tcPr>
          <w:p w14:paraId="768CFF6D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0,201</w:t>
            </w:r>
          </w:p>
        </w:tc>
      </w:tr>
      <w:tr w:rsidR="007B6B93" w:rsidRPr="007B6B93" w14:paraId="6D63F8C5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BD9141F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11E5C008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0,171</w:t>
            </w:r>
          </w:p>
        </w:tc>
        <w:tc>
          <w:tcPr>
            <w:tcW w:w="0" w:type="auto"/>
            <w:vAlign w:val="center"/>
            <w:hideMark/>
          </w:tcPr>
          <w:p w14:paraId="3604B36C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0,170</w:t>
            </w:r>
          </w:p>
        </w:tc>
      </w:tr>
      <w:tr w:rsidR="007B6B93" w:rsidRPr="007B6B93" w14:paraId="663DD97E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F4B82CC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14:paraId="7EE58EDE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0,134</w:t>
            </w:r>
          </w:p>
        </w:tc>
        <w:tc>
          <w:tcPr>
            <w:tcW w:w="0" w:type="auto"/>
            <w:vAlign w:val="center"/>
            <w:hideMark/>
          </w:tcPr>
          <w:p w14:paraId="47A6D4C8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0,144</w:t>
            </w:r>
          </w:p>
        </w:tc>
      </w:tr>
    </w:tbl>
    <w:p w14:paraId="5501BE52" w14:textId="684243DE" w:rsidR="009203E1" w:rsidRPr="007B6B93" w:rsidRDefault="007B6B93" w:rsidP="007B6B93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Таблица 1. Значения стандартного отклонения оценок параметра </w:t>
      </w:r>
      <m:oMath>
        <m:r>
          <w:rPr>
            <w:rFonts w:ascii="Cambria Math" w:hAnsi="Cambria Math"/>
            <w:sz w:val="28"/>
            <w:szCs w:val="28"/>
            <w:lang w:val="en-US"/>
          </w:rPr>
          <m:t>alp</m:t>
        </m:r>
        <m:r>
          <w:rPr>
            <w:rFonts w:ascii="Cambria Math" w:hAnsi="Cambria Math"/>
            <w:sz w:val="28"/>
            <w:szCs w:val="28"/>
          </w:rPr>
          <m:t>h</m:t>
        </m:r>
        <m:r>
          <w:rPr>
            <w:rFonts w:ascii="Cambria Math" w:hAnsi="Cambria Math"/>
            <w:sz w:val="28"/>
            <w:szCs w:val="28"/>
            <w:lang w:val="en-US"/>
          </w:rPr>
          <m:t>a</m:t>
        </m:r>
      </m:oMath>
    </w:p>
    <w:p w14:paraId="6E619DB7" w14:textId="51980FF1" w:rsidR="006E0550" w:rsidRPr="00D9647E" w:rsidRDefault="007B6B93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7B6B93">
        <w:rPr>
          <w:lang w:val="en-US"/>
        </w:rPr>
        <w:drawing>
          <wp:anchor distT="0" distB="0" distL="114300" distR="114300" simplePos="0" relativeHeight="251658240" behindDoc="1" locked="0" layoutInCell="1" allowOverlap="1" wp14:anchorId="6296F3AD" wp14:editId="6397D558">
            <wp:simplePos x="0" y="0"/>
            <wp:positionH relativeFrom="margin">
              <wp:posOffset>602615</wp:posOffset>
            </wp:positionH>
            <wp:positionV relativeFrom="paragraph">
              <wp:posOffset>1109766</wp:posOffset>
            </wp:positionV>
            <wp:extent cx="5082504" cy="3573780"/>
            <wp:effectExtent l="0" t="0" r="4445" b="7620"/>
            <wp:wrapSquare wrapText="bothSides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2504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647E">
        <w:rPr>
          <w:sz w:val="28"/>
          <w:szCs w:val="28"/>
        </w:rPr>
        <w:t>С увеличением объёма выборки разброс оценок убывает как для метода моментов, так и для метода максимального правдоподобия, что говорит о состоятельности обеих оценок.</w:t>
      </w:r>
    </w:p>
    <w:p w14:paraId="6F8D9736" w14:textId="42DC8597" w:rsidR="007B6B93" w:rsidRDefault="007B6B93" w:rsidP="007B6B93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20. </w:t>
      </w:r>
      <w:r w:rsidR="00A70AA8">
        <w:rPr>
          <w:sz w:val="28"/>
          <w:szCs w:val="28"/>
        </w:rPr>
        <w:t>Вычисление состоятельности оценки</w:t>
      </w:r>
    </w:p>
    <w:p w14:paraId="430F0240" w14:textId="77777777" w:rsidR="00A70AA8" w:rsidRDefault="00A70AA8" w:rsidP="007B6B93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</w:p>
    <w:p w14:paraId="05E59A95" w14:textId="5F854B7A" w:rsidR="00F62975" w:rsidRPr="00D9647E" w:rsidRDefault="00F62975" w:rsidP="00D9647E">
      <w:pPr>
        <w:spacing w:before="100" w:beforeAutospacing="1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lastRenderedPageBreak/>
        <w:t xml:space="preserve">Эффективной называется оценка, дисперсия которой близка к минимально возможной. Согласно неравенству </w:t>
      </w:r>
      <w:proofErr w:type="spellStart"/>
      <w:r w:rsidRPr="00D9647E">
        <w:rPr>
          <w:sz w:val="28"/>
          <w:szCs w:val="28"/>
        </w:rPr>
        <w:t>Рао</w:t>
      </w:r>
      <w:proofErr w:type="spellEnd"/>
      <w:r w:rsidRPr="00D9647E">
        <w:rPr>
          <w:sz w:val="28"/>
          <w:szCs w:val="28"/>
        </w:rPr>
        <w:t>-Крамера</w:t>
      </w:r>
      <w:r w:rsidRPr="00D9647E">
        <w:rPr>
          <w:sz w:val="28"/>
          <w:szCs w:val="28"/>
        </w:rPr>
        <w:t>:</w:t>
      </w:r>
    </w:p>
    <w:p w14:paraId="5467EF90" w14:textId="3AA56D7F" w:rsidR="00F62975" w:rsidRPr="00F62975" w:rsidRDefault="00F62975" w:rsidP="00B3413C">
      <w:pPr>
        <w:pStyle w:val="a7"/>
        <w:spacing w:before="100" w:beforeAutospacing="1"/>
        <w:ind w:left="782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D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  <m:r>
            <w:rPr>
              <w:rFonts w:ascii="Cambria Math" w:hAnsi="Cambria Math"/>
              <w:sz w:val="28"/>
              <w:szCs w:val="28"/>
            </w:rPr>
            <m:t xml:space="preserve">≥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d>
            </m:den>
          </m:f>
          <m:r>
            <w:rPr>
              <w:rFonts w:ascii="Cambria Math" w:hAnsi="Cambria Math"/>
              <w:sz w:val="28"/>
              <w:szCs w:val="28"/>
            </w:rPr>
            <m:t>,</m:t>
          </m:r>
        </m:oMath>
      </m:oMathPara>
    </w:p>
    <w:p w14:paraId="07620EB0" w14:textId="075FA12E" w:rsidR="00B3413C" w:rsidRPr="00D9647E" w:rsidRDefault="00F62975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I(θ)</m:t>
        </m:r>
      </m:oMath>
      <w:r w:rsidRPr="00D9647E">
        <w:rPr>
          <w:sz w:val="28"/>
          <w:szCs w:val="28"/>
        </w:rPr>
        <w:t xml:space="preserve"> — информация Фишера</w:t>
      </w:r>
      <w:r w:rsidR="00B3413C" w:rsidRPr="00D9647E">
        <w:rPr>
          <w:sz w:val="28"/>
          <w:szCs w:val="28"/>
        </w:rPr>
        <w:t>,</w:t>
      </w:r>
      <w:r w:rsidR="00B3413C" w:rsidRPr="00D9647E">
        <w:rPr>
          <w:sz w:val="24"/>
          <w:szCs w:val="24"/>
        </w:rPr>
        <w:t xml:space="preserve"> </w:t>
      </w:r>
      <w:r w:rsidR="00B3413C" w:rsidRPr="00D9647E">
        <w:rPr>
          <w:sz w:val="28"/>
          <w:szCs w:val="28"/>
        </w:rPr>
        <w:t>матожидание от производной функции правдоподобия в квадрат</w:t>
      </w:r>
      <w:r w:rsidR="00B3413C" w:rsidRPr="00D9647E">
        <w:rPr>
          <w:sz w:val="28"/>
          <w:szCs w:val="28"/>
        </w:rPr>
        <w:t>е</w:t>
      </w:r>
      <w:r w:rsidRPr="00D9647E">
        <w:rPr>
          <w:sz w:val="28"/>
          <w:szCs w:val="28"/>
        </w:rPr>
        <w:t>.</w:t>
      </w:r>
    </w:p>
    <w:p w14:paraId="150C2929" w14:textId="1A520373" w:rsidR="00B3413C" w:rsidRPr="00B3413C" w:rsidRDefault="00B3413C" w:rsidP="00B3413C">
      <w:pPr>
        <w:pStyle w:val="a7"/>
        <w:spacing w:before="100" w:beforeAutospacing="1"/>
        <w:ind w:left="782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</w:rPr>
            <m:t>=E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∂l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​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∂a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e>
          </m:d>
        </m:oMath>
      </m:oMathPara>
    </w:p>
    <w:p w14:paraId="4254431F" w14:textId="55BBBCCD" w:rsidR="00B3413C" w:rsidRDefault="00B3413C" w:rsidP="00B3413C">
      <w:pPr>
        <w:pStyle w:val="a7"/>
        <w:spacing w:before="100" w:beforeAutospacing="1"/>
        <w:ind w:left="782"/>
        <w:rPr>
          <w:sz w:val="28"/>
          <w:szCs w:val="28"/>
        </w:rPr>
      </w:pPr>
    </w:p>
    <w:p w14:paraId="22499807" w14:textId="1D1A72F2" w:rsidR="00B3413C" w:rsidRPr="00D9647E" w:rsidRDefault="00B3413C" w:rsidP="00D9647E">
      <w:pPr>
        <w:spacing w:before="100" w:beforeAutospacing="1"/>
        <w:ind w:firstLine="708"/>
        <w:rPr>
          <w:sz w:val="28"/>
          <w:szCs w:val="28"/>
        </w:rPr>
      </w:pPr>
      <w:r w:rsidRPr="00D9647E">
        <w:rPr>
          <w:sz w:val="28"/>
          <w:szCs w:val="28"/>
        </w:rPr>
        <w:t>Плотность:</w:t>
      </w:r>
    </w:p>
    <w:p w14:paraId="3392C9A5" w14:textId="1E8C3754" w:rsidR="00B3413C" w:rsidRPr="00B3413C" w:rsidRDefault="00B3413C" w:rsidP="00B3413C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f(x; α, loc)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2·Γ(α)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·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|x-loc|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(α-1)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 xml:space="preserve"> ·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(-|x-loc|)</m:t>
              </m:r>
            </m:sup>
          </m:sSup>
        </m:oMath>
      </m:oMathPara>
    </w:p>
    <w:p w14:paraId="07640C4C" w14:textId="3F097313" w:rsidR="00793280" w:rsidRDefault="00D9647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B3413C">
        <w:rPr>
          <w:sz w:val="28"/>
          <w:szCs w:val="28"/>
        </w:rPr>
        <w:t xml:space="preserve">осле логарифмирования: </w:t>
      </w:r>
    </w:p>
    <w:p w14:paraId="7D919DF1" w14:textId="132F02EB" w:rsidR="00B3413C" w:rsidRPr="00B3413C" w:rsidRDefault="00B3413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ln f = -ln2 - lnΓ(α) + (α-1)·ln|x-loc| - |x-loc|</m:t>
          </m:r>
        </m:oMath>
      </m:oMathPara>
    </w:p>
    <w:p w14:paraId="5B212597" w14:textId="300F8F89" w:rsidR="00B3413C" w:rsidRDefault="00B3413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Берем производную по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sz w:val="28"/>
          <w:szCs w:val="28"/>
        </w:rPr>
        <w:t xml:space="preserve"> для каждого слагаемого:</w:t>
      </w:r>
    </w:p>
    <w:p w14:paraId="1C99ECFA" w14:textId="34474972" w:rsidR="00B3413C" w:rsidRPr="00B3413C" w:rsidRDefault="00B3413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∂ln f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∂α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= -ψ(α) + ln|x-loc|</m:t>
          </m:r>
        </m:oMath>
      </m:oMathPara>
    </w:p>
    <w:p w14:paraId="0433A696" w14:textId="5343A922" w:rsidR="00CF7DFE" w:rsidRDefault="00CF7DFE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где: </w:t>
      </w:r>
    </w:p>
    <w:p w14:paraId="0245C7C7" w14:textId="7548C828" w:rsidR="00B3413C" w:rsidRDefault="00CF7DFE" w:rsidP="00CF7DFE">
      <w:pPr>
        <w:spacing w:before="100" w:beforeAutospacing="1" w:after="100" w:afterAutospacing="1" w:line="360" w:lineRule="auto"/>
        <w:ind w:left="2831" w:firstLine="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∂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∂α [-lnΓ(α)]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 = -ψ(α)</m:t>
        </m:r>
      </m:oMath>
    </w:p>
    <w:p w14:paraId="6734756A" w14:textId="1EDD6F9D" w:rsidR="00CF7DFE" w:rsidRDefault="00CF7DF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Следовательно информация Фишера для параметра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sz w:val="28"/>
          <w:szCs w:val="28"/>
        </w:rPr>
        <w:t xml:space="preserve">: </w:t>
      </w:r>
    </w:p>
    <w:p w14:paraId="589E6F87" w14:textId="01584068" w:rsidR="00CF7DFE" w:rsidRPr="00CF7DFE" w:rsidRDefault="00CF7DF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I(α) = ψ'(α)</m:t>
          </m:r>
        </m:oMath>
      </m:oMathPara>
    </w:p>
    <w:p w14:paraId="1A08B9D2" w14:textId="421721BB" w:rsidR="00CF7DFE" w:rsidRDefault="00CF7DFE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где: </w:t>
      </w:r>
      <m:oMath>
        <m:r>
          <w:rPr>
            <w:rFonts w:ascii="Cambria Math" w:hAnsi="Cambria Math"/>
            <w:sz w:val="28"/>
            <w:szCs w:val="28"/>
          </w:rPr>
          <m:t>ψ'(α)</m:t>
        </m:r>
      </m:oMath>
      <w:r>
        <w:rPr>
          <w:sz w:val="28"/>
          <w:szCs w:val="28"/>
        </w:rPr>
        <w:t xml:space="preserve"> – вторая производная </w:t>
      </w:r>
      <m:oMath>
        <m:r>
          <w:rPr>
            <w:rFonts w:ascii="Cambria Math" w:hAnsi="Cambria Math"/>
            <w:sz w:val="28"/>
            <w:szCs w:val="28"/>
          </w:rPr>
          <m:t>lnΓ(α)</m:t>
        </m:r>
      </m:oMath>
      <w:r>
        <w:rPr>
          <w:sz w:val="28"/>
          <w:szCs w:val="28"/>
        </w:rPr>
        <w:t>.</w:t>
      </w:r>
    </w:p>
    <w:p w14:paraId="22DF6FDE" w14:textId="77777777" w:rsidR="00D9647E" w:rsidRDefault="00743E8C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12E74B70" w14:textId="0C75EBB0" w:rsidR="00743E8C" w:rsidRDefault="00743E8C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 аналогии для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>
        <w:rPr>
          <w:sz w:val="28"/>
          <w:szCs w:val="28"/>
        </w:rPr>
        <w:t xml:space="preserve">: </w:t>
      </w:r>
    </w:p>
    <w:p w14:paraId="37E76EDF" w14:textId="0CF88F61" w:rsidR="00743E8C" w:rsidRPr="00743E8C" w:rsidRDefault="00743E8C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I(loc)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(α-2)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 xml:space="preserve">≈ </m:t>
          </m:r>
          <m:r>
            <w:rPr>
              <w:rFonts w:ascii="Cambria Math" w:hAnsi="Cambria Math"/>
              <w:sz w:val="28"/>
              <w:szCs w:val="28"/>
            </w:rPr>
            <m:t>0,1936</m:t>
          </m:r>
        </m:oMath>
      </m:oMathPara>
    </w:p>
    <w:p w14:paraId="590E5AD9" w14:textId="3C0773DB" w:rsidR="00743E8C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  <w:lang w:val="en-US"/>
        </w:rPr>
      </w:pPr>
      <w:r w:rsidRPr="00D9647E">
        <w:rPr>
          <w:sz w:val="28"/>
          <w:szCs w:val="28"/>
        </w:rPr>
        <w:t xml:space="preserve">Поскольку явной формулы для </w:t>
      </w:r>
      <w:proofErr w:type="spellStart"/>
      <w:r w:rsidRPr="00D9647E">
        <w:rPr>
          <w:sz w:val="28"/>
          <w:szCs w:val="28"/>
        </w:rPr>
        <w:t>тригамма</w:t>
      </w:r>
      <w:proofErr w:type="spellEnd"/>
      <w:r w:rsidRPr="00D9647E">
        <w:rPr>
          <w:sz w:val="28"/>
          <w:szCs w:val="28"/>
        </w:rPr>
        <w:t xml:space="preserve">-функции </w:t>
      </w:r>
      <m:oMath>
        <m:r>
          <w:rPr>
            <w:rFonts w:ascii="Cambria Math" w:hAnsi="Cambria Math"/>
            <w:sz w:val="28"/>
            <w:szCs w:val="28"/>
          </w:rPr>
          <m:t>ψ'(α)</m:t>
        </m:r>
      </m:oMath>
      <w:r w:rsidRPr="00D9647E">
        <w:rPr>
          <w:sz w:val="28"/>
          <w:szCs w:val="28"/>
        </w:rPr>
        <w:t xml:space="preserve"> через элементарные функции не существует, значение </w:t>
      </w:r>
      <m:oMath>
        <m:r>
          <w:rPr>
            <w:rFonts w:ascii="Cambria Math" w:hAnsi="Cambria Math"/>
            <w:sz w:val="28"/>
            <w:szCs w:val="28"/>
          </w:rPr>
          <m:t>I(α)</m:t>
        </m:r>
      </m:oMath>
      <w:r w:rsidRPr="00D9647E">
        <w:rPr>
          <w:sz w:val="28"/>
          <w:szCs w:val="28"/>
        </w:rPr>
        <w:t xml:space="preserve"> вычислялось численно — методом конечных разностей для второй производной функции </w:t>
      </w:r>
      <m:oMath>
        <m:r>
          <w:rPr>
            <w:rFonts w:ascii="Cambria Math" w:hAnsi="Cambria Math"/>
            <w:sz w:val="28"/>
            <w:szCs w:val="28"/>
          </w:rPr>
          <m:t>lnΓ(α)</m:t>
        </m:r>
      </m:oMath>
      <w:r>
        <w:rPr>
          <w:sz w:val="28"/>
          <w:szCs w:val="28"/>
        </w:rPr>
        <w:t xml:space="preserve"> </w:t>
      </w:r>
      <w:r w:rsidRPr="00D9647E">
        <w:rPr>
          <w:sz w:val="28"/>
          <w:szCs w:val="28"/>
        </w:rPr>
        <w:t>[</w:t>
      </w:r>
      <w:r>
        <w:rPr>
          <w:sz w:val="28"/>
          <w:szCs w:val="28"/>
        </w:rPr>
        <w:t>Листинг 21</w:t>
      </w:r>
      <w:r w:rsidRPr="00D9647E">
        <w:rPr>
          <w:sz w:val="28"/>
          <w:szCs w:val="28"/>
        </w:rPr>
        <w:t>]</w:t>
      </w:r>
      <w:r>
        <w:rPr>
          <w:sz w:val="28"/>
          <w:szCs w:val="28"/>
        </w:rPr>
        <w:t>.</w:t>
      </w:r>
      <w:r w:rsidRPr="00D9647E">
        <w:rPr>
          <w:sz w:val="28"/>
          <w:szCs w:val="28"/>
        </w:rPr>
        <w:t xml:space="preserve"> </w:t>
      </w:r>
    </w:p>
    <w:p w14:paraId="389CFE8C" w14:textId="4D725DC8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Раскладывая </w:t>
      </w:r>
      <m:oMath>
        <m:r>
          <w:rPr>
            <w:rFonts w:ascii="Cambria Math" w:hAnsi="Cambria Math"/>
            <w:sz w:val="28"/>
            <w:szCs w:val="28"/>
          </w:rPr>
          <m:t>lnΓ(α+h)</m:t>
        </m:r>
      </m:oMath>
      <w:r w:rsidRPr="00D9647E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lnΓ(α-h)</m:t>
        </m:r>
      </m:oMath>
      <w:r w:rsidRPr="00D9647E">
        <w:rPr>
          <w:sz w:val="28"/>
          <w:szCs w:val="28"/>
        </w:rPr>
        <w:t xml:space="preserve"> в ряд Тейлора в окрестности точки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D9647E">
        <w:rPr>
          <w:sz w:val="28"/>
          <w:szCs w:val="28"/>
        </w:rPr>
        <w:t>:</w:t>
      </w:r>
    </w:p>
    <w:p w14:paraId="79DE1813" w14:textId="5691D3CC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lnΓ(α+h) ≈ lnΓ(α) + h·ψ(α) + (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)·ψ'(α)</m:t>
          </m:r>
          <m: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lnΓ(α-h) ≈ lnΓ(α) - h·ψ(α) + (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)·ψ'(α)</m:t>
          </m:r>
        </m:oMath>
      </m:oMathPara>
    </w:p>
    <w:p w14:paraId="584E7B39" w14:textId="77777777" w:rsidR="00D9647E" w:rsidRPr="00D9647E" w:rsidRDefault="00D9647E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9647E">
        <w:rPr>
          <w:sz w:val="28"/>
          <w:szCs w:val="28"/>
        </w:rPr>
        <w:t>и складывая эти выражения, слагаемые с первой производной (дигамма-функцией ψ(α)) взаимно уничтожаются, и после преобразований получается приближённая формула для второй производной:</w:t>
      </w:r>
    </w:p>
    <w:p w14:paraId="55DA3051" w14:textId="0950334F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I(α) = ψ'(α) ≈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 xml:space="preserve">[lnΓ(α+h) -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2·lnΓ(α) + lnΓ(α-h)] 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den>
          </m:f>
        </m:oMath>
      </m:oMathPara>
    </w:p>
    <w:p w14:paraId="2F4036F6" w14:textId="1703F59B" w:rsid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В качестве шага было взято </w:t>
      </w:r>
      <m:oMath>
        <m:r>
          <w:rPr>
            <w:rFonts w:ascii="Cambria Math" w:hAnsi="Cambria Math"/>
            <w:sz w:val="28"/>
            <w:szCs w:val="28"/>
          </w:rPr>
          <m:t xml:space="preserve">h = </m:t>
        </m:r>
        <m:r>
          <w:rPr>
            <w:rFonts w:ascii="Cambria Math" w:hAnsi="Cambria Math"/>
            <w:sz w:val="28"/>
            <w:szCs w:val="28"/>
          </w:rPr>
          <m:t>10⁻⁵</m:t>
        </m:r>
      </m:oMath>
      <w:r w:rsidRPr="00D9647E">
        <w:rPr>
          <w:sz w:val="28"/>
          <w:szCs w:val="28"/>
        </w:rPr>
        <w:t>: это значение достаточно мало для точного приближения производной</w:t>
      </w:r>
      <w:r w:rsidRPr="00D9647E">
        <w:rPr>
          <w:sz w:val="28"/>
          <w:szCs w:val="28"/>
        </w:rPr>
        <w:t>.</w:t>
      </w:r>
    </w:p>
    <w:p w14:paraId="16554BE9" w14:textId="77777777" w:rsidR="00D9647E" w:rsidRDefault="00D9647E" w:rsidP="00D9647E">
      <w:pPr>
        <w:spacing w:line="360" w:lineRule="auto"/>
        <w:ind w:firstLine="709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614DE24A" w14:textId="77777777" w:rsidR="00D9647E" w:rsidRPr="00793280" w:rsidRDefault="00D9647E" w:rsidP="00D9647E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alpha_mle = 7.164519554100081</m:t>
          </m:r>
        </m:oMath>
      </m:oMathPara>
    </w:p>
    <w:p w14:paraId="03EF1704" w14:textId="77777777" w:rsidR="00D9647E" w:rsidRPr="00D9647E" w:rsidRDefault="00D9647E" w:rsidP="00D9647E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loc_mle = 0.7556755874576274</m:t>
          </m:r>
        </m:oMath>
      </m:oMathPara>
    </w:p>
    <w:p w14:paraId="787993D1" w14:textId="77777777" w:rsidR="00D9647E" w:rsidRDefault="00D9647E" w:rsidP="00D9647E">
      <w:pPr>
        <w:spacing w:line="360" w:lineRule="auto"/>
        <w:ind w:firstLine="708"/>
        <w:jc w:val="both"/>
        <w:rPr>
          <w:sz w:val="28"/>
          <w:szCs w:val="28"/>
        </w:rPr>
      </w:pPr>
    </w:p>
    <w:p w14:paraId="10AFA2A4" w14:textId="77777777" w:rsidR="00D9647E" w:rsidRDefault="00D9647E" w:rsidP="00D9647E">
      <w:pPr>
        <w:spacing w:line="360" w:lineRule="auto"/>
        <w:ind w:firstLine="708"/>
        <w:jc w:val="both"/>
        <w:rPr>
          <w:sz w:val="28"/>
          <w:szCs w:val="28"/>
        </w:rPr>
      </w:pPr>
    </w:p>
    <w:p w14:paraId="2033A19B" w14:textId="6B28A0D9" w:rsidR="00D9647E" w:rsidRPr="00D9647E" w:rsidRDefault="00D9647E" w:rsidP="00D9647E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w:r w:rsidRPr="00D9647E">
        <w:rPr>
          <w:sz w:val="28"/>
          <w:szCs w:val="28"/>
        </w:rPr>
        <w:lastRenderedPageBreak/>
        <w:t xml:space="preserve">Получаем значения: </w:t>
      </w:r>
    </w:p>
    <w:p w14:paraId="43618533" w14:textId="77777777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alpha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=0.1498179358350171</m:t>
          </m:r>
        </m:oMath>
      </m:oMathPara>
    </w:p>
    <w:p w14:paraId="0DE2772E" w14:textId="62A086D5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rFonts w:ascii="Cambria Math" w:hAnsi="Cambria Math"/>
          <w:sz w:val="28"/>
          <w:szCs w:val="28"/>
          <w:lang w:val="en-US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I(loc) = 0.1936288534731379</m:t>
          </m:r>
        </m:oMath>
      </m:oMathPara>
    </w:p>
    <w:p w14:paraId="0B782318" w14:textId="51E98EB7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in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alpha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=0.02224922746902664</m:t>
          </m:r>
        </m:oMath>
      </m:oMathPara>
    </w:p>
    <w:p w14:paraId="4402D3B6" w14:textId="223240C5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rFonts w:ascii="Cambria Math" w:hAnsi="Cambria Math"/>
          <w:sz w:val="28"/>
          <w:szCs w:val="28"/>
          <w:lang w:val="en-US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min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(loc) = 0.017215065180333604</m:t>
          </m:r>
        </m:oMath>
      </m:oMathPara>
    </w:p>
    <w:p w14:paraId="1F2F5B91" w14:textId="6ED6C3DF" w:rsidR="00DE27B3" w:rsidRPr="00DE27B3" w:rsidRDefault="00DE27B3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По результатам 1000 моделирований получены следующие значения дисперсий оценок параметра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DE27B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Pr="00DE27B3">
        <w:rPr>
          <w:sz w:val="28"/>
          <w:szCs w:val="28"/>
        </w:rPr>
        <w:t>:</w:t>
      </w:r>
    </w:p>
    <w:p w14:paraId="1EDCB49D" w14:textId="715DC9F5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моментов: </w:t>
      </w:r>
      <m:oMath>
        <m:r>
          <w:rPr>
            <w:rFonts w:ascii="Cambria Math" w:hAnsi="Cambria Math"/>
            <w:sz w:val="28"/>
            <w:szCs w:val="28"/>
          </w:rPr>
          <m:t>D(â) = 0,</m:t>
        </m:r>
        <m:r>
          <w:rPr>
            <w:rFonts w:ascii="Cambria Math" w:hAnsi="Cambria Math"/>
            <w:sz w:val="28"/>
            <w:szCs w:val="28"/>
          </w:rPr>
          <m:t>0</m:t>
        </m:r>
        <m:r>
          <w:rPr>
            <w:rFonts w:ascii="Cambria Math" w:hAnsi="Cambria Math"/>
            <w:sz w:val="28"/>
            <w:szCs w:val="28"/>
            <w:lang w:val="en-US"/>
          </w:rPr>
          <m:t>2</m:t>
        </m:r>
      </m:oMath>
      <w:r>
        <w:rPr>
          <w:sz w:val="28"/>
          <w:szCs w:val="28"/>
          <w:lang w:val="en-US"/>
        </w:rPr>
        <w:t>7</w:t>
      </w:r>
      <w:r w:rsidRPr="00DE27B3">
        <w:rPr>
          <w:sz w:val="28"/>
          <w:szCs w:val="28"/>
        </w:rPr>
        <w:t>;</w:t>
      </w:r>
    </w:p>
    <w:p w14:paraId="1409BC43" w14:textId="3619A009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максимального правдоподобия: </w:t>
      </w:r>
      <m:oMath>
        <m:r>
          <w:rPr>
            <w:rFonts w:ascii="Cambria Math" w:hAnsi="Cambria Math"/>
            <w:sz w:val="28"/>
            <w:szCs w:val="28"/>
          </w:rPr>
          <m:t>D(â) = 0,0</m:t>
        </m:r>
        <m:r>
          <w:rPr>
            <w:rFonts w:ascii="Cambria Math" w:hAnsi="Cambria Math"/>
            <w:sz w:val="28"/>
            <w:szCs w:val="28"/>
          </w:rPr>
          <m:t>29</m:t>
        </m:r>
      </m:oMath>
      <w:r w:rsidRPr="00DE27B3">
        <w:rPr>
          <w:sz w:val="28"/>
          <w:szCs w:val="28"/>
        </w:rPr>
        <w:t>.</w:t>
      </w:r>
    </w:p>
    <w:p w14:paraId="50B48B9B" w14:textId="7EF1FBCD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моментов: </w:t>
      </w:r>
      <m:oMath>
        <m:r>
          <w:rPr>
            <w:rFonts w:ascii="Cambria Math" w:hAnsi="Cambria Math"/>
            <w:sz w:val="28"/>
            <w:szCs w:val="28"/>
          </w:rPr>
          <m:t>D</m:t>
        </m:r>
        <m:r>
          <w:rPr>
            <w:rFonts w:ascii="Cambria Math" w:hAnsi="Cambria Math"/>
            <w:sz w:val="28"/>
            <w:szCs w:val="28"/>
          </w:rPr>
          <m:t>(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>) = 0,</m:t>
        </m:r>
        <m:r>
          <w:rPr>
            <w:rFonts w:ascii="Cambria Math" w:hAnsi="Cambria Math"/>
            <w:sz w:val="28"/>
            <w:szCs w:val="28"/>
          </w:rPr>
          <m:t>1</m:t>
        </m:r>
        <m:r>
          <w:rPr>
            <w:rFonts w:ascii="Cambria Math" w:hAnsi="Cambria Math"/>
            <w:sz w:val="28"/>
            <w:szCs w:val="28"/>
            <w:lang w:val="en-US"/>
          </w:rPr>
          <m:t>86</m:t>
        </m:r>
      </m:oMath>
      <w:r w:rsidRPr="00DE27B3">
        <w:rPr>
          <w:sz w:val="28"/>
          <w:szCs w:val="28"/>
        </w:rPr>
        <w:t>;</w:t>
      </w:r>
    </w:p>
    <w:p w14:paraId="395C9F23" w14:textId="3F0B3C48" w:rsid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максимального правдоподобия: </w:t>
      </w:r>
      <m:oMath>
        <m:r>
          <w:rPr>
            <w:rFonts w:ascii="Cambria Math" w:hAnsi="Cambria Math"/>
            <w:sz w:val="28"/>
            <w:szCs w:val="28"/>
          </w:rPr>
          <m:t>D(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>) = 0,</m:t>
        </m:r>
        <m:r>
          <w:rPr>
            <w:rFonts w:ascii="Cambria Math" w:hAnsi="Cambria Math"/>
            <w:sz w:val="28"/>
            <w:szCs w:val="28"/>
          </w:rPr>
          <m:t>0</m:t>
        </m:r>
        <m:r>
          <w:rPr>
            <w:rFonts w:ascii="Cambria Math" w:hAnsi="Cambria Math"/>
            <w:sz w:val="28"/>
            <w:szCs w:val="28"/>
          </w:rPr>
          <m:t>20</m:t>
        </m:r>
      </m:oMath>
      <w:r w:rsidRPr="00DE27B3">
        <w:rPr>
          <w:sz w:val="28"/>
          <w:szCs w:val="28"/>
        </w:rPr>
        <w:t>.</w:t>
      </w:r>
    </w:p>
    <w:p w14:paraId="060CE10D" w14:textId="58FF9DB5" w:rsidR="00B00F71" w:rsidRPr="00DE27B3" w:rsidRDefault="00B00F71" w:rsidP="00B00F71">
      <w:pPr>
        <w:spacing w:before="100" w:beforeAutospacing="1" w:after="100" w:afterAutospacing="1" w:line="360" w:lineRule="auto"/>
        <w:ind w:left="360" w:firstLine="348"/>
        <w:jc w:val="both"/>
        <w:rPr>
          <w:sz w:val="28"/>
          <w:szCs w:val="28"/>
        </w:rPr>
      </w:pPr>
      <w:r w:rsidRPr="00B00F71">
        <w:rPr>
          <w:sz w:val="28"/>
          <w:szCs w:val="28"/>
        </w:rPr>
        <w:t>Дисперсия оценки параметра α у обоих методов близка к теоретической нижней границе</w:t>
      </w:r>
      <w:r>
        <w:rPr>
          <w:sz w:val="28"/>
          <w:szCs w:val="28"/>
        </w:rPr>
        <w:t xml:space="preserve">. </w:t>
      </w:r>
      <w:r w:rsidRPr="00B00F71">
        <w:rPr>
          <w:sz w:val="28"/>
          <w:szCs w:val="28"/>
        </w:rPr>
        <w:t xml:space="preserve">Для параметра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B00F71">
        <w:rPr>
          <w:sz w:val="28"/>
          <w:szCs w:val="28"/>
        </w:rPr>
        <w:t xml:space="preserve"> дисперсия оценки методом моментов почти в 11 раз превышает нижнюю границу, что говорит о низкой эффективности выборочного среднего как оценки этого параметра. Дисперсия оценки методом максимального правдоподобия, напротив, лишь незначительно превышает границу </w:t>
      </w:r>
      <w:proofErr w:type="spellStart"/>
      <w:r>
        <w:rPr>
          <w:sz w:val="28"/>
          <w:szCs w:val="28"/>
        </w:rPr>
        <w:t>Рао</w:t>
      </w:r>
      <w:proofErr w:type="spellEnd"/>
      <w:r>
        <w:rPr>
          <w:sz w:val="28"/>
          <w:szCs w:val="28"/>
        </w:rPr>
        <w:t>-Крамера</w:t>
      </w:r>
      <w:r w:rsidRPr="00B00F71">
        <w:rPr>
          <w:sz w:val="28"/>
          <w:szCs w:val="28"/>
        </w:rPr>
        <w:t>, то есть эта оценка близка к оптимальной.</w:t>
      </w:r>
      <w:r>
        <w:rPr>
          <w:sz w:val="28"/>
          <w:szCs w:val="28"/>
        </w:rPr>
        <w:tab/>
      </w:r>
    </w:p>
    <w:p w14:paraId="1B9367B8" w14:textId="2AA84619" w:rsidR="00DE27B3" w:rsidRDefault="00B00F71" w:rsidP="00DE27B3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B00F71">
        <w:rPr>
          <w:sz w:val="28"/>
          <w:szCs w:val="28"/>
        </w:rPr>
        <w:lastRenderedPageBreak/>
        <w:drawing>
          <wp:inline distT="0" distB="0" distL="0" distR="0" wp14:anchorId="1496031A" wp14:editId="6D0E018C">
            <wp:extent cx="5940425" cy="440817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0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908AE" w14:textId="6554B5F0" w:rsidR="00C84CE9" w:rsidRDefault="00C84CE9" w:rsidP="00C84CE9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 21. Вычисление эффективности оценки</w:t>
      </w:r>
    </w:p>
    <w:p w14:paraId="3F47DD1C" w14:textId="77777777" w:rsidR="00C84CE9" w:rsidRPr="00C84CE9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Относительная эффективность определяется как отношение минимально возможной дисперсии к фактической дисперсии оценки:</w:t>
      </w:r>
    </w:p>
    <w:p w14:paraId="42FA4414" w14:textId="467D4A1E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Dmin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θ</m:t>
                      </m:r>
                    </m:e>
                  </m:acc>
                </m:e>
              </m:d>
            </m:den>
          </m:f>
        </m:oMath>
      </m:oMathPara>
    </w:p>
    <w:p w14:paraId="68F33701" w14:textId="5C3C6FA9" w:rsidR="00C84CE9" w:rsidRPr="00C84CE9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По результатам моделирования получены следующие значения</w:t>
      </w:r>
      <w:r w:rsidR="001F0786" w:rsidRPr="001F0786">
        <w:rPr>
          <w:sz w:val="28"/>
          <w:szCs w:val="28"/>
        </w:rPr>
        <w:t xml:space="preserve"> [</w:t>
      </w:r>
      <w:r w:rsidR="001F0786">
        <w:rPr>
          <w:sz w:val="28"/>
          <w:szCs w:val="28"/>
        </w:rPr>
        <w:t>Листинг 22</w:t>
      </w:r>
      <w:r w:rsidR="001F0786" w:rsidRPr="001F0786">
        <w:rPr>
          <w:sz w:val="28"/>
          <w:szCs w:val="28"/>
        </w:rPr>
        <w:t>]</w:t>
      </w:r>
      <w:r w:rsidRPr="00C84CE9">
        <w:rPr>
          <w:sz w:val="28"/>
          <w:szCs w:val="28"/>
        </w:rPr>
        <w:t>:</w:t>
      </w:r>
    </w:p>
    <w:p w14:paraId="05758599" w14:textId="77777777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R-эффективность alpha: </m:t>
          </m:r>
        </m:oMath>
      </m:oMathPara>
    </w:p>
    <w:p w14:paraId="6FBE3702" w14:textId="7AB4CEFC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ММ = 0.7982777695127148 </m:t>
          </m:r>
        </m:oMath>
      </m:oMathPara>
    </w:p>
    <w:p w14:paraId="0C2D8A37" w14:textId="2A1481A4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ММП = 0.7531615371488622</m:t>
          </m:r>
        </m:oMath>
      </m:oMathPara>
    </w:p>
    <w:p w14:paraId="10649BA2" w14:textId="77777777" w:rsid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21B5D361" w14:textId="7E76032C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w:lastRenderedPageBreak/>
            <m:t>R-эффективность loc:</m:t>
          </m:r>
        </m:oMath>
      </m:oMathPara>
    </w:p>
    <w:p w14:paraId="4202BF69" w14:textId="77777777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 = 0.09220808540496253</m:t>
          </m:r>
        </m:oMath>
      </m:oMathPara>
    </w:p>
    <w:p w14:paraId="4A1C24C4" w14:textId="52F95370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ММП = 0.822260312299078</m:t>
          </m:r>
        </m:oMath>
      </m:oMathPara>
    </w:p>
    <w:p w14:paraId="414453D7" w14:textId="64A034F8" w:rsidR="00C84CE9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  <w:lang w:val="en-US"/>
        </w:rPr>
      </w:pPr>
      <w:r w:rsidRPr="00C84CE9">
        <w:rPr>
          <w:sz w:val="28"/>
          <w:szCs w:val="28"/>
        </w:rPr>
        <w:t>Для параметра α оба метода демонстрируют близкую и достаточно высокую эффективность</w:t>
      </w:r>
      <w:r>
        <w:rPr>
          <w:sz w:val="28"/>
          <w:szCs w:val="28"/>
        </w:rPr>
        <w:t xml:space="preserve">. </w:t>
      </w:r>
      <w:r w:rsidRPr="00C84CE9">
        <w:rPr>
          <w:sz w:val="28"/>
          <w:szCs w:val="28"/>
        </w:rPr>
        <w:t xml:space="preserve">Для параметра </w:t>
      </w:r>
      <w:proofErr w:type="spellStart"/>
      <w:r w:rsidRPr="00C84CE9">
        <w:rPr>
          <w:sz w:val="28"/>
          <w:szCs w:val="28"/>
        </w:rPr>
        <w:t>loc</w:t>
      </w:r>
      <w:proofErr w:type="spellEnd"/>
      <w:r w:rsidRPr="00C84CE9">
        <w:rPr>
          <w:sz w:val="28"/>
          <w:szCs w:val="28"/>
        </w:rPr>
        <w:t xml:space="preserve"> эффективность оценок различается: метод моментов использует лишь около 9% максимально достижимой точности</w:t>
      </w:r>
      <w:r>
        <w:rPr>
          <w:sz w:val="28"/>
          <w:szCs w:val="28"/>
        </w:rPr>
        <w:t xml:space="preserve">, </w:t>
      </w:r>
      <w:r w:rsidRPr="00C84CE9">
        <w:rPr>
          <w:sz w:val="28"/>
          <w:szCs w:val="28"/>
        </w:rPr>
        <w:t>тогда как метод максимального правдоподобия использует около 82% потенциальной точности и близок к теоретически оптимальной оценке.</w:t>
      </w:r>
    </w:p>
    <w:p w14:paraId="073B3D6C" w14:textId="48463F39" w:rsidR="001F0786" w:rsidRDefault="001F0786" w:rsidP="001F0786">
      <w:pPr>
        <w:spacing w:before="100" w:beforeAutospacing="1" w:after="100" w:afterAutospacing="1"/>
        <w:ind w:firstLine="708"/>
        <w:jc w:val="center"/>
        <w:rPr>
          <w:sz w:val="28"/>
          <w:szCs w:val="28"/>
          <w:lang w:val="en-US"/>
        </w:rPr>
      </w:pPr>
      <w:r w:rsidRPr="001F0786">
        <w:rPr>
          <w:sz w:val="28"/>
          <w:szCs w:val="28"/>
          <w:lang w:val="en-US"/>
        </w:rPr>
        <w:drawing>
          <wp:inline distT="0" distB="0" distL="0" distR="0" wp14:anchorId="49F45016" wp14:editId="3CB148CA">
            <wp:extent cx="4991533" cy="1310754"/>
            <wp:effectExtent l="0" t="0" r="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7B874" w14:textId="653D70EF" w:rsidR="001F0786" w:rsidRDefault="001F0786" w:rsidP="001F0786">
      <w:pPr>
        <w:spacing w:before="100" w:beforeAutospacing="1" w:after="100" w:afterAutospacing="1"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22. Вычисление </w:t>
      </w:r>
      <w:r>
        <w:rPr>
          <w:sz w:val="28"/>
          <w:szCs w:val="28"/>
          <w:lang w:val="en-US"/>
        </w:rPr>
        <w:t>R</w:t>
      </w:r>
      <w:r w:rsidRPr="001F0786">
        <w:rPr>
          <w:sz w:val="28"/>
          <w:szCs w:val="28"/>
        </w:rPr>
        <w:t>-</w:t>
      </w:r>
      <w:r>
        <w:rPr>
          <w:sz w:val="28"/>
          <w:szCs w:val="28"/>
        </w:rPr>
        <w:t>эффективности оценки</w:t>
      </w:r>
    </w:p>
    <w:p w14:paraId="46D8AA1C" w14:textId="40FEB268" w:rsidR="001F0786" w:rsidRPr="001F0786" w:rsidRDefault="001F0786" w:rsidP="001F0786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Сравнение оценок</w:t>
      </w:r>
    </w:p>
    <w:p w14:paraId="099C39DD" w14:textId="641C1428" w:rsidR="001F0786" w:rsidRDefault="00DD74C1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DD74C1"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12</w:t>
      </w:r>
      <w:r w:rsidRPr="00DD74C1">
        <w:rPr>
          <w:sz w:val="28"/>
          <w:szCs w:val="28"/>
        </w:rPr>
        <w:t xml:space="preserve"> приведены три кривые: эмпирическая функция распределения, построенная по всей выборке, теоретическая функция распределения с параметрами, полученными методом моменто</w:t>
      </w:r>
      <w:r>
        <w:rPr>
          <w:sz w:val="28"/>
          <w:szCs w:val="28"/>
        </w:rPr>
        <w:t>в</w:t>
      </w:r>
      <w:r w:rsidRPr="00DD74C1">
        <w:rPr>
          <w:sz w:val="28"/>
          <w:szCs w:val="28"/>
        </w:rPr>
        <w:t>, и теоретическая функция распределения с параметрами, полученными методом максимального правдоподобия.</w:t>
      </w:r>
    </w:p>
    <w:p w14:paraId="7FAD84D7" w14:textId="38F13C8D" w:rsidR="00DD74C1" w:rsidRDefault="00DD74C1" w:rsidP="00DD74C1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DD74C1">
        <w:rPr>
          <w:sz w:val="28"/>
          <w:szCs w:val="28"/>
        </w:rPr>
        <w:lastRenderedPageBreak/>
        <w:drawing>
          <wp:inline distT="0" distB="0" distL="0" distR="0" wp14:anchorId="19ACCF4E" wp14:editId="5D96CD59">
            <wp:extent cx="5940425" cy="3622675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A09CD" w14:textId="6E5C4CB9" w:rsidR="00DD74C1" w:rsidRDefault="00DD74C1" w:rsidP="00DD74C1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12. График сравнения эмпирической и теоретической ФР.</w:t>
      </w:r>
    </w:p>
    <w:p w14:paraId="0239772C" w14:textId="095EA0A6" w:rsidR="00DD74C1" w:rsidRDefault="00DD74C1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D74C1">
        <w:rPr>
          <w:sz w:val="28"/>
          <w:szCs w:val="28"/>
        </w:rPr>
        <w:t>Визуально все три кривые практически сливаются друг с другом на всём диапазоне значений</w:t>
      </w:r>
      <w:r>
        <w:rPr>
          <w:sz w:val="28"/>
          <w:szCs w:val="28"/>
        </w:rPr>
        <w:t xml:space="preserve">. </w:t>
      </w:r>
      <w:r w:rsidRPr="00DD74C1">
        <w:rPr>
          <w:sz w:val="28"/>
          <w:szCs w:val="28"/>
        </w:rPr>
        <w:t>Максимальное отклонение теоретической кривой от эмпирической составило 0,036 для метода моментов и 0,035 для метода максимального правдоподобия</w:t>
      </w:r>
      <w:r>
        <w:rPr>
          <w:sz w:val="28"/>
          <w:szCs w:val="28"/>
        </w:rPr>
        <w:t xml:space="preserve">. </w:t>
      </w:r>
      <w:r w:rsidRPr="00DD74C1">
        <w:rPr>
          <w:sz w:val="28"/>
          <w:szCs w:val="28"/>
        </w:rPr>
        <w:t>Таким образом, обе точечные оценки хорошо согласуются с наблюдаемыми данными</w:t>
      </w:r>
      <w:r>
        <w:rPr>
          <w:sz w:val="28"/>
          <w:szCs w:val="28"/>
        </w:rPr>
        <w:t>.</w:t>
      </w:r>
      <w:r w:rsidR="00DE31DE">
        <w:rPr>
          <w:sz w:val="28"/>
          <w:szCs w:val="28"/>
        </w:rPr>
        <w:t xml:space="preserve"> </w:t>
      </w:r>
    </w:p>
    <w:p w14:paraId="1744A0A3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B70C06F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0FBCBF7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C7265D8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0E00AEE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D4C619F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45C8FC1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2AD37441" w14:textId="4BF78CCD" w:rsidR="00DE31DE" w:rsidRPr="00DE31DE" w:rsidRDefault="00DE31DE" w:rsidP="00DE31DE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b/>
          <w:bCs/>
          <w:sz w:val="32"/>
          <w:szCs w:val="32"/>
        </w:rPr>
        <w:lastRenderedPageBreak/>
        <w:t>Интервальные оценки параметров</w:t>
      </w:r>
    </w:p>
    <w:p w14:paraId="4D156773" w14:textId="58D1D400" w:rsidR="00DE31DE" w:rsidRPr="00DE31DE" w:rsidRDefault="00DE31DE" w:rsidP="00DE31DE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Метод построения</w:t>
      </w:r>
    </w:p>
    <w:p w14:paraId="2D425C63" w14:textId="3ED68E8C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DE31DE">
        <w:rPr>
          <w:sz w:val="28"/>
          <w:szCs w:val="28"/>
        </w:rPr>
        <w:t xml:space="preserve">Интервальная оценка параметра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DE31DE">
        <w:rPr>
          <w:sz w:val="28"/>
          <w:szCs w:val="28"/>
        </w:rPr>
        <w:t xml:space="preserve"> с уровнем доверия </w:t>
      </w: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DE31DE">
        <w:rPr>
          <w:sz w:val="28"/>
          <w:szCs w:val="28"/>
        </w:rPr>
        <w:t xml:space="preserve"> — это случайный интервал </w:t>
      </w:r>
      <m:oMath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в</m:t>
                </m:r>
              </m:sub>
            </m:sSub>
          </m:e>
        </m:d>
      </m:oMath>
      <w:r w:rsidRPr="00DE31DE">
        <w:rPr>
          <w:sz w:val="28"/>
          <w:szCs w:val="28"/>
        </w:rPr>
        <w:t xml:space="preserve">, который с вероятностью γ накрывает истинное значение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DE31DE"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P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≤ θ ≤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в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 γ</m:t>
        </m:r>
      </m:oMath>
      <w:r w:rsidRPr="00DE31DE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8E4F58">
        <w:rPr>
          <w:sz w:val="28"/>
          <w:szCs w:val="28"/>
        </w:rPr>
        <w:t>В качестве θ поочерёдно рассматриваются параметр формы и параметр масштаба</w:t>
      </w:r>
      <m:oMath>
        <m:r>
          <w:rPr>
            <w:rFonts w:ascii="Cambria Math" w:hAnsi="Cambria Math"/>
            <w:sz w:val="28"/>
            <w:szCs w:val="28"/>
          </w:rPr>
          <m:t>: θ = a</m:t>
        </m:r>
      </m:oMath>
      <w:r w:rsidRPr="008E4F58">
        <w:rPr>
          <w:sz w:val="28"/>
          <w:szCs w:val="28"/>
        </w:rPr>
        <w:t xml:space="preserve"> с точечной оценкой</w:t>
      </w:r>
      <w:r w:rsidRPr="008F76E7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â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</m:t>
            </m:r>
            <m:r>
              <w:rPr>
                <w:rFonts w:ascii="Cambria Math" w:hAnsi="Cambria Math"/>
                <w:sz w:val="28"/>
                <w:szCs w:val="28"/>
              </w:rPr>
              <m:t>МП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= 7.16</m:t>
        </m:r>
      </m:oMath>
      <w:r w:rsidRPr="008E4F58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</w:t>
      </w:r>
      <w:r w:rsidRPr="008E4F58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θ = loc</m:t>
        </m:r>
      </m:oMath>
      <w:r w:rsidRPr="008E4F58">
        <w:rPr>
          <w:sz w:val="28"/>
          <w:szCs w:val="28"/>
        </w:rPr>
        <w:t xml:space="preserve"> с точечной оценкой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loc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ММП</m:t>
                </m:r>
              </m:sub>
            </m:sSub>
          </m:e>
        </m:acc>
        <m:r>
          <w:rPr>
            <w:rFonts w:ascii="Cambria Math" w:hAnsi="Cambria Math"/>
            <w:sz w:val="28"/>
            <w:szCs w:val="28"/>
          </w:rPr>
          <m:t xml:space="preserve"> = 0.76</m:t>
        </m:r>
      </m:oMath>
      <w:r w:rsidRPr="008E4F58">
        <w:rPr>
          <w:sz w:val="28"/>
          <w:szCs w:val="28"/>
        </w:rPr>
        <w:t>.</w:t>
      </w:r>
    </w:p>
    <w:p w14:paraId="60737372" w14:textId="36347164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DE31DE">
        <w:rPr>
          <w:sz w:val="28"/>
          <w:szCs w:val="28"/>
        </w:rPr>
        <w:t>Для оценок ММП при достаточно большом объёме выборки (n = 300) применима асимптотическая нормальность оценок максимального правдоподобия.</w:t>
      </w:r>
      <w:r w:rsidRPr="00DE31DE">
        <w:t xml:space="preserve"> </w:t>
      </w:r>
      <w:r w:rsidRPr="008E4F58">
        <w:rPr>
          <w:sz w:val="28"/>
          <w:szCs w:val="28"/>
        </w:rPr>
        <w:t xml:space="preserve">Стандартная ошибка оценки определяется через матрицу Фишера: </w:t>
      </w:r>
      <m:oMath>
        <m:r>
          <w:rPr>
            <w:rFonts w:ascii="Cambria Math" w:hAnsi="Cambria Math"/>
            <w:sz w:val="28"/>
            <w:szCs w:val="28"/>
          </w:rPr>
          <m:t>se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θ</m:t>
                </m:r>
              </m:e>
            </m:acc>
          </m:e>
        </m:d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28"/>
                    <w:szCs w:val="28"/>
                  </w:rPr>
                  <m:t>n∙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θ</m:t>
                        </m:r>
                      </m:e>
                    </m:acc>
                  </m:e>
                </m:d>
              </m:e>
            </m:rad>
          </m:den>
        </m:f>
      </m:oMath>
      <w:r w:rsidRPr="008E4F58"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I(θ)</m:t>
        </m:r>
      </m:oMath>
      <w:r w:rsidRPr="008E4F58">
        <w:rPr>
          <w:sz w:val="28"/>
          <w:szCs w:val="28"/>
        </w:rPr>
        <w:t xml:space="preserve"> — информация Фишера</w:t>
      </w:r>
      <w:r>
        <w:rPr>
          <w:sz w:val="28"/>
          <w:szCs w:val="28"/>
        </w:rPr>
        <w:t>, посчитанная в пункте 6.3.</w:t>
      </w:r>
    </w:p>
    <w:p w14:paraId="2B543CE2" w14:textId="45EA0B25" w:rsidR="00DE31DE" w:rsidRPr="00DE31DE" w:rsidRDefault="00DE31DE" w:rsidP="00DE31DE">
      <w:pPr>
        <w:spacing w:before="100" w:beforeAutospacing="1" w:after="100" w:afterAutospacing="1" w:line="360" w:lineRule="auto"/>
        <w:ind w:firstLine="360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se(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α̂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ММП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 = √0,0223 ≈ 0,149</m:t>
          </m:r>
          <m: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se(</m:t>
          </m:r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loc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</m:e>
          </m:acc>
          <m:r>
            <w:rPr>
              <w:rFonts w:ascii="Cambria Math" w:hAnsi="Cambria Math"/>
              <w:sz w:val="28"/>
              <w:szCs w:val="28"/>
            </w:rPr>
            <m:t>) = √0,0172 ≈ 0,131</m:t>
          </m:r>
        </m:oMath>
      </m:oMathPara>
    </w:p>
    <w:p w14:paraId="777F0BFC" w14:textId="24D9F0FB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  <w:t>Доверительный интервал строится по формуле:</w:t>
      </w:r>
    </w:p>
    <w:p w14:paraId="654A09A6" w14:textId="77777777" w:rsidR="00DE31DE" w:rsidRPr="008F76E7" w:rsidRDefault="00DE31DE" w:rsidP="00DE31DE">
      <w:pPr>
        <w:spacing w:line="360" w:lineRule="auto"/>
        <w:jc w:val="both"/>
        <w:rPr>
          <w:sz w:val="28"/>
          <w:szCs w:val="28"/>
        </w:rPr>
      </w:pPr>
      <m:oMathPara>
        <m:oMath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θ</m:t>
              </m:r>
            </m:e>
          </m:acc>
          <m:r>
            <w:rPr>
              <w:rFonts w:ascii="Cambria Math" w:hAnsi="Cambria Math"/>
              <w:sz w:val="28"/>
              <w:szCs w:val="28"/>
            </w:rPr>
            <m:t>± z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1+γ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· se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</m:oMath>
      </m:oMathPara>
    </w:p>
    <w:p w14:paraId="63F64499" w14:textId="33B62559" w:rsidR="00875F6F" w:rsidRPr="00C113FF" w:rsidRDefault="00875F6F" w:rsidP="00875F6F">
      <w:pPr>
        <w:spacing w:line="360" w:lineRule="auto"/>
        <w:jc w:val="both"/>
        <w:rPr>
          <w:sz w:val="28"/>
          <w:szCs w:val="28"/>
        </w:rPr>
      </w:pPr>
      <w:r w:rsidRPr="00C113FF">
        <w:rPr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z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1+γ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den>
            </m:f>
          </m:e>
        </m:d>
      </m:oMath>
      <w:r w:rsidRPr="00C113FF">
        <w:rPr>
          <w:sz w:val="28"/>
          <w:szCs w:val="28"/>
        </w:rPr>
        <w:t xml:space="preserve"> — квантиль стандартного нормального распределения: </w:t>
      </w:r>
      <m:oMath>
        <m:r>
          <w:rPr>
            <w:rFonts w:ascii="Cambria Math" w:hAnsi="Cambria Math"/>
            <w:sz w:val="28"/>
            <w:szCs w:val="28"/>
          </w:rPr>
          <m:t>z{0,975} ≈ 1,960</m:t>
        </m:r>
      </m:oMath>
      <w:r w:rsidRPr="00C113FF"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γ = 0,95</m:t>
        </m:r>
      </m:oMath>
      <w:r w:rsidRPr="00C113FF">
        <w:rPr>
          <w:sz w:val="28"/>
          <w:szCs w:val="28"/>
        </w:rPr>
        <w:t xml:space="preserve">; </w:t>
      </w:r>
      <m:oMath>
        <m:r>
          <w:rPr>
            <w:rFonts w:ascii="Cambria Math" w:hAnsi="Cambria Math"/>
            <w:sz w:val="28"/>
            <w:szCs w:val="28"/>
          </w:rPr>
          <m:t>z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0,995</m:t>
            </m:r>
          </m:e>
        </m:d>
        <m:r>
          <w:rPr>
            <w:rFonts w:ascii="Cambria Math" w:hAnsi="Cambria Math"/>
            <w:sz w:val="28"/>
            <w:szCs w:val="28"/>
          </w:rPr>
          <m:t>≈ 2,576</m:t>
        </m:r>
      </m:oMath>
      <w:r w:rsidRPr="00C113FF"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γ = 0,99</m:t>
        </m:r>
      </m:oMath>
      <w:r w:rsidRPr="00C113FF">
        <w:rPr>
          <w:sz w:val="28"/>
          <w:szCs w:val="28"/>
        </w:rPr>
        <w:t xml:space="preserve">,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C113FF">
        <w:rPr>
          <w:sz w:val="28"/>
          <w:szCs w:val="28"/>
        </w:rPr>
        <w:t xml:space="preserve"> – значения </w:t>
      </w:r>
      <w:r w:rsidRPr="00C113FF">
        <w:rPr>
          <w:sz w:val="28"/>
          <w:szCs w:val="28"/>
        </w:rPr>
        <w:t>параметров,</w:t>
      </w:r>
      <w:r w:rsidRPr="00C113FF">
        <w:rPr>
          <w:sz w:val="28"/>
          <w:szCs w:val="28"/>
        </w:rPr>
        <w:t xml:space="preserve"> полученные через ММП. Значения </w:t>
      </w:r>
      <w:r w:rsidRPr="00C113FF">
        <w:rPr>
          <w:sz w:val="28"/>
          <w:szCs w:val="28"/>
          <w:lang w:val="en-US"/>
        </w:rPr>
        <w:t>z</w:t>
      </w:r>
      <w:r w:rsidRPr="00C113FF">
        <w:rPr>
          <w:sz w:val="28"/>
          <w:szCs w:val="28"/>
        </w:rPr>
        <w:t xml:space="preserve"> взяли из таблицы значений для квантиля нормального распределения.</w:t>
      </w:r>
    </w:p>
    <w:p w14:paraId="730C9B87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A68256E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16D2B751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7D3A49C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4A9E77ED" w14:textId="2CCF4D42" w:rsidR="00875F6F" w:rsidRPr="00C113F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C113FF">
        <w:rPr>
          <w:b/>
          <w:bCs/>
          <w:sz w:val="28"/>
          <w:szCs w:val="28"/>
        </w:rPr>
        <w:lastRenderedPageBreak/>
        <w:t>7.2. Результаты</w:t>
      </w:r>
    </w:p>
    <w:p w14:paraId="0932A5B4" w14:textId="4D1EBD52" w:rsidR="00875F6F" w:rsidRPr="00053617" w:rsidRDefault="00875F6F" w:rsidP="00053617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C113FF">
        <w:rPr>
          <w:sz w:val="28"/>
          <w:szCs w:val="28"/>
        </w:rPr>
        <w:t xml:space="preserve">Доверительные интервалы для параметров a и </w:t>
      </w:r>
      <w:proofErr w:type="spellStart"/>
      <w:r w:rsidRPr="00C113FF">
        <w:rPr>
          <w:sz w:val="28"/>
          <w:szCs w:val="28"/>
        </w:rPr>
        <w:t>loc</w:t>
      </w:r>
      <w:proofErr w:type="spellEnd"/>
      <w:r w:rsidRPr="00C113FF">
        <w:rPr>
          <w:sz w:val="28"/>
          <w:szCs w:val="28"/>
        </w:rPr>
        <w:t xml:space="preserve"> </w:t>
      </w:r>
      <w:r w:rsidR="00DC5EBD" w:rsidRPr="00DC5EBD">
        <w:rPr>
          <w:sz w:val="28"/>
          <w:szCs w:val="28"/>
        </w:rPr>
        <w:t>[</w:t>
      </w:r>
      <w:r w:rsidR="00DC5EBD">
        <w:rPr>
          <w:sz w:val="28"/>
          <w:szCs w:val="28"/>
        </w:rPr>
        <w:t>Т</w:t>
      </w:r>
      <w:r w:rsidRPr="00C113FF">
        <w:rPr>
          <w:sz w:val="28"/>
          <w:szCs w:val="28"/>
        </w:rPr>
        <w:t>аблиц</w:t>
      </w:r>
      <w:r w:rsidR="00DC5EBD">
        <w:rPr>
          <w:sz w:val="28"/>
          <w:szCs w:val="28"/>
        </w:rPr>
        <w:t>а</w:t>
      </w:r>
      <w:r w:rsidRPr="00C113FF">
        <w:rPr>
          <w:sz w:val="28"/>
          <w:szCs w:val="28"/>
        </w:rPr>
        <w:t xml:space="preserve"> 4</w:t>
      </w:r>
      <w:r w:rsidR="00DC5EBD" w:rsidRPr="00BB3FD3">
        <w:rPr>
          <w:sz w:val="28"/>
          <w:szCs w:val="28"/>
        </w:rPr>
        <w:t>]</w:t>
      </w:r>
      <w:r w:rsidRPr="00C113FF">
        <w:rPr>
          <w:sz w:val="28"/>
          <w:szCs w:val="28"/>
        </w:rPr>
        <w:t>.</w:t>
      </w:r>
    </w:p>
    <w:tbl>
      <w:tblPr>
        <w:tblW w:w="92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9"/>
        <w:gridCol w:w="1827"/>
        <w:gridCol w:w="1827"/>
        <w:gridCol w:w="1969"/>
        <w:gridCol w:w="1601"/>
      </w:tblGrid>
      <w:tr w:rsidR="00875F6F" w:rsidRPr="00C113FF" w14:paraId="046A435B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0BAE59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2C82DF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bookmarkStart w:id="0" w:name="_Hlk232986388"/>
            <w:r w:rsidRPr="00C113FF">
              <w:rPr>
                <w:b/>
                <w:bCs/>
                <w:sz w:val="28"/>
                <w:szCs w:val="28"/>
              </w:rPr>
              <w:t>γ = 0,95</w:t>
            </w:r>
            <w:bookmarkEnd w:id="0"/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A56646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γ = 0,99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516D4A" w14:textId="76DB127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 xml:space="preserve">Точечная </w:t>
            </w:r>
            <w:r w:rsidRPr="00C113FF">
              <w:rPr>
                <w:b/>
                <w:bCs/>
                <w:sz w:val="28"/>
                <w:szCs w:val="28"/>
              </w:rPr>
              <w:t>оценка (</w:t>
            </w:r>
            <w:r>
              <w:rPr>
                <w:b/>
                <w:bCs/>
                <w:sz w:val="28"/>
                <w:szCs w:val="28"/>
              </w:rPr>
              <w:t>ММП</w:t>
            </w:r>
            <w:r w:rsidRPr="00C113FF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A6BE7" w14:textId="4FC72B25" w:rsidR="00875F6F" w:rsidRPr="00C113FF" w:rsidRDefault="00875F6F" w:rsidP="009F4A44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Точечная оценка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C113FF">
              <w:rPr>
                <w:b/>
                <w:bCs/>
                <w:sz w:val="28"/>
                <w:szCs w:val="28"/>
              </w:rPr>
              <w:t>(</w:t>
            </w:r>
            <w:r>
              <w:rPr>
                <w:b/>
                <w:bCs/>
                <w:sz w:val="28"/>
                <w:szCs w:val="28"/>
              </w:rPr>
              <w:t>ММ</w:t>
            </w:r>
            <w:r w:rsidRPr="00C113FF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875F6F" w:rsidRPr="00C113FF" w14:paraId="2C175998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A6A3A4" w14:textId="595AF10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oMath>
            </m:oMathPara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E0C383" w14:textId="6AB87AC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[6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87</w:t>
            </w:r>
            <w:r>
              <w:rPr>
                <w:sz w:val="28"/>
                <w:szCs w:val="28"/>
                <w:lang w:val="en-US"/>
              </w:rPr>
              <w:t>;</w:t>
            </w:r>
            <w:r w:rsidRPr="009410B0">
              <w:rPr>
                <w:sz w:val="28"/>
                <w:szCs w:val="28"/>
              </w:rPr>
              <w:t xml:space="preserve"> 7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46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B95906" w14:textId="18DD1283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[6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7</w:t>
            </w:r>
            <w:r>
              <w:rPr>
                <w:sz w:val="28"/>
                <w:szCs w:val="28"/>
              </w:rPr>
              <w:t>8</w:t>
            </w:r>
            <w:r>
              <w:rPr>
                <w:sz w:val="28"/>
                <w:szCs w:val="28"/>
                <w:lang w:val="en-US"/>
              </w:rPr>
              <w:t>;</w:t>
            </w:r>
            <w:r w:rsidRPr="009410B0">
              <w:rPr>
                <w:sz w:val="28"/>
                <w:szCs w:val="28"/>
              </w:rPr>
              <w:t xml:space="preserve"> 7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5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990C41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7,16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7E19E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7,07</w:t>
            </w:r>
          </w:p>
        </w:tc>
      </w:tr>
      <w:tr w:rsidR="00875F6F" w:rsidRPr="00C113FF" w14:paraId="797D1564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D4E4FA" w14:textId="31A6F2A6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loc</m:t>
                </m:r>
              </m:oMath>
            </m:oMathPara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610C9D" w14:textId="5D3E13D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[0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;</w:t>
            </w:r>
            <w:r w:rsidRPr="009410B0">
              <w:rPr>
                <w:sz w:val="28"/>
                <w:szCs w:val="28"/>
              </w:rPr>
              <w:t xml:space="preserve"> 1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t>1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2D8295" w14:textId="5899CC18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[0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  <w:lang w:val="en-US"/>
              </w:rPr>
              <w:t xml:space="preserve">; </w:t>
            </w:r>
            <w:r w:rsidRPr="009410B0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t>9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F753AA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0,76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17833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0,84</w:t>
            </w:r>
          </w:p>
        </w:tc>
      </w:tr>
    </w:tbl>
    <w:p w14:paraId="4475035C" w14:textId="3BF90518" w:rsidR="00875F6F" w:rsidRDefault="00BB3FD3" w:rsidP="00BB3FD3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C113FF">
        <w:rPr>
          <w:sz w:val="28"/>
          <w:szCs w:val="28"/>
        </w:rPr>
        <w:t>Таблица 4 – Интервальные оценки параметров</w:t>
      </w:r>
    </w:p>
    <w:p w14:paraId="72ECEE16" w14:textId="77777777" w:rsidR="00053617" w:rsidRPr="00533553" w:rsidRDefault="00053617" w:rsidP="00BB3FD3">
      <w:pPr>
        <w:spacing w:line="360" w:lineRule="auto"/>
        <w:ind w:firstLine="708"/>
        <w:jc w:val="center"/>
        <w:rPr>
          <w:b/>
          <w:bCs/>
          <w:sz w:val="28"/>
          <w:szCs w:val="28"/>
        </w:rPr>
      </w:pPr>
    </w:p>
    <w:p w14:paraId="3BDCB8EA" w14:textId="714A24DC" w:rsidR="00875F6F" w:rsidRPr="00C113F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C113FF">
        <w:rPr>
          <w:b/>
          <w:bCs/>
          <w:sz w:val="28"/>
          <w:szCs w:val="28"/>
        </w:rPr>
        <w:t>7.3. Вывод</w:t>
      </w:r>
    </w:p>
    <w:p w14:paraId="1DAEBE81" w14:textId="7E1E913B" w:rsidR="00875F6F" w:rsidRPr="009410B0" w:rsidRDefault="00875F6F" w:rsidP="00875F6F">
      <w:pPr>
        <w:spacing w:line="360" w:lineRule="auto"/>
        <w:ind w:firstLine="708"/>
        <w:jc w:val="both"/>
        <w:rPr>
          <w:sz w:val="28"/>
          <w:szCs w:val="28"/>
        </w:rPr>
      </w:pPr>
      <w:r w:rsidRPr="00C113FF">
        <w:rPr>
          <w:sz w:val="28"/>
          <w:szCs w:val="28"/>
        </w:rPr>
        <w:t>Доверительные интервалы</w:t>
      </w:r>
      <w:r w:rsidRPr="009410B0">
        <w:rPr>
          <w:sz w:val="28"/>
          <w:szCs w:val="28"/>
        </w:rPr>
        <w:t xml:space="preserve"> </w:t>
      </w:r>
      <w:r w:rsidRPr="00C113FF">
        <w:rPr>
          <w:sz w:val="28"/>
          <w:szCs w:val="28"/>
        </w:rPr>
        <w:t>при γ = 0,99 шире, чем при γ = 0,95, что закономерно: для повышения надёжности необходимо расширить интервал.</w:t>
      </w:r>
      <w:r>
        <w:rPr>
          <w:sz w:val="28"/>
          <w:szCs w:val="28"/>
        </w:rPr>
        <w:t xml:space="preserve"> Точечные оценки параметров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loc</w:t>
      </w:r>
      <w:r w:rsidRPr="009410B0">
        <w:rPr>
          <w:sz w:val="28"/>
          <w:szCs w:val="28"/>
        </w:rPr>
        <w:t xml:space="preserve"> </w:t>
      </w:r>
      <w:r>
        <w:rPr>
          <w:sz w:val="28"/>
          <w:szCs w:val="28"/>
        </w:rPr>
        <w:t>для метода максимального правдоподобия (</w:t>
      </w:r>
      <w:r>
        <w:rPr>
          <w:sz w:val="28"/>
          <w:szCs w:val="28"/>
        </w:rPr>
        <w:t>ММП</w:t>
      </w:r>
      <w:r w:rsidRPr="009410B0">
        <w:rPr>
          <w:sz w:val="28"/>
          <w:szCs w:val="28"/>
        </w:rPr>
        <w:t xml:space="preserve">) </w:t>
      </w:r>
      <w:r>
        <w:rPr>
          <w:sz w:val="28"/>
          <w:szCs w:val="28"/>
        </w:rPr>
        <w:t>и для метода моментов (</w:t>
      </w:r>
      <w:r>
        <w:rPr>
          <w:sz w:val="28"/>
          <w:szCs w:val="28"/>
        </w:rPr>
        <w:t>ММ</w:t>
      </w:r>
      <w:r w:rsidRPr="009410B0">
        <w:rPr>
          <w:sz w:val="28"/>
          <w:szCs w:val="28"/>
        </w:rPr>
        <w:t>)</w:t>
      </w:r>
      <w:r>
        <w:rPr>
          <w:sz w:val="28"/>
          <w:szCs w:val="28"/>
        </w:rPr>
        <w:t xml:space="preserve"> попадают в доверительные интервалы обоих уровней. Следовательно, полученные интервальные оценки согласуются с точечными оценками параметров распределения.</w:t>
      </w:r>
    </w:p>
    <w:p w14:paraId="5EFE66FD" w14:textId="77777777" w:rsidR="00DE31DE" w:rsidRPr="00DC5EBD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</w:p>
    <w:p w14:paraId="47ACC74C" w14:textId="1B990F52" w:rsidR="00DE31DE" w:rsidRP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22722A17" w14:textId="77777777" w:rsidR="001F0786" w:rsidRPr="001F0786" w:rsidRDefault="001F0786" w:rsidP="001F0786">
      <w:pPr>
        <w:spacing w:before="100" w:beforeAutospacing="1" w:after="100" w:afterAutospacing="1" w:line="360" w:lineRule="auto"/>
        <w:ind w:firstLine="708"/>
        <w:jc w:val="center"/>
        <w:rPr>
          <w:sz w:val="28"/>
          <w:szCs w:val="28"/>
        </w:rPr>
      </w:pPr>
    </w:p>
    <w:p w14:paraId="0B840F15" w14:textId="77777777" w:rsidR="001F0786" w:rsidRPr="00C84CE9" w:rsidRDefault="001F0786" w:rsidP="001F0786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0FE10AD" w14:textId="77777777" w:rsid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37932D7E" w14:textId="77777777" w:rsidR="00B00F71" w:rsidRPr="00DE27B3" w:rsidRDefault="00B00F71" w:rsidP="00DE27B3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6E61C135" w14:textId="77777777" w:rsidR="00DE27B3" w:rsidRPr="00DE27B3" w:rsidRDefault="00DE27B3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6035F74" w14:textId="3CD3EF9A" w:rsidR="00D9647E" w:rsidRPr="00533553" w:rsidRDefault="00533553" w:rsidP="00533553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32"/>
          <w:szCs w:val="32"/>
        </w:rPr>
        <w:lastRenderedPageBreak/>
        <w:t>Статистические критерии</w:t>
      </w:r>
    </w:p>
    <w:p w14:paraId="539C7198" w14:textId="68CB965C" w:rsidR="00533553" w:rsidRPr="0027335A" w:rsidRDefault="00533553" w:rsidP="00533553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Ошибки первого и второго рода</w:t>
      </w:r>
    </w:p>
    <w:p w14:paraId="2FA0BCBA" w14:textId="77777777" w:rsidR="0027335A" w:rsidRPr="00E309C2" w:rsidRDefault="0027335A" w:rsidP="0027335A">
      <w:pPr>
        <w:spacing w:line="360" w:lineRule="auto"/>
        <w:ind w:firstLine="709"/>
        <w:rPr>
          <w:rFonts w:eastAsia="Arial"/>
          <w:sz w:val="24"/>
          <w:szCs w:val="24"/>
        </w:rPr>
      </w:pPr>
      <w:r w:rsidRPr="00E309C2">
        <w:rPr>
          <w:sz w:val="24"/>
          <w:szCs w:val="24"/>
        </w:rPr>
        <w:t xml:space="preserve">Для вычисления ошибок первого и второго рода строился критерий вида </w:t>
      </w:r>
      <m:oMath>
        <m:r>
          <w:rPr>
            <w:rFonts w:ascii="Cambria Math" w:eastAsia="Arial" w:hAnsi="Cambria Math"/>
            <w:sz w:val="24"/>
            <w:szCs w:val="24"/>
          </w:rPr>
          <m:t>H_0:{a=</m:t>
        </m:r>
        <m:acc>
          <m:accPr>
            <m:ctrlPr>
              <w:rPr>
                <w:rFonts w:ascii="Cambria Math" w:eastAsia="Arial" w:hAnsi="Cambria Math"/>
                <w:i/>
                <w:sz w:val="24"/>
                <w:szCs w:val="24"/>
              </w:rPr>
            </m:ctrlPr>
          </m:accPr>
          <m:e>
            <m:sSub>
              <m:sSubPr>
                <m:ctrlPr>
                  <w:rPr>
                    <w:rFonts w:ascii="Cambria Math" w:eastAsia="Arial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eastAsia="Arial" w:hAnsi="Cambria Math"/>
                    <w:sz w:val="24"/>
                    <w:szCs w:val="24"/>
                  </w:rPr>
                  <m:t>i</m:t>
                </m:r>
              </m:sub>
            </m:sSub>
          </m:e>
        </m:acc>
        <m:r>
          <w:rPr>
            <w:rFonts w:ascii="Cambria Math" w:eastAsia="Arial" w:hAnsi="Cambria Math"/>
            <w:sz w:val="24"/>
            <w:szCs w:val="24"/>
          </w:rPr>
          <m:t>̂</m:t>
        </m:r>
      </m:oMath>
      <w:r w:rsidRPr="00E309C2">
        <w:rPr>
          <w:rFonts w:eastAsia="Arial"/>
          <w:sz w:val="24"/>
          <w:szCs w:val="24"/>
        </w:rPr>
        <w:t>} для каждого параметра. Здесь</w:t>
      </w:r>
      <m:oMath>
        <m:r>
          <w:rPr>
            <w:rFonts w:ascii="Cambria Math" w:eastAsia="Arial" w:hAnsi="Cambria Math"/>
            <w:sz w:val="24"/>
            <w:szCs w:val="24"/>
          </w:rPr>
          <m:t xml:space="preserve"> </m:t>
        </m:r>
        <m:acc>
          <m:accPr>
            <m:ctrlPr>
              <w:rPr>
                <w:rFonts w:ascii="Cambria Math" w:eastAsia="Arial" w:hAnsi="Cambria Math"/>
                <w:i/>
                <w:sz w:val="24"/>
                <w:szCs w:val="24"/>
              </w:rPr>
            </m:ctrlPr>
          </m:accPr>
          <m:e>
            <m:sSub>
              <m:sSubPr>
                <m:ctrlPr>
                  <w:rPr>
                    <w:rFonts w:ascii="Cambria Math" w:eastAsia="Arial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eastAsia="Arial" w:hAnsi="Cambria Math"/>
                    <w:sz w:val="24"/>
                    <w:szCs w:val="24"/>
                  </w:rPr>
                  <m:t>i</m:t>
                </m:r>
              </m:sub>
            </m:sSub>
          </m:e>
        </m:acc>
      </m:oMath>
      <w:r w:rsidRPr="00E309C2">
        <w:rPr>
          <w:rFonts w:eastAsia="Arial"/>
          <w:sz w:val="24"/>
          <w:szCs w:val="24"/>
        </w:rPr>
        <w:t xml:space="preserve">- оценка параметра распределения </w:t>
      </w:r>
      <m:oMath>
        <m:r>
          <w:rPr>
            <w:rFonts w:ascii="Cambria Math" w:eastAsia="Arial" w:hAnsi="Cambria Math"/>
            <w:sz w:val="24"/>
            <w:szCs w:val="24"/>
          </w:rPr>
          <m:t>a</m:t>
        </m:r>
      </m:oMath>
      <w:r w:rsidRPr="00E309C2">
        <w:rPr>
          <w:rFonts w:eastAsia="Arial"/>
          <w:sz w:val="24"/>
          <w:szCs w:val="24"/>
        </w:rPr>
        <w:t>, полученная в результате применения метода моментов, метода максимального правдоподобия. Уровень значимости</w:t>
      </w:r>
      <m:oMath>
        <m:sSub>
          <m:sSubPr>
            <m:ctrlPr>
              <w:rPr>
                <w:rFonts w:ascii="Cambria Math" w:eastAsia="Arial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="Arial" w:hAnsi="Cambria Math"/>
                <w:sz w:val="24"/>
                <w:szCs w:val="24"/>
              </w:rPr>
              <m:t xml:space="preserve"> α</m:t>
            </m:r>
          </m:e>
          <m:sub>
            <m:r>
              <w:rPr>
                <w:rFonts w:ascii="Cambria Math" w:eastAsia="Arial" w:hAnsi="Cambria Math"/>
                <w:sz w:val="24"/>
                <w:szCs w:val="24"/>
              </w:rPr>
              <m:t>1</m:t>
            </m:r>
          </m:sub>
        </m:sSub>
      </m:oMath>
      <w:r w:rsidRPr="00E309C2">
        <w:rPr>
          <w:rFonts w:eastAsia="Arial"/>
          <w:sz w:val="24"/>
          <w:szCs w:val="24"/>
        </w:rPr>
        <w:t>=0,05. [</w:t>
      </w:r>
      <w:r>
        <w:rPr>
          <w:rFonts w:eastAsia="Arial"/>
          <w:sz w:val="24"/>
          <w:szCs w:val="24"/>
        </w:rPr>
        <w:t>Листинг 23, 24,</w:t>
      </w:r>
      <w:r w:rsidRPr="0027335A">
        <w:rPr>
          <w:rFonts w:eastAsia="Arial"/>
          <w:sz w:val="24"/>
          <w:szCs w:val="24"/>
        </w:rPr>
        <w:t xml:space="preserve"> </w:t>
      </w:r>
      <w:r>
        <w:rPr>
          <w:rFonts w:eastAsia="Arial"/>
          <w:sz w:val="24"/>
          <w:szCs w:val="24"/>
        </w:rPr>
        <w:t>25</w:t>
      </w:r>
      <w:r w:rsidRPr="00E309C2">
        <w:rPr>
          <w:rFonts w:eastAsia="Arial"/>
          <w:sz w:val="24"/>
          <w:szCs w:val="24"/>
        </w:rPr>
        <w:t>]</w:t>
      </w:r>
    </w:p>
    <w:p w14:paraId="4474E5F1" w14:textId="77777777" w:rsidR="0027335A" w:rsidRPr="00E309C2" w:rsidRDefault="0027335A" w:rsidP="0027335A">
      <w:pPr>
        <w:spacing w:line="360" w:lineRule="auto"/>
        <w:ind w:firstLine="709"/>
        <w:rPr>
          <w:rFonts w:eastAsia="Arial"/>
          <w:sz w:val="24"/>
          <w:szCs w:val="24"/>
        </w:rPr>
      </w:pPr>
      <w:r w:rsidRPr="00E309C2">
        <w:rPr>
          <w:sz w:val="24"/>
          <w:szCs w:val="24"/>
        </w:rPr>
        <w:t xml:space="preserve">Ошибка первого рода возникает, когда мы отвергаем основную гипотезу </w:t>
      </w:r>
      <m:oMath>
        <m:r>
          <w:rPr>
            <w:rFonts w:ascii="Cambria Math" w:hAnsi="Cambria Math"/>
            <w:sz w:val="24"/>
            <w:szCs w:val="24"/>
          </w:rPr>
          <m:t>H₀,</m:t>
        </m:r>
      </m:oMath>
      <w:r w:rsidRPr="00E309C2">
        <w:rPr>
          <w:sz w:val="24"/>
          <w:szCs w:val="24"/>
        </w:rPr>
        <w:t xml:space="preserve"> хотя на самом деле она верна. Ошибка второго рода возникает, когда мы принимаем основную гипотезу </w:t>
      </w:r>
      <m:oMath>
        <m:r>
          <w:rPr>
            <w:rFonts w:ascii="Cambria Math" w:hAnsi="Cambria Math"/>
            <w:sz w:val="24"/>
            <w:szCs w:val="24"/>
          </w:rPr>
          <m:t>H₀,</m:t>
        </m:r>
      </m:oMath>
      <w:r w:rsidRPr="00E309C2">
        <w:rPr>
          <w:sz w:val="24"/>
          <w:szCs w:val="24"/>
        </w:rPr>
        <w:t xml:space="preserve"> хотя на самом деле верна альтернатива </w:t>
      </w:r>
      <m:oMath>
        <m:r>
          <w:rPr>
            <w:rFonts w:ascii="Cambria Math" w:hAnsi="Cambria Math"/>
            <w:sz w:val="24"/>
            <w:szCs w:val="24"/>
          </w:rPr>
          <m:t>H₁.</m:t>
        </m:r>
      </m:oMath>
      <w:r w:rsidRPr="00E309C2">
        <w:rPr>
          <w:sz w:val="24"/>
          <w:szCs w:val="24"/>
        </w:rPr>
        <w:t xml:space="preserve"> Для вычисления ошибки первого рода генерируем выборку по параметрам, считаем параметры полученной выборки, вычисляем статистику критерия, которая </w:t>
      </w:r>
      <w:proofErr w:type="gramStart"/>
      <w:r w:rsidRPr="00E309C2">
        <w:rPr>
          <w:sz w:val="24"/>
          <w:szCs w:val="24"/>
        </w:rPr>
        <w:t>показывает</w:t>
      </w:r>
      <w:proofErr w:type="gramEnd"/>
      <w:r w:rsidRPr="00E309C2">
        <w:rPr>
          <w:sz w:val="24"/>
          <w:szCs w:val="24"/>
        </w:rPr>
        <w:t xml:space="preserve"> насколько отклоняются наши данные от теоретических. Сравниваем нашу статистику с критической значением. Если статистика больше критического значения, то гипотеза отвергается, хотя она истина. Так повторя</w:t>
      </w:r>
      <w:proofErr w:type="spellStart"/>
      <w:r w:rsidRPr="00E309C2">
        <w:rPr>
          <w:sz w:val="24"/>
          <w:szCs w:val="24"/>
        </w:rPr>
        <w:t>ется</w:t>
      </w:r>
      <w:proofErr w:type="spellEnd"/>
      <w:r w:rsidRPr="00E309C2">
        <w:rPr>
          <w:sz w:val="24"/>
          <w:szCs w:val="24"/>
        </w:rPr>
        <w:t xml:space="preserve"> 1000 раз и считается отношение количества отвергнутых гипотез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</m:oMath>
      <w:r w:rsidRPr="00E309C2">
        <w:rPr>
          <w:sz w:val="24"/>
          <w:szCs w:val="24"/>
        </w:rPr>
        <w:t xml:space="preserve"> к количеству генераций. Для вычислений ошибки второго рода аналогично, но считаем количество принятых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</m:oMath>
      <w:r w:rsidRPr="00E309C2">
        <w:rPr>
          <w:sz w:val="24"/>
          <w:szCs w:val="24"/>
        </w:rPr>
        <w:t>.</w:t>
      </w:r>
    </w:p>
    <w:p w14:paraId="53A61522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noProof/>
          <w:sz w:val="28"/>
          <w:szCs w:val="28"/>
        </w:rPr>
        <w:drawing>
          <wp:inline distT="0" distB="0" distL="0" distR="0" wp14:anchorId="2050DF07" wp14:editId="5988D2FA">
            <wp:extent cx="5940425" cy="1710055"/>
            <wp:effectExtent l="0" t="0" r="3175" b="4445"/>
            <wp:docPr id="961823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82319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5973D" w14:textId="78C75986" w:rsidR="0027335A" w:rsidRPr="00E309C2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23</w:t>
      </w:r>
      <w:r>
        <w:rPr>
          <w:sz w:val="28"/>
          <w:szCs w:val="28"/>
        </w:rPr>
        <w:t>. Статистика критерия</w:t>
      </w:r>
    </w:p>
    <w:p w14:paraId="1107C97E" w14:textId="77777777" w:rsidR="0027335A" w:rsidRPr="00E309C2" w:rsidRDefault="0027335A" w:rsidP="0027335A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72C9A171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noProof/>
          <w:sz w:val="28"/>
          <w:szCs w:val="28"/>
        </w:rPr>
        <w:lastRenderedPageBreak/>
        <w:drawing>
          <wp:inline distT="0" distB="0" distL="0" distR="0" wp14:anchorId="7112ACF0" wp14:editId="74817782">
            <wp:extent cx="5940425" cy="3978275"/>
            <wp:effectExtent l="0" t="0" r="3175" b="3175"/>
            <wp:docPr id="1919131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13128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34E82" w14:textId="6EF531B6" w:rsidR="0027335A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24</w:t>
      </w:r>
      <w:r>
        <w:rPr>
          <w:sz w:val="28"/>
          <w:szCs w:val="28"/>
        </w:rPr>
        <w:t>. Поиск критического значения методом Монте-Карло</w:t>
      </w:r>
    </w:p>
    <w:p w14:paraId="7D279EC6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noProof/>
          <w:sz w:val="28"/>
          <w:szCs w:val="28"/>
        </w:rPr>
        <w:drawing>
          <wp:inline distT="0" distB="0" distL="0" distR="0" wp14:anchorId="25D2AE0A" wp14:editId="1E6B7A32">
            <wp:extent cx="5940425" cy="4307840"/>
            <wp:effectExtent l="0" t="0" r="3175" b="0"/>
            <wp:docPr id="106218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1873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120E" w14:textId="7C4D3324" w:rsidR="0027335A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25</w:t>
      </w:r>
      <w:r>
        <w:rPr>
          <w:sz w:val="28"/>
          <w:szCs w:val="28"/>
        </w:rPr>
        <w:t xml:space="preserve">. Доля попаданий в критическую область </w:t>
      </w:r>
    </w:p>
    <w:p w14:paraId="34D8944E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1D17B9">
        <w:rPr>
          <w:noProof/>
          <w:sz w:val="28"/>
          <w:szCs w:val="28"/>
        </w:rPr>
        <w:lastRenderedPageBreak/>
        <w:drawing>
          <wp:inline distT="0" distB="0" distL="0" distR="0" wp14:anchorId="1C3B8B5C" wp14:editId="335E0EEE">
            <wp:extent cx="5563450" cy="5105400"/>
            <wp:effectExtent l="0" t="0" r="0" b="0"/>
            <wp:docPr id="1307944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4484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64540" cy="51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E397E" w14:textId="6C731ED0" w:rsidR="0027335A" w:rsidRPr="00E309C2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26</w:t>
      </w:r>
      <w:r>
        <w:rPr>
          <w:sz w:val="28"/>
          <w:szCs w:val="28"/>
        </w:rPr>
        <w:t>. Критерий</w:t>
      </w:r>
    </w:p>
    <w:p w14:paraId="63B089B6" w14:textId="77777777" w:rsidR="0027335A" w:rsidRPr="00E309C2" w:rsidRDefault="0027335A" w:rsidP="0027335A">
      <w:pPr>
        <w:spacing w:line="360" w:lineRule="auto"/>
        <w:ind w:firstLine="709"/>
        <w:jc w:val="both"/>
        <w:rPr>
          <w:sz w:val="28"/>
          <w:szCs w:val="28"/>
        </w:rPr>
      </w:pPr>
      <w:r w:rsidRPr="00E309C2">
        <w:rPr>
          <w:sz w:val="28"/>
          <w:szCs w:val="28"/>
        </w:rPr>
        <w:t>Полученные результаты для ММ:</w:t>
      </w:r>
    </w:p>
    <w:p w14:paraId="069FFD89" w14:textId="7365283E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c = 576,5</m:t>
        </m:r>
      </m:oMath>
    </w:p>
    <w:p w14:paraId="42CE3242" w14:textId="33A80439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a (ошибка I рода) = 0</m:t>
        </m:r>
        <m:r>
          <w:rPr>
            <w:rFonts w:ascii="Cambria Math" w:hAnsi="Cambria Math"/>
            <w:sz w:val="28"/>
            <w:szCs w:val="28"/>
            <w:lang w:val="en-US"/>
          </w:rPr>
          <m:t>,</m:t>
        </m:r>
        <m:r>
          <w:rPr>
            <w:rFonts w:ascii="Cambria Math" w:hAnsi="Cambria Math"/>
            <w:sz w:val="28"/>
            <w:szCs w:val="28"/>
          </w:rPr>
          <m:t>039</m:t>
        </m:r>
      </m:oMath>
    </w:p>
    <w:p w14:paraId="7B6ADE5F" w14:textId="77777777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β</m:t>
        </m:r>
      </m:oMath>
      <w:r w:rsidRPr="00E309C2">
        <w:rPr>
          <w:sz w:val="28"/>
          <w:szCs w:val="28"/>
        </w:rPr>
        <w:t xml:space="preserve"> (ошибка II рода) = 0</w:t>
      </w:r>
      <w:r>
        <w:rPr>
          <w:sz w:val="28"/>
          <w:szCs w:val="28"/>
          <w:lang w:val="en-US"/>
        </w:rPr>
        <w:t>,</w:t>
      </w:r>
      <w:r>
        <w:rPr>
          <w:sz w:val="28"/>
          <w:szCs w:val="28"/>
        </w:rPr>
        <w:t>864</w:t>
      </w:r>
    </w:p>
    <w:p w14:paraId="4DE1DEE4" w14:textId="77777777" w:rsidR="0027335A" w:rsidRPr="00E309C2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sz w:val="28"/>
          <w:szCs w:val="28"/>
        </w:rPr>
        <w:t>Полученные результаты для ММ:</w:t>
      </w:r>
    </w:p>
    <w:p w14:paraId="6D30BEBF" w14:textId="13202A9D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c = 558,8</m:t>
        </m:r>
      </m:oMath>
    </w:p>
    <w:p w14:paraId="02129123" w14:textId="77777777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eastAsiaTheme="minorEastAsia" w:hAnsi="Cambria Math"/>
            <w:sz w:val="28"/>
            <w:szCs w:val="28"/>
          </w:rPr>
          <m:t>a</m:t>
        </m:r>
      </m:oMath>
      <w:r w:rsidRPr="00E309C2">
        <w:rPr>
          <w:sz w:val="28"/>
          <w:szCs w:val="28"/>
        </w:rPr>
        <w:t xml:space="preserve"> (ошибка I рода) = 0</w:t>
      </w:r>
      <w:r>
        <w:rPr>
          <w:sz w:val="28"/>
          <w:szCs w:val="28"/>
          <w:lang w:val="en-US"/>
        </w:rPr>
        <w:t>,069</w:t>
      </w:r>
    </w:p>
    <w:p w14:paraId="1D56A6FC" w14:textId="77777777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β</m:t>
        </m:r>
      </m:oMath>
      <w:r w:rsidRPr="00E309C2">
        <w:rPr>
          <w:sz w:val="28"/>
          <w:szCs w:val="28"/>
        </w:rPr>
        <w:t xml:space="preserve"> (ошибка II рода) = 0</w:t>
      </w:r>
      <w:r>
        <w:rPr>
          <w:sz w:val="28"/>
          <w:szCs w:val="28"/>
          <w:lang w:val="en-US"/>
        </w:rPr>
        <w:t>,803</w:t>
      </w:r>
    </w:p>
    <w:p w14:paraId="06BA48CD" w14:textId="77777777" w:rsidR="0027335A" w:rsidRDefault="0027335A" w:rsidP="0027335A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73C36141" w14:textId="77777777" w:rsidR="0027335A" w:rsidRPr="0027335A" w:rsidRDefault="0027335A" w:rsidP="0027335A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6AC2F406" w14:textId="3BC4A52C" w:rsidR="00533553" w:rsidRPr="00533553" w:rsidRDefault="00533553" w:rsidP="00533553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Гипотезы о виде распределения</w:t>
      </w:r>
    </w:p>
    <w:p w14:paraId="09EB84D3" w14:textId="018BE151" w:rsid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w:r w:rsidRPr="00533553">
        <w:rPr>
          <w:sz w:val="28"/>
          <w:szCs w:val="28"/>
        </w:rPr>
        <w:t xml:space="preserve">Проверялась гипотеза H0: выборка подчиняется двойному гамма-распределению с параметрами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α̂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ММП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≈ 7,16</m:t>
        </m:r>
      </m:oMath>
      <w:r w:rsidRPr="00533553">
        <w:rPr>
          <w:sz w:val="28"/>
          <w:szCs w:val="28"/>
        </w:rPr>
        <w:t xml:space="preserve">,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loc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ММП</m:t>
                </m:r>
              </m:sub>
            </m:sSub>
          </m:e>
        </m:acc>
        <m:r>
          <w:rPr>
            <w:rFonts w:ascii="Cambria Math" w:hAnsi="Cambria Math"/>
            <w:sz w:val="28"/>
            <w:szCs w:val="28"/>
          </w:rPr>
          <m:t xml:space="preserve"> ≈ 0,76</m:t>
        </m:r>
      </m:oMath>
      <w:r w:rsidRPr="00533553">
        <w:rPr>
          <w:sz w:val="28"/>
          <w:szCs w:val="28"/>
        </w:rPr>
        <w:t xml:space="preserve">. Уровень значимости принят </w:t>
      </w:r>
      <m:oMath>
        <m:r>
          <w:rPr>
            <w:rFonts w:ascii="Cambria Math" w:hAnsi="Cambria Math"/>
            <w:sz w:val="28"/>
            <w:szCs w:val="28"/>
          </w:rPr>
          <m:t>α₁ = 0,05</m:t>
        </m:r>
      </m:oMath>
      <w:r w:rsidRPr="00533553">
        <w:rPr>
          <w:sz w:val="28"/>
          <w:szCs w:val="28"/>
        </w:rPr>
        <w:t>.</w:t>
      </w:r>
    </w:p>
    <w:p w14:paraId="4C43FD3A" w14:textId="72A5591B" w:rsidR="00533553" w:rsidRP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533553">
        <w:rPr>
          <w:sz w:val="28"/>
          <w:szCs w:val="28"/>
        </w:rPr>
        <w:t xml:space="preserve">Гипотезу о принадлежности выборке из варианта проверяли с помощью критериев Колмогорова и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533553">
        <w:rPr>
          <w:sz w:val="28"/>
          <w:szCs w:val="28"/>
        </w:rPr>
        <w:t>. Функция расстояния по Колмогорову считает максимальное расстояние между эмпирической функцией и теоретической</w:t>
      </w:r>
      <w:r w:rsidRPr="00533553">
        <w:rPr>
          <w:sz w:val="28"/>
          <w:szCs w:val="28"/>
        </w:rPr>
        <w:t xml:space="preserve"> [</w:t>
      </w:r>
      <w:r>
        <w:rPr>
          <w:sz w:val="28"/>
          <w:szCs w:val="28"/>
        </w:rPr>
        <w:t>Листинг 2</w:t>
      </w:r>
      <w:r w:rsidRPr="00533553">
        <w:rPr>
          <w:sz w:val="28"/>
          <w:szCs w:val="28"/>
        </w:rPr>
        <w:t>7]</w:t>
      </w:r>
      <w:r w:rsidRPr="00533553">
        <w:rPr>
          <w:sz w:val="28"/>
          <w:szCs w:val="28"/>
        </w:rPr>
        <w:t>:</w:t>
      </w:r>
    </w:p>
    <w:p w14:paraId="67567A0D" w14:textId="25BE201E" w:rsidR="00533553" w:rsidRP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ρ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=</m:t>
          </m:r>
          <m:func>
            <m:func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uncPr>
            <m:fNam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sup</m:t>
              </m: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(x)</m:t>
                  </m:r>
                </m:e>
              </m:d>
            </m:e>
          </m:func>
        </m:oMath>
      </m:oMathPara>
    </w:p>
    <w:p w14:paraId="7C2F2A81" w14:textId="4A39FE52" w:rsid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Получены результаты:</w:t>
      </w:r>
    </w:p>
    <w:p w14:paraId="49F7069B" w14:textId="42C4F092" w:rsidR="00533553" w:rsidRP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ρ</m:t>
          </m:r>
          <m:r>
            <w:rPr>
              <w:rFonts w:ascii="Cambria Math" w:hAnsi="Cambria Math"/>
              <w:sz w:val="28"/>
              <w:szCs w:val="28"/>
            </w:rPr>
            <m:t xml:space="preserve">= </m:t>
          </m:r>
          <m:r>
            <w:rPr>
              <w:rFonts w:ascii="Cambria Math" w:hAnsi="Cambria Math"/>
              <w:sz w:val="28"/>
              <w:szCs w:val="28"/>
            </w:rPr>
            <m:t>0,0343</m:t>
          </m:r>
        </m:oMath>
      </m:oMathPara>
    </w:p>
    <w:p w14:paraId="7EA61D83" w14:textId="163139C5" w:rsidR="00533553" w:rsidRP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λ = </m:t>
          </m:r>
          <m:r>
            <w:rPr>
              <w:rFonts w:ascii="Cambria Math" w:hAnsi="Cambria Math"/>
              <w:sz w:val="28"/>
              <w:szCs w:val="28"/>
            </w:rPr>
            <m:t>ρ</m:t>
          </m:r>
          <m:r>
            <w:rPr>
              <w:rFonts w:ascii="Cambria Math" w:hAnsi="Cambria Math"/>
              <w:sz w:val="28"/>
              <w:szCs w:val="28"/>
            </w:rPr>
            <m:t>√n ≈ 0,594</m:t>
          </m:r>
        </m:oMath>
      </m:oMathPara>
    </w:p>
    <w:p w14:paraId="11692085" w14:textId="74E2DC3F" w:rsid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w:r w:rsidRPr="00533553">
        <w:rPr>
          <w:sz w:val="28"/>
          <w:szCs w:val="28"/>
        </w:rPr>
        <w:t xml:space="preserve">Табличное критическое значение при уровне значимости 0,05 составляет </w:t>
      </w:r>
      <m:oMath>
        <m:r>
          <w:rPr>
            <w:rFonts w:ascii="Cambria Math" w:hAnsi="Cambria Math"/>
            <w:sz w:val="28"/>
            <w:szCs w:val="28"/>
          </w:rPr>
          <m:t>λкр ≈ 1,36</m:t>
        </m:r>
      </m:oMath>
      <w:r w:rsidRPr="00533553">
        <w:rPr>
          <w:sz w:val="28"/>
          <w:szCs w:val="28"/>
        </w:rPr>
        <w:t xml:space="preserve">. Так как </w:t>
      </w:r>
      <m:oMath>
        <m:r>
          <w:rPr>
            <w:rFonts w:ascii="Cambria Math" w:hAnsi="Cambria Math"/>
            <w:sz w:val="28"/>
            <w:szCs w:val="28"/>
          </w:rPr>
          <m:t>λ &lt; λкр</m:t>
        </m:r>
      </m:oMath>
      <w:r>
        <w:rPr>
          <w:sz w:val="28"/>
          <w:szCs w:val="28"/>
          <w:lang w:val="en-US"/>
        </w:rPr>
        <w:t>,</w:t>
      </w:r>
      <w:r w:rsidRPr="00533553">
        <w:rPr>
          <w:sz w:val="28"/>
          <w:szCs w:val="28"/>
        </w:rPr>
        <w:t xml:space="preserve"> гипотеза H0 не отвергается.</w:t>
      </w:r>
    </w:p>
    <w:p w14:paraId="72E8205B" w14:textId="666606F0" w:rsidR="00533553" w:rsidRDefault="00533553" w:rsidP="00533553">
      <w:pPr>
        <w:spacing w:before="100" w:beforeAutospacing="1" w:after="100" w:afterAutospacing="1" w:line="360" w:lineRule="auto"/>
        <w:ind w:firstLine="360"/>
        <w:jc w:val="center"/>
        <w:rPr>
          <w:sz w:val="28"/>
          <w:szCs w:val="28"/>
          <w:lang w:val="en-US"/>
        </w:rPr>
      </w:pPr>
      <w:r w:rsidRPr="00533553">
        <w:rPr>
          <w:sz w:val="28"/>
          <w:szCs w:val="28"/>
          <w:lang w:val="en-US"/>
        </w:rPr>
        <w:lastRenderedPageBreak/>
        <w:drawing>
          <wp:inline distT="0" distB="0" distL="0" distR="0" wp14:anchorId="73251B02" wp14:editId="5A64687C">
            <wp:extent cx="5940425" cy="5617210"/>
            <wp:effectExtent l="0" t="0" r="3175" b="254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01A03" w14:textId="2F267663" w:rsidR="00533553" w:rsidRDefault="00533553" w:rsidP="00533553">
      <w:pPr>
        <w:spacing w:before="100" w:beforeAutospacing="1" w:after="100" w:afterAutospacing="1" w:line="360" w:lineRule="auto"/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2</w:t>
      </w:r>
      <w:r w:rsidR="00EA0195" w:rsidRPr="00EA0195">
        <w:rPr>
          <w:sz w:val="28"/>
          <w:szCs w:val="28"/>
        </w:rPr>
        <w:t>7</w:t>
      </w:r>
      <w:r>
        <w:rPr>
          <w:sz w:val="28"/>
          <w:szCs w:val="28"/>
        </w:rPr>
        <w:t>. Критерий Колмогорова</w:t>
      </w:r>
    </w:p>
    <w:p w14:paraId="2A73F4DB" w14:textId="54553F27" w:rsidR="00EA0195" w:rsidRDefault="0027335A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27335A">
        <w:rPr>
          <w:sz w:val="28"/>
          <w:szCs w:val="28"/>
        </w:rPr>
        <w:t xml:space="preserve">Критерий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27335A">
        <w:rPr>
          <w:sz w:val="28"/>
          <w:szCs w:val="28"/>
        </w:rPr>
        <w:t xml:space="preserve"> делит нашу выборку на интервалы и считает количество попавших значений в каждый интервал</w:t>
      </w:r>
      <w:r w:rsidR="00EA0195" w:rsidRPr="00EA0195">
        <w:rPr>
          <w:sz w:val="28"/>
          <w:szCs w:val="28"/>
        </w:rPr>
        <w:t xml:space="preserve"> [</w:t>
      </w:r>
      <w:r w:rsidR="00EA0195">
        <w:rPr>
          <w:sz w:val="28"/>
          <w:szCs w:val="28"/>
        </w:rPr>
        <w:t>Листинг 28</w:t>
      </w:r>
      <w:r w:rsidR="00EA0195" w:rsidRPr="00EA0195">
        <w:rPr>
          <w:sz w:val="28"/>
          <w:szCs w:val="28"/>
        </w:rPr>
        <w:t>]</w:t>
      </w:r>
      <w:r w:rsidRPr="0027335A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EA0195" w:rsidRPr="00EA0195">
        <w:rPr>
          <w:sz w:val="28"/>
          <w:szCs w:val="28"/>
        </w:rPr>
        <w:t>Выборка разбита на k = 9 интервалов равной теоретической вероятности</w:t>
      </w:r>
      <w:r w:rsidR="00EA0195">
        <w:rPr>
          <w:sz w:val="28"/>
          <w:szCs w:val="28"/>
        </w:rPr>
        <w:t xml:space="preserve">. </w:t>
      </w:r>
    </w:p>
    <w:p w14:paraId="68072C86" w14:textId="764404AA" w:rsidR="00EA0195" w:rsidRDefault="00EA0195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EA0195">
        <w:rPr>
          <w:sz w:val="28"/>
          <w:szCs w:val="28"/>
        </w:rPr>
        <w:t>Число степеней свободы:</w:t>
      </w:r>
    </w:p>
    <w:p w14:paraId="5331C07D" w14:textId="16CA4008" w:rsidR="00533553" w:rsidRDefault="00EA0195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EA0195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df = k - 1 - r = 9 - 1 - 2 = 6</m:t>
        </m:r>
      </m:oMath>
    </w:p>
    <w:p w14:paraId="3B63EED6" w14:textId="574C6351" w:rsidR="00EA0195" w:rsidRDefault="00EA0195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w:r w:rsidRPr="00EA0195">
        <w:rPr>
          <w:sz w:val="28"/>
          <w:szCs w:val="28"/>
        </w:rPr>
        <w:lastRenderedPageBreak/>
        <w:drawing>
          <wp:inline distT="0" distB="0" distL="0" distR="0" wp14:anchorId="288AFAC9" wp14:editId="6D364750">
            <wp:extent cx="5940425" cy="6190615"/>
            <wp:effectExtent l="0" t="0" r="3175" b="63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9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D7065" w14:textId="31FC132B" w:rsidR="00EA0195" w:rsidRPr="00EA0195" w:rsidRDefault="00EA0195" w:rsidP="00EA0195">
      <w:pPr>
        <w:spacing w:before="100" w:beforeAutospacing="1" w:after="100" w:afterAutospacing="1" w:line="360" w:lineRule="auto"/>
        <w:ind w:firstLine="36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Листинг 2</w:t>
      </w:r>
      <w:r>
        <w:rPr>
          <w:sz w:val="28"/>
          <w:szCs w:val="28"/>
          <w:lang w:val="en-US"/>
        </w:rPr>
        <w:t>8</w:t>
      </w:r>
      <w:r>
        <w:rPr>
          <w:sz w:val="28"/>
          <w:szCs w:val="28"/>
        </w:rPr>
        <w:t xml:space="preserve">. Критерий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34BF0432" w14:textId="1529F648" w:rsidR="00EA0195" w:rsidRPr="00EA0195" w:rsidRDefault="00EA0195" w:rsidP="00EA0195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EA0195">
        <w:rPr>
          <w:sz w:val="28"/>
          <w:szCs w:val="28"/>
        </w:rPr>
        <w:t>По результатам работы программы</w:t>
      </w:r>
      <w:r w:rsidRPr="00EA0195">
        <w:rPr>
          <w:sz w:val="28"/>
          <w:szCs w:val="28"/>
        </w:rPr>
        <w:t xml:space="preserve"> </w:t>
      </w:r>
      <w:r w:rsidRPr="00EA0195">
        <w:rPr>
          <w:sz w:val="28"/>
          <w:szCs w:val="28"/>
        </w:rPr>
        <w:t xml:space="preserve">получилось, что для обоих методов гипотеза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EA0195">
        <w:rPr>
          <w:sz w:val="28"/>
          <w:szCs w:val="28"/>
        </w:rPr>
        <w:t xml:space="preserve"> не отвергается, что говорит о принадлежности нашей выборки распределению из варианта.</w:t>
      </w:r>
    </w:p>
    <w:p w14:paraId="05371EAA" w14:textId="50E315E1" w:rsidR="00743E8C" w:rsidRPr="00DE27B3" w:rsidRDefault="00743E8C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2253BF4F" w14:textId="77777777" w:rsidR="00793280" w:rsidRPr="00DE27B3" w:rsidRDefault="00793280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0AC90C7" w14:textId="77777777" w:rsidR="00D178CC" w:rsidRPr="00DE27B3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DC38602" w14:textId="77777777" w:rsidR="00B9005E" w:rsidRPr="00DE27B3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336825B" w14:textId="77777777" w:rsidR="0082307B" w:rsidRPr="00DE27B3" w:rsidRDefault="0082307B" w:rsidP="0082307B">
      <w:pPr>
        <w:spacing w:line="360" w:lineRule="auto"/>
        <w:rPr>
          <w:sz w:val="28"/>
          <w:szCs w:val="28"/>
        </w:rPr>
      </w:pPr>
    </w:p>
    <w:p w14:paraId="01EEAA75" w14:textId="77777777" w:rsidR="000A5DD7" w:rsidRPr="00DE27B3" w:rsidRDefault="000A5DD7" w:rsidP="0082307B">
      <w:pPr>
        <w:spacing w:line="360" w:lineRule="auto"/>
        <w:rPr>
          <w:sz w:val="28"/>
          <w:szCs w:val="28"/>
        </w:rPr>
      </w:pPr>
    </w:p>
    <w:p w14:paraId="025EFAA2" w14:textId="53180CF9" w:rsidR="000A5DD7" w:rsidRPr="00DE27B3" w:rsidRDefault="000A5DD7" w:rsidP="007B6B93">
      <w:pPr>
        <w:spacing w:line="360" w:lineRule="auto"/>
        <w:jc w:val="center"/>
        <w:rPr>
          <w:sz w:val="28"/>
          <w:szCs w:val="28"/>
        </w:rPr>
      </w:pPr>
    </w:p>
    <w:p w14:paraId="77918FA0" w14:textId="77777777" w:rsidR="000A5DD7" w:rsidRPr="00DE27B3" w:rsidRDefault="000A5DD7" w:rsidP="0082307B">
      <w:pPr>
        <w:spacing w:line="360" w:lineRule="auto"/>
        <w:rPr>
          <w:sz w:val="28"/>
          <w:szCs w:val="28"/>
        </w:rPr>
      </w:pPr>
    </w:p>
    <w:p w14:paraId="7AAC21D9" w14:textId="77777777" w:rsidR="000A5DD7" w:rsidRPr="00DE27B3" w:rsidRDefault="000A5DD7" w:rsidP="0082307B">
      <w:pPr>
        <w:spacing w:line="360" w:lineRule="auto"/>
        <w:rPr>
          <w:sz w:val="28"/>
          <w:szCs w:val="28"/>
        </w:rPr>
      </w:pPr>
    </w:p>
    <w:p w14:paraId="4239F52F" w14:textId="77777777" w:rsidR="000A5DD7" w:rsidRPr="00DE27B3" w:rsidRDefault="000A5DD7" w:rsidP="0082307B">
      <w:pPr>
        <w:spacing w:line="360" w:lineRule="auto"/>
        <w:rPr>
          <w:sz w:val="28"/>
          <w:szCs w:val="28"/>
        </w:rPr>
      </w:pPr>
    </w:p>
    <w:p w14:paraId="7A702A7F" w14:textId="77777777" w:rsidR="000A5DD7" w:rsidRPr="00DE27B3" w:rsidRDefault="000A5DD7" w:rsidP="0082307B">
      <w:pPr>
        <w:spacing w:line="360" w:lineRule="auto"/>
        <w:rPr>
          <w:sz w:val="28"/>
          <w:szCs w:val="28"/>
        </w:rPr>
      </w:pPr>
    </w:p>
    <w:p w14:paraId="7A53C790" w14:textId="77777777" w:rsidR="000A5DD7" w:rsidRPr="00DE27B3" w:rsidRDefault="000A5DD7" w:rsidP="0082307B">
      <w:pPr>
        <w:spacing w:line="360" w:lineRule="auto"/>
        <w:rPr>
          <w:sz w:val="28"/>
          <w:szCs w:val="28"/>
        </w:rPr>
      </w:pPr>
    </w:p>
    <w:p w14:paraId="1362AD76" w14:textId="77777777" w:rsidR="002800C8" w:rsidRPr="00DE27B3" w:rsidRDefault="002800C8" w:rsidP="002800C8">
      <w:pPr>
        <w:spacing w:line="360" w:lineRule="auto"/>
        <w:rPr>
          <w:sz w:val="28"/>
          <w:szCs w:val="28"/>
        </w:rPr>
      </w:pPr>
    </w:p>
    <w:p w14:paraId="65F414EC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5097384C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3E60B636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348B32AE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13641616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59116574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134BC04F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6D5CB35E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517016AF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61C17145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487FEB9C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0BCB11A2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52BB4683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50556A58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66093FA6" w14:textId="615EF826" w:rsidR="00E861CF" w:rsidRPr="002800C8" w:rsidRDefault="00E861CF" w:rsidP="002800C8">
      <w:pPr>
        <w:spacing w:line="360" w:lineRule="auto"/>
        <w:jc w:val="center"/>
        <w:rPr>
          <w:b/>
          <w:bCs/>
          <w:sz w:val="32"/>
          <w:szCs w:val="32"/>
        </w:rPr>
      </w:pPr>
      <w:r w:rsidRPr="002800C8">
        <w:rPr>
          <w:b/>
          <w:bCs/>
          <w:sz w:val="32"/>
          <w:szCs w:val="32"/>
        </w:rPr>
        <w:t>Список использованной литературы</w:t>
      </w:r>
    </w:p>
    <w:p w14:paraId="0BDBB0DA" w14:textId="77777777" w:rsidR="00F62906" w:rsidRPr="00DF2682" w:rsidRDefault="00F62906" w:rsidP="00E861CF">
      <w:pPr>
        <w:spacing w:line="360" w:lineRule="auto"/>
        <w:jc w:val="center"/>
        <w:rPr>
          <w:b/>
          <w:bCs/>
          <w:sz w:val="28"/>
          <w:szCs w:val="28"/>
        </w:rPr>
      </w:pPr>
    </w:p>
    <w:p w14:paraId="061C641B" w14:textId="49163FA4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[1] Pearson K. Tables of the Incomplete Gamma-Function / computed by the staff of the Department of Applied Statistics, University of London. — London: </w:t>
      </w:r>
      <w:r>
        <w:rPr>
          <w:b/>
          <w:bCs/>
          <w:sz w:val="28"/>
          <w:szCs w:val="28"/>
          <w:lang w:val="en-US"/>
        </w:rPr>
        <w:lastRenderedPageBreak/>
        <w:t>University of London, 1922. — URL</w:t>
      </w:r>
      <w:r>
        <w:rPr>
          <w:sz w:val="28"/>
          <w:szCs w:val="28"/>
          <w:lang w:val="en-US"/>
        </w:rPr>
        <w:t xml:space="preserve">: </w:t>
      </w:r>
      <w:hyperlink r:id="rId47" w:history="1">
        <w:r>
          <w:rPr>
            <w:rStyle w:val="ac"/>
            <w:sz w:val="28"/>
            <w:szCs w:val="28"/>
            <w:lang w:val="en-US"/>
          </w:rPr>
          <w:t>https://archive.org/details/tablesofincomple00pearrich</w:t>
        </w:r>
      </w:hyperlink>
      <w:r>
        <w:rPr>
          <w:sz w:val="28"/>
          <w:szCs w:val="28"/>
          <w:lang w:val="en-US"/>
        </w:rPr>
        <w:t xml:space="preserve"> </w:t>
      </w:r>
    </w:p>
    <w:p w14:paraId="0A39092C" w14:textId="77777777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49219AA6" w14:textId="77777777" w:rsidR="00B764C0" w:rsidRPr="00ED06D8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[2] Bain L. J., Engelhardt M. Introduction to Probability and Mathematical Statistics. — 2nd ed. — </w:t>
      </w:r>
      <w:proofErr w:type="gramStart"/>
      <w:r>
        <w:rPr>
          <w:b/>
          <w:bCs/>
          <w:sz w:val="28"/>
          <w:szCs w:val="28"/>
          <w:lang w:val="en-US"/>
        </w:rPr>
        <w:t>Belmont :</w:t>
      </w:r>
      <w:proofErr w:type="gramEnd"/>
      <w:r>
        <w:rPr>
          <w:b/>
          <w:bCs/>
          <w:sz w:val="28"/>
          <w:szCs w:val="28"/>
          <w:lang w:val="en-US"/>
        </w:rPr>
        <w:t xml:space="preserve"> Brooks/Cole, 1992. — 644 p.</w:t>
      </w:r>
    </w:p>
    <w:p w14:paraId="2936BEF4" w14:textId="77777777" w:rsidR="00B764C0" w:rsidRPr="00284403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344858A7" w14:textId="77777777" w:rsidR="00B764C0" w:rsidRPr="00284403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[3] </w:t>
      </w:r>
      <w:proofErr w:type="spellStart"/>
      <w:r>
        <w:rPr>
          <w:b/>
          <w:bCs/>
          <w:sz w:val="28"/>
          <w:szCs w:val="28"/>
          <w:lang w:val="en-US"/>
        </w:rPr>
        <w:t>Bahashwan</w:t>
      </w:r>
      <w:proofErr w:type="spellEnd"/>
      <w:r>
        <w:rPr>
          <w:b/>
          <w:bCs/>
          <w:sz w:val="28"/>
          <w:szCs w:val="28"/>
          <w:lang w:val="en-US"/>
        </w:rPr>
        <w:t xml:space="preserve"> A. O., </w:t>
      </w:r>
      <w:proofErr w:type="spellStart"/>
      <w:r>
        <w:rPr>
          <w:b/>
          <w:bCs/>
          <w:sz w:val="28"/>
          <w:szCs w:val="28"/>
          <w:lang w:val="en-US"/>
        </w:rPr>
        <w:t>Kalantan</w:t>
      </w:r>
      <w:proofErr w:type="spellEnd"/>
      <w:r>
        <w:rPr>
          <w:b/>
          <w:bCs/>
          <w:sz w:val="28"/>
          <w:szCs w:val="28"/>
          <w:lang w:val="en-US"/>
        </w:rPr>
        <w:t xml:space="preserve"> Z. I., </w:t>
      </w:r>
      <w:proofErr w:type="spellStart"/>
      <w:r>
        <w:rPr>
          <w:b/>
          <w:bCs/>
          <w:sz w:val="28"/>
          <w:szCs w:val="28"/>
          <w:lang w:val="en-US"/>
        </w:rPr>
        <w:t>Adham</w:t>
      </w:r>
      <w:proofErr w:type="spellEnd"/>
      <w:r>
        <w:rPr>
          <w:b/>
          <w:bCs/>
          <w:sz w:val="28"/>
          <w:szCs w:val="28"/>
          <w:lang w:val="en-US"/>
        </w:rPr>
        <w:t xml:space="preserve"> S. A. Double Gamma Principal Components Analysis // Applied Mathematical Sciences. — 2018. — Vol. 12, № 11. — P. 523–533. </w:t>
      </w:r>
    </w:p>
    <w:p w14:paraId="567DD97B" w14:textId="77777777" w:rsidR="00507873" w:rsidRPr="00ED06D8" w:rsidRDefault="00507873" w:rsidP="00E861CF">
      <w:pPr>
        <w:spacing w:line="360" w:lineRule="auto"/>
        <w:jc w:val="both"/>
        <w:rPr>
          <w:sz w:val="28"/>
          <w:szCs w:val="28"/>
          <w:lang w:val="en-US"/>
        </w:rPr>
      </w:pPr>
    </w:p>
    <w:p w14:paraId="350D2338" w14:textId="455CDF5F" w:rsidR="00511491" w:rsidRDefault="00511491" w:rsidP="00E861CF">
      <w:pPr>
        <w:spacing w:line="360" w:lineRule="auto"/>
        <w:jc w:val="both"/>
      </w:pPr>
      <w:r>
        <w:rPr>
          <w:b/>
          <w:bCs/>
          <w:sz w:val="28"/>
          <w:szCs w:val="28"/>
        </w:rPr>
        <w:t xml:space="preserve">[4]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 Б. И. Теория вероятностей и математическая статистика. Введение в математическую статистику: учебное пособие </w:t>
      </w:r>
      <w:proofErr w:type="gramStart"/>
      <w:r>
        <w:rPr>
          <w:b/>
          <w:bCs/>
          <w:sz w:val="28"/>
          <w:szCs w:val="28"/>
        </w:rPr>
        <w:t>/  Б.</w:t>
      </w:r>
      <w:proofErr w:type="gramEnd"/>
      <w:r>
        <w:rPr>
          <w:b/>
          <w:bCs/>
          <w:sz w:val="28"/>
          <w:szCs w:val="28"/>
        </w:rPr>
        <w:t xml:space="preserve"> И.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. – Санкт-Петербург: </w:t>
      </w:r>
      <w:proofErr w:type="spellStart"/>
      <w:r>
        <w:rPr>
          <w:b/>
          <w:bCs/>
          <w:sz w:val="28"/>
          <w:szCs w:val="28"/>
        </w:rPr>
        <w:t>СПбПУ</w:t>
      </w:r>
      <w:proofErr w:type="spellEnd"/>
      <w:r>
        <w:rPr>
          <w:b/>
          <w:bCs/>
          <w:sz w:val="28"/>
          <w:szCs w:val="28"/>
        </w:rPr>
        <w:t>, 2016.</w:t>
      </w:r>
      <w:r w:rsidR="004C642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– URL:</w:t>
      </w:r>
      <w:r>
        <w:rPr>
          <w:sz w:val="28"/>
          <w:szCs w:val="28"/>
        </w:rPr>
        <w:t xml:space="preserve"> </w:t>
      </w:r>
      <w:hyperlink r:id="rId48" w:history="1">
        <w:r>
          <w:rPr>
            <w:rStyle w:val="ac"/>
            <w:sz w:val="28"/>
            <w:szCs w:val="28"/>
          </w:rPr>
          <w:t>https://elib.spbstu.ru/dl/2/s16-286.pdf/download/s16-286.pdf</w:t>
        </w:r>
      </w:hyperlink>
    </w:p>
    <w:p w14:paraId="0C5554DB" w14:textId="77777777" w:rsidR="009224AB" w:rsidRDefault="009224AB" w:rsidP="00E861CF">
      <w:pPr>
        <w:spacing w:line="360" w:lineRule="auto"/>
        <w:jc w:val="both"/>
      </w:pPr>
    </w:p>
    <w:p w14:paraId="15F99436" w14:textId="405B020C" w:rsidR="009224AB" w:rsidRPr="009224AB" w:rsidRDefault="009224AB" w:rsidP="00E861C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9224AB">
        <w:rPr>
          <w:b/>
          <w:bCs/>
          <w:sz w:val="28"/>
          <w:szCs w:val="28"/>
          <w:lang w:val="en-US"/>
        </w:rPr>
        <w:t>[</w:t>
      </w:r>
      <w:r w:rsidRPr="00DF2682">
        <w:rPr>
          <w:b/>
          <w:bCs/>
          <w:sz w:val="28"/>
          <w:szCs w:val="28"/>
          <w:lang w:val="en-US"/>
        </w:rPr>
        <w:t>5</w:t>
      </w:r>
      <w:r w:rsidRPr="009224AB">
        <w:rPr>
          <w:b/>
          <w:bCs/>
          <w:sz w:val="28"/>
          <w:szCs w:val="28"/>
          <w:lang w:val="en-US"/>
        </w:rPr>
        <w:t>] The Double Gamma Distribution // Appendix A. - Florida International University, 2022. - P. 63–64.</w:t>
      </w:r>
    </w:p>
    <w:sectPr w:rsidR="009224AB" w:rsidRPr="009224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E7297"/>
    <w:multiLevelType w:val="multilevel"/>
    <w:tmpl w:val="BDCAA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97111"/>
    <w:multiLevelType w:val="multilevel"/>
    <w:tmpl w:val="C58AB752"/>
    <w:lvl w:ilvl="0">
      <w:start w:val="2"/>
      <w:numFmt w:val="decimal"/>
      <w:lvlText w:val="%1."/>
      <w:lvlJc w:val="left"/>
      <w:pPr>
        <w:ind w:left="552" w:hanging="55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2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DE0EAB"/>
    <w:multiLevelType w:val="multilevel"/>
    <w:tmpl w:val="B6B27BCA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  <w:b/>
        <w:bCs/>
        <w:sz w:val="32"/>
        <w:szCs w:val="32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hAnsi="Times New Roman" w:cs="Times New Roman" w:hint="default"/>
        <w:b/>
        <w:bCs/>
        <w:i w:val="0"/>
        <w:iCs/>
        <w:sz w:val="28"/>
        <w:szCs w:val="28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BA2549"/>
    <w:multiLevelType w:val="multilevel"/>
    <w:tmpl w:val="240E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130CBC"/>
    <w:multiLevelType w:val="hybridMultilevel"/>
    <w:tmpl w:val="892E0C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406A6D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8" w15:restartNumberingAfterBreak="0">
    <w:nsid w:val="27AA62F0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9" w15:restartNumberingAfterBreak="0">
    <w:nsid w:val="28C53D88"/>
    <w:multiLevelType w:val="multilevel"/>
    <w:tmpl w:val="8F62495E"/>
    <w:lvl w:ilvl="0">
      <w:start w:val="4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0" w15:restartNumberingAfterBreak="0">
    <w:nsid w:val="29001FDF"/>
    <w:multiLevelType w:val="multilevel"/>
    <w:tmpl w:val="C47E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B83D0D"/>
    <w:multiLevelType w:val="multilevel"/>
    <w:tmpl w:val="B858AC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214" w:hanging="108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141" w:hanging="144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3708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4635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5562" w:hanging="216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6489" w:hanging="252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416" w:hanging="2880"/>
      </w:pPr>
      <w:rPr>
        <w:rFonts w:hint="default"/>
        <w:sz w:val="28"/>
      </w:rPr>
    </w:lvl>
  </w:abstractNum>
  <w:abstractNum w:abstractNumId="12" w15:restartNumberingAfterBreak="0">
    <w:nsid w:val="447579D3"/>
    <w:multiLevelType w:val="multilevel"/>
    <w:tmpl w:val="896A53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ascii="Times New Roman" w:eastAsia="Times New Roman" w:hAnsi="Times New Roman" w:cs="Times New Roman" w:hint="default"/>
        <w:b/>
        <w:bCs/>
        <w:i w:val="0"/>
        <w:noProof w:val="0"/>
        <w:sz w:val="28"/>
        <w:szCs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3" w15:restartNumberingAfterBreak="0">
    <w:nsid w:val="4F5A6620"/>
    <w:multiLevelType w:val="hybridMultilevel"/>
    <w:tmpl w:val="59BCE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F5131B"/>
    <w:multiLevelType w:val="multilevel"/>
    <w:tmpl w:val="C3BC83A4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6" w15:restartNumberingAfterBreak="0">
    <w:nsid w:val="6D2D1443"/>
    <w:multiLevelType w:val="multilevel"/>
    <w:tmpl w:val="2424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AE5787"/>
    <w:multiLevelType w:val="multilevel"/>
    <w:tmpl w:val="92ECF4F4"/>
    <w:lvl w:ilvl="0">
      <w:start w:val="1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/>
        <w:sz w:val="24"/>
        <w:szCs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65272132">
    <w:abstractNumId w:val="14"/>
  </w:num>
  <w:num w:numId="2" w16cid:durableId="1280603550">
    <w:abstractNumId w:val="2"/>
  </w:num>
  <w:num w:numId="3" w16cid:durableId="435517487">
    <w:abstractNumId w:val="12"/>
  </w:num>
  <w:num w:numId="4" w16cid:durableId="718240523">
    <w:abstractNumId w:val="4"/>
  </w:num>
  <w:num w:numId="5" w16cid:durableId="395593643">
    <w:abstractNumId w:val="1"/>
  </w:num>
  <w:num w:numId="6" w16cid:durableId="2027636951">
    <w:abstractNumId w:val="13"/>
  </w:num>
  <w:num w:numId="7" w16cid:durableId="749816692">
    <w:abstractNumId w:val="11"/>
  </w:num>
  <w:num w:numId="8" w16cid:durableId="1835101558">
    <w:abstractNumId w:val="6"/>
  </w:num>
  <w:num w:numId="9" w16cid:durableId="1421294848">
    <w:abstractNumId w:val="10"/>
  </w:num>
  <w:num w:numId="10" w16cid:durableId="557129504">
    <w:abstractNumId w:val="16"/>
  </w:num>
  <w:num w:numId="11" w16cid:durableId="36779260">
    <w:abstractNumId w:val="0"/>
  </w:num>
  <w:num w:numId="12" w16cid:durableId="1319654721">
    <w:abstractNumId w:val="8"/>
  </w:num>
  <w:num w:numId="13" w16cid:durableId="739059937">
    <w:abstractNumId w:val="7"/>
  </w:num>
  <w:num w:numId="14" w16cid:durableId="7690146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2652363">
    <w:abstractNumId w:val="15"/>
  </w:num>
  <w:num w:numId="16" w16cid:durableId="222717199">
    <w:abstractNumId w:val="9"/>
  </w:num>
  <w:num w:numId="17" w16cid:durableId="313069312">
    <w:abstractNumId w:val="3"/>
  </w:num>
  <w:num w:numId="18" w16cid:durableId="1785735337">
    <w:abstractNumId w:val="5"/>
  </w:num>
  <w:num w:numId="19" w16cid:durableId="89974930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138B6"/>
    <w:rsid w:val="00014CF1"/>
    <w:rsid w:val="00020105"/>
    <w:rsid w:val="00031418"/>
    <w:rsid w:val="00053617"/>
    <w:rsid w:val="000A5DD7"/>
    <w:rsid w:val="000B18D8"/>
    <w:rsid w:val="000B4947"/>
    <w:rsid w:val="000E2088"/>
    <w:rsid w:val="001070D2"/>
    <w:rsid w:val="00112FA7"/>
    <w:rsid w:val="0012736C"/>
    <w:rsid w:val="001A54F7"/>
    <w:rsid w:val="001B068F"/>
    <w:rsid w:val="001F0786"/>
    <w:rsid w:val="00216255"/>
    <w:rsid w:val="00271447"/>
    <w:rsid w:val="0027335A"/>
    <w:rsid w:val="002800C8"/>
    <w:rsid w:val="00284403"/>
    <w:rsid w:val="002E56EE"/>
    <w:rsid w:val="003602E1"/>
    <w:rsid w:val="00402191"/>
    <w:rsid w:val="00414789"/>
    <w:rsid w:val="00476BE8"/>
    <w:rsid w:val="004B3E6D"/>
    <w:rsid w:val="004C642E"/>
    <w:rsid w:val="004E103A"/>
    <w:rsid w:val="004E281F"/>
    <w:rsid w:val="0050277C"/>
    <w:rsid w:val="00507873"/>
    <w:rsid w:val="00511491"/>
    <w:rsid w:val="00515BB9"/>
    <w:rsid w:val="00527DC4"/>
    <w:rsid w:val="0053289C"/>
    <w:rsid w:val="00533553"/>
    <w:rsid w:val="00535DFB"/>
    <w:rsid w:val="00541B4B"/>
    <w:rsid w:val="00547062"/>
    <w:rsid w:val="005662D9"/>
    <w:rsid w:val="005B2664"/>
    <w:rsid w:val="005B525E"/>
    <w:rsid w:val="005C02E1"/>
    <w:rsid w:val="005D1A27"/>
    <w:rsid w:val="005D50F9"/>
    <w:rsid w:val="005E6242"/>
    <w:rsid w:val="005E7637"/>
    <w:rsid w:val="005F43D9"/>
    <w:rsid w:val="00607D00"/>
    <w:rsid w:val="006229B6"/>
    <w:rsid w:val="00637C09"/>
    <w:rsid w:val="00662A61"/>
    <w:rsid w:val="006C3547"/>
    <w:rsid w:val="006E053E"/>
    <w:rsid w:val="006E0550"/>
    <w:rsid w:val="00730F1E"/>
    <w:rsid w:val="0073541F"/>
    <w:rsid w:val="007404D3"/>
    <w:rsid w:val="00743E8C"/>
    <w:rsid w:val="007725AF"/>
    <w:rsid w:val="00775E29"/>
    <w:rsid w:val="00793280"/>
    <w:rsid w:val="00794E8C"/>
    <w:rsid w:val="007B6B93"/>
    <w:rsid w:val="007C0E56"/>
    <w:rsid w:val="007C4DB8"/>
    <w:rsid w:val="00816CDC"/>
    <w:rsid w:val="0082307B"/>
    <w:rsid w:val="00875F6F"/>
    <w:rsid w:val="008F6500"/>
    <w:rsid w:val="0090403E"/>
    <w:rsid w:val="009203E1"/>
    <w:rsid w:val="00920451"/>
    <w:rsid w:val="00921578"/>
    <w:rsid w:val="009224AB"/>
    <w:rsid w:val="00926CA6"/>
    <w:rsid w:val="00937201"/>
    <w:rsid w:val="00A47C9E"/>
    <w:rsid w:val="00A70AA8"/>
    <w:rsid w:val="00A76EB3"/>
    <w:rsid w:val="00AA0064"/>
    <w:rsid w:val="00AE260F"/>
    <w:rsid w:val="00B00F71"/>
    <w:rsid w:val="00B178CF"/>
    <w:rsid w:val="00B21F6E"/>
    <w:rsid w:val="00B3413C"/>
    <w:rsid w:val="00B74F45"/>
    <w:rsid w:val="00B764C0"/>
    <w:rsid w:val="00B9005E"/>
    <w:rsid w:val="00BB3FD3"/>
    <w:rsid w:val="00C24561"/>
    <w:rsid w:val="00C84CE9"/>
    <w:rsid w:val="00CC295C"/>
    <w:rsid w:val="00CF7DFE"/>
    <w:rsid w:val="00D178CC"/>
    <w:rsid w:val="00D354DA"/>
    <w:rsid w:val="00D407BB"/>
    <w:rsid w:val="00D53C5C"/>
    <w:rsid w:val="00D9647E"/>
    <w:rsid w:val="00D96CE4"/>
    <w:rsid w:val="00DC05BD"/>
    <w:rsid w:val="00DC5EBD"/>
    <w:rsid w:val="00DD74C1"/>
    <w:rsid w:val="00DE1714"/>
    <w:rsid w:val="00DE27B3"/>
    <w:rsid w:val="00DE31DE"/>
    <w:rsid w:val="00DF1366"/>
    <w:rsid w:val="00DF15C2"/>
    <w:rsid w:val="00DF2682"/>
    <w:rsid w:val="00E17CDD"/>
    <w:rsid w:val="00E578FF"/>
    <w:rsid w:val="00E71E2A"/>
    <w:rsid w:val="00E820AD"/>
    <w:rsid w:val="00E861CF"/>
    <w:rsid w:val="00EA0195"/>
    <w:rsid w:val="00EA69CC"/>
    <w:rsid w:val="00EB48A2"/>
    <w:rsid w:val="00EC043D"/>
    <w:rsid w:val="00ED06D8"/>
    <w:rsid w:val="00F13A25"/>
    <w:rsid w:val="00F268A2"/>
    <w:rsid w:val="00F62906"/>
    <w:rsid w:val="00F62975"/>
    <w:rsid w:val="00F83536"/>
    <w:rsid w:val="00F96DE5"/>
    <w:rsid w:val="00FA654C"/>
    <w:rsid w:val="00FD0546"/>
    <w:rsid w:val="00F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A3401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647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99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64C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64C0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DF15C2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F15C2"/>
    <w:rPr>
      <w:rFonts w:ascii="Courier New" w:eastAsia="Times New Roman" w:hAnsi="Courier New" w:cs="Courier New"/>
      <w:sz w:val="20"/>
      <w:szCs w:val="20"/>
    </w:rPr>
  </w:style>
  <w:style w:type="character" w:customStyle="1" w:styleId="internal-embed">
    <w:name w:val="internal-embed"/>
    <w:basedOn w:val="a0"/>
    <w:rsid w:val="000B18D8"/>
  </w:style>
  <w:style w:type="character" w:styleId="af">
    <w:name w:val="Placeholder Text"/>
    <w:basedOn w:val="a0"/>
    <w:uiPriority w:val="99"/>
    <w:semiHidden/>
    <w:rsid w:val="005328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05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2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7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0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2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6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6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8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78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6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8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0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8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hyperlink" Target="https://archive.org/details/tablesofincomple00pearrich" TargetMode="External"/><Relationship Id="rId50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hyperlink" Target="https://elib.spbstu.ru/dl/2/s16-286.pdf/download/s16-286.pdf" TargetMode="Externa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1150</TotalTime>
  <Pages>54</Pages>
  <Words>5007</Words>
  <Characters>28540</Characters>
  <Application>Microsoft Office Word</Application>
  <DocSecurity>0</DocSecurity>
  <Lines>237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33481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Илья Эков</cp:lastModifiedBy>
  <cp:revision>74</cp:revision>
  <dcterms:created xsi:type="dcterms:W3CDTF">2026-05-05T19:45:00Z</dcterms:created>
  <dcterms:modified xsi:type="dcterms:W3CDTF">2026-09-22T01:21:00Z</dcterms:modified>
</cp:coreProperties>
</file>