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08B54" w14:textId="77777777" w:rsidR="005C02E1" w:rsidRPr="00920451" w:rsidRDefault="005C02E1" w:rsidP="005C02E1">
      <w:pPr>
        <w:jc w:val="center"/>
        <w:rPr>
          <w:sz w:val="36"/>
          <w:szCs w:val="36"/>
        </w:rPr>
      </w:pPr>
      <w:r w:rsidRPr="00920451">
        <w:rPr>
          <w:sz w:val="36"/>
          <w:szCs w:val="36"/>
        </w:rPr>
        <w:t>Санкт-Петербургский политехнический университет Петра Великого</w:t>
      </w:r>
    </w:p>
    <w:p w14:paraId="5BCDF7E5" w14:textId="56690782" w:rsidR="005C02E1" w:rsidRPr="00920451" w:rsidRDefault="005C02E1" w:rsidP="005C02E1">
      <w:pPr>
        <w:jc w:val="center"/>
        <w:rPr>
          <w:sz w:val="36"/>
          <w:szCs w:val="36"/>
        </w:rPr>
      </w:pPr>
      <w:r w:rsidRPr="00920451">
        <w:rPr>
          <w:sz w:val="36"/>
          <w:szCs w:val="36"/>
          <w:u w:val="single"/>
        </w:rPr>
        <w:t>Институт компьютерных наук и кибербезопасности</w:t>
      </w:r>
    </w:p>
    <w:p w14:paraId="07ABF8FE" w14:textId="462A2D61" w:rsidR="005C02E1" w:rsidRPr="00920451" w:rsidRDefault="005C02E1" w:rsidP="005C02E1">
      <w:pPr>
        <w:jc w:val="center"/>
        <w:rPr>
          <w:sz w:val="36"/>
          <w:szCs w:val="36"/>
        </w:rPr>
      </w:pPr>
      <w:r w:rsidRPr="00920451">
        <w:rPr>
          <w:b/>
          <w:bCs/>
          <w:sz w:val="36"/>
          <w:szCs w:val="36"/>
          <w:u w:val="single"/>
        </w:rPr>
        <w:t>Кафедра «Информационная безопасность компьютерных систем»</w:t>
      </w:r>
    </w:p>
    <w:p w14:paraId="6B7BD1DB" w14:textId="77777777" w:rsidR="005C02E1" w:rsidRPr="00920451" w:rsidRDefault="005C02E1" w:rsidP="005C02E1">
      <w:pPr>
        <w:rPr>
          <w:sz w:val="32"/>
          <w:szCs w:val="32"/>
        </w:rPr>
      </w:pPr>
    </w:p>
    <w:p w14:paraId="082EB77F" w14:textId="77777777" w:rsidR="005C02E1" w:rsidRPr="00920451" w:rsidRDefault="005C02E1" w:rsidP="005C02E1">
      <w:pPr>
        <w:rPr>
          <w:sz w:val="32"/>
          <w:szCs w:val="32"/>
        </w:rPr>
      </w:pPr>
    </w:p>
    <w:p w14:paraId="03423D36" w14:textId="77777777" w:rsidR="005C02E1" w:rsidRPr="00920451" w:rsidRDefault="005C02E1" w:rsidP="005C02E1">
      <w:pPr>
        <w:rPr>
          <w:sz w:val="32"/>
          <w:szCs w:val="32"/>
        </w:rPr>
      </w:pPr>
    </w:p>
    <w:p w14:paraId="1F32EB54" w14:textId="77777777" w:rsidR="005C02E1" w:rsidRPr="00920451" w:rsidRDefault="005C02E1" w:rsidP="005C02E1">
      <w:pPr>
        <w:rPr>
          <w:sz w:val="32"/>
          <w:szCs w:val="32"/>
        </w:rPr>
      </w:pPr>
    </w:p>
    <w:p w14:paraId="7F7ABD85" w14:textId="77777777" w:rsidR="005C02E1" w:rsidRPr="00920451" w:rsidRDefault="005C02E1" w:rsidP="005C02E1">
      <w:pPr>
        <w:rPr>
          <w:sz w:val="36"/>
          <w:szCs w:val="36"/>
        </w:rPr>
      </w:pPr>
    </w:p>
    <w:p w14:paraId="22C59D84" w14:textId="77777777" w:rsidR="005C02E1" w:rsidRPr="00920451" w:rsidRDefault="005C02E1" w:rsidP="005C02E1">
      <w:pPr>
        <w:spacing w:after="240"/>
        <w:jc w:val="center"/>
        <w:rPr>
          <w:sz w:val="36"/>
          <w:szCs w:val="36"/>
        </w:rPr>
      </w:pPr>
      <w:r w:rsidRPr="00920451">
        <w:rPr>
          <w:b/>
          <w:bCs/>
          <w:sz w:val="36"/>
          <w:szCs w:val="36"/>
        </w:rPr>
        <w:t>К У Р С О В О Й   П Р О Е К Т</w:t>
      </w:r>
    </w:p>
    <w:p w14:paraId="1F14AC6D" w14:textId="773AE423" w:rsidR="005C02E1" w:rsidRPr="00920451" w:rsidRDefault="00920451" w:rsidP="005C02E1">
      <w:pPr>
        <w:jc w:val="center"/>
        <w:rPr>
          <w:sz w:val="32"/>
          <w:szCs w:val="32"/>
        </w:rPr>
      </w:pPr>
      <w:r w:rsidRPr="00920451">
        <w:rPr>
          <w:b/>
          <w:bCs/>
          <w:sz w:val="32"/>
          <w:szCs w:val="32"/>
        </w:rPr>
        <w:t>Исследование двойного гамма распределения</w:t>
      </w:r>
    </w:p>
    <w:p w14:paraId="444B2301" w14:textId="18D92B05" w:rsidR="005C02E1" w:rsidRPr="00920451" w:rsidRDefault="005C02E1" w:rsidP="00920451">
      <w:pPr>
        <w:jc w:val="center"/>
        <w:rPr>
          <w:sz w:val="32"/>
          <w:szCs w:val="32"/>
        </w:rPr>
      </w:pPr>
      <w:r w:rsidRPr="00920451">
        <w:rPr>
          <w:sz w:val="32"/>
          <w:szCs w:val="32"/>
        </w:rPr>
        <w:t>по дисциплине «</w:t>
      </w:r>
      <w:r w:rsidR="00920451" w:rsidRPr="00920451">
        <w:rPr>
          <w:sz w:val="32"/>
          <w:szCs w:val="32"/>
        </w:rPr>
        <w:t>Теория вероятности и математическая статистика</w:t>
      </w:r>
      <w:r w:rsidRPr="00920451">
        <w:rPr>
          <w:sz w:val="32"/>
          <w:szCs w:val="32"/>
        </w:rPr>
        <w:t>»</w:t>
      </w:r>
    </w:p>
    <w:p w14:paraId="118AA705" w14:textId="77777777" w:rsidR="005C02E1" w:rsidRPr="00920451" w:rsidRDefault="005C02E1" w:rsidP="005C02E1">
      <w:pPr>
        <w:rPr>
          <w:sz w:val="32"/>
          <w:szCs w:val="32"/>
        </w:rPr>
      </w:pPr>
    </w:p>
    <w:p w14:paraId="0F363380" w14:textId="77777777" w:rsidR="005C02E1" w:rsidRPr="00920451" w:rsidRDefault="005C02E1" w:rsidP="005C02E1">
      <w:pPr>
        <w:rPr>
          <w:sz w:val="32"/>
          <w:szCs w:val="32"/>
        </w:rPr>
      </w:pPr>
    </w:p>
    <w:p w14:paraId="2D627052" w14:textId="77777777" w:rsidR="005C02E1" w:rsidRPr="00920451" w:rsidRDefault="005C02E1" w:rsidP="005C02E1">
      <w:pPr>
        <w:rPr>
          <w:sz w:val="32"/>
          <w:szCs w:val="32"/>
        </w:rPr>
      </w:pPr>
    </w:p>
    <w:p w14:paraId="347BC3D2" w14:textId="77777777" w:rsidR="005C02E1" w:rsidRPr="00920451" w:rsidRDefault="005C02E1" w:rsidP="005C02E1">
      <w:pPr>
        <w:rPr>
          <w:sz w:val="32"/>
          <w:szCs w:val="32"/>
        </w:rPr>
      </w:pPr>
    </w:p>
    <w:p w14:paraId="0B141474" w14:textId="0EB68062" w:rsidR="005C02E1" w:rsidRPr="00920451" w:rsidRDefault="005C02E1" w:rsidP="005C02E1">
      <w:pPr>
        <w:tabs>
          <w:tab w:val="left" w:pos="4320"/>
          <w:tab w:val="left" w:pos="7200"/>
        </w:tabs>
        <w:rPr>
          <w:sz w:val="32"/>
          <w:szCs w:val="32"/>
        </w:rPr>
      </w:pPr>
      <w:r w:rsidRPr="00920451">
        <w:rPr>
          <w:sz w:val="32"/>
          <w:szCs w:val="32"/>
        </w:rPr>
        <w:t>Выполнил</w:t>
      </w:r>
      <w:r w:rsidR="00920451" w:rsidRPr="00920451">
        <w:rPr>
          <w:sz w:val="32"/>
          <w:szCs w:val="32"/>
        </w:rPr>
        <w:t>и</w:t>
      </w:r>
    </w:p>
    <w:p w14:paraId="110D227E" w14:textId="5FF8FF75" w:rsidR="00920451" w:rsidRDefault="005C02E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  <w:r w:rsidRPr="00920451">
        <w:rPr>
          <w:sz w:val="32"/>
          <w:szCs w:val="32"/>
        </w:rPr>
        <w:t>студент</w:t>
      </w:r>
      <w:r w:rsidR="00920451" w:rsidRPr="00920451">
        <w:rPr>
          <w:sz w:val="32"/>
          <w:szCs w:val="32"/>
        </w:rPr>
        <w:t>ы</w:t>
      </w:r>
      <w:r w:rsidRPr="00920451">
        <w:rPr>
          <w:sz w:val="32"/>
          <w:szCs w:val="32"/>
        </w:rPr>
        <w:t xml:space="preserve"> гр.</w:t>
      </w:r>
      <w:r w:rsidR="00920451" w:rsidRPr="00920451">
        <w:rPr>
          <w:sz w:val="32"/>
          <w:szCs w:val="32"/>
        </w:rPr>
        <w:t>5151001</w:t>
      </w:r>
      <w:r w:rsidRPr="00920451">
        <w:rPr>
          <w:sz w:val="32"/>
          <w:szCs w:val="32"/>
        </w:rPr>
        <w:t>/</w:t>
      </w:r>
      <w:r w:rsidR="00920451" w:rsidRPr="00920451">
        <w:rPr>
          <w:sz w:val="32"/>
          <w:szCs w:val="32"/>
        </w:rPr>
        <w:t>40001</w:t>
      </w:r>
      <w:r w:rsidRPr="00920451">
        <w:rPr>
          <w:sz w:val="32"/>
          <w:szCs w:val="32"/>
        </w:rPr>
        <w:tab/>
        <w:t>&lt;подпись&gt;</w:t>
      </w:r>
      <w:r w:rsidRPr="00920451">
        <w:rPr>
          <w:sz w:val="32"/>
          <w:szCs w:val="32"/>
        </w:rPr>
        <w:tab/>
      </w:r>
      <w:proofErr w:type="spellStart"/>
      <w:r w:rsidR="00920451" w:rsidRPr="00920451">
        <w:rPr>
          <w:sz w:val="32"/>
          <w:szCs w:val="32"/>
        </w:rPr>
        <w:t>И.А.Эков</w:t>
      </w:r>
      <w:proofErr w:type="spellEnd"/>
    </w:p>
    <w:p w14:paraId="2C602787" w14:textId="77777777" w:rsidR="00920451" w:rsidRPr="00920451" w:rsidRDefault="0092045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</w:p>
    <w:p w14:paraId="22E25107" w14:textId="29E45C5E" w:rsidR="00920451" w:rsidRPr="00920451" w:rsidRDefault="0092045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  <w:r>
        <w:rPr>
          <w:sz w:val="32"/>
          <w:szCs w:val="32"/>
        </w:rPr>
        <w:tab/>
      </w:r>
      <w:r w:rsidRPr="00920451">
        <w:rPr>
          <w:sz w:val="32"/>
          <w:szCs w:val="32"/>
        </w:rPr>
        <w:t>&lt;</w:t>
      </w:r>
      <w:proofErr w:type="gramStart"/>
      <w:r w:rsidRPr="00920451">
        <w:rPr>
          <w:sz w:val="32"/>
          <w:szCs w:val="32"/>
        </w:rPr>
        <w:t xml:space="preserve">подпись&gt;   </w:t>
      </w:r>
      <w:proofErr w:type="gramEnd"/>
      <w:r w:rsidRPr="00920451"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proofErr w:type="spellStart"/>
      <w:r w:rsidRPr="00920451">
        <w:rPr>
          <w:sz w:val="32"/>
          <w:szCs w:val="32"/>
        </w:rPr>
        <w:t>Р.А.Ажермачев</w:t>
      </w:r>
      <w:proofErr w:type="spellEnd"/>
    </w:p>
    <w:p w14:paraId="668B96A0" w14:textId="77777777" w:rsidR="00920451" w:rsidRPr="00920451" w:rsidRDefault="0092045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</w:p>
    <w:p w14:paraId="10F06A24" w14:textId="77777777" w:rsidR="00920451" w:rsidRDefault="00920451" w:rsidP="005C02E1">
      <w:pPr>
        <w:tabs>
          <w:tab w:val="left" w:pos="4320"/>
          <w:tab w:val="left" w:pos="7200"/>
        </w:tabs>
        <w:rPr>
          <w:sz w:val="32"/>
          <w:szCs w:val="32"/>
        </w:rPr>
      </w:pPr>
    </w:p>
    <w:p w14:paraId="5BBB0AF6" w14:textId="38B849B5" w:rsidR="005C02E1" w:rsidRPr="00920451" w:rsidRDefault="005C02E1" w:rsidP="005C02E1">
      <w:pPr>
        <w:tabs>
          <w:tab w:val="left" w:pos="4320"/>
          <w:tab w:val="left" w:pos="7200"/>
        </w:tabs>
        <w:rPr>
          <w:sz w:val="32"/>
          <w:szCs w:val="32"/>
        </w:rPr>
      </w:pPr>
      <w:r w:rsidRPr="00920451">
        <w:rPr>
          <w:sz w:val="32"/>
          <w:szCs w:val="32"/>
        </w:rPr>
        <w:t>Руководитель</w:t>
      </w:r>
    </w:p>
    <w:p w14:paraId="31A05948" w14:textId="64120B26" w:rsidR="005C02E1" w:rsidRDefault="005C02E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  <w:r w:rsidRPr="00920451">
        <w:rPr>
          <w:sz w:val="32"/>
          <w:szCs w:val="32"/>
        </w:rPr>
        <w:t>доцент, к.т.н.</w:t>
      </w:r>
      <w:r w:rsidRPr="00920451">
        <w:rPr>
          <w:sz w:val="32"/>
          <w:szCs w:val="32"/>
        </w:rPr>
        <w:tab/>
        <w:t>&lt;подпись&gt;</w:t>
      </w:r>
      <w:r w:rsidRPr="00920451">
        <w:rPr>
          <w:sz w:val="32"/>
          <w:szCs w:val="32"/>
        </w:rPr>
        <w:tab/>
      </w:r>
      <w:proofErr w:type="spellStart"/>
      <w:r w:rsidR="00920451">
        <w:rPr>
          <w:sz w:val="32"/>
          <w:szCs w:val="32"/>
        </w:rPr>
        <w:t>О.А.Пахомова</w:t>
      </w:r>
      <w:proofErr w:type="spellEnd"/>
    </w:p>
    <w:p w14:paraId="393249EE" w14:textId="77777777" w:rsidR="00920451" w:rsidRPr="00920451" w:rsidRDefault="00920451" w:rsidP="005C02E1">
      <w:pPr>
        <w:tabs>
          <w:tab w:val="left" w:pos="4320"/>
          <w:tab w:val="left" w:pos="7200"/>
        </w:tabs>
        <w:spacing w:after="240"/>
        <w:rPr>
          <w:sz w:val="32"/>
          <w:szCs w:val="32"/>
        </w:rPr>
      </w:pPr>
    </w:p>
    <w:p w14:paraId="6F8DF7CB" w14:textId="39BEE9FE" w:rsidR="005C02E1" w:rsidRPr="00920451" w:rsidRDefault="00920451" w:rsidP="005C02E1">
      <w:pPr>
        <w:jc w:val="right"/>
        <w:rPr>
          <w:sz w:val="32"/>
          <w:szCs w:val="32"/>
        </w:rPr>
      </w:pPr>
      <w:r>
        <w:rPr>
          <w:sz w:val="32"/>
          <w:szCs w:val="32"/>
        </w:rPr>
        <w:t>05.05.</w:t>
      </w:r>
      <w:r w:rsidR="005C02E1" w:rsidRPr="00920451">
        <w:rPr>
          <w:sz w:val="32"/>
          <w:szCs w:val="32"/>
        </w:rPr>
        <w:t>20</w:t>
      </w:r>
      <w:r>
        <w:rPr>
          <w:sz w:val="32"/>
          <w:szCs w:val="32"/>
        </w:rPr>
        <w:t xml:space="preserve">26 </w:t>
      </w:r>
      <w:r w:rsidR="005C02E1" w:rsidRPr="00920451">
        <w:rPr>
          <w:sz w:val="32"/>
          <w:szCs w:val="32"/>
        </w:rPr>
        <w:t>г.</w:t>
      </w:r>
    </w:p>
    <w:p w14:paraId="34682261" w14:textId="77777777" w:rsidR="005C02E1" w:rsidRPr="00920451" w:rsidRDefault="005C02E1" w:rsidP="005C02E1">
      <w:pPr>
        <w:rPr>
          <w:sz w:val="32"/>
          <w:szCs w:val="32"/>
        </w:rPr>
      </w:pPr>
    </w:p>
    <w:p w14:paraId="19FBB1FE" w14:textId="77777777" w:rsidR="005C02E1" w:rsidRPr="00920451" w:rsidRDefault="005C02E1" w:rsidP="005C02E1">
      <w:pPr>
        <w:rPr>
          <w:sz w:val="32"/>
          <w:szCs w:val="32"/>
        </w:rPr>
      </w:pPr>
    </w:p>
    <w:p w14:paraId="67E80D13" w14:textId="77777777" w:rsidR="005C02E1" w:rsidRPr="00920451" w:rsidRDefault="005C02E1" w:rsidP="005C02E1">
      <w:pPr>
        <w:rPr>
          <w:sz w:val="32"/>
          <w:szCs w:val="32"/>
        </w:rPr>
      </w:pPr>
    </w:p>
    <w:p w14:paraId="4C4A8DC2" w14:textId="77777777" w:rsidR="005C02E1" w:rsidRPr="00920451" w:rsidRDefault="005C02E1" w:rsidP="005C02E1">
      <w:pPr>
        <w:rPr>
          <w:sz w:val="32"/>
          <w:szCs w:val="32"/>
        </w:rPr>
      </w:pPr>
    </w:p>
    <w:p w14:paraId="632D2EFB" w14:textId="77777777" w:rsidR="005C02E1" w:rsidRPr="00920451" w:rsidRDefault="005C02E1" w:rsidP="005C02E1">
      <w:pPr>
        <w:jc w:val="center"/>
        <w:rPr>
          <w:sz w:val="32"/>
          <w:szCs w:val="32"/>
        </w:rPr>
      </w:pPr>
      <w:r w:rsidRPr="00920451">
        <w:rPr>
          <w:sz w:val="32"/>
          <w:szCs w:val="32"/>
        </w:rPr>
        <w:t>Санкт-Петербург</w:t>
      </w:r>
    </w:p>
    <w:p w14:paraId="5770356A" w14:textId="51F8D98F" w:rsidR="005C02E1" w:rsidRPr="00920451" w:rsidRDefault="005C02E1" w:rsidP="005C02E1">
      <w:pPr>
        <w:jc w:val="center"/>
        <w:rPr>
          <w:sz w:val="32"/>
          <w:szCs w:val="32"/>
        </w:rPr>
      </w:pPr>
      <w:r w:rsidRPr="00920451">
        <w:rPr>
          <w:sz w:val="32"/>
          <w:szCs w:val="32"/>
        </w:rPr>
        <w:t>20</w:t>
      </w:r>
      <w:r w:rsidR="00920451" w:rsidRPr="00920451">
        <w:rPr>
          <w:sz w:val="32"/>
          <w:szCs w:val="32"/>
        </w:rPr>
        <w:t>26</w:t>
      </w:r>
    </w:p>
    <w:p w14:paraId="380210FF" w14:textId="19A6D8CD" w:rsidR="00271447" w:rsidRDefault="00271447">
      <w:pPr>
        <w:rPr>
          <w:sz w:val="32"/>
          <w:szCs w:val="32"/>
        </w:rPr>
      </w:pPr>
    </w:p>
    <w:p w14:paraId="69A4094C" w14:textId="77777777" w:rsidR="00920451" w:rsidRPr="00920451" w:rsidRDefault="00920451" w:rsidP="00920451">
      <w:pPr>
        <w:spacing w:after="400"/>
        <w:jc w:val="center"/>
        <w:rPr>
          <w:sz w:val="22"/>
          <w:szCs w:val="22"/>
        </w:rPr>
      </w:pPr>
      <w:r w:rsidRPr="00515BB9">
        <w:rPr>
          <w:b/>
          <w:bCs/>
          <w:sz w:val="32"/>
          <w:szCs w:val="32"/>
        </w:rPr>
        <w:lastRenderedPageBreak/>
        <w:t>СОДЕРЖАНИЕ</w:t>
      </w:r>
    </w:p>
    <w:p w14:paraId="5010FFF3" w14:textId="2DBB1F45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Введение</w:t>
      </w:r>
      <w:r>
        <w:rPr>
          <w:sz w:val="24"/>
          <w:szCs w:val="24"/>
        </w:rPr>
        <w:tab/>
        <w:t>3</w:t>
      </w:r>
    </w:p>
    <w:p w14:paraId="3737DDD3" w14:textId="6D1C17A4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1. Исследование двойного гамма распределения</w:t>
      </w:r>
      <w:r>
        <w:rPr>
          <w:sz w:val="24"/>
          <w:szCs w:val="24"/>
        </w:rPr>
        <w:tab/>
      </w:r>
      <w:r w:rsidR="00F268A2">
        <w:rPr>
          <w:sz w:val="24"/>
          <w:szCs w:val="24"/>
        </w:rPr>
        <w:t>4</w:t>
      </w:r>
    </w:p>
    <w:p w14:paraId="7545CB9B" w14:textId="6C7A6D09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1.1. История появления распределения</w:t>
      </w:r>
      <w:r>
        <w:rPr>
          <w:sz w:val="24"/>
          <w:szCs w:val="24"/>
        </w:rPr>
        <w:tab/>
      </w:r>
      <w:r w:rsidR="00F268A2">
        <w:rPr>
          <w:sz w:val="24"/>
          <w:szCs w:val="24"/>
        </w:rPr>
        <w:t>4</w:t>
      </w:r>
    </w:p>
    <w:p w14:paraId="11A0DEFD" w14:textId="206967E8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1.2. Назначение и применение в научных исследованиях</w:t>
      </w:r>
      <w:r w:rsidR="00F268A2">
        <w:rPr>
          <w:sz w:val="24"/>
          <w:szCs w:val="24"/>
        </w:rPr>
        <w:t>, в задачах информационной безопасности</w:t>
      </w:r>
      <w:r>
        <w:rPr>
          <w:sz w:val="24"/>
          <w:szCs w:val="24"/>
        </w:rPr>
        <w:tab/>
      </w:r>
      <w:r w:rsidR="00F268A2">
        <w:rPr>
          <w:sz w:val="24"/>
          <w:szCs w:val="24"/>
        </w:rPr>
        <w:t>4</w:t>
      </w:r>
    </w:p>
    <w:p w14:paraId="1AF8F546" w14:textId="59E35F4E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2. Статистики выборки</w:t>
      </w:r>
      <w:r>
        <w:rPr>
          <w:sz w:val="24"/>
          <w:szCs w:val="24"/>
        </w:rPr>
        <w:tab/>
      </w:r>
      <w:r w:rsidR="002E56EE">
        <w:rPr>
          <w:sz w:val="24"/>
          <w:szCs w:val="24"/>
        </w:rPr>
        <w:t>5</w:t>
      </w:r>
    </w:p>
    <w:p w14:paraId="5BE63739" w14:textId="1497FB4E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2.1. Определение и реализация функций вычисления статистик</w:t>
      </w:r>
      <w:r>
        <w:rPr>
          <w:sz w:val="24"/>
          <w:szCs w:val="24"/>
        </w:rPr>
        <w:tab/>
      </w:r>
      <w:r w:rsidR="002E56EE">
        <w:rPr>
          <w:sz w:val="24"/>
          <w:szCs w:val="24"/>
        </w:rPr>
        <w:t>5</w:t>
      </w:r>
    </w:p>
    <w:p w14:paraId="4A096244" w14:textId="1156CACB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2.2. Результаты вычислений статистик</w:t>
      </w:r>
      <w:r>
        <w:rPr>
          <w:sz w:val="24"/>
          <w:szCs w:val="24"/>
        </w:rPr>
        <w:tab/>
        <w:t>15</w:t>
      </w:r>
    </w:p>
    <w:p w14:paraId="650BB387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3. Эмпирическая функция распределения</w:t>
      </w:r>
      <w:r>
        <w:rPr>
          <w:sz w:val="24"/>
          <w:szCs w:val="24"/>
        </w:rPr>
        <w:tab/>
        <w:t>18</w:t>
      </w:r>
    </w:p>
    <w:p w14:paraId="0CF3204E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3.1. Определение и алгоритм построения</w:t>
      </w:r>
      <w:r>
        <w:rPr>
          <w:sz w:val="24"/>
          <w:szCs w:val="24"/>
        </w:rPr>
        <w:tab/>
        <w:t>18</w:t>
      </w:r>
    </w:p>
    <w:p w14:paraId="662B1724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 xml:space="preserve">3.2. Реализация на языке Python и анализ </w:t>
      </w:r>
      <w:proofErr w:type="spellStart"/>
      <w:r>
        <w:rPr>
          <w:sz w:val="24"/>
          <w:szCs w:val="24"/>
        </w:rPr>
        <w:t>подвыборок</w:t>
      </w:r>
      <w:proofErr w:type="spellEnd"/>
      <w:r>
        <w:rPr>
          <w:sz w:val="24"/>
          <w:szCs w:val="24"/>
        </w:rPr>
        <w:tab/>
        <w:t>20</w:t>
      </w:r>
    </w:p>
    <w:p w14:paraId="5A91D2FA" w14:textId="49AE93CE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3.3. Выводы о виде эмпирической функции распределения</w:t>
      </w:r>
      <w:r>
        <w:rPr>
          <w:sz w:val="24"/>
          <w:szCs w:val="24"/>
        </w:rPr>
        <w:tab/>
        <w:t>24</w:t>
      </w:r>
    </w:p>
    <w:p w14:paraId="2757A2FA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4. Гистограмма</w:t>
      </w:r>
      <w:r>
        <w:rPr>
          <w:sz w:val="24"/>
          <w:szCs w:val="24"/>
        </w:rPr>
        <w:tab/>
        <w:t>26</w:t>
      </w:r>
    </w:p>
    <w:p w14:paraId="681428B6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4.1. Определение и алгоритм построения</w:t>
      </w:r>
      <w:r>
        <w:rPr>
          <w:sz w:val="24"/>
          <w:szCs w:val="24"/>
        </w:rPr>
        <w:tab/>
        <w:t>26</w:t>
      </w:r>
    </w:p>
    <w:p w14:paraId="686AAA6D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 xml:space="preserve">4.2. Реализация на языке Python и анализ </w:t>
      </w:r>
      <w:proofErr w:type="spellStart"/>
      <w:r>
        <w:rPr>
          <w:sz w:val="24"/>
          <w:szCs w:val="24"/>
        </w:rPr>
        <w:t>подвыборок</w:t>
      </w:r>
      <w:proofErr w:type="spellEnd"/>
      <w:r>
        <w:rPr>
          <w:sz w:val="24"/>
          <w:szCs w:val="24"/>
        </w:rPr>
        <w:tab/>
        <w:t>28</w:t>
      </w:r>
    </w:p>
    <w:p w14:paraId="5F70F3A1" w14:textId="4969194E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4.3. Выводы о виде гистограммы</w:t>
      </w:r>
      <w:r>
        <w:rPr>
          <w:sz w:val="24"/>
          <w:szCs w:val="24"/>
        </w:rPr>
        <w:tab/>
        <w:t>31</w:t>
      </w:r>
    </w:p>
    <w:p w14:paraId="0B3F4215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5. Теоретическая функция двойного гамма распределения</w:t>
      </w:r>
      <w:r>
        <w:rPr>
          <w:sz w:val="24"/>
          <w:szCs w:val="24"/>
        </w:rPr>
        <w:tab/>
        <w:t>33</w:t>
      </w:r>
    </w:p>
    <w:p w14:paraId="14D6C3E6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5.1. Параметры двойного гамма распределения</w:t>
      </w:r>
      <w:r>
        <w:rPr>
          <w:sz w:val="24"/>
          <w:szCs w:val="24"/>
        </w:rPr>
        <w:tab/>
        <w:t>33</w:t>
      </w:r>
    </w:p>
    <w:p w14:paraId="0E25FEBD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5.2. Реализация теоретической функции распределения</w:t>
      </w:r>
      <w:r>
        <w:rPr>
          <w:sz w:val="24"/>
          <w:szCs w:val="24"/>
        </w:rPr>
        <w:tab/>
        <w:t>35</w:t>
      </w:r>
    </w:p>
    <w:p w14:paraId="3909D9F7" w14:textId="5FFCAC83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5.3. Влияние параметров на вид функции распределения</w:t>
      </w:r>
      <w:r>
        <w:rPr>
          <w:sz w:val="24"/>
          <w:szCs w:val="24"/>
        </w:rPr>
        <w:tab/>
        <w:t>37</w:t>
      </w:r>
    </w:p>
    <w:p w14:paraId="49FBBCD6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6. Точечные оценки параметров распределения</w:t>
      </w:r>
      <w:r>
        <w:rPr>
          <w:sz w:val="24"/>
          <w:szCs w:val="24"/>
        </w:rPr>
        <w:tab/>
        <w:t>40</w:t>
      </w:r>
    </w:p>
    <w:p w14:paraId="59882AFE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6.1. Оценка методом моментов</w:t>
      </w:r>
      <w:r>
        <w:rPr>
          <w:sz w:val="24"/>
          <w:szCs w:val="24"/>
        </w:rPr>
        <w:tab/>
        <w:t>40</w:t>
      </w:r>
    </w:p>
    <w:p w14:paraId="57E63687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6.2. Оценка методом максимального правдоподобия</w:t>
      </w:r>
      <w:r>
        <w:rPr>
          <w:sz w:val="24"/>
          <w:szCs w:val="24"/>
        </w:rPr>
        <w:tab/>
        <w:t>43</w:t>
      </w:r>
    </w:p>
    <w:p w14:paraId="35C6B43B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6.3. Свойства полученных оценок</w:t>
      </w:r>
      <w:r>
        <w:rPr>
          <w:sz w:val="24"/>
          <w:szCs w:val="24"/>
        </w:rPr>
        <w:tab/>
        <w:t>46</w:t>
      </w:r>
    </w:p>
    <w:p w14:paraId="62794C59" w14:textId="7B72FBFF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6.4. Сравнение оценок и эмпирической функции распределения</w:t>
      </w:r>
      <w:r>
        <w:rPr>
          <w:sz w:val="24"/>
          <w:szCs w:val="24"/>
        </w:rPr>
        <w:tab/>
        <w:t>49</w:t>
      </w:r>
    </w:p>
    <w:p w14:paraId="6E146BD8" w14:textId="053A60BF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7. Интервальные оценки параметров распределения</w:t>
      </w:r>
      <w:r>
        <w:rPr>
          <w:sz w:val="24"/>
          <w:szCs w:val="24"/>
        </w:rPr>
        <w:tab/>
        <w:t>52</w:t>
      </w:r>
    </w:p>
    <w:p w14:paraId="207A3C8D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8. Статистические критерии</w:t>
      </w:r>
      <w:r>
        <w:rPr>
          <w:sz w:val="24"/>
          <w:szCs w:val="24"/>
        </w:rPr>
        <w:tab/>
        <w:t>56</w:t>
      </w:r>
    </w:p>
    <w:p w14:paraId="0C71A319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8.1. Гипотезы о параметрах распределения</w:t>
      </w:r>
      <w:r>
        <w:rPr>
          <w:sz w:val="24"/>
          <w:szCs w:val="24"/>
        </w:rPr>
        <w:tab/>
        <w:t>56</w:t>
      </w:r>
    </w:p>
    <w:p w14:paraId="7E8AC08F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8.2. Гипотезы о виде распределения (критерии Колмогорова и χ²)</w:t>
      </w:r>
      <w:r>
        <w:rPr>
          <w:sz w:val="24"/>
          <w:szCs w:val="24"/>
        </w:rPr>
        <w:tab/>
        <w:t>60</w:t>
      </w:r>
    </w:p>
    <w:p w14:paraId="1B043DAA" w14:textId="2B9E43A6" w:rsidR="00920451" w:rsidRDefault="00920451" w:rsidP="00920451">
      <w:pPr>
        <w:tabs>
          <w:tab w:val="right" w:leader="dot" w:pos="9000"/>
        </w:tabs>
        <w:spacing w:before="40" w:after="40" w:line="276" w:lineRule="auto"/>
        <w:ind w:left="360"/>
      </w:pPr>
      <w:r>
        <w:rPr>
          <w:sz w:val="24"/>
          <w:szCs w:val="24"/>
        </w:rPr>
        <w:t>8.3. Гипотезы об однородности выборок</w:t>
      </w:r>
      <w:r>
        <w:rPr>
          <w:sz w:val="24"/>
          <w:szCs w:val="24"/>
        </w:rPr>
        <w:tab/>
        <w:t>64</w:t>
      </w:r>
    </w:p>
    <w:p w14:paraId="0CBE5184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Заключение</w:t>
      </w:r>
      <w:r>
        <w:rPr>
          <w:sz w:val="24"/>
          <w:szCs w:val="24"/>
        </w:rPr>
        <w:tab/>
        <w:t>68</w:t>
      </w:r>
    </w:p>
    <w:p w14:paraId="7C49F59D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Список использованной литературы</w:t>
      </w:r>
      <w:r>
        <w:rPr>
          <w:sz w:val="24"/>
          <w:szCs w:val="24"/>
        </w:rPr>
        <w:tab/>
        <w:t>70</w:t>
      </w:r>
    </w:p>
    <w:p w14:paraId="3C607EDF" w14:textId="77777777" w:rsidR="00920451" w:rsidRDefault="00920451" w:rsidP="00920451">
      <w:pPr>
        <w:tabs>
          <w:tab w:val="right" w:leader="dot" w:pos="9000"/>
        </w:tabs>
        <w:spacing w:before="40" w:after="40" w:line="276" w:lineRule="auto"/>
      </w:pPr>
      <w:r>
        <w:rPr>
          <w:sz w:val="24"/>
          <w:szCs w:val="24"/>
        </w:rPr>
        <w:t>Приложение. Исходный код программы на языке Python</w:t>
      </w:r>
      <w:r>
        <w:rPr>
          <w:sz w:val="24"/>
          <w:szCs w:val="24"/>
        </w:rPr>
        <w:tab/>
        <w:t>72</w:t>
      </w:r>
    </w:p>
    <w:p w14:paraId="30D420CF" w14:textId="77777777" w:rsidR="00920451" w:rsidRDefault="00920451" w:rsidP="00920451">
      <w:pPr>
        <w:rPr>
          <w:b/>
          <w:bCs/>
          <w:sz w:val="32"/>
          <w:szCs w:val="32"/>
        </w:rPr>
      </w:pPr>
    </w:p>
    <w:p w14:paraId="0759D9EA" w14:textId="77777777" w:rsidR="00B21F6E" w:rsidRDefault="00B21F6E" w:rsidP="00920451">
      <w:pPr>
        <w:rPr>
          <w:b/>
          <w:bCs/>
          <w:sz w:val="32"/>
          <w:szCs w:val="32"/>
        </w:rPr>
      </w:pPr>
    </w:p>
    <w:p w14:paraId="161DE708" w14:textId="77777777" w:rsidR="00B21F6E" w:rsidRDefault="00B21F6E" w:rsidP="00920451">
      <w:pPr>
        <w:rPr>
          <w:b/>
          <w:bCs/>
          <w:sz w:val="32"/>
          <w:szCs w:val="32"/>
        </w:rPr>
      </w:pPr>
    </w:p>
    <w:p w14:paraId="482C3B77" w14:textId="77777777" w:rsidR="00B21F6E" w:rsidRDefault="00B21F6E" w:rsidP="00920451">
      <w:pPr>
        <w:rPr>
          <w:b/>
          <w:bCs/>
          <w:sz w:val="32"/>
          <w:szCs w:val="32"/>
        </w:rPr>
      </w:pPr>
    </w:p>
    <w:p w14:paraId="0C14A69D" w14:textId="77777777" w:rsidR="00541B4B" w:rsidRDefault="00541B4B" w:rsidP="00B21F6E">
      <w:pPr>
        <w:jc w:val="center"/>
        <w:rPr>
          <w:b/>
          <w:bCs/>
          <w:sz w:val="32"/>
          <w:szCs w:val="32"/>
        </w:rPr>
      </w:pPr>
    </w:p>
    <w:p w14:paraId="5A27EDD5" w14:textId="0AF5A055" w:rsidR="00B21F6E" w:rsidRPr="00B21F6E" w:rsidRDefault="00B21F6E" w:rsidP="00B21F6E">
      <w:pPr>
        <w:jc w:val="center"/>
        <w:rPr>
          <w:b/>
          <w:bCs/>
          <w:sz w:val="32"/>
          <w:szCs w:val="32"/>
        </w:rPr>
      </w:pPr>
      <w:r w:rsidRPr="00B21F6E">
        <w:rPr>
          <w:b/>
          <w:bCs/>
          <w:sz w:val="32"/>
          <w:szCs w:val="32"/>
        </w:rPr>
        <w:lastRenderedPageBreak/>
        <w:t>Введение</w:t>
      </w:r>
    </w:p>
    <w:p w14:paraId="19C05A10" w14:textId="51D6544E" w:rsidR="00B21F6E" w:rsidRPr="00B21F6E" w:rsidRDefault="00B21F6E" w:rsidP="00B21F6E">
      <w:pPr>
        <w:rPr>
          <w:sz w:val="28"/>
          <w:szCs w:val="28"/>
        </w:rPr>
      </w:pPr>
    </w:p>
    <w:p w14:paraId="41BFC63B" w14:textId="6D1DA90E" w:rsidR="00B21F6E" w:rsidRDefault="00B21F6E" w:rsidP="00B21F6E">
      <w:pPr>
        <w:rPr>
          <w:sz w:val="28"/>
          <w:szCs w:val="28"/>
        </w:rPr>
      </w:pPr>
      <w:r w:rsidRPr="00B21F6E">
        <w:rPr>
          <w:sz w:val="28"/>
          <w:szCs w:val="28"/>
        </w:rPr>
        <w:t>Теория вероятностей и математическая статистика являются фундаментальными дисциплинами, лежащими в основе анализа данных, машинного обучения и информационной безопасности.</w:t>
      </w:r>
      <w:r>
        <w:rPr>
          <w:sz w:val="28"/>
          <w:szCs w:val="28"/>
        </w:rPr>
        <w:t xml:space="preserve"> </w:t>
      </w:r>
      <w:r w:rsidRPr="00B21F6E">
        <w:rPr>
          <w:sz w:val="28"/>
          <w:szCs w:val="28"/>
        </w:rPr>
        <w:t>Одним из важных инструментов статистического анализа является исследование законов распределения случайных величин, позволяющее моделировать реальные процессы и явления.</w:t>
      </w:r>
    </w:p>
    <w:p w14:paraId="33AA57BE" w14:textId="77777777" w:rsidR="00541B4B" w:rsidRDefault="00541B4B" w:rsidP="00B21F6E">
      <w:pPr>
        <w:rPr>
          <w:sz w:val="28"/>
          <w:szCs w:val="28"/>
        </w:rPr>
      </w:pPr>
    </w:p>
    <w:p w14:paraId="30CA3134" w14:textId="52E94DC9" w:rsidR="008F6500" w:rsidRDefault="008F6500" w:rsidP="008F6500">
      <w:pPr>
        <w:rPr>
          <w:sz w:val="28"/>
          <w:szCs w:val="28"/>
        </w:rPr>
      </w:pPr>
      <w:r w:rsidRPr="00515BB9">
        <w:rPr>
          <w:b/>
          <w:bCs/>
          <w:sz w:val="28"/>
          <w:szCs w:val="28"/>
        </w:rPr>
        <w:t>Актуальность:</w:t>
      </w:r>
      <w:r>
        <w:rPr>
          <w:sz w:val="28"/>
          <w:szCs w:val="28"/>
        </w:rPr>
        <w:t xml:space="preserve"> </w:t>
      </w:r>
      <w:r w:rsidRPr="00541B4B">
        <w:rPr>
          <w:sz w:val="28"/>
          <w:szCs w:val="28"/>
        </w:rPr>
        <w:t>Д</w:t>
      </w:r>
      <w:r>
        <w:rPr>
          <w:sz w:val="28"/>
          <w:szCs w:val="28"/>
        </w:rPr>
        <w:t>войное гамма-</w:t>
      </w:r>
      <w:r w:rsidRPr="00541B4B">
        <w:rPr>
          <w:sz w:val="28"/>
          <w:szCs w:val="28"/>
        </w:rPr>
        <w:t>распределение находит применение в задачах обработки сигналов, анализе финансовых временных рядов, а также в области информационной безопасности — в частности, при статистическом анализе сетевого трафика и обнаружении аномалий.</w:t>
      </w:r>
    </w:p>
    <w:p w14:paraId="6656F38C" w14:textId="77777777" w:rsidR="008F6500" w:rsidRDefault="008F6500" w:rsidP="00B21F6E">
      <w:pPr>
        <w:rPr>
          <w:sz w:val="28"/>
          <w:szCs w:val="28"/>
        </w:rPr>
      </w:pPr>
    </w:p>
    <w:p w14:paraId="5B239C3A" w14:textId="0A4899F8" w:rsidR="00B21F6E" w:rsidRDefault="00B21F6E" w:rsidP="00B21F6E">
      <w:pPr>
        <w:rPr>
          <w:sz w:val="28"/>
          <w:szCs w:val="28"/>
        </w:rPr>
      </w:pPr>
      <w:r w:rsidRPr="00B21F6E">
        <w:rPr>
          <w:b/>
          <w:bCs/>
          <w:sz w:val="28"/>
          <w:szCs w:val="28"/>
        </w:rPr>
        <w:t>Цель работы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комплексно исследовать двойное гамма распределение, изучить его теоретические свойства, реализовать статистические методы обработки выборки, предоставленной преподавателем, и </w:t>
      </w:r>
      <w:r w:rsidR="00541B4B">
        <w:rPr>
          <w:sz w:val="28"/>
          <w:szCs w:val="28"/>
        </w:rPr>
        <w:t xml:space="preserve">провести проверку </w:t>
      </w:r>
      <w:r>
        <w:rPr>
          <w:sz w:val="28"/>
          <w:szCs w:val="28"/>
        </w:rPr>
        <w:t>статистических гипотез.</w:t>
      </w:r>
    </w:p>
    <w:p w14:paraId="5F158D23" w14:textId="77777777" w:rsidR="00541B4B" w:rsidRDefault="00541B4B" w:rsidP="00B21F6E">
      <w:pPr>
        <w:rPr>
          <w:sz w:val="28"/>
          <w:szCs w:val="28"/>
        </w:rPr>
      </w:pPr>
    </w:p>
    <w:p w14:paraId="04005F33" w14:textId="60FF1A99" w:rsidR="00B21F6E" w:rsidRDefault="00B21F6E" w:rsidP="00B21F6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</w:p>
    <w:p w14:paraId="2C180AEA" w14:textId="365E9E48" w:rsidR="00B21F6E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Изучить историю появления двойного гамма распределения и его применение.</w:t>
      </w:r>
    </w:p>
    <w:p w14:paraId="2C1FBFDC" w14:textId="678B4529" w:rsidR="00541B4B" w:rsidRPr="00541B4B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 w:rsidRPr="00541B4B">
        <w:rPr>
          <w:sz w:val="28"/>
          <w:szCs w:val="28"/>
        </w:rPr>
        <w:t>Реализовать функции вычисления основных статистик выборки</w:t>
      </w:r>
      <w:r>
        <w:rPr>
          <w:sz w:val="28"/>
          <w:szCs w:val="28"/>
        </w:rPr>
        <w:t>.</w:t>
      </w:r>
    </w:p>
    <w:p w14:paraId="70CC8488" w14:textId="5DF8FADA" w:rsidR="00541B4B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541B4B">
        <w:rPr>
          <w:sz w:val="28"/>
          <w:szCs w:val="28"/>
        </w:rPr>
        <w:t>остроить и проанализировать эмпирическую функцию распределения и гистограмму</w:t>
      </w:r>
      <w:r>
        <w:rPr>
          <w:sz w:val="28"/>
          <w:szCs w:val="28"/>
        </w:rPr>
        <w:t>.</w:t>
      </w:r>
    </w:p>
    <w:p w14:paraId="1F2838C5" w14:textId="21DB33CC" w:rsidR="00541B4B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Pr="00541B4B">
        <w:rPr>
          <w:sz w:val="28"/>
          <w:szCs w:val="28"/>
        </w:rPr>
        <w:t>зучить теоретическую функцию двойного гамма распределения и исследовать влияние её параметров</w:t>
      </w:r>
      <w:r>
        <w:rPr>
          <w:sz w:val="28"/>
          <w:szCs w:val="28"/>
        </w:rPr>
        <w:t>.</w:t>
      </w:r>
    </w:p>
    <w:p w14:paraId="5D850088" w14:textId="39F5108C" w:rsidR="00541B4B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541B4B">
        <w:rPr>
          <w:sz w:val="28"/>
          <w:szCs w:val="28"/>
        </w:rPr>
        <w:t>олучить точечные и интервальные оценки параметров распределения методами моментов и максимального правдоподобия</w:t>
      </w:r>
      <w:r>
        <w:rPr>
          <w:sz w:val="28"/>
          <w:szCs w:val="28"/>
        </w:rPr>
        <w:t>.</w:t>
      </w:r>
    </w:p>
    <w:p w14:paraId="5B3FCBE5" w14:textId="42A627F4" w:rsidR="00541B4B" w:rsidRDefault="00541B4B" w:rsidP="00541B4B">
      <w:pPr>
        <w:pStyle w:val="a7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Pr="00541B4B">
        <w:rPr>
          <w:sz w:val="28"/>
          <w:szCs w:val="28"/>
        </w:rPr>
        <w:t>ровести проверку статистических гипотез о параметрах, виде и однородности распределения.</w:t>
      </w:r>
    </w:p>
    <w:p w14:paraId="5FD4159A" w14:textId="77777777" w:rsidR="00515BB9" w:rsidRDefault="00515BB9" w:rsidP="00515BB9">
      <w:pPr>
        <w:ind w:left="360"/>
        <w:rPr>
          <w:sz w:val="28"/>
          <w:szCs w:val="28"/>
        </w:rPr>
      </w:pPr>
    </w:p>
    <w:p w14:paraId="5F605F0C" w14:textId="77777777" w:rsidR="00515BB9" w:rsidRDefault="00515BB9" w:rsidP="00515BB9">
      <w:pPr>
        <w:rPr>
          <w:sz w:val="28"/>
          <w:szCs w:val="28"/>
        </w:rPr>
      </w:pPr>
      <w:r w:rsidRPr="00541B4B">
        <w:rPr>
          <w:sz w:val="28"/>
          <w:szCs w:val="28"/>
        </w:rPr>
        <w:t xml:space="preserve">Объектом исследования является выборка случайной величины, подчиняющейся </w:t>
      </w:r>
      <w:proofErr w:type="gramStart"/>
      <w:r w:rsidRPr="00541B4B">
        <w:rPr>
          <w:sz w:val="28"/>
          <w:szCs w:val="28"/>
        </w:rPr>
        <w:t>двойному</w:t>
      </w:r>
      <w:proofErr w:type="gramEnd"/>
      <w:r w:rsidRPr="00541B4B">
        <w:rPr>
          <w:sz w:val="28"/>
          <w:szCs w:val="28"/>
        </w:rPr>
        <w:t xml:space="preserve"> гамма распределению. Предметом исследования — статистические свойства данной выборки и методы её анализа.</w:t>
      </w:r>
    </w:p>
    <w:p w14:paraId="4CCC9441" w14:textId="77777777" w:rsidR="00515BB9" w:rsidRDefault="00515BB9" w:rsidP="00515BB9">
      <w:pPr>
        <w:ind w:left="360"/>
        <w:rPr>
          <w:sz w:val="28"/>
          <w:szCs w:val="28"/>
        </w:rPr>
      </w:pPr>
    </w:p>
    <w:p w14:paraId="2A27000F" w14:textId="77777777" w:rsidR="00515BB9" w:rsidRDefault="00515BB9" w:rsidP="00515BB9">
      <w:pPr>
        <w:rPr>
          <w:sz w:val="28"/>
          <w:szCs w:val="28"/>
        </w:rPr>
      </w:pPr>
      <w:r w:rsidRPr="00541B4B">
        <w:rPr>
          <w:sz w:val="28"/>
          <w:szCs w:val="28"/>
        </w:rPr>
        <w:t xml:space="preserve">Работа выполнена с использованием языка программирования Python в среде </w:t>
      </w:r>
      <w:proofErr w:type="spellStart"/>
      <w:r w:rsidRPr="00541B4B">
        <w:rPr>
          <w:sz w:val="28"/>
          <w:szCs w:val="28"/>
        </w:rPr>
        <w:t>Jupyter</w:t>
      </w:r>
      <w:proofErr w:type="spellEnd"/>
      <w:r w:rsidRPr="00541B4B">
        <w:rPr>
          <w:sz w:val="28"/>
          <w:szCs w:val="28"/>
        </w:rPr>
        <w:t xml:space="preserve"> </w:t>
      </w:r>
      <w:proofErr w:type="spellStart"/>
      <w:r w:rsidRPr="00541B4B">
        <w:rPr>
          <w:sz w:val="28"/>
          <w:szCs w:val="28"/>
        </w:rPr>
        <w:t>Notebook</w:t>
      </w:r>
      <w:proofErr w:type="spellEnd"/>
      <w:r w:rsidRPr="00541B4B">
        <w:rPr>
          <w:sz w:val="28"/>
          <w:szCs w:val="28"/>
        </w:rPr>
        <w:t>. Все вычисления реализованы самостоятельно, без применения готовых статистических библиотек там, где это оговорено заданием.</w:t>
      </w:r>
    </w:p>
    <w:p w14:paraId="290B1B67" w14:textId="77777777" w:rsidR="00515BB9" w:rsidRDefault="00515BB9" w:rsidP="00515BB9">
      <w:pPr>
        <w:ind w:left="360"/>
        <w:rPr>
          <w:sz w:val="28"/>
          <w:szCs w:val="28"/>
        </w:rPr>
      </w:pPr>
    </w:p>
    <w:p w14:paraId="078F90C4" w14:textId="77777777" w:rsidR="00515BB9" w:rsidRDefault="00515BB9" w:rsidP="00515BB9">
      <w:pPr>
        <w:ind w:left="360"/>
        <w:rPr>
          <w:sz w:val="28"/>
          <w:szCs w:val="28"/>
        </w:rPr>
      </w:pPr>
    </w:p>
    <w:p w14:paraId="174B660E" w14:textId="77777777" w:rsidR="00515BB9" w:rsidRDefault="00515BB9" w:rsidP="00515BB9">
      <w:pPr>
        <w:ind w:left="360"/>
        <w:rPr>
          <w:sz w:val="28"/>
          <w:szCs w:val="28"/>
        </w:rPr>
      </w:pPr>
    </w:p>
    <w:p w14:paraId="32623FEE" w14:textId="77777777" w:rsidR="00515BB9" w:rsidRDefault="00515BB9" w:rsidP="00515BB9">
      <w:pPr>
        <w:ind w:left="360"/>
        <w:rPr>
          <w:sz w:val="28"/>
          <w:szCs w:val="28"/>
        </w:rPr>
      </w:pPr>
    </w:p>
    <w:p w14:paraId="48024621" w14:textId="77777777" w:rsidR="00515BB9" w:rsidRDefault="00515BB9" w:rsidP="00515BB9">
      <w:pPr>
        <w:ind w:left="360"/>
        <w:rPr>
          <w:sz w:val="28"/>
          <w:szCs w:val="28"/>
        </w:rPr>
      </w:pPr>
    </w:p>
    <w:p w14:paraId="6AC11B13" w14:textId="43052841" w:rsidR="00515BB9" w:rsidRPr="00515BB9" w:rsidRDefault="00515BB9" w:rsidP="00515BB9">
      <w:pPr>
        <w:pStyle w:val="a7"/>
        <w:numPr>
          <w:ilvl w:val="0"/>
          <w:numId w:val="3"/>
        </w:numPr>
        <w:jc w:val="center"/>
        <w:rPr>
          <w:b/>
          <w:bCs/>
          <w:sz w:val="32"/>
          <w:szCs w:val="32"/>
        </w:rPr>
      </w:pPr>
      <w:r w:rsidRPr="00515BB9">
        <w:rPr>
          <w:b/>
          <w:bCs/>
          <w:sz w:val="32"/>
          <w:szCs w:val="32"/>
        </w:rPr>
        <w:lastRenderedPageBreak/>
        <w:t>Исследование двойного гамма распределения</w:t>
      </w:r>
    </w:p>
    <w:p w14:paraId="503A1521" w14:textId="5EEB9671" w:rsidR="00515BB9" w:rsidRPr="00515BB9" w:rsidRDefault="00515BB9" w:rsidP="00515BB9">
      <w:pPr>
        <w:pStyle w:val="a7"/>
        <w:numPr>
          <w:ilvl w:val="1"/>
          <w:numId w:val="3"/>
        </w:numPr>
        <w:jc w:val="center"/>
        <w:rPr>
          <w:b/>
          <w:bCs/>
          <w:sz w:val="28"/>
          <w:szCs w:val="28"/>
        </w:rPr>
      </w:pPr>
      <w:r w:rsidRPr="00515BB9">
        <w:rPr>
          <w:b/>
          <w:bCs/>
          <w:sz w:val="28"/>
          <w:szCs w:val="28"/>
        </w:rPr>
        <w:t>История появления распределения</w:t>
      </w:r>
    </w:p>
    <w:p w14:paraId="3E3DAB90" w14:textId="7AB97A11" w:rsidR="00515BB9" w:rsidRDefault="00515BB9" w:rsidP="00515BB9">
      <w:pPr>
        <w:pStyle w:val="a7"/>
        <w:ind w:left="780"/>
        <w:rPr>
          <w:sz w:val="24"/>
          <w:szCs w:val="24"/>
        </w:rPr>
      </w:pPr>
    </w:p>
    <w:p w14:paraId="634C36DD" w14:textId="3FE52FD0" w:rsidR="00515BB9" w:rsidRPr="00020105" w:rsidRDefault="00020105" w:rsidP="00515BB9">
      <w:pPr>
        <w:rPr>
          <w:sz w:val="28"/>
          <w:szCs w:val="28"/>
        </w:rPr>
      </w:pPr>
      <w:r w:rsidRPr="00020105">
        <w:rPr>
          <w:sz w:val="28"/>
          <w:szCs w:val="28"/>
        </w:rPr>
        <w:t>Истоки двойного гамма-распределения связаны с историей классического гамма-</w:t>
      </w:r>
      <w:r w:rsidR="001A54F7" w:rsidRPr="00020105">
        <w:rPr>
          <w:sz w:val="28"/>
          <w:szCs w:val="28"/>
        </w:rPr>
        <w:t>распределения</w:t>
      </w:r>
      <w:r w:rsidR="001A54F7">
        <w:rPr>
          <w:sz w:val="28"/>
          <w:szCs w:val="28"/>
        </w:rPr>
        <w:t xml:space="preserve"> (распределение Эрланга)</w:t>
      </w:r>
      <w:r w:rsidRPr="00020105">
        <w:rPr>
          <w:sz w:val="28"/>
          <w:szCs w:val="28"/>
        </w:rPr>
        <w:t xml:space="preserve">. Гамма-распределение было систематизировано английским статистиком Карлом Пирсоном в рамках его системы распределений в 1890-х годах, хотя отдельные его формы встречались в работах более ранних </w:t>
      </w:r>
      <w:r w:rsidR="00E861CF" w:rsidRPr="00020105">
        <w:rPr>
          <w:sz w:val="28"/>
          <w:szCs w:val="28"/>
        </w:rPr>
        <w:t>математиков [</w:t>
      </w:r>
      <w:r w:rsidRPr="00020105">
        <w:rPr>
          <w:sz w:val="28"/>
          <w:szCs w:val="28"/>
        </w:rPr>
        <w:t>1</w:t>
      </w:r>
      <w:r w:rsidRPr="00E861CF">
        <w:rPr>
          <w:sz w:val="28"/>
          <w:szCs w:val="28"/>
        </w:rPr>
        <w:t>]</w:t>
      </w:r>
      <w:r w:rsidRPr="00020105">
        <w:rPr>
          <w:sz w:val="28"/>
          <w:szCs w:val="28"/>
        </w:rPr>
        <w:t xml:space="preserve">. </w:t>
      </w:r>
    </w:p>
    <w:p w14:paraId="7EE8A35D" w14:textId="1D396FDA" w:rsidR="00020105" w:rsidRPr="00DF15C2" w:rsidRDefault="00020105" w:rsidP="00515BB9">
      <w:pPr>
        <w:rPr>
          <w:sz w:val="28"/>
          <w:szCs w:val="28"/>
        </w:rPr>
      </w:pPr>
      <w:r w:rsidRPr="00020105">
        <w:rPr>
          <w:sz w:val="28"/>
          <w:szCs w:val="28"/>
        </w:rPr>
        <w:t>Гамма-распределение определено только для неотрицательных значений случайной величины, что ограничивает его применимость при моделировании симметричных процессов</w:t>
      </w:r>
      <w:r w:rsidR="00DF1366" w:rsidRPr="00DF1366">
        <w:rPr>
          <w:sz w:val="28"/>
          <w:szCs w:val="28"/>
        </w:rPr>
        <w:t xml:space="preserve"> [2]</w:t>
      </w:r>
      <w:r w:rsidRPr="00020105">
        <w:rPr>
          <w:sz w:val="28"/>
          <w:szCs w:val="28"/>
        </w:rPr>
        <w:t xml:space="preserve">. Для преодоления этого ограничения исследователями было предложено его естественное расширение на всю числовую ось — двойное гамма-распределение (также называемое отражённым гамма-распределением, англ. </w:t>
      </w:r>
      <w:proofErr w:type="spellStart"/>
      <w:r w:rsidRPr="00020105">
        <w:rPr>
          <w:i/>
          <w:iCs/>
          <w:sz w:val="28"/>
          <w:szCs w:val="28"/>
        </w:rPr>
        <w:t>reflected</w:t>
      </w:r>
      <w:proofErr w:type="spellEnd"/>
      <w:r w:rsidRPr="00020105">
        <w:rPr>
          <w:i/>
          <w:iCs/>
          <w:sz w:val="28"/>
          <w:szCs w:val="28"/>
        </w:rPr>
        <w:t xml:space="preserve"> </w:t>
      </w:r>
      <w:proofErr w:type="spellStart"/>
      <w:r w:rsidRPr="00020105">
        <w:rPr>
          <w:i/>
          <w:iCs/>
          <w:sz w:val="28"/>
          <w:szCs w:val="28"/>
        </w:rPr>
        <w:t>gamma</w:t>
      </w:r>
      <w:proofErr w:type="spellEnd"/>
      <w:r w:rsidRPr="00020105">
        <w:rPr>
          <w:i/>
          <w:iCs/>
          <w:sz w:val="28"/>
          <w:szCs w:val="28"/>
        </w:rPr>
        <w:t xml:space="preserve"> </w:t>
      </w:r>
      <w:proofErr w:type="spellStart"/>
      <w:r w:rsidRPr="00020105">
        <w:rPr>
          <w:i/>
          <w:iCs/>
          <w:sz w:val="28"/>
          <w:szCs w:val="28"/>
        </w:rPr>
        <w:t>distribution</w:t>
      </w:r>
      <w:proofErr w:type="spellEnd"/>
      <w:r w:rsidRPr="00020105">
        <w:rPr>
          <w:sz w:val="28"/>
          <w:szCs w:val="28"/>
        </w:rPr>
        <w:t>).</w:t>
      </w:r>
    </w:p>
    <w:p w14:paraId="3BEA8F3E" w14:textId="0B0332FD" w:rsidR="00515BB9" w:rsidRPr="00020105" w:rsidRDefault="00730F1E" w:rsidP="00515BB9">
      <w:pPr>
        <w:rPr>
          <w:sz w:val="28"/>
          <w:szCs w:val="28"/>
        </w:rPr>
      </w:pPr>
      <w:r>
        <w:rPr>
          <w:sz w:val="28"/>
          <w:szCs w:val="28"/>
        </w:rPr>
        <w:t xml:space="preserve">Основная идея распределения: </w:t>
      </w:r>
      <w:r>
        <w:rPr>
          <w:sz w:val="28"/>
          <w:szCs w:val="28"/>
        </w:rPr>
        <w:t>е</w:t>
      </w:r>
      <w:r w:rsidR="00515BB9">
        <w:rPr>
          <w:sz w:val="28"/>
          <w:szCs w:val="28"/>
        </w:rPr>
        <w:t xml:space="preserve">сли </w:t>
      </w:r>
      <w:r w:rsidR="00515BB9">
        <w:rPr>
          <w:sz w:val="28"/>
          <w:szCs w:val="28"/>
          <w:lang w:val="en-US"/>
        </w:rPr>
        <w:t>Y</w:t>
      </w:r>
      <w:r w:rsidR="00515BB9" w:rsidRPr="00515BB9">
        <w:rPr>
          <w:sz w:val="28"/>
          <w:szCs w:val="28"/>
        </w:rPr>
        <w:t xml:space="preserve"> – </w:t>
      </w:r>
      <w:r w:rsidR="00515BB9">
        <w:rPr>
          <w:sz w:val="28"/>
          <w:szCs w:val="28"/>
        </w:rPr>
        <w:t xml:space="preserve">случайная величина с гамма-распределением, а знак выбирается случайно, то получается случайная величина </w:t>
      </w:r>
      <w:r w:rsidR="00515BB9">
        <w:rPr>
          <w:sz w:val="28"/>
          <w:szCs w:val="28"/>
          <w:lang w:val="en-US"/>
        </w:rPr>
        <w:t>X</w:t>
      </w:r>
      <w:r w:rsidR="00515BB9">
        <w:rPr>
          <w:sz w:val="28"/>
          <w:szCs w:val="28"/>
        </w:rPr>
        <w:t>, имеющая двойное гамма-распределени</w:t>
      </w:r>
      <w:r w:rsidR="00B764C0">
        <w:rPr>
          <w:sz w:val="28"/>
          <w:szCs w:val="28"/>
        </w:rPr>
        <w:t>е</w:t>
      </w:r>
      <w:r w:rsidR="00515BB9">
        <w:rPr>
          <w:sz w:val="28"/>
          <w:szCs w:val="28"/>
        </w:rPr>
        <w:t xml:space="preserve">. </w:t>
      </w:r>
    </w:p>
    <w:p w14:paraId="21808B91" w14:textId="7618AE34" w:rsidR="00F13A25" w:rsidRPr="00F13A25" w:rsidRDefault="00515BB9" w:rsidP="00F13A25">
      <w:pPr>
        <w:rPr>
          <w:sz w:val="28"/>
          <w:szCs w:val="28"/>
        </w:rPr>
      </w:pPr>
      <w:r>
        <w:rPr>
          <w:sz w:val="28"/>
          <w:szCs w:val="28"/>
        </w:rPr>
        <w:t xml:space="preserve">Плотность такого распределения имеет вид: </w:t>
      </w:r>
      <w:r>
        <w:rPr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 xml:space="preserve">f(x) = 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α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2Γ(α)</m:t>
              </m:r>
            </m:den>
          </m:f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|x-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loc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α-1</m:t>
              </m:r>
            </m:sup>
          </m:sSup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-β|x-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loc</m:t>
              </m:r>
              <m:r>
                <w:rPr>
                  <w:rFonts w:ascii="Cambria Math" w:hAnsi="Cambria Math"/>
                  <w:sz w:val="28"/>
                  <w:szCs w:val="28"/>
                </w:rPr>
                <m:t>|</m:t>
              </m:r>
            </m:sup>
          </m:sSup>
        </m:oMath>
      </m:oMathPara>
    </w:p>
    <w:p w14:paraId="4EA0BE94" w14:textId="77777777" w:rsidR="00F13A25" w:rsidRPr="00F13A25" w:rsidRDefault="00F13A25" w:rsidP="00F13A25">
      <w:pPr>
        <w:rPr>
          <w:sz w:val="28"/>
          <w:szCs w:val="28"/>
        </w:rPr>
      </w:pPr>
      <w:r w:rsidRPr="00F13A25">
        <w:rPr>
          <w:sz w:val="28"/>
          <w:szCs w:val="28"/>
        </w:rPr>
        <w:t>где</w:t>
      </w:r>
    </w:p>
    <w:p w14:paraId="07BC23A3" w14:textId="77777777" w:rsidR="00F13A25" w:rsidRPr="00F13A25" w:rsidRDefault="00F13A25" w:rsidP="00F13A25">
      <w:pPr>
        <w:rPr>
          <w:sz w:val="28"/>
          <w:szCs w:val="28"/>
        </w:rPr>
      </w:pPr>
      <w:r w:rsidRPr="00F13A25">
        <w:rPr>
          <w:sz w:val="28"/>
          <w:szCs w:val="28"/>
        </w:rPr>
        <w:t xml:space="preserve">•  </w:t>
      </w:r>
      <w:proofErr w:type="gramStart"/>
      <w:r w:rsidRPr="00F13A25">
        <w:rPr>
          <w:i/>
          <w:iCs/>
          <w:sz w:val="28"/>
          <w:szCs w:val="28"/>
        </w:rPr>
        <w:t>α</w:t>
      </w:r>
      <w:r w:rsidRPr="00F13A25">
        <w:rPr>
          <w:sz w:val="28"/>
          <w:szCs w:val="28"/>
        </w:rPr>
        <w:t xml:space="preserve"> &gt;</w:t>
      </w:r>
      <w:proofErr w:type="gramEnd"/>
      <w:r w:rsidRPr="00F13A25">
        <w:rPr>
          <w:sz w:val="28"/>
          <w:szCs w:val="28"/>
        </w:rPr>
        <w:t xml:space="preserve"> 0 — параметр формы,</w:t>
      </w:r>
    </w:p>
    <w:p w14:paraId="57AFDEF5" w14:textId="77777777" w:rsidR="00F13A25" w:rsidRPr="00DF15C2" w:rsidRDefault="00F13A25" w:rsidP="00F13A25">
      <w:pPr>
        <w:rPr>
          <w:sz w:val="28"/>
          <w:szCs w:val="28"/>
        </w:rPr>
      </w:pPr>
      <w:r w:rsidRPr="00F13A25">
        <w:rPr>
          <w:sz w:val="28"/>
          <w:szCs w:val="28"/>
        </w:rPr>
        <w:t xml:space="preserve">•  </w:t>
      </w:r>
      <w:proofErr w:type="gramStart"/>
      <w:r w:rsidRPr="00F13A25">
        <w:rPr>
          <w:i/>
          <w:iCs/>
          <w:sz w:val="28"/>
          <w:szCs w:val="28"/>
        </w:rPr>
        <w:t>β</w:t>
      </w:r>
      <w:r w:rsidRPr="00F13A25">
        <w:rPr>
          <w:sz w:val="28"/>
          <w:szCs w:val="28"/>
        </w:rPr>
        <w:t xml:space="preserve"> &gt;</w:t>
      </w:r>
      <w:proofErr w:type="gramEnd"/>
      <w:r w:rsidRPr="00F13A25">
        <w:rPr>
          <w:sz w:val="28"/>
          <w:szCs w:val="28"/>
        </w:rPr>
        <w:t xml:space="preserve"> 0 — параметр масштаба,</w:t>
      </w:r>
    </w:p>
    <w:p w14:paraId="47C49157" w14:textId="346A136D" w:rsidR="00F13A25" w:rsidRPr="00F13A25" w:rsidRDefault="00F13A25" w:rsidP="00F13A25">
      <w:pPr>
        <w:rPr>
          <w:sz w:val="28"/>
          <w:szCs w:val="28"/>
        </w:rPr>
      </w:pPr>
      <w:r w:rsidRPr="00F13A25">
        <w:rPr>
          <w:sz w:val="28"/>
          <w:szCs w:val="28"/>
        </w:rPr>
        <w:t xml:space="preserve">•  </w:t>
      </w:r>
      <w:proofErr w:type="spellStart"/>
      <w:r w:rsidR="00B764C0" w:rsidRPr="00B764C0">
        <w:rPr>
          <w:i/>
          <w:iCs/>
          <w:sz w:val="28"/>
          <w:szCs w:val="28"/>
        </w:rPr>
        <w:t>loc</w:t>
      </w:r>
      <w:proofErr w:type="spellEnd"/>
      <w:r w:rsidR="00B764C0" w:rsidRPr="00B764C0">
        <w:rPr>
          <w:i/>
          <w:iCs/>
          <w:sz w:val="28"/>
          <w:szCs w:val="28"/>
        </w:rPr>
        <w:t xml:space="preserve"> </w:t>
      </w:r>
      <w:r w:rsidR="00B764C0" w:rsidRPr="00B764C0">
        <w:rPr>
          <w:rFonts w:ascii="Cambria Math" w:hAnsi="Cambria Math" w:cs="Cambria Math"/>
          <w:i/>
          <w:iCs/>
          <w:sz w:val="28"/>
          <w:szCs w:val="28"/>
        </w:rPr>
        <w:t>∈</w:t>
      </w:r>
      <w:r w:rsidR="00B764C0" w:rsidRPr="00B764C0">
        <w:rPr>
          <w:i/>
          <w:iCs/>
          <w:sz w:val="28"/>
          <w:szCs w:val="28"/>
        </w:rPr>
        <w:t xml:space="preserve"> ℝ</w:t>
      </w:r>
      <w:r w:rsidRPr="00F13A25">
        <w:rPr>
          <w:sz w:val="28"/>
          <w:szCs w:val="28"/>
        </w:rPr>
        <w:t xml:space="preserve">— параметр </w:t>
      </w:r>
      <w:r>
        <w:rPr>
          <w:sz w:val="28"/>
          <w:szCs w:val="28"/>
        </w:rPr>
        <w:t>смещения</w:t>
      </w:r>
      <w:r w:rsidRPr="00F13A25">
        <w:rPr>
          <w:sz w:val="28"/>
          <w:szCs w:val="28"/>
        </w:rPr>
        <w:t>,</w:t>
      </w:r>
    </w:p>
    <w:p w14:paraId="1109466E" w14:textId="7FEDC5E6" w:rsidR="00F13A25" w:rsidRPr="00F13A25" w:rsidRDefault="00F13A25" w:rsidP="00F13A25">
      <w:pPr>
        <w:rPr>
          <w:sz w:val="28"/>
          <w:szCs w:val="28"/>
        </w:rPr>
      </w:pPr>
      <w:r w:rsidRPr="00F13A25">
        <w:rPr>
          <w:sz w:val="28"/>
          <w:szCs w:val="28"/>
        </w:rPr>
        <w:t xml:space="preserve">•  </w:t>
      </w:r>
      <w:r w:rsidRPr="00F13A25">
        <w:rPr>
          <w:i/>
          <w:iCs/>
          <w:sz w:val="28"/>
          <w:szCs w:val="28"/>
        </w:rPr>
        <w:t>Γ(α)</w:t>
      </w:r>
      <w:r w:rsidRPr="00F13A25">
        <w:rPr>
          <w:sz w:val="28"/>
          <w:szCs w:val="28"/>
        </w:rPr>
        <w:t xml:space="preserve"> — гамма-функция.</w:t>
      </w:r>
      <w:r w:rsidR="00020105" w:rsidRPr="00020105">
        <w:rPr>
          <w:sz w:val="28"/>
          <w:szCs w:val="28"/>
        </w:rPr>
        <w:t xml:space="preserve"> [</w:t>
      </w:r>
      <w:r w:rsidR="00B764C0">
        <w:rPr>
          <w:sz w:val="28"/>
          <w:szCs w:val="28"/>
        </w:rPr>
        <w:t>3</w:t>
      </w:r>
      <w:r w:rsidR="00020105" w:rsidRPr="00020105">
        <w:rPr>
          <w:sz w:val="28"/>
          <w:szCs w:val="28"/>
        </w:rPr>
        <w:t>]</w:t>
      </w:r>
    </w:p>
    <w:p w14:paraId="0EEF1366" w14:textId="5B76FA0A" w:rsidR="00515BB9" w:rsidRPr="00020105" w:rsidRDefault="00515BB9" w:rsidP="00515BB9">
      <w:pPr>
        <w:rPr>
          <w:sz w:val="28"/>
          <w:szCs w:val="28"/>
        </w:rPr>
      </w:pPr>
    </w:p>
    <w:p w14:paraId="42EA3EE5" w14:textId="7A2F1228" w:rsidR="00515BB9" w:rsidRPr="00515BB9" w:rsidRDefault="00020105" w:rsidP="00515BB9">
      <w:pPr>
        <w:rPr>
          <w:sz w:val="28"/>
          <w:szCs w:val="28"/>
        </w:rPr>
      </w:pPr>
      <w:r w:rsidRPr="00020105">
        <w:rPr>
          <w:sz w:val="28"/>
          <w:szCs w:val="28"/>
        </w:rPr>
        <w:t>Таким образом, двойное гамма-распределение представляет собой гибкий инструмент статистического моделирования, охватывающий широкий класс симметричных распределени</w:t>
      </w:r>
      <w:r w:rsidR="001A54F7">
        <w:rPr>
          <w:sz w:val="28"/>
          <w:szCs w:val="28"/>
        </w:rPr>
        <w:t>й</w:t>
      </w:r>
      <w:r w:rsidRPr="00020105">
        <w:rPr>
          <w:sz w:val="28"/>
          <w:szCs w:val="28"/>
        </w:rPr>
        <w:t>.</w:t>
      </w:r>
    </w:p>
    <w:p w14:paraId="192D9651" w14:textId="65C87C94" w:rsidR="00F268A2" w:rsidRDefault="00F268A2" w:rsidP="00515BB9">
      <w:pPr>
        <w:rPr>
          <w:sz w:val="24"/>
          <w:szCs w:val="24"/>
        </w:rPr>
      </w:pPr>
    </w:p>
    <w:p w14:paraId="1F804915" w14:textId="16ED0C0D" w:rsidR="00F268A2" w:rsidRPr="00F268A2" w:rsidRDefault="00F268A2" w:rsidP="00F268A2">
      <w:pPr>
        <w:jc w:val="center"/>
        <w:rPr>
          <w:b/>
          <w:bCs/>
          <w:sz w:val="28"/>
          <w:szCs w:val="28"/>
        </w:rPr>
      </w:pPr>
      <w:r w:rsidRPr="00F268A2">
        <w:rPr>
          <w:b/>
          <w:bCs/>
          <w:sz w:val="28"/>
          <w:szCs w:val="28"/>
        </w:rPr>
        <w:t>1.2. Назначение и применение в научных исследованиях, в задачах информационной безопасности</w:t>
      </w:r>
    </w:p>
    <w:p w14:paraId="33B53753" w14:textId="77777777" w:rsidR="00F268A2" w:rsidRDefault="00F268A2" w:rsidP="00F268A2">
      <w:pPr>
        <w:rPr>
          <w:sz w:val="24"/>
          <w:szCs w:val="24"/>
        </w:rPr>
      </w:pPr>
    </w:p>
    <w:p w14:paraId="13D9BB1F" w14:textId="1EB14E87" w:rsidR="00F268A2" w:rsidRDefault="00937201" w:rsidP="00937201">
      <w:pPr>
        <w:rPr>
          <w:sz w:val="28"/>
          <w:szCs w:val="28"/>
        </w:rPr>
      </w:pPr>
      <w:r w:rsidRPr="00020105">
        <w:rPr>
          <w:sz w:val="28"/>
          <w:szCs w:val="28"/>
        </w:rPr>
        <w:t xml:space="preserve">Несмотря на то, что двойное гамма-распределение не является специализированным инструментом информационной безопасности, его свойства находят применение в ряде смежных задач. В частности, как показано в работе </w:t>
      </w:r>
      <w:proofErr w:type="spellStart"/>
      <w:r w:rsidRPr="00020105">
        <w:rPr>
          <w:sz w:val="28"/>
          <w:szCs w:val="28"/>
        </w:rPr>
        <w:t>Bahashwan</w:t>
      </w:r>
      <w:proofErr w:type="spellEnd"/>
      <w:r w:rsidRPr="00020105">
        <w:rPr>
          <w:sz w:val="28"/>
          <w:szCs w:val="28"/>
        </w:rPr>
        <w:t xml:space="preserve">, </w:t>
      </w:r>
      <w:proofErr w:type="spellStart"/>
      <w:r w:rsidRPr="00020105">
        <w:rPr>
          <w:sz w:val="28"/>
          <w:szCs w:val="28"/>
        </w:rPr>
        <w:t>Kalantan</w:t>
      </w:r>
      <w:proofErr w:type="spellEnd"/>
      <w:r w:rsidRPr="00020105">
        <w:rPr>
          <w:sz w:val="28"/>
          <w:szCs w:val="28"/>
        </w:rPr>
        <w:t xml:space="preserve"> и </w:t>
      </w:r>
      <w:proofErr w:type="spellStart"/>
      <w:r w:rsidRPr="00020105">
        <w:rPr>
          <w:sz w:val="28"/>
          <w:szCs w:val="28"/>
        </w:rPr>
        <w:t>Adham</w:t>
      </w:r>
      <w:proofErr w:type="spellEnd"/>
      <w:r w:rsidRPr="00020105">
        <w:rPr>
          <w:sz w:val="28"/>
          <w:szCs w:val="28"/>
        </w:rPr>
        <w:t xml:space="preserve"> [</w:t>
      </w:r>
      <w:r w:rsidR="001A54F7">
        <w:rPr>
          <w:sz w:val="28"/>
          <w:szCs w:val="28"/>
        </w:rPr>
        <w:t>3</w:t>
      </w:r>
      <w:r w:rsidRPr="00020105">
        <w:rPr>
          <w:sz w:val="28"/>
          <w:szCs w:val="28"/>
        </w:rPr>
        <w:t xml:space="preserve">], метод главных компонент (PCA), основанный на двойном гамма-распределении для моделирования шума, демонстрирует повышенную устойчивость к выбросам по сравнению с классическим гауссовским PCA. Данное свойство актуально при анализе сетевого трафика, где наблюдаемые данные, как правило, содержат выбросы и нештатные значения, характерные для атак типа </w:t>
      </w:r>
      <w:proofErr w:type="spellStart"/>
      <w:r w:rsidRPr="00020105">
        <w:rPr>
          <w:sz w:val="28"/>
          <w:szCs w:val="28"/>
        </w:rPr>
        <w:t>DoS</w:t>
      </w:r>
      <w:proofErr w:type="spellEnd"/>
      <w:r w:rsidRPr="00020105">
        <w:rPr>
          <w:sz w:val="28"/>
          <w:szCs w:val="28"/>
        </w:rPr>
        <w:t xml:space="preserve"> или аномального поведения пользователей. Применение устойчивых к шуму и выбросам методов снижения размерности позволяет выделять </w:t>
      </w:r>
      <w:r w:rsidRPr="00020105">
        <w:rPr>
          <w:sz w:val="28"/>
          <w:szCs w:val="28"/>
        </w:rPr>
        <w:lastRenderedPageBreak/>
        <w:t>информативные признаки из зашумлённых данных, что является одним из ключевых этапов в системах обнаружения вторжений (IDS). Таким образом, двойное гамма-распределение представляет интерес как статистическая основа для построения устойчивых к шуму алгоритмов анализа данных в задачах информационной безопасности.</w:t>
      </w:r>
    </w:p>
    <w:p w14:paraId="27D38388" w14:textId="77777777" w:rsidR="00DF15C2" w:rsidRDefault="00DF15C2" w:rsidP="00937201">
      <w:pPr>
        <w:rPr>
          <w:sz w:val="28"/>
          <w:szCs w:val="28"/>
        </w:rPr>
      </w:pPr>
    </w:p>
    <w:p w14:paraId="435FB0D2" w14:textId="4622D3E0" w:rsidR="00DF15C2" w:rsidRPr="00DF15C2" w:rsidRDefault="00DF15C2" w:rsidP="00DF15C2">
      <w:pPr>
        <w:pStyle w:val="a7"/>
        <w:numPr>
          <w:ilvl w:val="0"/>
          <w:numId w:val="3"/>
        </w:numPr>
        <w:jc w:val="center"/>
        <w:rPr>
          <w:b/>
          <w:bCs/>
          <w:sz w:val="36"/>
          <w:szCs w:val="36"/>
        </w:rPr>
      </w:pPr>
      <w:r w:rsidRPr="00DF15C2">
        <w:rPr>
          <w:b/>
          <w:bCs/>
          <w:sz w:val="32"/>
          <w:szCs w:val="32"/>
        </w:rPr>
        <w:t>Статистики выборки</w:t>
      </w:r>
    </w:p>
    <w:p w14:paraId="147F47CF" w14:textId="6E1366B5" w:rsidR="00DF15C2" w:rsidRPr="002E56EE" w:rsidRDefault="00DF15C2" w:rsidP="002E56EE">
      <w:pPr>
        <w:pStyle w:val="a7"/>
        <w:numPr>
          <w:ilvl w:val="1"/>
          <w:numId w:val="3"/>
        </w:numPr>
        <w:rPr>
          <w:b/>
          <w:bCs/>
          <w:sz w:val="40"/>
          <w:szCs w:val="40"/>
        </w:rPr>
      </w:pPr>
      <w:r w:rsidRPr="002E56EE">
        <w:rPr>
          <w:b/>
          <w:bCs/>
          <w:sz w:val="28"/>
          <w:szCs w:val="28"/>
        </w:rPr>
        <w:t>Определение и реализация функций вычисления статистик</w:t>
      </w:r>
    </w:p>
    <w:p w14:paraId="7440B2DF" w14:textId="77777777" w:rsidR="00DF15C2" w:rsidRPr="00DF15C2" w:rsidRDefault="00DF15C2" w:rsidP="00DF15C2">
      <w:pPr>
        <w:pStyle w:val="a7"/>
        <w:ind w:left="1287"/>
        <w:rPr>
          <w:b/>
          <w:bCs/>
          <w:sz w:val="40"/>
          <w:szCs w:val="40"/>
        </w:rPr>
      </w:pPr>
    </w:p>
    <w:p w14:paraId="6A0AB3C3" w14:textId="1216DBAD" w:rsidR="00E861CF" w:rsidRDefault="00DF15C2" w:rsidP="00937201">
      <w:pPr>
        <w:rPr>
          <w:sz w:val="28"/>
          <w:szCs w:val="28"/>
        </w:rPr>
      </w:pPr>
      <w:r>
        <w:rPr>
          <w:sz w:val="28"/>
          <w:szCs w:val="28"/>
        </w:rPr>
        <w:t>В курсовой работе были реализованы следующие функции вычисления статистик выборки:</w:t>
      </w:r>
    </w:p>
    <w:p w14:paraId="75918585" w14:textId="4043A4B1" w:rsidR="00DF15C2" w:rsidRPr="00DF15C2" w:rsidRDefault="00DF15C2" w:rsidP="00DF15C2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Сумма выборки — это</w:t>
      </w:r>
      <w:r w:rsidRPr="00DF15C2">
        <w:rPr>
          <w:sz w:val="28"/>
          <w:szCs w:val="28"/>
        </w:rPr>
        <w:t xml:space="preserve"> сумма всех значений случайной величины в выборке.</w:t>
      </w:r>
    </w:p>
    <w:p w14:paraId="551A5063" w14:textId="0293497B" w:rsidR="00DF15C2" w:rsidRPr="00DF15C2" w:rsidRDefault="00DF15C2" w:rsidP="00DF15C2">
      <w:pPr>
        <w:pStyle w:val="a7"/>
        <w:rPr>
          <w:sz w:val="28"/>
          <w:szCs w:val="28"/>
        </w:rPr>
      </w:pPr>
    </w:p>
    <w:p w14:paraId="6645226E" w14:textId="14C7C06C" w:rsidR="00DF15C2" w:rsidRPr="00730F1E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  <w:lang w:val="en-US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all_summ</w:t>
      </w:r>
      <w:proofErr w:type="spellEnd"/>
      <w:r w:rsidRPr="00DF15C2">
        <w:rPr>
          <w:rFonts w:ascii="Courier New" w:hAnsi="Courier New" w:cs="Courier New"/>
          <w:lang w:val="en-US"/>
        </w:rPr>
        <w:t>(X):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summ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0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for x in X: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summ</w:t>
      </w:r>
      <w:proofErr w:type="spellEnd"/>
      <w:r w:rsidRPr="00DF15C2">
        <w:rPr>
          <w:rFonts w:ascii="Courier New" w:hAnsi="Courier New" w:cs="Courier New"/>
          <w:lang w:val="en-US"/>
        </w:rPr>
        <w:t xml:space="preserve"> += x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return </w:t>
      </w:r>
      <w:proofErr w:type="spellStart"/>
      <w:r>
        <w:rPr>
          <w:rFonts w:ascii="Courier New" w:hAnsi="Courier New" w:cs="Courier New"/>
          <w:lang w:val="en-US"/>
        </w:rPr>
        <w:t>sum</w:t>
      </w:r>
      <w:r w:rsidR="00730F1E">
        <w:rPr>
          <w:rFonts w:ascii="Courier New" w:hAnsi="Courier New" w:cs="Courier New"/>
          <w:lang w:val="en-US"/>
        </w:rPr>
        <w:t>m</w:t>
      </w:r>
      <w:proofErr w:type="spellEnd"/>
    </w:p>
    <w:p w14:paraId="79AAE03C" w14:textId="77777777" w:rsidR="00DF15C2" w:rsidRPr="00730F1E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  <w:lang w:val="en-US"/>
        </w:rPr>
      </w:pPr>
    </w:p>
    <w:p w14:paraId="68BD4162" w14:textId="3EEBCC6C" w:rsidR="00DF15C2" w:rsidRDefault="00DF15C2" w:rsidP="00DF15C2">
      <w:pPr>
        <w:pStyle w:val="a7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DF15C2">
        <w:rPr>
          <w:sz w:val="28"/>
          <w:szCs w:val="28"/>
        </w:rPr>
        <w:t xml:space="preserve">Выборочное среднее </w:t>
      </w:r>
      <w:r w:rsidRPr="00DF15C2">
        <w:rPr>
          <w:sz w:val="28"/>
          <w:szCs w:val="28"/>
        </w:rPr>
        <w:t>— это среднее арифметическое всех элементов выборки</w:t>
      </w:r>
      <w:r>
        <w:rPr>
          <w:sz w:val="28"/>
          <w:szCs w:val="28"/>
        </w:rPr>
        <w:t>.</w:t>
      </w:r>
    </w:p>
    <w:p w14:paraId="77C28065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613DC863" w14:textId="213134C7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viborochnoe_avarage</w:t>
      </w:r>
      <w:proofErr w:type="spellEnd"/>
      <w:r w:rsidRPr="00DF15C2">
        <w:rPr>
          <w:rFonts w:ascii="Courier New" w:hAnsi="Courier New" w:cs="Courier New"/>
          <w:lang w:val="en-US"/>
        </w:rPr>
        <w:t>(X):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DF15C2">
        <w:rPr>
          <w:rFonts w:ascii="Courier New" w:hAnsi="Courier New" w:cs="Courier New"/>
          <w:lang w:val="en-US"/>
        </w:rPr>
        <w:t>all_summ</w:t>
      </w:r>
      <w:proofErr w:type="spellEnd"/>
      <w:r w:rsidRPr="00DF15C2">
        <w:rPr>
          <w:rFonts w:ascii="Courier New" w:hAnsi="Courier New" w:cs="Courier New"/>
          <w:lang w:val="en-US"/>
        </w:rPr>
        <w:t xml:space="preserve">(X) / </w:t>
      </w:r>
      <w:proofErr w:type="spellStart"/>
      <w:r w:rsidRPr="00DF15C2">
        <w:rPr>
          <w:rFonts w:ascii="Courier New" w:hAnsi="Courier New" w:cs="Courier New"/>
          <w:lang w:val="en-US"/>
        </w:rPr>
        <w:t>len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</w:p>
    <w:p w14:paraId="74EA98FC" w14:textId="77777777" w:rsidR="00DF15C2" w:rsidRDefault="00DF15C2" w:rsidP="00DF15C2">
      <w:pPr>
        <w:pStyle w:val="a7"/>
        <w:spacing w:before="100" w:beforeAutospacing="1" w:after="100" w:afterAutospacing="1"/>
        <w:rPr>
          <w:sz w:val="28"/>
          <w:szCs w:val="28"/>
        </w:rPr>
      </w:pPr>
    </w:p>
    <w:p w14:paraId="719F2B5C" w14:textId="77777777" w:rsidR="00DF15C2" w:rsidRPr="00DF15C2" w:rsidRDefault="00DF15C2" w:rsidP="00DF15C2">
      <w:pPr>
        <w:pStyle w:val="a7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Медиана </w:t>
      </w:r>
      <w:r w:rsidRPr="00DF15C2">
        <w:rPr>
          <w:sz w:val="28"/>
          <w:szCs w:val="28"/>
        </w:rPr>
        <w:t>— это значение, которое делит упорядоченную выборку пополам.</w:t>
      </w:r>
    </w:p>
    <w:p w14:paraId="794E09A7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02878C06" w14:textId="1049C66D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>def median(X):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X_sorted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</w:t>
      </w:r>
      <w:proofErr w:type="spellStart"/>
      <w:r w:rsidRPr="00DF15C2">
        <w:rPr>
          <w:rFonts w:ascii="Courier New" w:hAnsi="Courier New" w:cs="Courier New"/>
          <w:lang w:val="en-US"/>
        </w:rPr>
        <w:t>my_sort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n = </w:t>
      </w:r>
      <w:proofErr w:type="spellStart"/>
      <w:r w:rsidRPr="00DF15C2">
        <w:rPr>
          <w:rFonts w:ascii="Courier New" w:hAnsi="Courier New" w:cs="Courier New"/>
          <w:lang w:val="en-US"/>
        </w:rPr>
        <w:t>len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if n % 2 == 1: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DF15C2">
        <w:rPr>
          <w:rFonts w:ascii="Courier New" w:hAnsi="Courier New" w:cs="Courier New"/>
          <w:lang w:val="en-US"/>
        </w:rPr>
        <w:t>X_</w:t>
      </w:r>
      <w:proofErr w:type="gramStart"/>
      <w:r w:rsidRPr="00DF15C2">
        <w:rPr>
          <w:rFonts w:ascii="Courier New" w:hAnsi="Courier New" w:cs="Courier New"/>
          <w:lang w:val="en-US"/>
        </w:rPr>
        <w:t>sorted</w:t>
      </w:r>
      <w:proofErr w:type="spellEnd"/>
      <w:r w:rsidRPr="00DF15C2">
        <w:rPr>
          <w:rFonts w:ascii="Courier New" w:hAnsi="Courier New" w:cs="Courier New"/>
          <w:lang w:val="en-US"/>
        </w:rPr>
        <w:t>[</w:t>
      </w:r>
      <w:proofErr w:type="gramEnd"/>
      <w:r w:rsidRPr="00DF15C2">
        <w:rPr>
          <w:rFonts w:ascii="Courier New" w:hAnsi="Courier New" w:cs="Courier New"/>
          <w:lang w:val="en-US"/>
        </w:rPr>
        <w:t>n // 2]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else: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return (</w:t>
      </w:r>
      <w:proofErr w:type="spellStart"/>
      <w:r w:rsidRPr="00DF15C2">
        <w:rPr>
          <w:rFonts w:ascii="Courier New" w:hAnsi="Courier New" w:cs="Courier New"/>
          <w:lang w:val="en-US"/>
        </w:rPr>
        <w:t>X_sorted</w:t>
      </w:r>
      <w:proofErr w:type="spellEnd"/>
      <w:r w:rsidRPr="00DF15C2">
        <w:rPr>
          <w:rFonts w:ascii="Courier New" w:hAnsi="Courier New" w:cs="Courier New"/>
          <w:lang w:val="en-US"/>
        </w:rPr>
        <w:t xml:space="preserve">[n // 2 - 1] + </w:t>
      </w:r>
      <w:proofErr w:type="spellStart"/>
      <w:r w:rsidRPr="00DF15C2">
        <w:rPr>
          <w:rFonts w:ascii="Courier New" w:hAnsi="Courier New" w:cs="Courier New"/>
          <w:lang w:val="en-US"/>
        </w:rPr>
        <w:t>X_sorted</w:t>
      </w:r>
      <w:proofErr w:type="spellEnd"/>
      <w:r w:rsidRPr="00DF15C2">
        <w:rPr>
          <w:rFonts w:ascii="Courier New" w:hAnsi="Courier New" w:cs="Courier New"/>
          <w:lang w:val="en-US"/>
        </w:rPr>
        <w:t>[n // 2]) / 2</w:t>
      </w:r>
    </w:p>
    <w:p w14:paraId="3F9BF488" w14:textId="024F53B9" w:rsidR="00DF15C2" w:rsidRDefault="00DF15C2" w:rsidP="00DF15C2">
      <w:pPr>
        <w:pStyle w:val="a7"/>
        <w:spacing w:before="100" w:beforeAutospacing="1" w:after="100" w:afterAutospacing="1"/>
        <w:rPr>
          <w:sz w:val="28"/>
          <w:szCs w:val="28"/>
        </w:rPr>
      </w:pPr>
    </w:p>
    <w:p w14:paraId="757FB531" w14:textId="67CD53B1" w:rsidR="00DF15C2" w:rsidRPr="00DF15C2" w:rsidRDefault="00DF15C2" w:rsidP="00DF15C2">
      <w:pPr>
        <w:pStyle w:val="a7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Мода</w:t>
      </w:r>
      <w:r w:rsidRPr="00DF15C2">
        <w:rPr>
          <w:sz w:val="24"/>
          <w:szCs w:val="24"/>
        </w:rPr>
        <w:t xml:space="preserve"> </w:t>
      </w:r>
      <w:r w:rsidRPr="00DF15C2">
        <w:rPr>
          <w:sz w:val="28"/>
          <w:szCs w:val="28"/>
        </w:rPr>
        <w:t>— это значение, которое встречается в выборке чаще всего.</w:t>
      </w:r>
    </w:p>
    <w:p w14:paraId="0FE6830F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6F8C351F" w14:textId="157A4CF1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>def mode(X):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counts = {}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for x in X: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if x in counts: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counts[x] += 1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else: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counts[x] = 1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max_count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0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mode_value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None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for key in counts: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lastRenderedPageBreak/>
        <w:t xml:space="preserve">if counts[key] &gt; </w:t>
      </w:r>
      <w:proofErr w:type="spellStart"/>
      <w:r w:rsidRPr="00DF15C2">
        <w:rPr>
          <w:rFonts w:ascii="Courier New" w:hAnsi="Courier New" w:cs="Courier New"/>
          <w:lang w:val="en-US"/>
        </w:rPr>
        <w:t>max_count</w:t>
      </w:r>
      <w:proofErr w:type="spellEnd"/>
      <w:r w:rsidRPr="00DF15C2">
        <w:rPr>
          <w:rFonts w:ascii="Courier New" w:hAnsi="Courier New" w:cs="Courier New"/>
          <w:lang w:val="en-US"/>
        </w:rPr>
        <w:t>: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max_count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counts[key]</w:t>
      </w:r>
      <w:r w:rsidRPr="00DF15C2">
        <w:rPr>
          <w:sz w:val="24"/>
          <w:szCs w:val="24"/>
          <w:lang w:val="en-US"/>
        </w:rPr>
        <w:br/>
      </w:r>
      <w:proofErr w:type="spellStart"/>
      <w:r w:rsidRPr="00DF15C2">
        <w:rPr>
          <w:rFonts w:ascii="Courier New" w:hAnsi="Courier New" w:cs="Courier New"/>
          <w:lang w:val="en-US"/>
        </w:rPr>
        <w:t>mode_value</w:t>
      </w:r>
      <w:proofErr w:type="spellEnd"/>
      <w:r w:rsidRPr="00DF15C2">
        <w:rPr>
          <w:rFonts w:ascii="Courier New" w:hAnsi="Courier New" w:cs="Courier New"/>
          <w:lang w:val="en-US"/>
        </w:rPr>
        <w:t xml:space="preserve"> = key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DF15C2">
        <w:rPr>
          <w:rFonts w:ascii="Courier New" w:hAnsi="Courier New" w:cs="Courier New"/>
          <w:lang w:val="en-US"/>
        </w:rPr>
        <w:t>mode_value</w:t>
      </w:r>
      <w:proofErr w:type="spellEnd"/>
    </w:p>
    <w:p w14:paraId="2DD826D4" w14:textId="65502196" w:rsidR="00DF15C2" w:rsidRDefault="00DF15C2" w:rsidP="00DF15C2">
      <w:pPr>
        <w:pStyle w:val="a7"/>
        <w:spacing w:before="100" w:beforeAutospacing="1" w:after="100" w:afterAutospacing="1"/>
        <w:rPr>
          <w:sz w:val="28"/>
          <w:szCs w:val="28"/>
        </w:rPr>
      </w:pPr>
    </w:p>
    <w:p w14:paraId="401F357D" w14:textId="7679579B" w:rsidR="00DF15C2" w:rsidRPr="00DF15C2" w:rsidRDefault="00DF15C2" w:rsidP="00DF15C2">
      <w:pPr>
        <w:pStyle w:val="a7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>Размах выборки</w:t>
      </w:r>
      <w:r w:rsidRPr="00DF15C2">
        <w:rPr>
          <w:sz w:val="24"/>
          <w:szCs w:val="24"/>
        </w:rPr>
        <w:t xml:space="preserve"> </w:t>
      </w:r>
      <w:r w:rsidRPr="00DF15C2">
        <w:rPr>
          <w:sz w:val="28"/>
          <w:szCs w:val="28"/>
        </w:rPr>
        <w:t>— это разница между максимальным и минимальным значениями</w:t>
      </w:r>
    </w:p>
    <w:p w14:paraId="237B956E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33B4094B" w14:textId="2A62985B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sample_range</w:t>
      </w:r>
      <w:proofErr w:type="spellEnd"/>
      <w:r w:rsidRPr="00DF15C2">
        <w:rPr>
          <w:rFonts w:ascii="Courier New" w:hAnsi="Courier New" w:cs="Courier New"/>
          <w:lang w:val="en-US"/>
        </w:rPr>
        <w:t>(X):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return max(X) - min(X)</w:t>
      </w:r>
    </w:p>
    <w:p w14:paraId="1054EE3A" w14:textId="0853E563" w:rsidR="00DF15C2" w:rsidRDefault="00DF15C2" w:rsidP="00DF15C2">
      <w:pPr>
        <w:pStyle w:val="a7"/>
        <w:spacing w:before="100" w:beforeAutospacing="1" w:after="100" w:afterAutospacing="1"/>
        <w:rPr>
          <w:sz w:val="28"/>
          <w:szCs w:val="28"/>
        </w:rPr>
      </w:pPr>
    </w:p>
    <w:p w14:paraId="1D5E4338" w14:textId="15993443" w:rsidR="00DF15C2" w:rsidRPr="00DF15C2" w:rsidRDefault="00DF15C2" w:rsidP="00DF15C2">
      <w:pPr>
        <w:pStyle w:val="a7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>
        <w:rPr>
          <w:sz w:val="28"/>
          <w:szCs w:val="28"/>
        </w:rPr>
        <w:t xml:space="preserve">Смещенная дисперсия </w:t>
      </w:r>
      <w:r w:rsidRPr="00DF15C2">
        <w:rPr>
          <w:sz w:val="28"/>
          <w:szCs w:val="28"/>
        </w:rPr>
        <w:t>— это средний квадрат отклонений от среднего.</w:t>
      </w:r>
    </w:p>
    <w:p w14:paraId="16840353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2E49AD1F" w14:textId="0644BFF0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biased_variance</w:t>
      </w:r>
      <w:proofErr w:type="spellEnd"/>
      <w:r w:rsidRPr="00DF15C2">
        <w:rPr>
          <w:rFonts w:ascii="Courier New" w:hAnsi="Courier New" w:cs="Courier New"/>
          <w:lang w:val="en-US"/>
        </w:rPr>
        <w:t>(X):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mean = </w:t>
      </w:r>
      <w:proofErr w:type="spellStart"/>
      <w:r w:rsidRPr="00DF15C2">
        <w:rPr>
          <w:rFonts w:ascii="Courier New" w:hAnsi="Courier New" w:cs="Courier New"/>
          <w:lang w:val="en-US"/>
        </w:rPr>
        <w:t>viborochnoe_avarage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s = 0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for x in X: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s += (x - mean) ** 2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return s / </w:t>
      </w:r>
      <w:proofErr w:type="spellStart"/>
      <w:r w:rsidRPr="00DF15C2">
        <w:rPr>
          <w:rFonts w:ascii="Courier New" w:hAnsi="Courier New" w:cs="Courier New"/>
          <w:lang w:val="en-US"/>
        </w:rPr>
        <w:t>len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</w:p>
    <w:p w14:paraId="1097A962" w14:textId="444572DE" w:rsidR="00DF15C2" w:rsidRPr="00DF15C2" w:rsidRDefault="00DF15C2" w:rsidP="00DF15C2">
      <w:pPr>
        <w:pStyle w:val="a7"/>
        <w:spacing w:before="100" w:beforeAutospacing="1" w:after="100" w:afterAutospacing="1"/>
        <w:rPr>
          <w:sz w:val="28"/>
          <w:szCs w:val="28"/>
          <w:lang w:val="en-US"/>
        </w:rPr>
      </w:pPr>
    </w:p>
    <w:p w14:paraId="00145184" w14:textId="77777777" w:rsidR="00DF15C2" w:rsidRPr="00DF15C2" w:rsidRDefault="00DF15C2" w:rsidP="00DF15C2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Несмещенная дисперсия </w:t>
      </w:r>
      <w:r w:rsidRPr="00DF15C2">
        <w:rPr>
          <w:sz w:val="28"/>
          <w:szCs w:val="28"/>
        </w:rPr>
        <w:t>— более точная оценка дисперсии, учитывающая малый размер выборки.</w:t>
      </w:r>
    </w:p>
    <w:p w14:paraId="4B4E5748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4D5638C4" w14:textId="69BE79AA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unbiased_variance</w:t>
      </w:r>
      <w:proofErr w:type="spellEnd"/>
      <w:r w:rsidRPr="00DF15C2">
        <w:rPr>
          <w:rFonts w:ascii="Courier New" w:hAnsi="Courier New" w:cs="Courier New"/>
          <w:lang w:val="en-US"/>
        </w:rPr>
        <w:t>(X):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 xml:space="preserve">mean = </w:t>
      </w:r>
      <w:proofErr w:type="spellStart"/>
      <w:r w:rsidRPr="00DF15C2">
        <w:rPr>
          <w:rFonts w:ascii="Courier New" w:hAnsi="Courier New" w:cs="Courier New"/>
          <w:lang w:val="en-US"/>
        </w:rPr>
        <w:t>viborochnoe_avarage</w:t>
      </w:r>
      <w:proofErr w:type="spellEnd"/>
      <w:r w:rsidRPr="00DF15C2">
        <w:rPr>
          <w:rFonts w:ascii="Courier New" w:hAnsi="Courier New" w:cs="Courier New"/>
          <w:lang w:val="en-US"/>
        </w:rPr>
        <w:t>(X)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s = 0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for x in X: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s += (x - mean) ** 2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return s / (</w:t>
      </w:r>
      <w:proofErr w:type="spellStart"/>
      <w:r w:rsidRPr="00DF15C2">
        <w:rPr>
          <w:rFonts w:ascii="Courier New" w:hAnsi="Courier New" w:cs="Courier New"/>
          <w:lang w:val="en-US"/>
        </w:rPr>
        <w:t>len</w:t>
      </w:r>
      <w:proofErr w:type="spellEnd"/>
      <w:r w:rsidRPr="00DF15C2">
        <w:rPr>
          <w:rFonts w:ascii="Courier New" w:hAnsi="Courier New" w:cs="Courier New"/>
          <w:lang w:val="en-US"/>
        </w:rPr>
        <w:t>(X) - 1)</w:t>
      </w:r>
    </w:p>
    <w:p w14:paraId="2342CBDA" w14:textId="77777777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</w:rPr>
      </w:pPr>
    </w:p>
    <w:p w14:paraId="2B548268" w14:textId="1FC01DC9" w:rsidR="00DF15C2" w:rsidRDefault="00DF15C2" w:rsidP="00DF15C2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Начальный момент </w:t>
      </w:r>
      <w:r>
        <w:rPr>
          <w:sz w:val="28"/>
          <w:szCs w:val="28"/>
          <w:lang w:val="en-US"/>
        </w:rPr>
        <w:t>k</w:t>
      </w:r>
      <w:r w:rsidRPr="00DF15C2">
        <w:rPr>
          <w:sz w:val="28"/>
          <w:szCs w:val="28"/>
        </w:rPr>
        <w:t>-</w:t>
      </w:r>
      <w:r>
        <w:rPr>
          <w:sz w:val="28"/>
          <w:szCs w:val="28"/>
        </w:rPr>
        <w:t xml:space="preserve">ого порядка. Показывает среднее значение степеней элементов выборки. </w:t>
      </w:r>
    </w:p>
    <w:p w14:paraId="2A135BEF" w14:textId="77777777" w:rsidR="00DF15C2" w:rsidRDefault="00DF15C2" w:rsidP="00DF15C2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70FEF385" w14:textId="016F68C7" w:rsidR="00DF15C2" w:rsidRPr="00DF15C2" w:rsidRDefault="00DF15C2" w:rsidP="00DF15C2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DF15C2">
        <w:rPr>
          <w:rFonts w:ascii="Courier New" w:hAnsi="Courier New" w:cs="Courier New"/>
          <w:lang w:val="en-US"/>
        </w:rPr>
        <w:t xml:space="preserve">def </w:t>
      </w:r>
      <w:proofErr w:type="spellStart"/>
      <w:r w:rsidRPr="00DF15C2">
        <w:rPr>
          <w:rFonts w:ascii="Courier New" w:hAnsi="Courier New" w:cs="Courier New"/>
          <w:lang w:val="en-US"/>
        </w:rPr>
        <w:t>raw_</w:t>
      </w:r>
      <w:proofErr w:type="gramStart"/>
      <w:r w:rsidRPr="00DF15C2">
        <w:rPr>
          <w:rFonts w:ascii="Courier New" w:hAnsi="Courier New" w:cs="Courier New"/>
          <w:lang w:val="en-US"/>
        </w:rPr>
        <w:t>moment</w:t>
      </w:r>
      <w:proofErr w:type="spellEnd"/>
      <w:r w:rsidRPr="00DF15C2">
        <w:rPr>
          <w:rFonts w:ascii="Courier New" w:hAnsi="Courier New" w:cs="Courier New"/>
          <w:lang w:val="en-US"/>
        </w:rPr>
        <w:t>(</w:t>
      </w:r>
      <w:proofErr w:type="gramEnd"/>
      <w:r w:rsidRPr="00DF15C2">
        <w:rPr>
          <w:rFonts w:ascii="Courier New" w:hAnsi="Courier New" w:cs="Courier New"/>
          <w:lang w:val="en-US"/>
        </w:rPr>
        <w:t>X, k):</w:t>
      </w:r>
      <w:r w:rsidRPr="00DF15C2">
        <w:rPr>
          <w:sz w:val="24"/>
          <w:szCs w:val="24"/>
          <w:lang w:val="en-US"/>
        </w:rPr>
        <w:br/>
      </w:r>
      <w:r w:rsidRPr="00DF15C2">
        <w:rPr>
          <w:rFonts w:ascii="Courier New" w:hAnsi="Courier New" w:cs="Courier New"/>
          <w:lang w:val="en-US"/>
        </w:rPr>
        <w:t>s = 0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  <w:t>for x in X:</w:t>
      </w:r>
      <w:r w:rsidRPr="00DF15C2">
        <w:rPr>
          <w:sz w:val="24"/>
          <w:szCs w:val="24"/>
          <w:lang w:val="en-US"/>
        </w:rPr>
        <w:br/>
        <w:t>s += x ** k</w:t>
      </w:r>
      <w:r w:rsidRPr="00DF15C2">
        <w:rPr>
          <w:sz w:val="24"/>
          <w:szCs w:val="24"/>
          <w:lang w:val="en-US"/>
        </w:rPr>
        <w:br/>
      </w:r>
      <w:r w:rsidRPr="00DF15C2">
        <w:rPr>
          <w:sz w:val="24"/>
          <w:szCs w:val="24"/>
          <w:lang w:val="en-US"/>
        </w:rPr>
        <w:br/>
        <w:t xml:space="preserve">return s / </w:t>
      </w:r>
      <w:proofErr w:type="spellStart"/>
      <w:r w:rsidRPr="00DF15C2">
        <w:rPr>
          <w:sz w:val="24"/>
          <w:szCs w:val="24"/>
          <w:lang w:val="en-US"/>
        </w:rPr>
        <w:t>len</w:t>
      </w:r>
      <w:proofErr w:type="spellEnd"/>
      <w:r w:rsidRPr="00DF15C2">
        <w:rPr>
          <w:sz w:val="24"/>
          <w:szCs w:val="24"/>
          <w:lang w:val="en-US"/>
        </w:rPr>
        <w:t>(X)</w:t>
      </w:r>
    </w:p>
    <w:p w14:paraId="3CE5D41E" w14:textId="77777777" w:rsidR="00DF15C2" w:rsidRPr="00DF15C2" w:rsidRDefault="00DF15C2" w:rsidP="00DF15C2">
      <w:pPr>
        <w:pStyle w:val="a7"/>
        <w:rPr>
          <w:sz w:val="28"/>
          <w:szCs w:val="28"/>
          <w:lang w:val="en-US"/>
        </w:rPr>
      </w:pPr>
    </w:p>
    <w:p w14:paraId="56F49492" w14:textId="59AF7EDE" w:rsidR="00DF15C2" w:rsidRDefault="00DF15C2" w:rsidP="00DF15C2">
      <w:pPr>
        <w:pStyle w:val="a7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Центральный момент </w:t>
      </w:r>
      <w:r>
        <w:rPr>
          <w:sz w:val="28"/>
          <w:szCs w:val="28"/>
          <w:lang w:val="en-US"/>
        </w:rPr>
        <w:t>k</w:t>
      </w:r>
      <w:r w:rsidRPr="00DF15C2">
        <w:rPr>
          <w:sz w:val="28"/>
          <w:szCs w:val="28"/>
        </w:rPr>
        <w:t>-</w:t>
      </w:r>
      <w:r>
        <w:rPr>
          <w:sz w:val="28"/>
          <w:szCs w:val="28"/>
        </w:rPr>
        <w:t xml:space="preserve">ого порядка. Измеряет отклонение значений от среднего в степени 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 xml:space="preserve">. </w:t>
      </w:r>
    </w:p>
    <w:p w14:paraId="762362B0" w14:textId="77777777" w:rsidR="002E56EE" w:rsidRDefault="002E56EE" w:rsidP="002E56EE">
      <w:pPr>
        <w:pStyle w:val="a7"/>
        <w:spacing w:before="100" w:beforeAutospacing="1" w:after="100" w:afterAutospacing="1"/>
        <w:rPr>
          <w:rFonts w:ascii="Courier New" w:hAnsi="Courier New" w:cs="Courier New"/>
        </w:rPr>
      </w:pPr>
    </w:p>
    <w:p w14:paraId="303CC05E" w14:textId="1085BFFF" w:rsidR="002E56EE" w:rsidRPr="002E56EE" w:rsidRDefault="002E56EE" w:rsidP="002E56EE">
      <w:pPr>
        <w:pStyle w:val="a7"/>
        <w:spacing w:before="100" w:beforeAutospacing="1" w:after="100" w:afterAutospacing="1"/>
        <w:rPr>
          <w:sz w:val="24"/>
          <w:szCs w:val="24"/>
          <w:lang w:val="en-US"/>
        </w:rPr>
      </w:pPr>
      <w:r w:rsidRPr="002E56EE">
        <w:rPr>
          <w:rFonts w:ascii="Courier New" w:hAnsi="Courier New" w:cs="Courier New"/>
          <w:lang w:val="en-US"/>
        </w:rPr>
        <w:t xml:space="preserve">def </w:t>
      </w:r>
      <w:proofErr w:type="spellStart"/>
      <w:r w:rsidRPr="002E56EE">
        <w:rPr>
          <w:rFonts w:ascii="Courier New" w:hAnsi="Courier New" w:cs="Courier New"/>
          <w:lang w:val="en-US"/>
        </w:rPr>
        <w:t>central_</w:t>
      </w:r>
      <w:proofErr w:type="gramStart"/>
      <w:r w:rsidRPr="002E56EE">
        <w:rPr>
          <w:rFonts w:ascii="Courier New" w:hAnsi="Courier New" w:cs="Courier New"/>
          <w:lang w:val="en-US"/>
        </w:rPr>
        <w:t>moment</w:t>
      </w:r>
      <w:proofErr w:type="spellEnd"/>
      <w:r w:rsidRPr="002E56EE">
        <w:rPr>
          <w:rFonts w:ascii="Courier New" w:hAnsi="Courier New" w:cs="Courier New"/>
          <w:lang w:val="en-US"/>
        </w:rPr>
        <w:t>(</w:t>
      </w:r>
      <w:proofErr w:type="gramEnd"/>
      <w:r w:rsidRPr="002E56EE">
        <w:rPr>
          <w:rFonts w:ascii="Courier New" w:hAnsi="Courier New" w:cs="Courier New"/>
          <w:lang w:val="en-US"/>
        </w:rPr>
        <w:t>X, k):</w:t>
      </w:r>
      <w:r w:rsidRPr="002E56EE">
        <w:rPr>
          <w:sz w:val="24"/>
          <w:szCs w:val="24"/>
          <w:lang w:val="en-US"/>
        </w:rPr>
        <w:br/>
      </w:r>
      <w:r w:rsidRPr="002E56EE">
        <w:rPr>
          <w:rFonts w:ascii="Courier New" w:hAnsi="Courier New" w:cs="Courier New"/>
          <w:lang w:val="en-US"/>
        </w:rPr>
        <w:t xml:space="preserve">mean = </w:t>
      </w:r>
      <w:proofErr w:type="spellStart"/>
      <w:r w:rsidRPr="002E56EE">
        <w:rPr>
          <w:rFonts w:ascii="Courier New" w:hAnsi="Courier New" w:cs="Courier New"/>
          <w:lang w:val="en-US"/>
        </w:rPr>
        <w:t>viborochnoe_avarage</w:t>
      </w:r>
      <w:proofErr w:type="spellEnd"/>
      <w:r w:rsidRPr="002E56EE">
        <w:rPr>
          <w:rFonts w:ascii="Courier New" w:hAnsi="Courier New" w:cs="Courier New"/>
          <w:lang w:val="en-US"/>
        </w:rPr>
        <w:t>(X)</w:t>
      </w:r>
      <w:r w:rsidRPr="002E56EE">
        <w:rPr>
          <w:sz w:val="24"/>
          <w:szCs w:val="24"/>
          <w:lang w:val="en-US"/>
        </w:rPr>
        <w:br/>
      </w:r>
      <w:r w:rsidRPr="002E56EE">
        <w:rPr>
          <w:rFonts w:ascii="Courier New" w:hAnsi="Courier New" w:cs="Courier New"/>
          <w:lang w:val="en-US"/>
        </w:rPr>
        <w:t>s = 0</w:t>
      </w:r>
      <w:r w:rsidRPr="002E56EE">
        <w:rPr>
          <w:sz w:val="24"/>
          <w:szCs w:val="24"/>
          <w:lang w:val="en-US"/>
        </w:rPr>
        <w:br/>
      </w:r>
      <w:r w:rsidRPr="002E56EE">
        <w:rPr>
          <w:sz w:val="24"/>
          <w:szCs w:val="24"/>
          <w:lang w:val="en-US"/>
        </w:rPr>
        <w:br/>
        <w:t>for x in X:</w:t>
      </w:r>
      <w:r w:rsidRPr="002E56EE">
        <w:rPr>
          <w:sz w:val="24"/>
          <w:szCs w:val="24"/>
          <w:lang w:val="en-US"/>
        </w:rPr>
        <w:br/>
        <w:t>s += (x - mean) ** k</w:t>
      </w:r>
      <w:r w:rsidRPr="002E56EE">
        <w:rPr>
          <w:sz w:val="24"/>
          <w:szCs w:val="24"/>
          <w:lang w:val="en-US"/>
        </w:rPr>
        <w:br/>
      </w:r>
      <w:r w:rsidRPr="002E56EE">
        <w:rPr>
          <w:sz w:val="24"/>
          <w:szCs w:val="24"/>
          <w:lang w:val="en-US"/>
        </w:rPr>
        <w:lastRenderedPageBreak/>
        <w:br/>
        <w:t xml:space="preserve">return s / </w:t>
      </w:r>
      <w:proofErr w:type="spellStart"/>
      <w:r w:rsidRPr="002E56EE">
        <w:rPr>
          <w:sz w:val="24"/>
          <w:szCs w:val="24"/>
          <w:lang w:val="en-US"/>
        </w:rPr>
        <w:t>len</w:t>
      </w:r>
      <w:proofErr w:type="spellEnd"/>
      <w:r w:rsidRPr="002E56EE">
        <w:rPr>
          <w:sz w:val="24"/>
          <w:szCs w:val="24"/>
          <w:lang w:val="en-US"/>
        </w:rPr>
        <w:t>(X)</w:t>
      </w:r>
    </w:p>
    <w:p w14:paraId="5129F550" w14:textId="77777777" w:rsidR="00DF15C2" w:rsidRDefault="00DF15C2" w:rsidP="00DF15C2">
      <w:pPr>
        <w:pStyle w:val="a7"/>
        <w:rPr>
          <w:sz w:val="28"/>
          <w:szCs w:val="28"/>
        </w:rPr>
      </w:pPr>
    </w:p>
    <w:p w14:paraId="19F99309" w14:textId="38B0595E" w:rsidR="002E56EE" w:rsidRPr="002E56EE" w:rsidRDefault="002E56EE" w:rsidP="002E56EE">
      <w:pPr>
        <w:pStyle w:val="a7"/>
        <w:numPr>
          <w:ilvl w:val="1"/>
          <w:numId w:val="3"/>
        </w:numPr>
        <w:jc w:val="center"/>
        <w:rPr>
          <w:b/>
          <w:bCs/>
          <w:sz w:val="32"/>
          <w:szCs w:val="32"/>
        </w:rPr>
      </w:pPr>
      <w:r w:rsidRPr="002E56EE">
        <w:rPr>
          <w:b/>
          <w:bCs/>
          <w:sz w:val="28"/>
          <w:szCs w:val="28"/>
        </w:rPr>
        <w:t>Результаты вычислений статистик</w:t>
      </w:r>
    </w:p>
    <w:p w14:paraId="6E415307" w14:textId="77777777" w:rsidR="00E861CF" w:rsidRDefault="00E861CF" w:rsidP="00937201">
      <w:pPr>
        <w:rPr>
          <w:sz w:val="28"/>
          <w:szCs w:val="28"/>
        </w:rPr>
      </w:pPr>
    </w:p>
    <w:p w14:paraId="0D477F1B" w14:textId="0B1D4C44" w:rsidR="002E56EE" w:rsidRDefault="002E56EE" w:rsidP="00937201">
      <w:pPr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работы написанных функций был следующим</w:t>
      </w:r>
      <w:r w:rsidRPr="002E56EE">
        <w:rPr>
          <w:sz w:val="28"/>
          <w:szCs w:val="28"/>
        </w:rPr>
        <w:t>:</w:t>
      </w:r>
    </w:p>
    <w:p w14:paraId="661FE47A" w14:textId="31258419" w:rsidR="002E56EE" w:rsidRDefault="002E56EE" w:rsidP="0093720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k = 3:</w:t>
      </w:r>
    </w:p>
    <w:p w14:paraId="268C992D" w14:textId="77777777" w:rsidR="002E56EE" w:rsidRDefault="002E56EE" w:rsidP="00937201">
      <w:pPr>
        <w:rPr>
          <w:sz w:val="28"/>
          <w:szCs w:val="28"/>
          <w:lang w:val="en-US"/>
        </w:rPr>
      </w:pPr>
    </w:p>
    <w:p w14:paraId="069151C3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Количество элементов: 300</w:t>
      </w:r>
    </w:p>
    <w:p w14:paraId="0FFA5F8A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Сумма: 251.787422</w:t>
      </w:r>
    </w:p>
    <w:p w14:paraId="132FDF5E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Выборочное среднее: 0.8392914066666667</w:t>
      </w:r>
    </w:p>
    <w:p w14:paraId="2E98CF66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Медиана: 3.9813270000000003</w:t>
      </w:r>
    </w:p>
    <w:p w14:paraId="37594303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Мода: -4.223468</w:t>
      </w:r>
    </w:p>
    <w:p w14:paraId="766CA473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Размах: 28.723799999999997</w:t>
      </w:r>
    </w:p>
    <w:p w14:paraId="40EDD23A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Смещённая дисперсия: 56.99760139626665</w:t>
      </w:r>
    </w:p>
    <w:p w14:paraId="7EA6DE0C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Несмещённая дисперсия: 57.188228825685606</w:t>
      </w:r>
    </w:p>
    <w:p w14:paraId="62A17089" w14:textId="77777777" w:rsidR="002E56EE" w:rsidRPr="002E56EE" w:rsidRDefault="002E56EE" w:rsidP="002E56EE">
      <w:pPr>
        <w:rPr>
          <w:sz w:val="28"/>
          <w:szCs w:val="28"/>
        </w:rPr>
      </w:pPr>
      <w:r w:rsidRPr="002E56EE">
        <w:rPr>
          <w:sz w:val="28"/>
          <w:szCs w:val="28"/>
        </w:rPr>
        <w:t>Начальный момент 3-го порядка: 104.33700333162143</w:t>
      </w:r>
    </w:p>
    <w:p w14:paraId="66673379" w14:textId="77777777" w:rsidR="002E56EE" w:rsidRDefault="002E56EE" w:rsidP="002E56EE">
      <w:pPr>
        <w:rPr>
          <w:sz w:val="28"/>
          <w:szCs w:val="28"/>
          <w:lang w:val="en-US"/>
        </w:rPr>
      </w:pPr>
      <w:r w:rsidRPr="002E56EE">
        <w:rPr>
          <w:sz w:val="28"/>
          <w:szCs w:val="28"/>
        </w:rPr>
        <w:t>Центральный момент 3-го порядка: -39.76699314045393</w:t>
      </w:r>
    </w:p>
    <w:p w14:paraId="5886AC06" w14:textId="77777777" w:rsidR="002E56EE" w:rsidRPr="002E56EE" w:rsidRDefault="002E56EE" w:rsidP="002E56EE">
      <w:pPr>
        <w:rPr>
          <w:sz w:val="28"/>
          <w:szCs w:val="28"/>
        </w:rPr>
      </w:pPr>
    </w:p>
    <w:p w14:paraId="2CAA2028" w14:textId="77777777" w:rsidR="002E56EE" w:rsidRPr="002E56EE" w:rsidRDefault="002E56EE" w:rsidP="00937201">
      <w:pPr>
        <w:rPr>
          <w:sz w:val="28"/>
          <w:szCs w:val="28"/>
        </w:rPr>
      </w:pPr>
    </w:p>
    <w:p w14:paraId="398F46E5" w14:textId="1DABA623" w:rsidR="00E861CF" w:rsidRPr="002E56EE" w:rsidRDefault="00E861CF" w:rsidP="00E861CF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Список</w:t>
      </w:r>
      <w:r w:rsidRPr="002E56EE">
        <w:rPr>
          <w:b/>
          <w:bCs/>
          <w:sz w:val="32"/>
          <w:szCs w:val="32"/>
        </w:rPr>
        <w:t xml:space="preserve"> </w:t>
      </w:r>
      <w:r w:rsidR="00730F1E" w:rsidRPr="00730F1E">
        <w:rPr>
          <w:b/>
          <w:bCs/>
          <w:sz w:val="32"/>
          <w:szCs w:val="32"/>
        </w:rPr>
        <w:t>использованной</w:t>
      </w:r>
      <w:r w:rsidR="00F62906" w:rsidRPr="002E56EE">
        <w:rPr>
          <w:b/>
          <w:bCs/>
          <w:sz w:val="32"/>
          <w:szCs w:val="32"/>
        </w:rPr>
        <w:t xml:space="preserve"> </w:t>
      </w:r>
      <w:r w:rsidR="00F62906">
        <w:rPr>
          <w:b/>
          <w:bCs/>
          <w:sz w:val="32"/>
          <w:szCs w:val="32"/>
        </w:rPr>
        <w:t>л</w:t>
      </w:r>
      <w:r>
        <w:rPr>
          <w:b/>
          <w:bCs/>
          <w:sz w:val="32"/>
          <w:szCs w:val="32"/>
        </w:rPr>
        <w:t>итературы</w:t>
      </w:r>
    </w:p>
    <w:p w14:paraId="7B58C8D1" w14:textId="77777777" w:rsidR="00F62906" w:rsidRPr="002E56EE" w:rsidRDefault="00F62906" w:rsidP="00E861CF">
      <w:pPr>
        <w:jc w:val="center"/>
        <w:rPr>
          <w:b/>
          <w:bCs/>
          <w:sz w:val="32"/>
          <w:szCs w:val="32"/>
        </w:rPr>
      </w:pPr>
    </w:p>
    <w:p w14:paraId="0A7DF219" w14:textId="3580FCE0" w:rsidR="00B764C0" w:rsidRPr="00DF15C2" w:rsidRDefault="00B764C0" w:rsidP="00B764C0">
      <w:pPr>
        <w:rPr>
          <w:b/>
          <w:bCs/>
          <w:sz w:val="28"/>
          <w:szCs w:val="28"/>
          <w:lang w:val="en-US"/>
        </w:rPr>
      </w:pPr>
      <w:r w:rsidRPr="00B764C0">
        <w:rPr>
          <w:b/>
          <w:bCs/>
          <w:sz w:val="28"/>
          <w:szCs w:val="28"/>
          <w:lang w:val="en-US"/>
        </w:rPr>
        <w:t xml:space="preserve">[1] Pearson K. Tables of the Incomplete Gamma-Function / computed by the staff of the Department of Applied Statistics, University of London. — London: University of London, 1922. — URL: </w:t>
      </w:r>
      <w:hyperlink r:id="rId6" w:history="1">
        <w:r w:rsidRPr="00B764C0">
          <w:rPr>
            <w:rStyle w:val="ac"/>
            <w:b/>
            <w:bCs/>
            <w:sz w:val="28"/>
            <w:szCs w:val="28"/>
            <w:lang w:val="en-US"/>
          </w:rPr>
          <w:t>https://archive.org/details/tablesofincomple00pearrich</w:t>
        </w:r>
      </w:hyperlink>
      <w:r w:rsidRPr="00B764C0">
        <w:rPr>
          <w:b/>
          <w:bCs/>
          <w:sz w:val="28"/>
          <w:szCs w:val="28"/>
          <w:lang w:val="en-US"/>
        </w:rPr>
        <w:t xml:space="preserve"> (</w:t>
      </w:r>
      <w:r w:rsidRPr="00B764C0">
        <w:rPr>
          <w:b/>
          <w:bCs/>
          <w:sz w:val="28"/>
          <w:szCs w:val="28"/>
        </w:rPr>
        <w:t>дата</w:t>
      </w:r>
      <w:r w:rsidRPr="00B764C0">
        <w:rPr>
          <w:b/>
          <w:bCs/>
          <w:sz w:val="28"/>
          <w:szCs w:val="28"/>
          <w:lang w:val="en-US"/>
        </w:rPr>
        <w:t xml:space="preserve"> </w:t>
      </w:r>
      <w:r w:rsidRPr="00B764C0">
        <w:rPr>
          <w:b/>
          <w:bCs/>
          <w:sz w:val="28"/>
          <w:szCs w:val="28"/>
        </w:rPr>
        <w:t>обращения</w:t>
      </w:r>
      <w:r w:rsidRPr="00B764C0">
        <w:rPr>
          <w:b/>
          <w:bCs/>
          <w:sz w:val="28"/>
          <w:szCs w:val="28"/>
          <w:lang w:val="en-US"/>
        </w:rPr>
        <w:t>: 06.05.2026).</w:t>
      </w:r>
    </w:p>
    <w:p w14:paraId="3BCE9CF0" w14:textId="77777777" w:rsidR="00B764C0" w:rsidRPr="00DF15C2" w:rsidRDefault="00B764C0" w:rsidP="00B764C0">
      <w:pPr>
        <w:rPr>
          <w:b/>
          <w:bCs/>
          <w:sz w:val="28"/>
          <w:szCs w:val="28"/>
          <w:lang w:val="en-US"/>
        </w:rPr>
      </w:pPr>
    </w:p>
    <w:p w14:paraId="1CBD5AFD" w14:textId="1E48749D" w:rsidR="00B764C0" w:rsidRPr="00DF15C2" w:rsidRDefault="00B764C0" w:rsidP="00B764C0">
      <w:pPr>
        <w:rPr>
          <w:b/>
          <w:bCs/>
          <w:sz w:val="28"/>
          <w:szCs w:val="28"/>
          <w:lang w:val="en-US"/>
        </w:rPr>
      </w:pPr>
      <w:r w:rsidRPr="00B764C0">
        <w:rPr>
          <w:b/>
          <w:bCs/>
          <w:sz w:val="28"/>
          <w:szCs w:val="28"/>
          <w:lang w:val="en-US"/>
        </w:rPr>
        <w:t>[2] Bain L. J., Engelhardt M. Introduction to Probability and Mathematical Statistics. — 2nd ed. — Belmont: Brooks/Cole, 1992. — 644 p.</w:t>
      </w:r>
    </w:p>
    <w:p w14:paraId="1EA156CB" w14:textId="77777777" w:rsidR="00B764C0" w:rsidRPr="00DF15C2" w:rsidRDefault="00B764C0" w:rsidP="00B764C0">
      <w:pPr>
        <w:rPr>
          <w:b/>
          <w:bCs/>
          <w:sz w:val="28"/>
          <w:szCs w:val="28"/>
          <w:lang w:val="en-US"/>
        </w:rPr>
      </w:pPr>
    </w:p>
    <w:p w14:paraId="27584E57" w14:textId="77777777" w:rsidR="00B764C0" w:rsidRPr="00B764C0" w:rsidRDefault="00B764C0" w:rsidP="00B764C0">
      <w:pPr>
        <w:rPr>
          <w:b/>
          <w:bCs/>
          <w:sz w:val="28"/>
          <w:szCs w:val="28"/>
          <w:lang w:val="en-US"/>
        </w:rPr>
      </w:pPr>
      <w:r w:rsidRPr="00B764C0">
        <w:rPr>
          <w:b/>
          <w:bCs/>
          <w:sz w:val="28"/>
          <w:szCs w:val="28"/>
          <w:lang w:val="en-US"/>
        </w:rPr>
        <w:t xml:space="preserve">[3] </w:t>
      </w:r>
      <w:proofErr w:type="spellStart"/>
      <w:r w:rsidRPr="00B764C0">
        <w:rPr>
          <w:b/>
          <w:bCs/>
          <w:sz w:val="28"/>
          <w:szCs w:val="28"/>
          <w:lang w:val="en-US"/>
        </w:rPr>
        <w:t>Bahashwan</w:t>
      </w:r>
      <w:proofErr w:type="spellEnd"/>
      <w:r w:rsidRPr="00B764C0">
        <w:rPr>
          <w:b/>
          <w:bCs/>
          <w:sz w:val="28"/>
          <w:szCs w:val="28"/>
          <w:lang w:val="en-US"/>
        </w:rPr>
        <w:t xml:space="preserve"> A. O., </w:t>
      </w:r>
      <w:proofErr w:type="spellStart"/>
      <w:r w:rsidRPr="00B764C0">
        <w:rPr>
          <w:b/>
          <w:bCs/>
          <w:sz w:val="28"/>
          <w:szCs w:val="28"/>
          <w:lang w:val="en-US"/>
        </w:rPr>
        <w:t>Kalantan</w:t>
      </w:r>
      <w:proofErr w:type="spellEnd"/>
      <w:r w:rsidRPr="00B764C0">
        <w:rPr>
          <w:b/>
          <w:bCs/>
          <w:sz w:val="28"/>
          <w:szCs w:val="28"/>
          <w:lang w:val="en-US"/>
        </w:rPr>
        <w:t xml:space="preserve"> Z. I., </w:t>
      </w:r>
      <w:proofErr w:type="spellStart"/>
      <w:r w:rsidRPr="00B764C0">
        <w:rPr>
          <w:b/>
          <w:bCs/>
          <w:sz w:val="28"/>
          <w:szCs w:val="28"/>
          <w:lang w:val="en-US"/>
        </w:rPr>
        <w:t>Adham</w:t>
      </w:r>
      <w:proofErr w:type="spellEnd"/>
      <w:r w:rsidRPr="00B764C0">
        <w:rPr>
          <w:b/>
          <w:bCs/>
          <w:sz w:val="28"/>
          <w:szCs w:val="28"/>
          <w:lang w:val="en-US"/>
        </w:rPr>
        <w:t xml:space="preserve"> S. A. Double Gamma Principal Components Analysis // Applied Mathematical Sciences. — 2018. — Vol. 12, № 11. — P. 523–533. — DOI: 10.12988/ams.2018.8455.</w:t>
      </w:r>
    </w:p>
    <w:p w14:paraId="6CBB7920" w14:textId="77777777" w:rsidR="001A54F7" w:rsidRPr="00B764C0" w:rsidRDefault="001A54F7" w:rsidP="00E861CF">
      <w:pPr>
        <w:rPr>
          <w:b/>
          <w:bCs/>
          <w:sz w:val="32"/>
          <w:szCs w:val="32"/>
          <w:lang w:val="en-US"/>
        </w:rPr>
      </w:pPr>
    </w:p>
    <w:sectPr w:rsidR="001A54F7" w:rsidRPr="00B764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97111"/>
    <w:multiLevelType w:val="multilevel"/>
    <w:tmpl w:val="C58AB752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" w15:restartNumberingAfterBreak="0">
    <w:nsid w:val="09332B4A"/>
    <w:multiLevelType w:val="hybridMultilevel"/>
    <w:tmpl w:val="8A86C9C0"/>
    <w:lvl w:ilvl="0" w:tplc="0B0C208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760212"/>
    <w:multiLevelType w:val="hybridMultilevel"/>
    <w:tmpl w:val="46A21D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B83D0D"/>
    <w:multiLevelType w:val="multilevel"/>
    <w:tmpl w:val="B858AC8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  <w:sz w:val="28"/>
      </w:rPr>
    </w:lvl>
  </w:abstractNum>
  <w:abstractNum w:abstractNumId="4" w15:restartNumberingAfterBreak="0">
    <w:nsid w:val="447579D3"/>
    <w:multiLevelType w:val="multilevel"/>
    <w:tmpl w:val="E062D2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5" w15:restartNumberingAfterBreak="0">
    <w:nsid w:val="4F5A6620"/>
    <w:multiLevelType w:val="hybridMultilevel"/>
    <w:tmpl w:val="59BCE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A7815"/>
    <w:multiLevelType w:val="hybridMultilevel"/>
    <w:tmpl w:val="FC7A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72132">
    <w:abstractNumId w:val="6"/>
  </w:num>
  <w:num w:numId="2" w16cid:durableId="1280603550">
    <w:abstractNumId w:val="1"/>
  </w:num>
  <w:num w:numId="3" w16cid:durableId="435517487">
    <w:abstractNumId w:val="4"/>
  </w:num>
  <w:num w:numId="4" w16cid:durableId="718240523">
    <w:abstractNumId w:val="2"/>
  </w:num>
  <w:num w:numId="5" w16cid:durableId="395593643">
    <w:abstractNumId w:val="0"/>
  </w:num>
  <w:num w:numId="6" w16cid:durableId="2027636951">
    <w:abstractNumId w:val="5"/>
  </w:num>
  <w:num w:numId="7" w16cid:durableId="749816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C4"/>
    <w:rsid w:val="00020105"/>
    <w:rsid w:val="000B4947"/>
    <w:rsid w:val="001A54F7"/>
    <w:rsid w:val="00271447"/>
    <w:rsid w:val="002E56EE"/>
    <w:rsid w:val="00515BB9"/>
    <w:rsid w:val="00527DC4"/>
    <w:rsid w:val="00541B4B"/>
    <w:rsid w:val="005C02E1"/>
    <w:rsid w:val="00662A61"/>
    <w:rsid w:val="006C3547"/>
    <w:rsid w:val="00730F1E"/>
    <w:rsid w:val="008F6500"/>
    <w:rsid w:val="00920451"/>
    <w:rsid w:val="00937201"/>
    <w:rsid w:val="00AA0064"/>
    <w:rsid w:val="00B21F6E"/>
    <w:rsid w:val="00B764C0"/>
    <w:rsid w:val="00DF1366"/>
    <w:rsid w:val="00DF15C2"/>
    <w:rsid w:val="00E861CF"/>
    <w:rsid w:val="00F13A25"/>
    <w:rsid w:val="00F268A2"/>
    <w:rsid w:val="00F62906"/>
    <w:rsid w:val="00F8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8D8B"/>
  <w15:chartTrackingRefBased/>
  <w15:docId w15:val="{C70CC866-DECE-435D-984F-71034301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650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D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D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D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D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D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D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D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D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D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D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D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D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D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D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D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7DC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764C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764C0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F15C2"/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F15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9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0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16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6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7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6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chive.org/details/tablesofincomple00pearrich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712BE-2BE4-4227-A43C-A09CBBDBC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cp:keywords/>
  <dc:description/>
  <cp:lastModifiedBy>i g</cp:lastModifiedBy>
  <cp:revision>9</cp:revision>
  <dcterms:created xsi:type="dcterms:W3CDTF">2026-05-05T19:45:00Z</dcterms:created>
  <dcterms:modified xsi:type="dcterms:W3CDTF">2026-05-06T02:02:00Z</dcterms:modified>
</cp:coreProperties>
</file>