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113A29FB" w:rsidR="00284403" w:rsidRPr="00DE1714" w:rsidRDefault="00284403" w:rsidP="002800C8">
      <w:pPr>
        <w:spacing w:line="360" w:lineRule="auto"/>
        <w:ind w:firstLine="360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–1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</w:t>
      </w:r>
      <w:r w:rsidR="002800C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</w:t>
      </w:r>
      <w:r w:rsidR="007725AF">
        <w:rPr>
          <w:sz w:val="28"/>
          <w:szCs w:val="28"/>
        </w:rPr>
        <w:t xml:space="preserve"> </w:t>
      </w:r>
      <w:r>
        <w:rPr>
          <w:sz w:val="28"/>
          <w:szCs w:val="28"/>
        </w:rPr>
        <w:t>частота</w:t>
      </w:r>
      <w:r w:rsidR="007725AF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5B9A71CF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>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25DB0FA2" w14:textId="5FF37B31" w:rsidR="00EB48A2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>
        <w:rPr>
          <w:b/>
          <w:bCs/>
          <w:sz w:val="28"/>
          <w:szCs w:val="28"/>
        </w:rPr>
        <w:t>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>
        <w:rPr>
          <w:sz w:val="28"/>
          <w:szCs w:val="28"/>
        </w:rPr>
        <w:t>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="00014CF1">
        <w:rPr>
          <w:sz w:val="28"/>
          <w:szCs w:val="28"/>
        </w:rPr>
        <w:t>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>Два пика симметрично расположены относительно параметра смещения: левый пик — вблизи</w:t>
      </w:r>
    </w:p>
    <w:p w14:paraId="63762DF4" w14:textId="1AC9E045" w:rsidR="00DE1714" w:rsidRDefault="00EB48A2" w:rsidP="005E6242">
      <w:pPr>
        <w:spacing w:line="360" w:lineRule="auto"/>
        <w:ind w:firstLine="36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="00DE1714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="00DE1714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5DE27BBE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(-4,2 + 6,5) / 2 = 1,15</m:t>
        </m:r>
      </m:oMath>
      <w:r>
        <w:rPr>
          <w:sz w:val="28"/>
          <w:szCs w:val="28"/>
        </w:rPr>
        <w:t>;</w:t>
      </w:r>
    </w:p>
    <w:p w14:paraId="74A3DE5D" w14:textId="6A6DAF01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р</w:t>
      </w:r>
      <w:r>
        <w:rPr>
          <w:sz w:val="28"/>
          <w:szCs w:val="28"/>
        </w:rPr>
        <w:t xml:space="preserve">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(6,5 - 1,15) × 1 ≈ 5,35</m:t>
        </m:r>
      </m:oMath>
      <w:r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3C155DD3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200 элементов (рисунок 9)</w:t>
      </w:r>
      <w:r>
        <w:rPr>
          <w:sz w:val="28"/>
          <w:szCs w:val="28"/>
        </w:rPr>
        <w:t xml:space="preserve">. Форма гистограммы близка к полной выборке: </w:t>
      </w:r>
      <w:proofErr w:type="spellStart"/>
      <w:r>
        <w:rPr>
          <w:sz w:val="28"/>
          <w:szCs w:val="28"/>
        </w:rPr>
        <w:t>бимодальность</w:t>
      </w:r>
      <w:proofErr w:type="spellEnd"/>
      <w:r>
        <w:rPr>
          <w:sz w:val="28"/>
          <w:szCs w:val="28"/>
        </w:rPr>
        <w:t xml:space="preserve"> сохраняется, пики различимы. Это свидетельствует о достаточной репрезентативности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51D2CB56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100 элементов (рисунок 8)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Двугорбость</w:t>
      </w:r>
      <w:proofErr w:type="spellEnd"/>
      <w:r>
        <w:rPr>
          <w:sz w:val="28"/>
          <w:szCs w:val="28"/>
        </w:rPr>
        <w:t xml:space="preserve">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7F3611B5" w14:textId="3DEBC9CB" w:rsidR="00C24561" w:rsidRDefault="00DE1714" w:rsidP="000A5DD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793E9286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2E583568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2800C8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2AAFD7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распределения.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1B5B17C4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03B1B6B3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B9005E">
      <w:pPr>
        <w:pStyle w:val="a7"/>
        <w:numPr>
          <w:ilvl w:val="0"/>
          <w:numId w:val="3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B9005E">
      <w:pPr>
        <w:pStyle w:val="a7"/>
        <w:numPr>
          <w:ilvl w:val="1"/>
          <w:numId w:val="3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290F7D9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</w:p>
    <w:p w14:paraId="0FD1D95E" w14:textId="00314548" w:rsidR="00D178CC" w:rsidRPr="00793280" w:rsidRDefault="00D178CC" w:rsidP="00D178CC">
      <w:pPr>
        <w:pStyle w:val="a7"/>
        <w:numPr>
          <w:ilvl w:val="1"/>
          <w:numId w:val="3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1D9033CB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34CB6A18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5712829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6BD1C1E" w:rsidR="00B74F45" w:rsidRPr="00793280" w:rsidRDefault="00B74F45" w:rsidP="00B74F45">
      <w:pPr>
        <w:pStyle w:val="a7"/>
        <w:numPr>
          <w:ilvl w:val="1"/>
          <w:numId w:val="3"/>
        </w:numPr>
        <w:spacing w:line="360" w:lineRule="auto"/>
        <w:jc w:val="both"/>
        <w:rPr>
          <w:sz w:val="28"/>
          <w:szCs w:val="28"/>
        </w:rPr>
      </w:pPr>
    </w:p>
    <w:p w14:paraId="6E619DB7" w14:textId="0A0C96AD" w:rsidR="006E0550" w:rsidRPr="00793280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</w:p>
    <w:p w14:paraId="094C8F91" w14:textId="77777777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07640C4C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253BF4F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B9005E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B9005E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37C09"/>
    <w:rsid w:val="00662A61"/>
    <w:rsid w:val="006C3547"/>
    <w:rsid w:val="006E053E"/>
    <w:rsid w:val="006E0550"/>
    <w:rsid w:val="00730F1E"/>
    <w:rsid w:val="0073541F"/>
    <w:rsid w:val="007404D3"/>
    <w:rsid w:val="007725AF"/>
    <w:rsid w:val="00775E29"/>
    <w:rsid w:val="00793280"/>
    <w:rsid w:val="00794E8C"/>
    <w:rsid w:val="007C0E56"/>
    <w:rsid w:val="007C4DB8"/>
    <w:rsid w:val="0082307B"/>
    <w:rsid w:val="008F6500"/>
    <w:rsid w:val="0090403E"/>
    <w:rsid w:val="00920451"/>
    <w:rsid w:val="00921578"/>
    <w:rsid w:val="009224AB"/>
    <w:rsid w:val="00926CA6"/>
    <w:rsid w:val="00937201"/>
    <w:rsid w:val="00A47C9E"/>
    <w:rsid w:val="00A76EB3"/>
    <w:rsid w:val="00AA0064"/>
    <w:rsid w:val="00B21F6E"/>
    <w:rsid w:val="00B74F45"/>
    <w:rsid w:val="00B764C0"/>
    <w:rsid w:val="00B9005E"/>
    <w:rsid w:val="00C24561"/>
    <w:rsid w:val="00CC295C"/>
    <w:rsid w:val="00D178CC"/>
    <w:rsid w:val="00D354DA"/>
    <w:rsid w:val="00D407BB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elib.spbstu.ru/dl/2/s16-286.pdf/download/s16-286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archive.org/details/tablesofincomple00pearrich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974</TotalTime>
  <Pages>35</Pages>
  <Words>3274</Words>
  <Characters>18662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57</cp:revision>
  <dcterms:created xsi:type="dcterms:W3CDTF">2026-05-05T19:45:00Z</dcterms:created>
  <dcterms:modified xsi:type="dcterms:W3CDTF">2026-09-21T20:44:00Z</dcterms:modified>
</cp:coreProperties>
</file>