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291715" cy="78105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040" cy="78048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39132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 Serif" w:hAnsi="Liberation Serif" w:cs="Liberation Serif"/>
                                  <w:color w:val="000000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00360" y="0"/>
                            <a:ext cx="91620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 Serif" w:hAnsi="Liberation Serif" w:cs="Liberation Serif"/>
                                  <w:color w:val="000000"/>
                                </w:rPr>
                                <w:t>: Eko Saputra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01960"/>
                            <a:ext cx="31500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 Serif" w:hAnsi="Liberation Serif" w:cs="Liberation Serif"/>
                                  <w:color w:val="000000"/>
                                </w:rPr>
                                <w:t>NIM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00360" y="201960"/>
                            <a:ext cx="77580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 Serif" w:hAnsi="Liberation Serif" w:cs="Liberation Serif"/>
                                  <w:color w:val="000000"/>
                                </w:rPr>
                                <w:t>: 201420001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402480"/>
                            <a:ext cx="60696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 Serif" w:hAnsi="Liberation Serif" w:cs="Liberation Serif"/>
                                  <w:color w:val="000000"/>
                                </w:rPr>
                                <w:t xml:space="preserve">Fakultas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00360" y="402480"/>
                            <a:ext cx="111888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 Serif" w:hAnsi="Liberation Serif" w:cs="Liberation Serif"/>
                                  <w:color w:val="000000"/>
                                </w:rPr>
                                <w:t>: Ilmu Komputer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604440"/>
                            <a:ext cx="36504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 Serif" w:hAnsi="Liberation Serif" w:cs="Liberation Serif"/>
                                  <w:color w:val="000000"/>
                                </w:rPr>
                                <w:t>Prodi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00360" y="604440"/>
                            <a:ext cx="139068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 Serif" w:hAnsi="Liberation Serif" w:cs="Liberation Serif"/>
                                  <w:color w:val="000000"/>
                                </w:rPr>
                                <w:t>: Teknik Informatika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0pt;margin-top:0.05pt;width:180.4pt;height:61.45pt" coordorigin="0,1" coordsize="3608,1229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0;top:1;width:615;height:276;v-text-anchor:top" type="shapetype_202">
                  <v:textbox>
                    <w:txbxContent>
                      <w:p>
                        <w:pPr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 Serif" w:hAnsi="Liberation Serif" w:cs="Liberation Serif"/>
                            <w:color w:val="000000"/>
                          </w:rPr>
                          <w:t>Nama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  <v:shape id="shape_0" stroked="f" style="position:absolute;left:1418;top:1;width:1442;height:276;v-text-anchor:top" type="shapetype_202">
                  <v:textbox>
                    <w:txbxContent>
                      <w:p>
                        <w:pPr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 Serif" w:hAnsi="Liberation Serif" w:cs="Liberation Serif"/>
                            <w:color w:val="000000"/>
                          </w:rPr>
                          <w:t>: Eko Saputra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  <v:shape id="shape_0" stroked="f" style="position:absolute;left:0;top:319;width:495;height:276;v-text-anchor:top" type="shapetype_202">
                  <v:textbox>
                    <w:txbxContent>
                      <w:p>
                        <w:pPr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 Serif" w:hAnsi="Liberation Serif" w:cs="Liberation Serif"/>
                            <w:color w:val="000000"/>
                          </w:rPr>
                          <w:t>NIM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  <v:shape id="shape_0" stroked="f" style="position:absolute;left:1418;top:319;width:1221;height:276;v-text-anchor:top" type="shapetype_202">
                  <v:textbox>
                    <w:txbxContent>
                      <w:p>
                        <w:pPr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 Serif" w:hAnsi="Liberation Serif" w:cs="Liberation Serif"/>
                            <w:color w:val="000000"/>
                          </w:rPr>
                          <w:t>: 201420001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  <v:shape id="shape_0" stroked="f" style="position:absolute;left:0;top:635;width:955;height:276;v-text-anchor:top" type="shapetype_202">
                  <v:textbox>
                    <w:txbxContent>
                      <w:p>
                        <w:pPr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 Serif" w:hAnsi="Liberation Serif" w:cs="Liberation Serif"/>
                            <w:color w:val="000000"/>
                          </w:rPr>
                          <w:t xml:space="preserve">Fakultas 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  <v:shape id="shape_0" stroked="f" style="position:absolute;left:1418;top:635;width:1761;height:276;v-text-anchor:top" type="shapetype_202">
                  <v:textbox>
                    <w:txbxContent>
                      <w:p>
                        <w:pPr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 Serif" w:hAnsi="Liberation Serif" w:cs="Liberation Serif"/>
                            <w:color w:val="000000"/>
                          </w:rPr>
                          <w:t>: Ilmu Komputer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  <v:shape id="shape_0" stroked="f" style="position:absolute;left:0;top:953;width:574;height:276;v-text-anchor:top" type="shapetype_202">
                  <v:textbox>
                    <w:txbxContent>
                      <w:p>
                        <w:pPr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 Serif" w:hAnsi="Liberation Serif" w:cs="Liberation Serif"/>
                            <w:color w:val="000000"/>
                          </w:rPr>
                          <w:t>Prodi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  <v:shape id="shape_0" stroked="f" style="position:absolute;left:1418;top:953;width:2189;height:276;v-text-anchor:top" type="shapetype_202">
                  <v:textbox>
                    <w:txbxContent>
                      <w:p>
                        <w:pPr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 Serif" w:hAnsi="Liberation Serif" w:cs="Liberation Serif"/>
                            <w:color w:val="000000"/>
                          </w:rPr>
                          <w:t>: Teknik Informatika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PENDAHULUAN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Cisco Packet Tracer adalah tools yan</w:t>
      </w:r>
      <w:r>
        <w:rPr>
          <w:b w:val="false"/>
          <w:bCs w:val="false"/>
        </w:rPr>
        <w:t>g</w:t>
      </w:r>
      <w:r>
        <w:rPr>
          <w:b w:val="false"/>
          <w:bCs w:val="false"/>
        </w:rPr>
        <w:t xml:space="preserve"> dibuat oleh Cisco yang akan mensimulasi cara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kerja suatu jaringan berdasarkan topologi dan konfigurasi yang diberlakukan oleh penggunanya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persis seperti aslinya. Versi perangkat lunak Cisco Packet Tracer yang </w:t>
      </w:r>
      <w:r>
        <w:rPr>
          <w:b w:val="false"/>
          <w:bCs w:val="false"/>
        </w:rPr>
        <w:t>saya gunakan saat ini adalah Versi 7.3 AMD64 for GNU/Linux.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535940</wp:posOffset>
            </wp:positionH>
            <wp:positionV relativeFrom="paragraph">
              <wp:posOffset>137160</wp:posOffset>
            </wp:positionV>
            <wp:extent cx="4182110" cy="26650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515" t="11590" r="15140" b="8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Tampilan utamanya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552450</wp:posOffset>
            </wp:positionH>
            <wp:positionV relativeFrom="paragraph">
              <wp:posOffset>90805</wp:posOffset>
            </wp:positionV>
            <wp:extent cx="4784725" cy="2588895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73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MENU DAN FITUR CISCO PACKET TRACER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3489325</wp:posOffset>
                </wp:positionH>
                <wp:positionV relativeFrom="paragraph">
                  <wp:posOffset>3145790</wp:posOffset>
                </wp:positionV>
                <wp:extent cx="2783840" cy="466090"/>
                <wp:effectExtent l="0" t="0" r="0" b="0"/>
                <wp:wrapNone/>
                <wp:docPr id="4" name="Shape4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160" cy="46548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d001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_7" stroked="t" style="position:absolute;margin-left:274.75pt;margin-top:247.7pt;width:219.1pt;height:36.6pt;v-text-anchor:middle">
                <w10:wrap type="none"/>
                <v:fill o:detectmouseclick="t" on="false"/>
                <v:stroke color="#fd0012" weight="18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5161915</wp:posOffset>
                </wp:positionH>
                <wp:positionV relativeFrom="paragraph">
                  <wp:posOffset>2926080</wp:posOffset>
                </wp:positionV>
                <wp:extent cx="226695" cy="300990"/>
                <wp:effectExtent l="0" t="0" r="0" b="0"/>
                <wp:wrapNone/>
                <wp:docPr id="5" name="Shape5_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80" cy="300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color w:val="FD0012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_7" stroked="f" style="position:absolute;margin-left:406.45pt;margin-top:230.4pt;width:17.75pt;height:23.6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color w:val="FD0012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5161915</wp:posOffset>
                </wp:positionH>
                <wp:positionV relativeFrom="paragraph">
                  <wp:posOffset>3286125</wp:posOffset>
                </wp:positionV>
                <wp:extent cx="226695" cy="300990"/>
                <wp:effectExtent l="0" t="0" r="0" b="0"/>
                <wp:wrapNone/>
                <wp:docPr id="6" name="Shape5_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80" cy="300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color w:val="FD001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_6" stroked="f" style="position:absolute;margin-left:406.45pt;margin-top:258.75pt;width:17.75pt;height:23.6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color w:val="FD0012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3375660</wp:posOffset>
                </wp:positionH>
                <wp:positionV relativeFrom="paragraph">
                  <wp:posOffset>3439160</wp:posOffset>
                </wp:positionV>
                <wp:extent cx="226695" cy="300990"/>
                <wp:effectExtent l="0" t="0" r="0" b="0"/>
                <wp:wrapNone/>
                <wp:docPr id="7" name="Shape5_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80" cy="300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color w:val="FD0012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_5" stroked="f" style="position:absolute;margin-left:265.8pt;margin-top:270.8pt;width:17.75pt;height:23.6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color w:val="FD0012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2134870</wp:posOffset>
                </wp:positionH>
                <wp:positionV relativeFrom="paragraph">
                  <wp:posOffset>3230880</wp:posOffset>
                </wp:positionV>
                <wp:extent cx="226695" cy="300990"/>
                <wp:effectExtent l="0" t="0" r="0" b="0"/>
                <wp:wrapNone/>
                <wp:docPr id="8" name="Shape5_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80" cy="300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color w:val="FD0012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_4" stroked="f" style="position:absolute;margin-left:168.1pt;margin-top:254.4pt;width:17.75pt;height:23.6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color w:val="FD0012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334645</wp:posOffset>
                </wp:positionH>
                <wp:positionV relativeFrom="paragraph">
                  <wp:posOffset>3230880</wp:posOffset>
                </wp:positionV>
                <wp:extent cx="226695" cy="300990"/>
                <wp:effectExtent l="0" t="0" r="0" b="0"/>
                <wp:wrapNone/>
                <wp:docPr id="9" name="Shape5_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80" cy="300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color w:val="FD0012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_3" stroked="f" style="position:absolute;margin-left:26.35pt;margin-top:254.4pt;width:17.75pt;height:23.6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color w:val="FD0012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732155</wp:posOffset>
                </wp:positionH>
                <wp:positionV relativeFrom="paragraph">
                  <wp:posOffset>733425</wp:posOffset>
                </wp:positionV>
                <wp:extent cx="128905" cy="176530"/>
                <wp:effectExtent l="0" t="0" r="0" b="0"/>
                <wp:wrapNone/>
                <wp:docPr id="10" name="Shape5_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bCs/>
                                <w:color w:val="FD001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_2" stroked="f" style="position:absolute;margin-left:57.65pt;margin-top:57.75pt;width:10.05pt;height:13.8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bCs/>
                          <w:color w:val="FD0012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1660525</wp:posOffset>
                </wp:positionH>
                <wp:positionV relativeFrom="paragraph">
                  <wp:posOffset>574040</wp:posOffset>
                </wp:positionV>
                <wp:extent cx="128905" cy="176530"/>
                <wp:effectExtent l="0" t="0" r="0" b="0"/>
                <wp:wrapNone/>
                <wp:docPr id="11" name="Shape5_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bCs/>
                                <w:color w:val="FD0012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_1" stroked="f" style="position:absolute;margin-left:130.75pt;margin-top:45.2pt;width:10.05pt;height:13.8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bCs/>
                          <w:color w:val="FD0012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2873375</wp:posOffset>
                </wp:positionH>
                <wp:positionV relativeFrom="paragraph">
                  <wp:posOffset>382270</wp:posOffset>
                </wp:positionV>
                <wp:extent cx="128905" cy="176530"/>
                <wp:effectExtent l="0" t="0" r="0" b="0"/>
                <wp:wrapNone/>
                <wp:docPr id="12" name="Shape5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color w:val="FD00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_0" stroked="f" style="position:absolute;margin-left:226.25pt;margin-top:30.1pt;width:10.05pt;height:13.8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color w:val="FD0012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1406525</wp:posOffset>
                </wp:positionH>
                <wp:positionV relativeFrom="paragraph">
                  <wp:posOffset>225425</wp:posOffset>
                </wp:positionV>
                <wp:extent cx="128905" cy="176530"/>
                <wp:effectExtent l="0" t="0" r="0" b="0"/>
                <wp:wrapNone/>
                <wp:docPr id="1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color w:val="FD00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110.75pt;margin-top:17.75pt;width:10.05pt;height:13.8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color w:val="FD0012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848995</wp:posOffset>
                </wp:positionH>
                <wp:positionV relativeFrom="paragraph">
                  <wp:posOffset>3118485</wp:posOffset>
                </wp:positionV>
                <wp:extent cx="2527300" cy="493395"/>
                <wp:effectExtent l="0" t="0" r="0" b="0"/>
                <wp:wrapNone/>
                <wp:docPr id="14" name="Shape4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840" cy="49284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d001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_6" stroked="t" style="position:absolute;margin-left:66.85pt;margin-top:245.55pt;width:198.9pt;height:38.75pt;v-text-anchor:middle">
                <w10:wrap type="none"/>
                <v:fill o:detectmouseclick="t" on="false"/>
                <v:stroke color="#fd0012" weight="18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-152400</wp:posOffset>
                </wp:positionH>
                <wp:positionV relativeFrom="paragraph">
                  <wp:posOffset>3152775</wp:posOffset>
                </wp:positionV>
                <wp:extent cx="958850" cy="425450"/>
                <wp:effectExtent l="0" t="0" r="0" b="0"/>
                <wp:wrapNone/>
                <wp:docPr id="15" name="Shape4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320" cy="42480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d001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_5" stroked="t" style="position:absolute;margin-left:-12pt;margin-top:248.25pt;width:75.4pt;height:33.4pt;v-text-anchor:middle">
                <w10:wrap type="none"/>
                <v:fill o:detectmouseclick="t" on="false"/>
                <v:stroke color="#fd0012" weight="18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5314315</wp:posOffset>
                </wp:positionH>
                <wp:positionV relativeFrom="paragraph">
                  <wp:posOffset>2967355</wp:posOffset>
                </wp:positionV>
                <wp:extent cx="958850" cy="147320"/>
                <wp:effectExtent l="0" t="0" r="0" b="0"/>
                <wp:wrapNone/>
                <wp:docPr id="16" name="Shape4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320" cy="14652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d001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_4" stroked="t" style="position:absolute;margin-left:418.45pt;margin-top:233.65pt;width:75.4pt;height:11.5pt;v-text-anchor:middle">
                <w10:wrap type="none"/>
                <v:fill o:detectmouseclick="t" on="false"/>
                <v:stroke color="#fd0012" weight="18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153035</wp:posOffset>
                </wp:positionH>
                <wp:positionV relativeFrom="paragraph">
                  <wp:posOffset>1099185</wp:posOffset>
                </wp:positionV>
                <wp:extent cx="5515610" cy="1731645"/>
                <wp:effectExtent l="0" t="0" r="0" b="0"/>
                <wp:wrapNone/>
                <wp:docPr id="17" name="Shape4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840" cy="173088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d001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_3" stroked="t" style="position:absolute;margin-left:12.05pt;margin-top:86.55pt;width:434.2pt;height:136.25pt;v-text-anchor:middle">
                <w10:wrap type="none"/>
                <v:fill o:detectmouseclick="t" on="false"/>
                <v:stroke color="#fd0012" weight="18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-152400</wp:posOffset>
                </wp:positionH>
                <wp:positionV relativeFrom="paragraph">
                  <wp:posOffset>739140</wp:posOffset>
                </wp:positionV>
                <wp:extent cx="848360" cy="147320"/>
                <wp:effectExtent l="0" t="0" r="0" b="0"/>
                <wp:wrapNone/>
                <wp:docPr id="18" name="Shape4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800" cy="14652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d001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_2" stroked="t" style="position:absolute;margin-left:-12pt;margin-top:58.2pt;width:66.7pt;height:11.5pt;v-text-anchor:middle">
                <w10:wrap type="none"/>
                <v:fill o:detectmouseclick="t" on="false"/>
                <v:stroke color="#fd0012" weight="18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-152400</wp:posOffset>
                </wp:positionH>
                <wp:positionV relativeFrom="paragraph">
                  <wp:posOffset>585470</wp:posOffset>
                </wp:positionV>
                <wp:extent cx="1751330" cy="124460"/>
                <wp:effectExtent l="0" t="0" r="0" b="0"/>
                <wp:wrapNone/>
                <wp:docPr id="19" name="Shape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80" cy="12384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d001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_1" stroked="t" style="position:absolute;margin-left:-12pt;margin-top:46.1pt;width:137.8pt;height:9.7pt;v-text-anchor:middle">
                <w10:wrap type="none"/>
                <v:fill o:detectmouseclick="t" on="false"/>
                <v:stroke color="#fd0012" weight="18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-152400</wp:posOffset>
                </wp:positionH>
                <wp:positionV relativeFrom="paragraph">
                  <wp:posOffset>401320</wp:posOffset>
                </wp:positionV>
                <wp:extent cx="2974975" cy="124460"/>
                <wp:effectExtent l="0" t="0" r="0" b="0"/>
                <wp:wrapNone/>
                <wp:docPr id="20" name="Shape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320" cy="12384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d001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_0" stroked="t" style="position:absolute;margin-left:-12pt;margin-top:31.6pt;width:234.15pt;height:9.7pt;v-text-anchor:middle">
                <w10:wrap type="none"/>
                <v:fill o:detectmouseclick="t" on="false"/>
                <v:stroke color="#fd0012" weight="18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-152400</wp:posOffset>
                </wp:positionH>
                <wp:positionV relativeFrom="paragraph">
                  <wp:posOffset>286385</wp:posOffset>
                </wp:positionV>
                <wp:extent cx="1534160" cy="80645"/>
                <wp:effectExtent l="0" t="0" r="0" b="0"/>
                <wp:wrapNone/>
                <wp:docPr id="2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00" cy="7992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d001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stroked="t" style="position:absolute;margin-left:-12pt;margin-top:22.55pt;width:120.7pt;height:6.25pt;v-text-anchor:middle">
                <w10:wrap type="none"/>
                <v:fill o:detectmouseclick="t" on="false"/>
                <v:stroke color="#fd0012" weight="18360" joinstyle="round" endcap="flat"/>
              </v:rect>
            </w:pict>
          </mc:Fallback>
        </mc:AlternateContent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25565" cy="3611880"/>
            <wp:effectExtent l="0" t="0" r="0" b="0"/>
            <wp:wrapSquare wrapText="largest"/>
            <wp:docPr id="2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56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40"/>
        <w:gridCol w:w="1890"/>
        <w:gridCol w:w="7215"/>
      </w:tblGrid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Emphasis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9393B"/>
                <w:spacing w:val="0"/>
                <w:sz w:val="24"/>
                <w:szCs w:val="24"/>
                <w:u w:val="none"/>
              </w:rPr>
              <w:t>Menu Bar</w:t>
            </w:r>
          </w:p>
        </w:tc>
        <w:tc>
          <w:tcPr>
            <w:tcW w:w="72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PreformattedText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  <w:lang w:val="id-ID"/>
              </w:rPr>
            </w:pPr>
            <w:bookmarkStart w:id="0" w:name="tw-target-text"/>
            <w:bookmarkEnd w:id="0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  <w:lang w:val="id-ID"/>
              </w:rPr>
              <w:t>Bar ini menyediakan menu File, Edit, Options, View, Tools, Extensions, dan Help. Anda akan menemukan perintah dasar seperti Buka, Simpan, Simpan sebagai, Cetak, serta Pengaturan dan Preferensi di menu ini.</w:t>
            </w:r>
          </w:p>
        </w:tc>
      </w:tr>
      <w:tr>
        <w:trPr/>
        <w:tc>
          <w:tcPr>
            <w:tcW w:w="5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8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Emphasis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9393B"/>
                <w:spacing w:val="0"/>
                <w:sz w:val="24"/>
                <w:szCs w:val="24"/>
                <w:u w:val="none"/>
              </w:rPr>
              <w:t>Main Tool Bar</w:t>
            </w:r>
          </w:p>
        </w:tc>
        <w:tc>
          <w:tcPr>
            <w:tcW w:w="72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PreformattedText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  <w:lang w:val="id-ID"/>
              </w:rPr>
            </w:pPr>
            <w:bookmarkStart w:id="1" w:name="tw-target-text1"/>
            <w:bookmarkEnd w:id="1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  <w:lang w:val="id-ID"/>
              </w:rPr>
              <w:t>Bilah ini menyediakan ikon pintasan ke perintah menu yang paling umum digunakan.</w:t>
            </w:r>
          </w:p>
        </w:tc>
      </w:tr>
      <w:tr>
        <w:trPr/>
        <w:tc>
          <w:tcPr>
            <w:tcW w:w="5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8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Emphasis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9393B"/>
                <w:spacing w:val="0"/>
                <w:sz w:val="24"/>
                <w:szCs w:val="24"/>
                <w:u w:val="none"/>
              </w:rPr>
              <w:t>Common Tools Bar</w:t>
            </w:r>
          </w:p>
        </w:tc>
        <w:tc>
          <w:tcPr>
            <w:tcW w:w="72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PreformattedText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  <w:lang w:val="id-ID"/>
              </w:rPr>
            </w:pPr>
            <w:bookmarkStart w:id="2" w:name="tw-target-text2"/>
            <w:bookmarkEnd w:id="2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  <w:lang w:val="id-ID"/>
              </w:rPr>
              <w:t>Bar ini menyediakan akses ke workspace tool yang umum digunakan: Select, Inspect, Delete, Resize Shape, Place Note, Drawing Palette, Add Simple PDU, dan Add Complex PDU.</w:t>
            </w:r>
          </w:p>
        </w:tc>
      </w:tr>
      <w:tr>
        <w:trPr/>
        <w:tc>
          <w:tcPr>
            <w:tcW w:w="5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8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Emphasis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9393B"/>
                <w:spacing w:val="0"/>
                <w:sz w:val="24"/>
                <w:szCs w:val="24"/>
                <w:u w:val="none"/>
              </w:rPr>
              <w:t>Logical/Physical Workspace and Navigation Bar</w:t>
            </w:r>
          </w:p>
        </w:tc>
        <w:tc>
          <w:tcPr>
            <w:tcW w:w="72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PreformattedText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  <w:lang w:val="id-ID"/>
              </w:rPr>
            </w:pPr>
            <w:bookmarkStart w:id="3" w:name="tw-target-text3"/>
            <w:bookmarkEnd w:id="3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  <w:lang w:val="id-ID"/>
              </w:rPr>
              <w:t>Anda dapat beralih antara Ruang Kerja Fisik dan Ruang Kerja Logis dengan tab di bilah ini</w:t>
            </w:r>
          </w:p>
        </w:tc>
      </w:tr>
      <w:tr>
        <w:trPr/>
        <w:tc>
          <w:tcPr>
            <w:tcW w:w="5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8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Emphasis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9393B"/>
                <w:spacing w:val="0"/>
                <w:sz w:val="24"/>
                <w:szCs w:val="24"/>
                <w:u w:val="none"/>
              </w:rPr>
              <w:t>Workspace</w:t>
            </w:r>
          </w:p>
        </w:tc>
        <w:tc>
          <w:tcPr>
            <w:tcW w:w="72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PreformattedText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  <w:lang w:val="id-ID"/>
              </w:rPr>
            </w:pPr>
            <w:bookmarkStart w:id="4" w:name="tw-target-text4"/>
            <w:bookmarkEnd w:id="4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  <w:lang w:val="id-ID"/>
              </w:rPr>
              <w:t>Area ini adalah tempat Anda akan membuat jaringan, menonton simulasi, dan melihat berbagai jenis informasi dan statistik.</w:t>
            </w:r>
          </w:p>
        </w:tc>
      </w:tr>
      <w:tr>
        <w:trPr/>
        <w:tc>
          <w:tcPr>
            <w:tcW w:w="5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8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Emphasis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9393B"/>
                <w:spacing w:val="0"/>
                <w:sz w:val="24"/>
                <w:szCs w:val="24"/>
                <w:u w:val="none"/>
              </w:rPr>
              <w:t>Realtime/Simulation Bar</w:t>
            </w:r>
          </w:p>
        </w:tc>
        <w:tc>
          <w:tcPr>
            <w:tcW w:w="72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PreformattedText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  <w:lang w:val="id-ID"/>
              </w:rPr>
            </w:pPr>
            <w:bookmarkStart w:id="5" w:name="tw-target-text5"/>
            <w:bookmarkEnd w:id="5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  <w:lang w:val="id-ID"/>
              </w:rPr>
              <w:t>Anda dapat beralih antara Mode Waktu Nyata dan Mode Simulasi dengan tab di bilah ini.</w:t>
            </w:r>
          </w:p>
        </w:tc>
      </w:tr>
      <w:tr>
        <w:trPr/>
        <w:tc>
          <w:tcPr>
            <w:tcW w:w="5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8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Emphasis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9393B"/>
                <w:spacing w:val="0"/>
                <w:sz w:val="24"/>
                <w:szCs w:val="24"/>
                <w:u w:val="none"/>
              </w:rPr>
              <w:t>Network Component Box</w:t>
            </w:r>
          </w:p>
        </w:tc>
        <w:tc>
          <w:tcPr>
            <w:tcW w:w="72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PreformattedText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  <w:lang w:val="id-ID"/>
              </w:rPr>
            </w:pPr>
            <w:bookmarkStart w:id="6" w:name="tw-target-text7"/>
            <w:bookmarkEnd w:id="6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  <w:lang w:val="id-ID"/>
              </w:rPr>
              <w:t xml:space="preserve">Kotak ini adalah tempat Anda memilih perangkat dan koneksi untuk dimasukkan ke dalam ruang kerja. </w:t>
            </w:r>
          </w:p>
        </w:tc>
      </w:tr>
      <w:tr>
        <w:trPr/>
        <w:tc>
          <w:tcPr>
            <w:tcW w:w="5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8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Emphasis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9393B"/>
                <w:spacing w:val="0"/>
                <w:sz w:val="24"/>
                <w:szCs w:val="24"/>
                <w:u w:val="none"/>
              </w:rPr>
              <w:t>Device-Type Selection Box</w:t>
            </w:r>
          </w:p>
        </w:tc>
        <w:tc>
          <w:tcPr>
            <w:tcW w:w="72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PreformattedText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  <w:lang w:val="id-ID"/>
              </w:rPr>
            </w:pPr>
            <w:bookmarkStart w:id="7" w:name="tw-target-text8"/>
            <w:bookmarkEnd w:id="7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  <w:lang w:val="id-ID"/>
              </w:rPr>
              <w:t>Kotak ini berisi jenis perangkat dan koneksi yang tersedia di Packet Tracer. Kotak Pemilihan Khusus Perangkat akan berubah tergantung pada jenis perangkat yang Anda pilih.</w:t>
            </w:r>
          </w:p>
        </w:tc>
      </w:tr>
      <w:tr>
        <w:trPr/>
        <w:tc>
          <w:tcPr>
            <w:tcW w:w="5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8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Emphasis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9393B"/>
                <w:spacing w:val="0"/>
                <w:sz w:val="24"/>
                <w:szCs w:val="24"/>
                <w:u w:val="none"/>
              </w:rPr>
              <w:t>Device-Specific Selection Box</w:t>
            </w:r>
          </w:p>
        </w:tc>
        <w:tc>
          <w:tcPr>
            <w:tcW w:w="72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PreformattedText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  <w:lang w:val="id-ID"/>
              </w:rPr>
            </w:pPr>
            <w:bookmarkStart w:id="8" w:name="tw-target-text9"/>
            <w:bookmarkEnd w:id="8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  <w:lang w:val="id-ID"/>
              </w:rPr>
              <w:t xml:space="preserve">Kotak ini adalah tempat Anda memilih secara spesifik perangkat mana yang ingin Anda masukkan ke dalam jaringan Anda dan koneksi mana yang akan dibuat. </w:t>
            </w:r>
          </w:p>
        </w:tc>
      </w:tr>
      <w:tr>
        <w:trPr/>
        <w:tc>
          <w:tcPr>
            <w:tcW w:w="5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8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Emphasis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9393B"/>
                <w:spacing w:val="0"/>
                <w:sz w:val="24"/>
                <w:szCs w:val="24"/>
                <w:u w:val="none"/>
              </w:rPr>
              <w:t>User Created Packet Window</w:t>
            </w:r>
          </w:p>
        </w:tc>
        <w:tc>
          <w:tcPr>
            <w:tcW w:w="72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PreformattedText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  <w:lang w:val="id-ID"/>
              </w:rPr>
            </w:pPr>
            <w:bookmarkStart w:id="9" w:name="tw-target-text10"/>
            <w:bookmarkEnd w:id="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  <w:lang w:val="id-ID"/>
              </w:rPr>
              <w:t xml:space="preserve">Jendela ini mengelola paket yang Anda masukkan ke jaringan selama skenario simulasi.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KELEBIHAN &amp; KEKURANGAN CISCO PACKET TRACER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Kelebihan 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>Proses Pembelajaran akan lebih menarik karena adanya media yang digunakan seperti Visual dan gambar, dan dapat mengurangi biaya besar dalam melaksanakan kegiatan Pembuatan jaringan.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>Kekurangan 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>Jujur saya baru pertama kali menggunakan Cisco Packet Tracer, walaupun tampilannya GUI Saya harus ber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>adaptasi dengan tools ini. Saya terus berusaha membaca dokumentasi, komunitas,dll.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i w:val="false"/>
          <w:caps w:val="false"/>
          <w:smallCaps w:val="false"/>
          <w:color w:val="202124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202124"/>
          <w:spacing w:val="0"/>
          <w:sz w:val="24"/>
        </w:rPr>
        <w:t>CARA MENGGUNAKANNYA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202124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 xml:space="preserve">Saya akan mencoba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 xml:space="preserve">membuat semulasi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 xml:space="preserve">sederhana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 xml:space="preserve">LAN ( Local Area Network) menggunakan Cisco Packet Tracer,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 xml:space="preserve">dalam contoh ini adalah menggunakan 4 Komputer dan 1 Switch. Tiap node dihubungkan dengan kabel sehingga terlihat sesuai dengan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 xml:space="preserve">gambar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 xml:space="preserve">di bawah ini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1188085</wp:posOffset>
            </wp:positionH>
            <wp:positionV relativeFrom="paragraph">
              <wp:posOffset>27940</wp:posOffset>
            </wp:positionV>
            <wp:extent cx="3425825" cy="2248535"/>
            <wp:effectExtent l="0" t="0" r="0" b="0"/>
            <wp:wrapSquare wrapText="largest"/>
            <wp:docPr id="2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404" t="26865" r="57852" b="30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5">
            <wp:simplePos x="0" y="0"/>
            <wp:positionH relativeFrom="page">
              <wp:posOffset>1974850</wp:posOffset>
            </wp:positionH>
            <wp:positionV relativeFrom="page">
              <wp:posOffset>1647190</wp:posOffset>
            </wp:positionV>
            <wp:extent cx="3324225" cy="2714625"/>
            <wp:effectExtent l="0" t="0" r="0" b="0"/>
            <wp:wrapTopAndBottom/>
            <wp:docPr id="2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790" t="12933" r="26891" b="8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Lalu lakukan konfigurasi IP address </w:t>
      </w:r>
      <w:r>
        <w:rPr>
          <w:b w:val="false"/>
          <w:bCs w:val="false"/>
        </w:rPr>
        <w:t>PC0</w:t>
      </w:r>
      <w:r>
        <w:rPr>
          <w:b w:val="false"/>
          <w:bCs w:val="false"/>
        </w:rPr>
        <w:t xml:space="preserve">, dengan cara klik gambar </w:t>
      </w:r>
      <w:r>
        <w:rPr>
          <w:b w:val="false"/>
          <w:bCs w:val="false"/>
        </w:rPr>
        <w:t xml:space="preserve">Komputer </w:t>
      </w:r>
      <w:r>
        <w:rPr>
          <w:b w:val="false"/>
          <w:bCs w:val="false"/>
        </w:rPr>
        <w:t>PC0</w:t>
      </w:r>
      <w:r>
        <w:rPr>
          <w:b w:val="false"/>
          <w:bCs w:val="false"/>
        </w:rPr>
        <w:t xml:space="preserve">, selanjutnya </w:t>
      </w:r>
      <w:r>
        <w:rPr>
          <w:b w:val="false"/>
          <w:bCs w:val="false"/>
        </w:rPr>
        <w:t xml:space="preserve">klik tab Desktop dan pilih bagian menu IP Configuration sehingga terlihat tampilan sesuai pada </w:t>
      </w:r>
      <w:r>
        <w:rPr>
          <w:b w:val="false"/>
          <w:bCs w:val="false"/>
        </w:rPr>
        <w:t>gambar di bawah ini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Lakukan konfigurasi pada </w:t>
      </w:r>
      <w:r>
        <w:rPr>
          <w:b w:val="false"/>
          <w:bCs w:val="false"/>
        </w:rPr>
        <w:t>Komputer</w:t>
      </w:r>
      <w:r>
        <w:rPr>
          <w:b w:val="false"/>
          <w:bCs w:val="false"/>
        </w:rPr>
        <w:t xml:space="preserve"> sebagai berikut: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15" w:type="dxa"/>
        <w:jc w:val="start"/>
        <w:tblInd w:w="36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385"/>
        <w:gridCol w:w="2400"/>
        <w:gridCol w:w="2415"/>
        <w:gridCol w:w="2415"/>
      </w:tblGrid>
      <w:tr>
        <w:trPr/>
        <w:tc>
          <w:tcPr>
            <w:tcW w:w="238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PC0</w:t>
            </w:r>
          </w:p>
        </w:tc>
        <w:tc>
          <w:tcPr>
            <w:tcW w:w="240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PC1</w:t>
            </w:r>
          </w:p>
        </w:tc>
        <w:tc>
          <w:tcPr>
            <w:tcW w:w="241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PC2</w:t>
            </w:r>
          </w:p>
        </w:tc>
        <w:tc>
          <w:tcPr>
            <w:tcW w:w="241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PC3</w:t>
            </w:r>
          </w:p>
        </w:tc>
      </w:tr>
      <w:tr>
        <w:trPr/>
        <w:tc>
          <w:tcPr>
            <w:tcW w:w="23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IP : 192.168.1.1</w:t>
            </w:r>
          </w:p>
        </w:tc>
        <w:tc>
          <w:tcPr>
            <w:tcW w:w="240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IP : 192.168.1.2</w:t>
            </w:r>
          </w:p>
        </w:tc>
        <w:tc>
          <w:tcPr>
            <w:tcW w:w="241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IP : 192.168.1.3</w:t>
            </w:r>
          </w:p>
        </w:tc>
        <w:tc>
          <w:tcPr>
            <w:tcW w:w="241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IP : 192.168.1.4</w:t>
            </w:r>
          </w:p>
        </w:tc>
      </w:tr>
      <w:tr>
        <w:trPr>
          <w:trHeight w:val="348" w:hRule="atLeast"/>
        </w:trPr>
        <w:tc>
          <w:tcPr>
            <w:tcW w:w="23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Mask : 255.255.255.0</w:t>
            </w:r>
          </w:p>
        </w:tc>
        <w:tc>
          <w:tcPr>
            <w:tcW w:w="240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Mask : 255.255.255.0</w:t>
            </w:r>
          </w:p>
        </w:tc>
        <w:tc>
          <w:tcPr>
            <w:tcW w:w="241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Mask : 255.255.255.0</w:t>
            </w:r>
          </w:p>
        </w:tc>
        <w:tc>
          <w:tcPr>
            <w:tcW w:w="241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Mask : 255.255.255.0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Lakukan PING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Untuk menguji koneksi tersebut menggunakan utilitas “ping”. Untuk memulai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ping dari PC0 menuju PC1, klik PC0 sehingga muncul jendela properties untuk PC0,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kemudian pilih tab Desktop, selanjutnya pilih menu Command Prompt sehingga muncul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2588260</wp:posOffset>
            </wp:positionH>
            <wp:positionV relativeFrom="paragraph">
              <wp:posOffset>86995</wp:posOffset>
            </wp:positionV>
            <wp:extent cx="2619375" cy="2476500"/>
            <wp:effectExtent l="0" t="0" r="0" b="0"/>
            <wp:wrapSquare wrapText="largest"/>
            <wp:docPr id="2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8283" t="14208" r="28916" b="13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tampilan seperti gambar di bawah ini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KESIMPULAN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Dari hasil percobaan yang dilakukan, dapat diambil kesimpulan bahwa: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1. Workstation PC0 dan PC1 baru dapat terhubung jika IP address kedua workstation telah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dikonfigurasi dengan baik dan benar.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2. Untuk menguji konektivitas antar node dapat menggunakan perintah “ping”. Hasil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output perintah ping ada berbagai macam. Yaitu: Reply, Request Timed Out, dan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Destination Host Unreachable.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footerReference w:type="default" r:id="rId8"/>
      <w:type w:val="nextPage"/>
      <w:pgSz w:w="11906" w:h="16838"/>
      <w:pgMar w:left="1134" w:right="1134" w:header="0" w:top="1134" w:footer="1134" w:bottom="1969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Liberation Serif">
    <w:altName w:val="Times New Roman"/>
    <w:charset w:val="01" w:characterSet="utf-8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star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column">
                <wp:posOffset>-577850</wp:posOffset>
              </wp:positionH>
              <wp:positionV relativeFrom="paragraph">
                <wp:posOffset>-135255</wp:posOffset>
              </wp:positionV>
              <wp:extent cx="559435" cy="550545"/>
              <wp:effectExtent l="0" t="0" r="0" b="0"/>
              <wp:wrapSquare wrapText="bothSides"/>
              <wp:docPr id="26" name="Shape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hape3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558720" cy="55008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Shape3" stroked="f" style="position:absolute;margin-left:-45.5pt;margin-top:-10.65pt;width:43.95pt;height:43.25pt;v-text-anchor:middle" type="shapetype_75">
              <v:imagedata r:id="rId2" o:detectmouseclick="t"/>
              <w10:wrap type="none"/>
              <v:stroke color="black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0" allowOverlap="1" relativeHeight="12">
              <wp:simplePos x="0" y="0"/>
              <wp:positionH relativeFrom="column">
                <wp:posOffset>76835</wp:posOffset>
              </wp:positionH>
              <wp:positionV relativeFrom="paragraph">
                <wp:posOffset>635</wp:posOffset>
              </wp:positionV>
              <wp:extent cx="2737485" cy="176530"/>
              <wp:effectExtent l="0" t="0" r="0" b="0"/>
              <wp:wrapNone/>
              <wp:docPr id="27" name="Shap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6720" cy="176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txbx>
                      <w:txbxContent>
                        <w:p>
                          <w:pPr>
                            <w:bidi w:val="0"/>
                            <w:jc w:val="start"/>
                            <w:rPr/>
                          </w:pPr>
                          <w:r>
                            <w:rPr>
                              <w:sz w:val="24"/>
                              <w:szCs w:val="24"/>
                              <w:rFonts w:ascii="Liberation Serif" w:hAnsi="Liberation Serif" w:cs="Liberation Serif"/>
                              <w:color w:val="000000"/>
                            </w:rPr>
                            <w:t xml:space="preserve">  Eko Saputra | JARKOM SM2 01MAR2021</w:t>
                          </w:r>
                        </w:p>
                      </w:txbxContent>
                    </wps:txbx>
                    <wps:bodyPr wrap="square"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Shape2" stroked="f" style="position:absolute;margin-left:6.05pt;margin-top:0.05pt;width:215.45pt;height:13.8pt;v-text-anchor:top" type="shapetype_202">
              <v:textbox>
                <w:txbxContent>
                  <w:p>
                    <w:pPr>
                      <w:bidi w:val="0"/>
                      <w:jc w:val="start"/>
                      <w:rPr/>
                    </w:pPr>
                    <w:r>
                      <w:rPr>
                        <w:sz w:val="24"/>
                        <w:szCs w:val="24"/>
                        <w:rFonts w:ascii="Liberation Serif" w:hAnsi="Liberation Serif" w:cs="Liberation Serif"/>
                        <w:color w:val="000000"/>
                      </w:rPr>
                      <w:t xml:space="preserve">  Eko Saputra | JARKOM SM2 01MAR2021</w:t>
                    </w:r>
                  </w:p>
                </w:txbxContent>
              </v:textbox>
              <w10:wrap type="none"/>
              <v:fill o:detectmouseclick="t" on="false"/>
              <v:stroke color="black" joinstyle="round" endcap="flat"/>
            </v:shape>
          </w:pict>
        </mc:Fallback>
      </mc:AlternateContent>
    </w:r>
  </w:p>
  <w:p>
    <w:pPr>
      <w:pStyle w:val="Footer"/>
      <w:bidi w:val="0"/>
      <w:jc w:val="start"/>
      <w:rPr/>
    </w:pPr>
    <w:r>
      <w:rPr/>
      <w:t xml:space="preserve">    </w:t>
    </w:r>
    <w:hyperlink r:id="rId3">
      <w:r>
        <w:rPr>
          <w:rStyle w:val="InternetLink"/>
        </w:rPr>
        <w:t>www.ekovegeance.</w:t>
      </w:r>
    </w:hyperlink>
    <w:hyperlink r:id="rId4">
      <w:r>
        <w:rPr>
          <w:rStyle w:val="InternetLink"/>
        </w:rPr>
        <w:t>com</w:t>
      </w:r>
    </w:hyperlink>
    <w:r>
      <w:rPr/>
      <w:tab/>
    </w:r>
    <w:r>
      <w:rPr/>
      <w:t xml:space="preserve"> </w: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Relationship Id="rId3" Type="http://schemas.openxmlformats.org/officeDocument/2006/relationships/hyperlink" Target="http://www.ekovegeance.com/" TargetMode="External"/><Relationship Id="rId4" Type="http://schemas.openxmlformats.org/officeDocument/2006/relationships/hyperlink" Target="http://www.ekovegeance.com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LibreOffice/7.0.1.2$Linux_X86_64 LibreOffice_project/00$Build-2</Application>
  <Pages>5</Pages>
  <Words>544</Words>
  <Characters>3168</Characters>
  <CharactersWithSpaces>3668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en-US</dc:language>
  <cp:lastModifiedBy/>
  <dcterms:modified xsi:type="dcterms:W3CDTF">2021-03-01T13:45:43Z</dcterms:modified>
  <cp:revision>46</cp:revision>
  <dc:subject/>
  <dc:title/>
</cp:coreProperties>
</file>