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154" w:rsidRDefault="008A42BE" w:rsidP="008A42BE">
      <w:pPr>
        <w:jc w:val="center"/>
        <w:rPr>
          <w:rFonts w:asciiTheme="majorBidi" w:hAnsiTheme="majorBidi" w:cstheme="majorBidi"/>
          <w:b/>
          <w:bCs/>
          <w:sz w:val="24"/>
          <w:szCs w:val="24"/>
        </w:rPr>
      </w:pPr>
      <w:r w:rsidRPr="005136C2">
        <w:rPr>
          <w:rFonts w:asciiTheme="majorBidi" w:hAnsiTheme="majorBidi" w:cstheme="majorBidi"/>
          <w:b/>
          <w:bCs/>
          <w:sz w:val="24"/>
          <w:szCs w:val="24"/>
        </w:rPr>
        <w:t>JUDUL 8: DZIKIR , SHOLAT DAN DOA</w:t>
      </w:r>
    </w:p>
    <w:p w:rsidR="007D5833" w:rsidRPr="005136C2" w:rsidRDefault="007D5833" w:rsidP="008A42BE">
      <w:pPr>
        <w:jc w:val="center"/>
        <w:rPr>
          <w:rFonts w:asciiTheme="majorBidi" w:hAnsiTheme="majorBidi" w:cstheme="majorBidi"/>
          <w:b/>
          <w:bCs/>
          <w:sz w:val="24"/>
          <w:szCs w:val="24"/>
        </w:rPr>
      </w:pPr>
      <w:r w:rsidRPr="007D5833">
        <w:rPr>
          <w:rFonts w:asciiTheme="majorBidi" w:hAnsiTheme="majorBidi" w:cstheme="majorBidi"/>
          <w:b/>
          <w:bCs/>
          <w:sz w:val="28"/>
          <w:szCs w:val="28"/>
        </w:rPr>
        <w:t>DZIKIR</w:t>
      </w:r>
    </w:p>
    <w:p w:rsidR="00FE29C3" w:rsidRPr="008A42BE" w:rsidRDefault="00FE29C3" w:rsidP="00FE29C3">
      <w:pPr>
        <w:jc w:val="both"/>
        <w:rPr>
          <w:rFonts w:asciiTheme="majorBidi" w:hAnsiTheme="majorBidi" w:cstheme="majorBidi"/>
          <w:sz w:val="32"/>
          <w:szCs w:val="32"/>
        </w:rPr>
      </w:pPr>
      <w:r w:rsidRPr="008A42BE">
        <w:rPr>
          <w:rFonts w:asciiTheme="majorBidi" w:hAnsiTheme="majorBidi" w:cstheme="majorBidi"/>
          <w:sz w:val="32"/>
          <w:szCs w:val="32"/>
        </w:rPr>
        <w:t>A. DZIKIR</w:t>
      </w:r>
    </w:p>
    <w:p w:rsidR="00FE29C3" w:rsidRPr="008A42BE" w:rsidRDefault="00FE29C3" w:rsidP="00FE29C3">
      <w:pPr>
        <w:jc w:val="both"/>
        <w:rPr>
          <w:rFonts w:asciiTheme="majorBidi" w:hAnsiTheme="majorBidi" w:cstheme="majorBidi"/>
          <w:sz w:val="24"/>
          <w:szCs w:val="24"/>
        </w:rPr>
      </w:pPr>
      <w:r w:rsidRPr="008A42BE">
        <w:rPr>
          <w:rFonts w:asciiTheme="majorBidi" w:hAnsiTheme="majorBidi" w:cstheme="majorBidi"/>
          <w:sz w:val="24"/>
          <w:szCs w:val="24"/>
        </w:rPr>
        <w:t>1. Definisi</w:t>
      </w:r>
    </w:p>
    <w:p w:rsidR="00FE29C3" w:rsidRPr="008A42BE" w:rsidRDefault="00FE29C3" w:rsidP="00FE29C3">
      <w:p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ab/>
        <w:t>Zikir (bentuk tidak baku</w:t>
      </w:r>
      <w:r w:rsidRPr="008A42BE">
        <w:rPr>
          <w:rFonts w:asciiTheme="majorBidi" w:eastAsia="Times New Roman" w:hAnsiTheme="majorBidi" w:cstheme="majorBidi"/>
          <w:i/>
          <w:iCs/>
          <w:sz w:val="24"/>
          <w:szCs w:val="24"/>
          <w:lang w:eastAsia="id-ID"/>
        </w:rPr>
        <w:t xml:space="preserve"> dzikir</w:t>
      </w:r>
      <w:r w:rsidRPr="008A42BE">
        <w:rPr>
          <w:rFonts w:asciiTheme="majorBidi" w:eastAsia="Times New Roman" w:hAnsiTheme="majorBidi" w:cstheme="majorBidi"/>
          <w:sz w:val="24"/>
          <w:szCs w:val="24"/>
          <w:lang w:eastAsia="id-ID"/>
        </w:rPr>
        <w:t xml:space="preserve"> dan </w:t>
      </w:r>
      <w:r w:rsidRPr="008A42BE">
        <w:rPr>
          <w:rFonts w:asciiTheme="majorBidi" w:eastAsia="Times New Roman" w:hAnsiTheme="majorBidi" w:cstheme="majorBidi"/>
          <w:i/>
          <w:iCs/>
          <w:sz w:val="24"/>
          <w:szCs w:val="24"/>
          <w:lang w:eastAsia="id-ID"/>
        </w:rPr>
        <w:t>dikir</w:t>
      </w:r>
      <w:r w:rsidRPr="008A42BE">
        <w:rPr>
          <w:rFonts w:asciiTheme="majorBidi" w:eastAsia="Times New Roman" w:hAnsiTheme="majorBidi" w:cstheme="majorBidi"/>
          <w:sz w:val="24"/>
          <w:szCs w:val="24"/>
          <w:lang w:eastAsia="id-ID"/>
        </w:rPr>
        <w:t>) (</w:t>
      </w:r>
      <w:hyperlink r:id="rId5" w:tooltip="Bahasa Arab" w:history="1">
        <w:r w:rsidRPr="008A42BE">
          <w:rPr>
            <w:rFonts w:asciiTheme="majorBidi" w:eastAsia="Times New Roman" w:hAnsiTheme="majorBidi" w:cstheme="majorBidi"/>
            <w:sz w:val="24"/>
            <w:szCs w:val="24"/>
            <w:lang w:eastAsia="id-ID"/>
          </w:rPr>
          <w:t>bahasa Arab</w:t>
        </w:r>
      </w:hyperlink>
      <w:r w:rsidRPr="008A42BE">
        <w:rPr>
          <w:rFonts w:asciiTheme="majorBidi" w:eastAsia="Times New Roman" w:hAnsiTheme="majorBidi" w:cstheme="majorBidi"/>
          <w:sz w:val="24"/>
          <w:szCs w:val="24"/>
          <w:lang w:eastAsia="id-ID"/>
        </w:rPr>
        <w:t xml:space="preserve">: </w:t>
      </w:r>
      <w:r w:rsidRPr="008A42BE">
        <w:rPr>
          <w:rFonts w:asciiTheme="majorBidi" w:eastAsia="Times New Roman" w:hAnsiTheme="majorBidi" w:cstheme="majorBidi"/>
          <w:sz w:val="24"/>
          <w:szCs w:val="24"/>
          <w:rtl/>
          <w:lang w:eastAsia="id-ID"/>
        </w:rPr>
        <w:t xml:space="preserve">ٱلذِّكْر </w:t>
      </w:r>
      <w:r w:rsidRPr="008A42BE">
        <w:rPr>
          <w:rFonts w:asciiTheme="majorBidi" w:eastAsia="Times New Roman" w:hAnsiTheme="majorBidi" w:cstheme="majorBidi"/>
          <w:sz w:val="24"/>
          <w:szCs w:val="24"/>
          <w:lang w:eastAsia="id-ID"/>
        </w:rPr>
        <w:t>,</w:t>
      </w:r>
      <w:r w:rsidRPr="008A42BE">
        <w:rPr>
          <w:rFonts w:asciiTheme="majorBidi" w:eastAsia="Times New Roman" w:hAnsiTheme="majorBidi" w:cstheme="majorBidi"/>
          <w:sz w:val="20"/>
          <w:szCs w:val="20"/>
          <w:lang w:eastAsia="id-ID"/>
        </w:rPr>
        <w:t> </w:t>
      </w:r>
      <w:r w:rsidRPr="008A42BE">
        <w:rPr>
          <w:rFonts w:asciiTheme="majorBidi" w:eastAsia="Times New Roman" w:hAnsiTheme="majorBidi" w:cstheme="majorBidi"/>
          <w:i/>
          <w:iCs/>
          <w:sz w:val="24"/>
          <w:szCs w:val="24"/>
          <w:lang w:eastAsia="id-ID"/>
        </w:rPr>
        <w:t>al-żikr</w:t>
      </w:r>
      <w:r w:rsidRPr="008A42BE">
        <w:rPr>
          <w:rFonts w:asciiTheme="majorBidi" w:eastAsia="Times New Roman" w:hAnsiTheme="majorBidi" w:cstheme="majorBidi"/>
          <w:sz w:val="24"/>
          <w:szCs w:val="24"/>
          <w:cs/>
          <w:lang w:eastAsia="id-ID"/>
        </w:rPr>
        <w:t>‎</w:t>
      </w:r>
      <w:r w:rsidRPr="008A42BE">
        <w:rPr>
          <w:rFonts w:asciiTheme="majorBidi" w:eastAsia="Times New Roman" w:hAnsiTheme="majorBidi" w:cstheme="majorBidi"/>
          <w:sz w:val="24"/>
          <w:szCs w:val="24"/>
          <w:lang w:eastAsia="id-ID"/>
        </w:rPr>
        <w:t xml:space="preserve">) adalah puji-pujian kepada Allah yang diucapkan berulang-ulang. Zikir juga merupakan sebuah aktivitas </w:t>
      </w:r>
      <w:hyperlink r:id="rId6" w:tooltip="Ibadah" w:history="1">
        <w:r w:rsidRPr="008A42BE">
          <w:rPr>
            <w:rFonts w:asciiTheme="majorBidi" w:eastAsia="Times New Roman" w:hAnsiTheme="majorBidi" w:cstheme="majorBidi"/>
            <w:sz w:val="24"/>
            <w:szCs w:val="24"/>
            <w:lang w:eastAsia="id-ID"/>
          </w:rPr>
          <w:t>ibadah</w:t>
        </w:r>
      </w:hyperlink>
      <w:r w:rsidRPr="008A42BE">
        <w:rPr>
          <w:rFonts w:asciiTheme="majorBidi" w:eastAsia="Times New Roman" w:hAnsiTheme="majorBidi" w:cstheme="majorBidi"/>
          <w:sz w:val="24"/>
          <w:szCs w:val="24"/>
          <w:lang w:eastAsia="id-ID"/>
        </w:rPr>
        <w:t xml:space="preserve"> untuk mengingat </w:t>
      </w:r>
      <w:hyperlink r:id="rId7" w:tooltip="Allah" w:history="1">
        <w:r w:rsidRPr="008A42BE">
          <w:rPr>
            <w:rFonts w:asciiTheme="majorBidi" w:eastAsia="Times New Roman" w:hAnsiTheme="majorBidi" w:cstheme="majorBidi"/>
            <w:sz w:val="24"/>
            <w:szCs w:val="24"/>
            <w:lang w:eastAsia="id-ID"/>
          </w:rPr>
          <w:t>Allah</w:t>
        </w:r>
      </w:hyperlink>
      <w:r w:rsidRPr="008A42BE">
        <w:rPr>
          <w:rFonts w:asciiTheme="majorBidi" w:eastAsia="Times New Roman" w:hAnsiTheme="majorBidi" w:cstheme="majorBidi"/>
          <w:sz w:val="24"/>
          <w:szCs w:val="24"/>
          <w:lang w:eastAsia="id-ID"/>
        </w:rPr>
        <w:t xml:space="preserve">. Di antaranya dengan menyebut dan memuji nama Allah, dan zikir adalah satu kewajiban yang tercantum dalam </w:t>
      </w:r>
      <w:hyperlink r:id="rId8" w:tooltip="Al-Qur'an" w:history="1">
        <w:r w:rsidRPr="008A42BE">
          <w:rPr>
            <w:rFonts w:asciiTheme="majorBidi" w:eastAsia="Times New Roman" w:hAnsiTheme="majorBidi" w:cstheme="majorBidi"/>
            <w:sz w:val="24"/>
            <w:szCs w:val="24"/>
            <w:lang w:eastAsia="id-ID"/>
          </w:rPr>
          <w:t>al-Qur'an</w:t>
        </w:r>
      </w:hyperlink>
      <w:r w:rsidRPr="008A42BE">
        <w:rPr>
          <w:rFonts w:asciiTheme="majorBidi" w:eastAsia="Times New Roman" w:hAnsiTheme="majorBidi" w:cstheme="majorBidi"/>
          <w:sz w:val="24"/>
          <w:szCs w:val="24"/>
          <w:lang w:eastAsia="id-ID"/>
        </w:rPr>
        <w:t xml:space="preserve">. Bacaan zikir yang paling utama adalah kalimat </w:t>
      </w:r>
      <w:r w:rsidRPr="008A42BE">
        <w:rPr>
          <w:rFonts w:asciiTheme="majorBidi" w:eastAsia="Times New Roman" w:hAnsiTheme="majorBidi" w:cstheme="majorBidi"/>
          <w:i/>
          <w:iCs/>
          <w:sz w:val="24"/>
          <w:szCs w:val="24"/>
          <w:lang w:eastAsia="id-ID"/>
        </w:rPr>
        <w:t>"</w:t>
      </w:r>
      <w:hyperlink r:id="rId9" w:tooltip="Laa Ilaaha Illallaah" w:history="1">
        <w:r w:rsidRPr="008A42BE">
          <w:rPr>
            <w:rFonts w:asciiTheme="majorBidi" w:eastAsia="Times New Roman" w:hAnsiTheme="majorBidi" w:cstheme="majorBidi"/>
            <w:i/>
            <w:iCs/>
            <w:sz w:val="24"/>
            <w:szCs w:val="24"/>
            <w:lang w:eastAsia="id-ID"/>
          </w:rPr>
          <w:t>Laa Ilaaha Illallaah</w:t>
        </w:r>
      </w:hyperlink>
      <w:r w:rsidRPr="008A42BE">
        <w:rPr>
          <w:rFonts w:asciiTheme="majorBidi" w:eastAsia="Times New Roman" w:hAnsiTheme="majorBidi" w:cstheme="majorBidi"/>
          <w:i/>
          <w:iCs/>
          <w:sz w:val="24"/>
          <w:szCs w:val="24"/>
          <w:lang w:eastAsia="id-ID"/>
        </w:rPr>
        <w:t>"</w:t>
      </w:r>
      <w:r w:rsidRPr="008A42BE">
        <w:rPr>
          <w:rFonts w:asciiTheme="majorBidi" w:eastAsia="Times New Roman" w:hAnsiTheme="majorBidi" w:cstheme="majorBidi"/>
          <w:sz w:val="24"/>
          <w:szCs w:val="24"/>
          <w:lang w:eastAsia="id-ID"/>
        </w:rPr>
        <w:t xml:space="preserve">, sedangkan doa yang paling utama adalah </w:t>
      </w:r>
      <w:r w:rsidRPr="008A42BE">
        <w:rPr>
          <w:rFonts w:asciiTheme="majorBidi" w:eastAsia="Times New Roman" w:hAnsiTheme="majorBidi" w:cstheme="majorBidi"/>
          <w:i/>
          <w:iCs/>
          <w:sz w:val="24"/>
          <w:szCs w:val="24"/>
          <w:lang w:eastAsia="id-ID"/>
        </w:rPr>
        <w:t>"</w:t>
      </w:r>
      <w:hyperlink r:id="rId10" w:tooltip="Alhamdulillah" w:history="1">
        <w:r w:rsidRPr="008A42BE">
          <w:rPr>
            <w:rFonts w:asciiTheme="majorBidi" w:eastAsia="Times New Roman" w:hAnsiTheme="majorBidi" w:cstheme="majorBidi"/>
            <w:i/>
            <w:iCs/>
            <w:sz w:val="24"/>
            <w:szCs w:val="24"/>
            <w:lang w:eastAsia="id-ID"/>
          </w:rPr>
          <w:t>Alhamdulillah</w:t>
        </w:r>
      </w:hyperlink>
      <w:r w:rsidRPr="008A42BE">
        <w:rPr>
          <w:rFonts w:asciiTheme="majorBidi" w:eastAsia="Times New Roman" w:hAnsiTheme="majorBidi" w:cstheme="majorBidi"/>
          <w:i/>
          <w:iCs/>
          <w:sz w:val="24"/>
          <w:szCs w:val="24"/>
          <w:lang w:eastAsia="id-ID"/>
        </w:rPr>
        <w:t>"</w:t>
      </w:r>
      <w:r w:rsidRPr="008A42BE">
        <w:rPr>
          <w:rFonts w:asciiTheme="majorBidi" w:eastAsia="Times New Roman" w:hAnsiTheme="majorBidi" w:cstheme="majorBidi"/>
          <w:sz w:val="24"/>
          <w:szCs w:val="24"/>
          <w:lang w:eastAsia="id-ID"/>
        </w:rPr>
        <w:t xml:space="preserve">.Seseorang yang melakukan zikir disebut </w:t>
      </w:r>
      <w:r w:rsidRPr="008A42BE">
        <w:rPr>
          <w:rFonts w:asciiTheme="majorBidi" w:eastAsia="Times New Roman" w:hAnsiTheme="majorBidi" w:cstheme="majorBidi"/>
          <w:i/>
          <w:iCs/>
          <w:sz w:val="24"/>
          <w:szCs w:val="24"/>
          <w:lang w:eastAsia="id-ID"/>
        </w:rPr>
        <w:t>dzaakir</w:t>
      </w:r>
      <w:r w:rsidRPr="008A42BE">
        <w:rPr>
          <w:rFonts w:asciiTheme="majorBidi" w:eastAsia="Times New Roman" w:hAnsiTheme="majorBidi" w:cstheme="majorBidi"/>
          <w:sz w:val="24"/>
          <w:szCs w:val="24"/>
          <w:lang w:eastAsia="id-ID"/>
        </w:rPr>
        <w:t xml:space="preserve"> (</w:t>
      </w:r>
      <w:r w:rsidRPr="008A42BE">
        <w:rPr>
          <w:rFonts w:asciiTheme="majorBidi" w:eastAsia="Times New Roman" w:hAnsiTheme="majorBidi" w:cstheme="majorBidi"/>
          <w:sz w:val="24"/>
          <w:szCs w:val="24"/>
          <w:rtl/>
          <w:lang w:eastAsia="id-ID"/>
        </w:rPr>
        <w:t>ذاكر</w:t>
      </w:r>
      <w:r w:rsidRPr="008A42BE">
        <w:rPr>
          <w:rFonts w:asciiTheme="majorBidi" w:eastAsia="Times New Roman" w:hAnsiTheme="majorBidi" w:cstheme="majorBidi"/>
          <w:sz w:val="24"/>
          <w:szCs w:val="24"/>
          <w:lang w:eastAsia="id-ID"/>
        </w:rPr>
        <w:t xml:space="preserve">). </w:t>
      </w:r>
    </w:p>
    <w:p w:rsidR="00FE29C3" w:rsidRPr="008A42BE" w:rsidRDefault="005136C2" w:rsidP="00FE29C3">
      <w:pPr>
        <w:spacing w:before="100" w:beforeAutospacing="1" w:after="100" w:afterAutospacing="1" w:line="240" w:lineRule="auto"/>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ab/>
      </w:r>
      <w:r w:rsidR="00FE29C3" w:rsidRPr="008A42BE">
        <w:rPr>
          <w:rFonts w:asciiTheme="majorBidi" w:eastAsia="Times New Roman" w:hAnsiTheme="majorBidi" w:cstheme="majorBidi"/>
          <w:sz w:val="24"/>
          <w:szCs w:val="24"/>
          <w:lang w:eastAsia="id-ID"/>
        </w:rPr>
        <w:t>Secara bahasa zikir memiliki arti "menyebut", "mengingat" atau "</w:t>
      </w:r>
      <w:hyperlink r:id="rId11" w:tooltip="Doa" w:history="1">
        <w:r w:rsidR="00FE29C3" w:rsidRPr="008A42BE">
          <w:rPr>
            <w:rFonts w:asciiTheme="majorBidi" w:eastAsia="Times New Roman" w:hAnsiTheme="majorBidi" w:cstheme="majorBidi"/>
            <w:sz w:val="24"/>
            <w:szCs w:val="24"/>
            <w:lang w:eastAsia="id-ID"/>
          </w:rPr>
          <w:t>berdoa</w:t>
        </w:r>
      </w:hyperlink>
      <w:r w:rsidR="00FE29C3" w:rsidRPr="008A42BE">
        <w:rPr>
          <w:rFonts w:asciiTheme="majorBidi" w:eastAsia="Times New Roman" w:hAnsiTheme="majorBidi" w:cstheme="majorBidi"/>
          <w:sz w:val="24"/>
          <w:szCs w:val="24"/>
          <w:lang w:eastAsia="id-ID"/>
        </w:rPr>
        <w:t xml:space="preserve">", kata zikir juga berarti memori, pengajian. Dalam Islam zikir sering didefinisikan dengan menyebut atau mengingat Allah dengan lisan melalui kalimat-kalimat </w:t>
      </w:r>
      <w:r w:rsidR="00FE29C3" w:rsidRPr="008A42BE">
        <w:rPr>
          <w:rFonts w:asciiTheme="majorBidi" w:eastAsia="Times New Roman" w:hAnsiTheme="majorBidi" w:cstheme="majorBidi"/>
          <w:i/>
          <w:iCs/>
          <w:sz w:val="24"/>
          <w:szCs w:val="24"/>
          <w:lang w:eastAsia="id-ID"/>
        </w:rPr>
        <w:t>thayyibah</w:t>
      </w:r>
      <w:r w:rsidR="00FE29C3" w:rsidRPr="008A42BE">
        <w:rPr>
          <w:rFonts w:asciiTheme="majorBidi" w:eastAsia="Times New Roman" w:hAnsiTheme="majorBidi" w:cstheme="majorBidi"/>
          <w:sz w:val="24"/>
          <w:szCs w:val="24"/>
          <w:lang w:eastAsia="id-ID"/>
        </w:rPr>
        <w:t xml:space="preserve">. </w:t>
      </w:r>
      <w:r w:rsidR="000F2C51" w:rsidRPr="008A42BE">
        <w:rPr>
          <w:rFonts w:asciiTheme="majorBidi" w:eastAsia="Times New Roman" w:hAnsiTheme="majorBidi" w:cstheme="majorBidi"/>
          <w:sz w:val="24"/>
          <w:szCs w:val="24"/>
          <w:lang w:eastAsia="id-ID"/>
        </w:rPr>
        <w:t>"perbedaan orang yang berdzikir dengan yang tidak berdzikir seperti orang yang hidup dan orang yang mati".</w:t>
      </w:r>
      <w:r>
        <w:rPr>
          <w:rFonts w:asciiTheme="majorBidi" w:eastAsia="Times New Roman" w:hAnsiTheme="majorBidi" w:cstheme="majorBidi"/>
          <w:sz w:val="24"/>
          <w:szCs w:val="24"/>
          <w:lang w:eastAsia="id-ID"/>
        </w:rPr>
        <w:t xml:space="preserve"> orang yang selalu berdzikir maka hati mereka akan selalu bersih.</w:t>
      </w:r>
    </w:p>
    <w:p w:rsidR="00FE29C3" w:rsidRPr="008A42BE" w:rsidRDefault="00FE29C3" w:rsidP="008A42BE">
      <w:pPr>
        <w:spacing w:before="100" w:beforeAutospacing="1" w:after="100" w:afterAutospacing="1" w:line="240" w:lineRule="auto"/>
        <w:jc w:val="both"/>
        <w:outlineLvl w:val="1"/>
        <w:rPr>
          <w:rFonts w:asciiTheme="majorBidi" w:eastAsia="Times New Roman" w:hAnsiTheme="majorBidi" w:cstheme="majorBidi"/>
          <w:sz w:val="28"/>
          <w:szCs w:val="28"/>
          <w:lang w:eastAsia="id-ID"/>
        </w:rPr>
      </w:pPr>
      <w:r w:rsidRPr="008A42BE">
        <w:rPr>
          <w:rFonts w:asciiTheme="majorBidi" w:eastAsia="Times New Roman" w:hAnsiTheme="majorBidi" w:cstheme="majorBidi"/>
          <w:sz w:val="28"/>
          <w:szCs w:val="28"/>
          <w:lang w:eastAsia="id-ID"/>
        </w:rPr>
        <w:t xml:space="preserve">2. </w:t>
      </w:r>
      <w:r w:rsidR="008A42BE" w:rsidRPr="008A42BE">
        <w:rPr>
          <w:rFonts w:asciiTheme="majorBidi" w:eastAsia="Times New Roman" w:hAnsiTheme="majorBidi" w:cstheme="majorBidi"/>
          <w:sz w:val="28"/>
          <w:szCs w:val="28"/>
          <w:lang w:eastAsia="id-ID"/>
        </w:rPr>
        <w:t xml:space="preserve">JENIZ DZIKIR </w:t>
      </w:r>
    </w:p>
    <w:p w:rsidR="00FE29C3" w:rsidRPr="008A42BE" w:rsidRDefault="00FE29C3" w:rsidP="00FE29C3">
      <w:pPr>
        <w:spacing w:before="100" w:beforeAutospacing="1" w:after="100" w:afterAutospacing="1" w:line="240" w:lineRule="auto"/>
        <w:jc w:val="both"/>
        <w:outlineLvl w:val="2"/>
        <w:rPr>
          <w:rFonts w:asciiTheme="majorBidi" w:eastAsia="Times New Roman" w:hAnsiTheme="majorBidi" w:cstheme="majorBidi"/>
          <w:sz w:val="27"/>
          <w:szCs w:val="27"/>
          <w:lang w:eastAsia="id-ID"/>
        </w:rPr>
      </w:pPr>
      <w:r w:rsidRPr="008A42BE">
        <w:rPr>
          <w:rFonts w:asciiTheme="majorBidi" w:eastAsia="Times New Roman" w:hAnsiTheme="majorBidi" w:cstheme="majorBidi"/>
          <w:sz w:val="27"/>
          <w:szCs w:val="27"/>
          <w:lang w:eastAsia="id-ID"/>
        </w:rPr>
        <w:t>Pertama</w:t>
      </w:r>
    </w:p>
    <w:p w:rsidR="00FE29C3" w:rsidRPr="008A42BE" w:rsidRDefault="00FE29C3" w:rsidP="00FE29C3">
      <w:p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 xml:space="preserve">Zikir pertama adalah dengan mengingat nama dan sifat Allah serta memuji, mensucikan Allah dari sesuatu yang tidak layak bagi-Nya. </w:t>
      </w:r>
    </w:p>
    <w:p w:rsidR="00FE29C3" w:rsidRPr="008A42BE" w:rsidRDefault="00FE29C3" w:rsidP="00FE29C3">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Sekedar menyanjung Allah seperti mengucapkan “</w:t>
      </w:r>
      <w:r w:rsidRPr="008A42BE">
        <w:rPr>
          <w:rFonts w:asciiTheme="majorBidi" w:eastAsia="Times New Roman" w:hAnsiTheme="majorBidi" w:cstheme="majorBidi"/>
          <w:i/>
          <w:iCs/>
          <w:sz w:val="24"/>
          <w:szCs w:val="24"/>
          <w:lang w:eastAsia="id-ID"/>
        </w:rPr>
        <w:t>subhanallah wal hamdulillah wa laa ilaha illallah wallahu akbar”, “subhanallah wa bihamdih”, “laa ilaha illallah wahdahu laa syarika lah lahul mulku wa lahul hamdu wa huwa ‘ala kulli syai-in qodiir</w:t>
      </w:r>
      <w:r w:rsidRPr="008A42BE">
        <w:rPr>
          <w:rFonts w:asciiTheme="majorBidi" w:eastAsia="Times New Roman" w:hAnsiTheme="majorBidi" w:cstheme="majorBidi"/>
          <w:sz w:val="24"/>
          <w:szCs w:val="24"/>
          <w:lang w:eastAsia="id-ID"/>
        </w:rPr>
        <w:t>”.</w:t>
      </w:r>
    </w:p>
    <w:p w:rsidR="00FE29C3" w:rsidRPr="008A42BE" w:rsidRDefault="00FE29C3" w:rsidP="00FE29C3">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"dzikir dengan lafaz di atas lebih baik dari pada langit dan bumi dengan isinya"</w:t>
      </w:r>
    </w:p>
    <w:p w:rsidR="00FE29C3" w:rsidRPr="008A42BE" w:rsidRDefault="00FE29C3" w:rsidP="00FE29C3">
      <w:pPr>
        <w:spacing w:before="100" w:beforeAutospacing="1" w:after="100" w:afterAutospacing="1" w:line="240" w:lineRule="auto"/>
        <w:jc w:val="both"/>
        <w:outlineLvl w:val="2"/>
        <w:rPr>
          <w:rFonts w:asciiTheme="majorBidi" w:eastAsia="Times New Roman" w:hAnsiTheme="majorBidi" w:cstheme="majorBidi"/>
          <w:sz w:val="27"/>
          <w:szCs w:val="27"/>
          <w:lang w:eastAsia="id-ID"/>
        </w:rPr>
      </w:pPr>
      <w:r w:rsidRPr="008A42BE">
        <w:rPr>
          <w:rFonts w:asciiTheme="majorBidi" w:eastAsia="Times New Roman" w:hAnsiTheme="majorBidi" w:cstheme="majorBidi"/>
          <w:sz w:val="27"/>
          <w:szCs w:val="27"/>
          <w:lang w:eastAsia="id-ID"/>
        </w:rPr>
        <w:t>Kedua</w:t>
      </w:r>
    </w:p>
    <w:p w:rsidR="00FE29C3" w:rsidRPr="008A42BE" w:rsidRDefault="00FE29C3" w:rsidP="00FE29C3">
      <w:p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 xml:space="preserve">Zikir kedua dengan mengingat perintah, larangan dan hukum Allah untuk menanamkan rasa takut hanya kepada Allah SWT. Zikir jenis ini ada dua macam: </w:t>
      </w:r>
    </w:p>
    <w:p w:rsidR="00FE29C3" w:rsidRPr="008A42BE" w:rsidRDefault="00FE29C3" w:rsidP="00FE29C3">
      <w:pPr>
        <w:numPr>
          <w:ilvl w:val="0"/>
          <w:numId w:val="3"/>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Mengingat perintah dan larangan Allah, apa yang Allah cintai dan apa yang Allah murkai.</w:t>
      </w:r>
    </w:p>
    <w:p w:rsidR="00FE29C3" w:rsidRPr="008A42BE" w:rsidRDefault="00FE29C3" w:rsidP="00FE29C3">
      <w:pPr>
        <w:numPr>
          <w:ilvl w:val="0"/>
          <w:numId w:val="3"/>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Mengingat perintah Allah lantas segera menjalankannya dan mengingat larangan-Nya lantas segera menjauh darinya.</w:t>
      </w:r>
    </w:p>
    <w:p w:rsidR="00FE29C3" w:rsidRPr="008A42BE" w:rsidRDefault="00FE29C3" w:rsidP="00FE29C3">
      <w:pPr>
        <w:spacing w:before="100" w:beforeAutospacing="1" w:after="100" w:afterAutospacing="1" w:line="240" w:lineRule="auto"/>
        <w:jc w:val="both"/>
        <w:outlineLvl w:val="2"/>
        <w:rPr>
          <w:rFonts w:asciiTheme="majorBidi" w:eastAsia="Times New Roman" w:hAnsiTheme="majorBidi" w:cstheme="majorBidi"/>
          <w:sz w:val="27"/>
          <w:szCs w:val="27"/>
          <w:lang w:eastAsia="id-ID"/>
        </w:rPr>
      </w:pPr>
      <w:r w:rsidRPr="008A42BE">
        <w:rPr>
          <w:rFonts w:asciiTheme="majorBidi" w:eastAsia="Times New Roman" w:hAnsiTheme="majorBidi" w:cstheme="majorBidi"/>
          <w:sz w:val="27"/>
          <w:szCs w:val="27"/>
          <w:lang w:eastAsia="id-ID"/>
        </w:rPr>
        <w:t>Ketiga</w:t>
      </w:r>
    </w:p>
    <w:p w:rsidR="00FE29C3" w:rsidRPr="008A42BE" w:rsidRDefault="00FE29C3" w:rsidP="00FE29C3">
      <w:p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 xml:space="preserve">Zikir ketiga adalah dengan mengingat berbagai nikmat dan kebaikan yang Allah beri. </w:t>
      </w:r>
    </w:p>
    <w:p w:rsidR="00FE29C3" w:rsidRPr="008A42BE" w:rsidRDefault="000F2C51" w:rsidP="008A42BE">
      <w:pPr>
        <w:spacing w:before="100" w:beforeAutospacing="1" w:after="100" w:afterAutospacing="1" w:line="240" w:lineRule="auto"/>
        <w:jc w:val="both"/>
        <w:outlineLvl w:val="1"/>
        <w:rPr>
          <w:rFonts w:asciiTheme="majorBidi" w:eastAsia="Times New Roman" w:hAnsiTheme="majorBidi" w:cstheme="majorBidi"/>
          <w:sz w:val="28"/>
          <w:szCs w:val="28"/>
          <w:lang w:eastAsia="id-ID"/>
        </w:rPr>
      </w:pPr>
      <w:r w:rsidRPr="008A42BE">
        <w:rPr>
          <w:rFonts w:asciiTheme="majorBidi" w:eastAsia="Times New Roman" w:hAnsiTheme="majorBidi" w:cstheme="majorBidi"/>
          <w:sz w:val="28"/>
          <w:szCs w:val="28"/>
          <w:lang w:eastAsia="id-ID"/>
        </w:rPr>
        <w:t xml:space="preserve">3. </w:t>
      </w:r>
      <w:r w:rsidR="008A42BE" w:rsidRPr="008A42BE">
        <w:rPr>
          <w:rFonts w:asciiTheme="majorBidi" w:eastAsia="Times New Roman" w:hAnsiTheme="majorBidi" w:cstheme="majorBidi"/>
          <w:sz w:val="28"/>
          <w:szCs w:val="28"/>
          <w:lang w:eastAsia="id-ID"/>
        </w:rPr>
        <w:t>TEKNIS DZIKIR</w:t>
      </w:r>
    </w:p>
    <w:p w:rsidR="00FE29C3" w:rsidRPr="008A42BE" w:rsidRDefault="00FE29C3" w:rsidP="00FE29C3">
      <w:pPr>
        <w:spacing w:after="0" w:line="240" w:lineRule="auto"/>
        <w:jc w:val="both"/>
        <w:rPr>
          <w:rFonts w:asciiTheme="majorBidi" w:eastAsia="Times New Roman" w:hAnsiTheme="majorBidi" w:cstheme="majorBidi"/>
          <w:sz w:val="24"/>
          <w:szCs w:val="24"/>
          <w:lang w:eastAsia="id-ID"/>
        </w:rPr>
      </w:pPr>
    </w:p>
    <w:p w:rsidR="00FE29C3" w:rsidRPr="008A42BE" w:rsidRDefault="000F2C51" w:rsidP="000F2C51">
      <w:pPr>
        <w:spacing w:after="0"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ab/>
      </w:r>
      <w:r w:rsidR="00FE29C3" w:rsidRPr="008A42BE">
        <w:rPr>
          <w:rFonts w:asciiTheme="majorBidi" w:eastAsia="Times New Roman" w:hAnsiTheme="majorBidi" w:cstheme="majorBidi"/>
          <w:sz w:val="24"/>
          <w:szCs w:val="24"/>
          <w:lang w:eastAsia="id-ID"/>
        </w:rPr>
        <w:t xml:space="preserve">Bertasbih yang dianjurkan oleh </w:t>
      </w:r>
      <w:hyperlink r:id="rId12" w:tooltip="Nabi" w:history="1">
        <w:r w:rsidR="00FE29C3" w:rsidRPr="008A42BE">
          <w:rPr>
            <w:rFonts w:asciiTheme="majorBidi" w:eastAsia="Times New Roman" w:hAnsiTheme="majorBidi" w:cstheme="majorBidi"/>
            <w:sz w:val="24"/>
            <w:szCs w:val="24"/>
            <w:lang w:eastAsia="id-ID"/>
          </w:rPr>
          <w:t>Nabi</w:t>
        </w:r>
      </w:hyperlink>
      <w:r w:rsidR="00FE29C3" w:rsidRPr="008A42BE">
        <w:rPr>
          <w:rFonts w:asciiTheme="majorBidi" w:eastAsia="Times New Roman" w:hAnsiTheme="majorBidi" w:cstheme="majorBidi"/>
          <w:sz w:val="24"/>
          <w:szCs w:val="24"/>
          <w:lang w:eastAsia="id-ID"/>
        </w:rPr>
        <w:t xml:space="preserve"> </w:t>
      </w:r>
      <w:hyperlink r:id="rId13" w:tooltip="Muhammad" w:history="1">
        <w:r w:rsidR="00FE29C3" w:rsidRPr="008A42BE">
          <w:rPr>
            <w:rFonts w:asciiTheme="majorBidi" w:eastAsia="Times New Roman" w:hAnsiTheme="majorBidi" w:cstheme="majorBidi"/>
            <w:sz w:val="24"/>
            <w:szCs w:val="24"/>
            <w:lang w:eastAsia="id-ID"/>
          </w:rPr>
          <w:t>Muhammad</w:t>
        </w:r>
      </w:hyperlink>
      <w:r w:rsidR="00FE29C3" w:rsidRPr="008A42BE">
        <w:rPr>
          <w:rFonts w:asciiTheme="majorBidi" w:eastAsia="Times New Roman" w:hAnsiTheme="majorBidi" w:cstheme="majorBidi"/>
          <w:sz w:val="24"/>
          <w:szCs w:val="24"/>
          <w:lang w:eastAsia="id-ID"/>
        </w:rPr>
        <w:t xml:space="preserve"> yaitu menggunakan jari kanan atau ruas-ruas jari kanan, yang diyakini pada hari kiamat nanti jari jemari akan bersaksi dihadapan </w:t>
      </w:r>
      <w:hyperlink r:id="rId14" w:tooltip="Allah" w:history="1">
        <w:r w:rsidR="00FE29C3" w:rsidRPr="008A42BE">
          <w:rPr>
            <w:rFonts w:asciiTheme="majorBidi" w:eastAsia="Times New Roman" w:hAnsiTheme="majorBidi" w:cstheme="majorBidi"/>
            <w:sz w:val="24"/>
            <w:szCs w:val="24"/>
            <w:lang w:eastAsia="id-ID"/>
          </w:rPr>
          <w:t>Allah</w:t>
        </w:r>
      </w:hyperlink>
      <w:r w:rsidR="00FE29C3" w:rsidRPr="008A42BE">
        <w:rPr>
          <w:rFonts w:asciiTheme="majorBidi" w:eastAsia="Times New Roman" w:hAnsiTheme="majorBidi" w:cstheme="majorBidi"/>
          <w:sz w:val="24"/>
          <w:szCs w:val="24"/>
          <w:lang w:eastAsia="id-ID"/>
        </w:rPr>
        <w:t>.</w:t>
      </w:r>
      <w:r w:rsidRPr="008A42BE">
        <w:rPr>
          <w:rFonts w:asciiTheme="majorBidi" w:eastAsia="Times New Roman" w:hAnsiTheme="majorBidi" w:cstheme="majorBidi"/>
          <w:sz w:val="24"/>
          <w:szCs w:val="24"/>
          <w:lang w:eastAsia="id-ID"/>
        </w:rPr>
        <w:t xml:space="preserve"> </w:t>
      </w:r>
      <w:r w:rsidR="00FE29C3" w:rsidRPr="008A42BE">
        <w:rPr>
          <w:rFonts w:asciiTheme="majorBidi" w:eastAsia="Times New Roman" w:hAnsiTheme="majorBidi" w:cstheme="majorBidi"/>
          <w:sz w:val="24"/>
          <w:szCs w:val="24"/>
          <w:lang w:eastAsia="id-ID"/>
        </w:rPr>
        <w:t xml:space="preserve">Teknis berzikir dengan tasbih yang dilakukan oleh </w:t>
      </w:r>
      <w:hyperlink r:id="rId15" w:tooltip="Nabi" w:history="1">
        <w:r w:rsidR="00FE29C3" w:rsidRPr="008A42BE">
          <w:rPr>
            <w:rFonts w:asciiTheme="majorBidi" w:eastAsia="Times New Roman" w:hAnsiTheme="majorBidi" w:cstheme="majorBidi"/>
            <w:sz w:val="24"/>
            <w:szCs w:val="24"/>
            <w:lang w:eastAsia="id-ID"/>
          </w:rPr>
          <w:t>Nabi</w:t>
        </w:r>
      </w:hyperlink>
      <w:r w:rsidR="00FE29C3" w:rsidRPr="008A42BE">
        <w:rPr>
          <w:rFonts w:asciiTheme="majorBidi" w:eastAsia="Times New Roman" w:hAnsiTheme="majorBidi" w:cstheme="majorBidi"/>
          <w:sz w:val="24"/>
          <w:szCs w:val="24"/>
          <w:lang w:eastAsia="id-ID"/>
        </w:rPr>
        <w:t xml:space="preserve"> </w:t>
      </w:r>
      <w:hyperlink r:id="rId16" w:tooltip="Muhammad" w:history="1">
        <w:r w:rsidR="00FE29C3" w:rsidRPr="008A42BE">
          <w:rPr>
            <w:rFonts w:asciiTheme="majorBidi" w:eastAsia="Times New Roman" w:hAnsiTheme="majorBidi" w:cstheme="majorBidi"/>
            <w:sz w:val="24"/>
            <w:szCs w:val="24"/>
            <w:lang w:eastAsia="id-ID"/>
          </w:rPr>
          <w:t>Muhammad</w:t>
        </w:r>
      </w:hyperlink>
      <w:r w:rsidR="00FE29C3" w:rsidRPr="008A42BE">
        <w:rPr>
          <w:rFonts w:asciiTheme="majorBidi" w:eastAsia="Times New Roman" w:hAnsiTheme="majorBidi" w:cstheme="majorBidi"/>
          <w:sz w:val="24"/>
          <w:szCs w:val="24"/>
          <w:lang w:eastAsia="id-ID"/>
        </w:rPr>
        <w:t xml:space="preserve"> adalah menghitung dengan jari kanan atau ruas-ruas jari kanan, dan bukan dengan bantuan media, seperti kerikil, biji-bijian ataupun dengan </w:t>
      </w:r>
      <w:hyperlink r:id="rId17" w:tooltip="Biji tasbih" w:history="1">
        <w:r w:rsidR="00FE29C3" w:rsidRPr="008A42BE">
          <w:rPr>
            <w:rFonts w:asciiTheme="majorBidi" w:eastAsia="Times New Roman" w:hAnsiTheme="majorBidi" w:cstheme="majorBidi"/>
            <w:sz w:val="24"/>
            <w:szCs w:val="24"/>
            <w:lang w:eastAsia="id-ID"/>
          </w:rPr>
          <w:t>biji tasbih</w:t>
        </w:r>
      </w:hyperlink>
      <w:r w:rsidR="00FE29C3" w:rsidRPr="008A42BE">
        <w:rPr>
          <w:rFonts w:asciiTheme="majorBidi" w:eastAsia="Times New Roman" w:hAnsiTheme="majorBidi" w:cstheme="majorBidi"/>
          <w:sz w:val="24"/>
          <w:szCs w:val="24"/>
          <w:lang w:eastAsia="id-ID"/>
        </w:rPr>
        <w:t xml:space="preserve">. Karena menurut hadits menyebutkan bahwa ada keutamaan berzikir ketika menggunakan ruas-ruas jari, keutamaannya adalah ketika pada hari </w:t>
      </w:r>
      <w:hyperlink r:id="rId18" w:tooltip="Kiamat" w:history="1">
        <w:r w:rsidR="00FE29C3" w:rsidRPr="008A42BE">
          <w:rPr>
            <w:rFonts w:asciiTheme="majorBidi" w:eastAsia="Times New Roman" w:hAnsiTheme="majorBidi" w:cstheme="majorBidi"/>
            <w:sz w:val="24"/>
            <w:szCs w:val="24"/>
            <w:lang w:eastAsia="id-ID"/>
          </w:rPr>
          <w:t>kiamat</w:t>
        </w:r>
      </w:hyperlink>
      <w:r w:rsidR="00FE29C3" w:rsidRPr="008A42BE">
        <w:rPr>
          <w:rFonts w:asciiTheme="majorBidi" w:eastAsia="Times New Roman" w:hAnsiTheme="majorBidi" w:cstheme="majorBidi"/>
          <w:sz w:val="24"/>
          <w:szCs w:val="24"/>
          <w:lang w:eastAsia="id-ID"/>
        </w:rPr>
        <w:t xml:space="preserve"> jari jemari akan diminta kesaksiannya dihadapan </w:t>
      </w:r>
      <w:hyperlink r:id="rId19" w:tooltip="Allah" w:history="1">
        <w:r w:rsidR="00FE29C3" w:rsidRPr="008A42BE">
          <w:rPr>
            <w:rFonts w:asciiTheme="majorBidi" w:eastAsia="Times New Roman" w:hAnsiTheme="majorBidi" w:cstheme="majorBidi"/>
            <w:sz w:val="24"/>
            <w:szCs w:val="24"/>
            <w:lang w:eastAsia="id-ID"/>
          </w:rPr>
          <w:t>Allah</w:t>
        </w:r>
      </w:hyperlink>
      <w:r w:rsidR="00FE29C3" w:rsidRPr="008A42BE">
        <w:rPr>
          <w:rFonts w:asciiTheme="majorBidi" w:eastAsia="Times New Roman" w:hAnsiTheme="majorBidi" w:cstheme="majorBidi"/>
          <w:sz w:val="24"/>
          <w:szCs w:val="24"/>
          <w:lang w:eastAsia="id-ID"/>
        </w:rPr>
        <w:t xml:space="preserve">. </w:t>
      </w:r>
    </w:p>
    <w:p w:rsidR="00FE29C3" w:rsidRPr="008A42BE" w:rsidRDefault="000F2C51" w:rsidP="000F2C51">
      <w:p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ab/>
      </w:r>
      <w:r w:rsidR="00FE29C3" w:rsidRPr="008A42BE">
        <w:rPr>
          <w:rFonts w:asciiTheme="majorBidi" w:eastAsia="Times New Roman" w:hAnsiTheme="majorBidi" w:cstheme="majorBidi"/>
          <w:sz w:val="24"/>
          <w:szCs w:val="24"/>
          <w:lang w:eastAsia="id-ID"/>
        </w:rPr>
        <w:t>Dikalangan umat Muslim sebagian adapula yang menggunakan media penghitung zikir, seperti tasbih atau alat penghitung (</w:t>
      </w:r>
      <w:r w:rsidR="00FE29C3" w:rsidRPr="008A42BE">
        <w:rPr>
          <w:rFonts w:asciiTheme="majorBidi" w:eastAsia="Times New Roman" w:hAnsiTheme="majorBidi" w:cstheme="majorBidi"/>
          <w:i/>
          <w:iCs/>
          <w:sz w:val="24"/>
          <w:szCs w:val="24"/>
          <w:lang w:eastAsia="id-ID"/>
        </w:rPr>
        <w:t>counter</w:t>
      </w:r>
      <w:r w:rsidR="00FE29C3" w:rsidRPr="008A42BE">
        <w:rPr>
          <w:rFonts w:asciiTheme="majorBidi" w:eastAsia="Times New Roman" w:hAnsiTheme="majorBidi" w:cstheme="majorBidi"/>
          <w:sz w:val="24"/>
          <w:szCs w:val="24"/>
          <w:lang w:eastAsia="id-ID"/>
        </w:rPr>
        <w:t xml:space="preserve">), dikarenakan lebih utama dan mudah menurut sebagian ulama. </w:t>
      </w:r>
    </w:p>
    <w:p w:rsidR="00FE29C3" w:rsidRPr="008A42BE" w:rsidRDefault="000F2C51" w:rsidP="00FE29C3">
      <w:p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ab/>
      </w:r>
      <w:r w:rsidR="00FE29C3" w:rsidRPr="008A42BE">
        <w:rPr>
          <w:rFonts w:asciiTheme="majorBidi" w:eastAsia="Times New Roman" w:hAnsiTheme="majorBidi" w:cstheme="majorBidi"/>
          <w:sz w:val="24"/>
          <w:szCs w:val="24"/>
          <w:lang w:eastAsia="id-ID"/>
        </w:rPr>
        <w:t xml:space="preserve">Imam Muhammad Abdurrauf Al Munawi menjelaskan dalam kitab </w:t>
      </w:r>
      <w:r w:rsidR="00FE29C3" w:rsidRPr="008A42BE">
        <w:rPr>
          <w:rFonts w:asciiTheme="majorBidi" w:eastAsia="Times New Roman" w:hAnsiTheme="majorBidi" w:cstheme="majorBidi"/>
          <w:i/>
          <w:iCs/>
          <w:sz w:val="24"/>
          <w:szCs w:val="24"/>
          <w:lang w:eastAsia="id-ID"/>
        </w:rPr>
        <w:t>"Faidhul Qadir Syarh Al Jami’ Ash Shaghir"</w:t>
      </w:r>
      <w:r w:rsidR="00FE29C3" w:rsidRPr="008A42BE">
        <w:rPr>
          <w:rFonts w:asciiTheme="majorBidi" w:eastAsia="Times New Roman" w:hAnsiTheme="majorBidi" w:cstheme="majorBidi"/>
          <w:sz w:val="24"/>
          <w:szCs w:val="24"/>
          <w:lang w:eastAsia="id-ID"/>
        </w:rPr>
        <w:t xml:space="preserve">, ketika menerangkan hadits Yusairah: Hadits ini merupakan dasar terhadap sunahnya </w:t>
      </w:r>
      <w:r w:rsidR="00FE29C3" w:rsidRPr="008A42BE">
        <w:rPr>
          <w:rFonts w:asciiTheme="majorBidi" w:eastAsia="Times New Roman" w:hAnsiTheme="majorBidi" w:cstheme="majorBidi"/>
          <w:i/>
          <w:iCs/>
          <w:sz w:val="24"/>
          <w:szCs w:val="24"/>
          <w:lang w:eastAsia="id-ID"/>
        </w:rPr>
        <w:t>subhah</w:t>
      </w:r>
      <w:r w:rsidR="00FE29C3" w:rsidRPr="008A42BE">
        <w:rPr>
          <w:rFonts w:asciiTheme="majorBidi" w:eastAsia="Times New Roman" w:hAnsiTheme="majorBidi" w:cstheme="majorBidi"/>
          <w:sz w:val="24"/>
          <w:szCs w:val="24"/>
          <w:lang w:eastAsia="id-ID"/>
        </w:rPr>
        <w:t xml:space="preserve"> (untaian biji tasbih) yang sudah dikenal. Hal itu dikenal pada masa </w:t>
      </w:r>
      <w:hyperlink r:id="rId20" w:tooltip="Sahabat nabi" w:history="1">
        <w:r w:rsidR="00FE29C3" w:rsidRPr="008A42BE">
          <w:rPr>
            <w:rFonts w:asciiTheme="majorBidi" w:eastAsia="Times New Roman" w:hAnsiTheme="majorBidi" w:cstheme="majorBidi"/>
            <w:sz w:val="24"/>
            <w:szCs w:val="24"/>
            <w:lang w:eastAsia="id-ID"/>
          </w:rPr>
          <w:t>sahabat</w:t>
        </w:r>
      </w:hyperlink>
      <w:r w:rsidR="00FE29C3" w:rsidRPr="008A42BE">
        <w:rPr>
          <w:rFonts w:asciiTheme="majorBidi" w:eastAsia="Times New Roman" w:hAnsiTheme="majorBidi" w:cstheme="majorBidi"/>
          <w:sz w:val="24"/>
          <w:szCs w:val="24"/>
          <w:lang w:eastAsia="id-ID"/>
        </w:rPr>
        <w:t xml:space="preserve">, Abdullah bin Ahmad telah meriwayatkan bahwa </w:t>
      </w:r>
      <w:hyperlink r:id="rId21" w:tooltip="Abu Hurairah" w:history="1">
        <w:r w:rsidR="00FE29C3" w:rsidRPr="008A42BE">
          <w:rPr>
            <w:rFonts w:asciiTheme="majorBidi" w:eastAsia="Times New Roman" w:hAnsiTheme="majorBidi" w:cstheme="majorBidi"/>
            <w:sz w:val="24"/>
            <w:szCs w:val="24"/>
            <w:lang w:eastAsia="id-ID"/>
          </w:rPr>
          <w:t>Abu Hurairah</w:t>
        </w:r>
      </w:hyperlink>
      <w:r w:rsidR="00FE29C3" w:rsidRPr="008A42BE">
        <w:rPr>
          <w:rFonts w:asciiTheme="majorBidi" w:eastAsia="Times New Roman" w:hAnsiTheme="majorBidi" w:cstheme="majorBidi"/>
          <w:sz w:val="24"/>
          <w:szCs w:val="24"/>
          <w:lang w:eastAsia="id-ID"/>
        </w:rPr>
        <w:t xml:space="preserve"> memiliki benang yang memiliki seribu himpunan, dia tidaklah tidur sampai dia bertasbih dengannya. </w:t>
      </w:r>
    </w:p>
    <w:p w:rsidR="00FE29C3" w:rsidRPr="008A42BE" w:rsidRDefault="000F2C51" w:rsidP="000F2C51">
      <w:p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ab/>
      </w:r>
      <w:r w:rsidR="00FE29C3" w:rsidRPr="008A42BE">
        <w:rPr>
          <w:rFonts w:asciiTheme="majorBidi" w:eastAsia="Times New Roman" w:hAnsiTheme="majorBidi" w:cstheme="majorBidi"/>
          <w:sz w:val="24"/>
          <w:szCs w:val="24"/>
          <w:lang w:eastAsia="id-ID"/>
        </w:rPr>
        <w:t xml:space="preserve">Dalam riwayat </w:t>
      </w:r>
      <w:hyperlink r:id="rId22" w:tooltip="Ad-Dailami (halaman belum tersedia)" w:history="1">
        <w:r w:rsidR="00FE29C3" w:rsidRPr="008A42BE">
          <w:rPr>
            <w:rFonts w:asciiTheme="majorBidi" w:eastAsia="Times New Roman" w:hAnsiTheme="majorBidi" w:cstheme="majorBidi"/>
            <w:sz w:val="24"/>
            <w:szCs w:val="24"/>
            <w:lang w:eastAsia="id-ID"/>
          </w:rPr>
          <w:t>Ad-Dailami</w:t>
        </w:r>
      </w:hyperlink>
      <w:r w:rsidR="00FE29C3" w:rsidRPr="008A42BE">
        <w:rPr>
          <w:rFonts w:asciiTheme="majorBidi" w:eastAsia="Times New Roman" w:hAnsiTheme="majorBidi" w:cstheme="majorBidi"/>
          <w:sz w:val="24"/>
          <w:szCs w:val="24"/>
          <w:lang w:eastAsia="id-ID"/>
        </w:rPr>
        <w:t xml:space="preserve">: “Sebaik-baiknya dzikir adalah subhah,” tetapi mu’allif (Imam As-Suyuthi) mengutip dari sebagian ulama belakangan, Al Jalal Al Bulqini, dari sebagian mereka bahwa menghitung tasbih dengan jari jemari adalah lebih utama sesuai zhahir hadits. </w:t>
      </w:r>
    </w:p>
    <w:p w:rsidR="00FE29C3" w:rsidRPr="008A42BE" w:rsidRDefault="000F2C51" w:rsidP="00FE29C3">
      <w:pPr>
        <w:spacing w:before="100" w:beforeAutospacing="1" w:after="100" w:afterAutospacing="1" w:line="240" w:lineRule="auto"/>
        <w:jc w:val="both"/>
        <w:outlineLvl w:val="2"/>
        <w:rPr>
          <w:rFonts w:asciiTheme="majorBidi" w:eastAsia="Times New Roman" w:hAnsiTheme="majorBidi" w:cstheme="majorBidi"/>
          <w:sz w:val="27"/>
          <w:szCs w:val="27"/>
          <w:lang w:eastAsia="id-ID"/>
        </w:rPr>
      </w:pPr>
      <w:r w:rsidRPr="008A42BE">
        <w:rPr>
          <w:rFonts w:asciiTheme="majorBidi" w:eastAsia="Times New Roman" w:hAnsiTheme="majorBidi" w:cstheme="majorBidi"/>
          <w:sz w:val="27"/>
          <w:szCs w:val="27"/>
          <w:lang w:eastAsia="id-ID"/>
        </w:rPr>
        <w:t xml:space="preserve">4. </w:t>
      </w:r>
      <w:r w:rsidR="00FE29C3" w:rsidRPr="008A42BE">
        <w:rPr>
          <w:rFonts w:asciiTheme="majorBidi" w:eastAsia="Times New Roman" w:hAnsiTheme="majorBidi" w:cstheme="majorBidi"/>
          <w:sz w:val="27"/>
          <w:szCs w:val="27"/>
          <w:lang w:eastAsia="id-ID"/>
        </w:rPr>
        <w:t>Berzikir setelah salat</w:t>
      </w:r>
    </w:p>
    <w:p w:rsidR="00FE29C3" w:rsidRPr="008A42BE" w:rsidRDefault="00FE29C3" w:rsidP="00FE29C3">
      <w:pPr>
        <w:numPr>
          <w:ilvl w:val="0"/>
          <w:numId w:val="4"/>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 xml:space="preserve">Salat sunnah </w:t>
      </w:r>
    </w:p>
    <w:p w:rsidR="00FE29C3" w:rsidRPr="008A42BE" w:rsidRDefault="0007103D" w:rsidP="00FE29C3">
      <w:pPr>
        <w:numPr>
          <w:ilvl w:val="1"/>
          <w:numId w:val="4"/>
        </w:numPr>
        <w:spacing w:before="100" w:beforeAutospacing="1" w:after="100" w:afterAutospacing="1" w:line="240" w:lineRule="auto"/>
        <w:jc w:val="both"/>
        <w:rPr>
          <w:rFonts w:asciiTheme="majorBidi" w:eastAsia="Times New Roman" w:hAnsiTheme="majorBidi" w:cstheme="majorBidi"/>
          <w:sz w:val="24"/>
          <w:szCs w:val="24"/>
          <w:lang w:eastAsia="id-ID"/>
        </w:rPr>
      </w:pPr>
      <w:hyperlink r:id="rId23" w:tooltip="Istighfar" w:history="1">
        <w:r w:rsidR="00FE29C3" w:rsidRPr="008A42BE">
          <w:rPr>
            <w:rFonts w:asciiTheme="majorBidi" w:eastAsia="Times New Roman" w:hAnsiTheme="majorBidi" w:cstheme="majorBidi"/>
            <w:sz w:val="24"/>
            <w:szCs w:val="24"/>
            <w:lang w:eastAsia="id-ID"/>
          </w:rPr>
          <w:t>Istighfar</w:t>
        </w:r>
      </w:hyperlink>
      <w:r w:rsidR="00FE29C3" w:rsidRPr="008A42BE">
        <w:rPr>
          <w:rFonts w:asciiTheme="majorBidi" w:eastAsia="Times New Roman" w:hAnsiTheme="majorBidi" w:cstheme="majorBidi"/>
          <w:sz w:val="24"/>
          <w:szCs w:val="24"/>
          <w:lang w:eastAsia="id-ID"/>
        </w:rPr>
        <w:t xml:space="preserve"> 3 kali: </w:t>
      </w:r>
      <w:r w:rsidR="00FE29C3" w:rsidRPr="008A42BE">
        <w:rPr>
          <w:rFonts w:asciiTheme="majorBidi" w:eastAsia="Times New Roman" w:hAnsiTheme="majorBidi" w:cstheme="majorBidi"/>
          <w:i/>
          <w:iCs/>
          <w:sz w:val="24"/>
          <w:szCs w:val="24"/>
          <w:lang w:eastAsia="id-ID"/>
        </w:rPr>
        <w:t>Astaghfirullah, astaghfirullah, astaghfirullah</w:t>
      </w:r>
      <w:r w:rsidR="00FE29C3" w:rsidRPr="008A42BE">
        <w:rPr>
          <w:rFonts w:asciiTheme="majorBidi" w:eastAsia="Times New Roman" w:hAnsiTheme="majorBidi" w:cstheme="majorBidi"/>
          <w:sz w:val="24"/>
          <w:szCs w:val="24"/>
          <w:lang w:eastAsia="id-ID"/>
        </w:rPr>
        <w:t>,</w:t>
      </w:r>
    </w:p>
    <w:p w:rsidR="00FE29C3" w:rsidRPr="008A42BE" w:rsidRDefault="00FE29C3" w:rsidP="00FE29C3">
      <w:pPr>
        <w:numPr>
          <w:ilvl w:val="1"/>
          <w:numId w:val="4"/>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i/>
          <w:iCs/>
          <w:sz w:val="24"/>
          <w:szCs w:val="24"/>
          <w:lang w:eastAsia="id-ID"/>
        </w:rPr>
        <w:t>Allahumma antas salaam wa minkas salaam tabaarokta yaa dzal jalaal wal ikroom</w:t>
      </w:r>
      <w:r w:rsidRPr="008A42BE">
        <w:rPr>
          <w:rFonts w:asciiTheme="majorBidi" w:eastAsia="Times New Roman" w:hAnsiTheme="majorBidi" w:cstheme="majorBidi"/>
          <w:sz w:val="24"/>
          <w:szCs w:val="24"/>
          <w:lang w:eastAsia="id-ID"/>
        </w:rPr>
        <w:t>.</w:t>
      </w:r>
      <w:hyperlink r:id="rId24" w:anchor="cite_note-12" w:history="1">
        <w:r w:rsidRPr="008A42BE">
          <w:rPr>
            <w:rFonts w:asciiTheme="majorBidi" w:eastAsia="Times New Roman" w:hAnsiTheme="majorBidi" w:cstheme="majorBidi"/>
            <w:sz w:val="24"/>
            <w:szCs w:val="24"/>
            <w:vertAlign w:val="superscript"/>
            <w:lang w:eastAsia="id-ID"/>
          </w:rPr>
          <w:t>[12]</w:t>
        </w:r>
      </w:hyperlink>
    </w:p>
    <w:p w:rsidR="00FE29C3" w:rsidRPr="008A42BE" w:rsidRDefault="00FE29C3" w:rsidP="00FE29C3">
      <w:pPr>
        <w:numPr>
          <w:ilvl w:val="0"/>
          <w:numId w:val="5"/>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Salat wajib (</w:t>
      </w:r>
      <w:r w:rsidRPr="008A42BE">
        <w:rPr>
          <w:rFonts w:asciiTheme="majorBidi" w:eastAsia="Times New Roman" w:hAnsiTheme="majorBidi" w:cstheme="majorBidi"/>
          <w:i/>
          <w:iCs/>
          <w:sz w:val="24"/>
          <w:szCs w:val="24"/>
          <w:lang w:eastAsia="id-ID"/>
        </w:rPr>
        <w:t>fardhu</w:t>
      </w:r>
      <w:r w:rsidRPr="008A42BE">
        <w:rPr>
          <w:rFonts w:asciiTheme="majorBidi" w:eastAsia="Times New Roman" w:hAnsiTheme="majorBidi" w:cstheme="majorBidi"/>
          <w:sz w:val="24"/>
          <w:szCs w:val="24"/>
          <w:lang w:eastAsia="id-ID"/>
        </w:rPr>
        <w:t xml:space="preserve">) </w:t>
      </w:r>
    </w:p>
    <w:p w:rsidR="00FE29C3" w:rsidRPr="008A42BE" w:rsidRDefault="00FE29C3" w:rsidP="00FE29C3">
      <w:pPr>
        <w:numPr>
          <w:ilvl w:val="1"/>
          <w:numId w:val="5"/>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 xml:space="preserve">Istighfar 3 kali: </w:t>
      </w:r>
      <w:r w:rsidRPr="008A42BE">
        <w:rPr>
          <w:rFonts w:asciiTheme="majorBidi" w:eastAsia="Times New Roman" w:hAnsiTheme="majorBidi" w:cstheme="majorBidi"/>
          <w:i/>
          <w:iCs/>
          <w:sz w:val="24"/>
          <w:szCs w:val="24"/>
          <w:lang w:eastAsia="id-ID"/>
        </w:rPr>
        <w:t>Astaghfirullah, astaghfirullah, astaghfirullah</w:t>
      </w:r>
      <w:r w:rsidRPr="008A42BE">
        <w:rPr>
          <w:rFonts w:asciiTheme="majorBidi" w:eastAsia="Times New Roman" w:hAnsiTheme="majorBidi" w:cstheme="majorBidi"/>
          <w:sz w:val="24"/>
          <w:szCs w:val="24"/>
          <w:lang w:eastAsia="id-ID"/>
        </w:rPr>
        <w:t>,</w:t>
      </w:r>
    </w:p>
    <w:p w:rsidR="00FE29C3" w:rsidRPr="008A42BE" w:rsidRDefault="00FE29C3" w:rsidP="00FE29C3">
      <w:pPr>
        <w:numPr>
          <w:ilvl w:val="1"/>
          <w:numId w:val="5"/>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i/>
          <w:iCs/>
          <w:sz w:val="24"/>
          <w:szCs w:val="24"/>
          <w:lang w:eastAsia="id-ID"/>
        </w:rPr>
        <w:t>Laa ilaha illallah wahdahu laa syarika lah, lahul mulku wa lahul hamdu wa huwa ‘ala kulli syai-in qadiir. Allahumma laa maani’a lima a’thaita wa laa mu’thiya limaa mana’ta wa laa yanfau dzal jaddi minkal jaddu.</w:t>
      </w:r>
      <w:hyperlink r:id="rId25" w:anchor="cite_note-13" w:history="1">
        <w:r w:rsidRPr="008A42BE">
          <w:rPr>
            <w:rFonts w:asciiTheme="majorBidi" w:eastAsia="Times New Roman" w:hAnsiTheme="majorBidi" w:cstheme="majorBidi"/>
            <w:sz w:val="24"/>
            <w:szCs w:val="24"/>
            <w:vertAlign w:val="superscript"/>
            <w:lang w:eastAsia="id-ID"/>
          </w:rPr>
          <w:t>[13]</w:t>
        </w:r>
      </w:hyperlink>
    </w:p>
    <w:p w:rsidR="00FE29C3" w:rsidRPr="008A42BE" w:rsidRDefault="0007103D" w:rsidP="00FE29C3">
      <w:pPr>
        <w:numPr>
          <w:ilvl w:val="1"/>
          <w:numId w:val="5"/>
        </w:numPr>
        <w:spacing w:before="100" w:beforeAutospacing="1" w:after="100" w:afterAutospacing="1" w:line="240" w:lineRule="auto"/>
        <w:jc w:val="both"/>
        <w:rPr>
          <w:rFonts w:asciiTheme="majorBidi" w:eastAsia="Times New Roman" w:hAnsiTheme="majorBidi" w:cstheme="majorBidi"/>
          <w:sz w:val="24"/>
          <w:szCs w:val="24"/>
          <w:lang w:eastAsia="id-ID"/>
        </w:rPr>
      </w:pPr>
      <w:hyperlink r:id="rId26" w:tooltip="Tasbih" w:history="1">
        <w:r w:rsidR="00FE29C3" w:rsidRPr="008A42BE">
          <w:rPr>
            <w:rFonts w:asciiTheme="majorBidi" w:eastAsia="Times New Roman" w:hAnsiTheme="majorBidi" w:cstheme="majorBidi"/>
            <w:sz w:val="24"/>
            <w:szCs w:val="24"/>
            <w:lang w:eastAsia="id-ID"/>
          </w:rPr>
          <w:t>Tasbih</w:t>
        </w:r>
      </w:hyperlink>
      <w:r w:rsidR="00FE29C3" w:rsidRPr="008A42BE">
        <w:rPr>
          <w:rFonts w:asciiTheme="majorBidi" w:eastAsia="Times New Roman" w:hAnsiTheme="majorBidi" w:cstheme="majorBidi"/>
          <w:sz w:val="24"/>
          <w:szCs w:val="24"/>
          <w:lang w:eastAsia="id-ID"/>
        </w:rPr>
        <w:t xml:space="preserve"> 33 kali </w:t>
      </w:r>
      <w:r w:rsidR="00FE29C3" w:rsidRPr="008A42BE">
        <w:rPr>
          <w:rFonts w:asciiTheme="majorBidi" w:eastAsia="Times New Roman" w:hAnsiTheme="majorBidi" w:cstheme="majorBidi"/>
          <w:i/>
          <w:iCs/>
          <w:sz w:val="24"/>
          <w:szCs w:val="24"/>
          <w:lang w:eastAsia="id-ID"/>
        </w:rPr>
        <w:t>Subhanallah</w:t>
      </w:r>
      <w:r w:rsidR="00FE29C3" w:rsidRPr="008A42BE">
        <w:rPr>
          <w:rFonts w:asciiTheme="majorBidi" w:eastAsia="Times New Roman" w:hAnsiTheme="majorBidi" w:cstheme="majorBidi"/>
          <w:sz w:val="24"/>
          <w:szCs w:val="24"/>
          <w:lang w:eastAsia="id-ID"/>
        </w:rPr>
        <w:t xml:space="preserve"> (</w:t>
      </w:r>
      <w:r w:rsidR="00FE29C3" w:rsidRPr="008A42BE">
        <w:rPr>
          <w:rFonts w:asciiTheme="majorBidi" w:eastAsia="Times New Roman" w:hAnsiTheme="majorBidi" w:cstheme="majorBidi"/>
          <w:sz w:val="24"/>
          <w:szCs w:val="24"/>
          <w:rtl/>
          <w:lang w:eastAsia="id-ID"/>
        </w:rPr>
        <w:t>سُبْحَانَ ٱللَّٰهِ</w:t>
      </w:r>
      <w:r w:rsidR="00FE29C3" w:rsidRPr="008A42BE">
        <w:rPr>
          <w:rFonts w:asciiTheme="majorBidi" w:eastAsia="Times New Roman" w:hAnsiTheme="majorBidi" w:cstheme="majorBidi"/>
          <w:sz w:val="24"/>
          <w:szCs w:val="24"/>
          <w:lang w:eastAsia="id-ID"/>
        </w:rPr>
        <w:t>),</w:t>
      </w:r>
    </w:p>
    <w:p w:rsidR="00FE29C3" w:rsidRPr="008A42BE" w:rsidRDefault="0007103D" w:rsidP="00FE29C3">
      <w:pPr>
        <w:numPr>
          <w:ilvl w:val="1"/>
          <w:numId w:val="5"/>
        </w:numPr>
        <w:spacing w:before="100" w:beforeAutospacing="1" w:after="100" w:afterAutospacing="1" w:line="240" w:lineRule="auto"/>
        <w:jc w:val="both"/>
        <w:rPr>
          <w:rFonts w:asciiTheme="majorBidi" w:eastAsia="Times New Roman" w:hAnsiTheme="majorBidi" w:cstheme="majorBidi"/>
          <w:sz w:val="24"/>
          <w:szCs w:val="24"/>
          <w:lang w:eastAsia="id-ID"/>
        </w:rPr>
      </w:pPr>
      <w:hyperlink r:id="rId27" w:tooltip="Tahmid" w:history="1">
        <w:r w:rsidR="00FE29C3" w:rsidRPr="008A42BE">
          <w:rPr>
            <w:rFonts w:asciiTheme="majorBidi" w:eastAsia="Times New Roman" w:hAnsiTheme="majorBidi" w:cstheme="majorBidi"/>
            <w:sz w:val="24"/>
            <w:szCs w:val="24"/>
            <w:lang w:eastAsia="id-ID"/>
          </w:rPr>
          <w:t>Tahmid</w:t>
        </w:r>
      </w:hyperlink>
      <w:r w:rsidR="00FE29C3" w:rsidRPr="008A42BE">
        <w:rPr>
          <w:rFonts w:asciiTheme="majorBidi" w:eastAsia="Times New Roman" w:hAnsiTheme="majorBidi" w:cstheme="majorBidi"/>
          <w:sz w:val="24"/>
          <w:szCs w:val="24"/>
          <w:lang w:eastAsia="id-ID"/>
        </w:rPr>
        <w:t xml:space="preserve"> 33 kali </w:t>
      </w:r>
      <w:r w:rsidR="00FE29C3" w:rsidRPr="008A42BE">
        <w:rPr>
          <w:rFonts w:asciiTheme="majorBidi" w:eastAsia="Times New Roman" w:hAnsiTheme="majorBidi" w:cstheme="majorBidi"/>
          <w:i/>
          <w:iCs/>
          <w:sz w:val="24"/>
          <w:szCs w:val="24"/>
          <w:lang w:eastAsia="id-ID"/>
        </w:rPr>
        <w:t>Alhamdulillah</w:t>
      </w:r>
      <w:r w:rsidR="00FE29C3" w:rsidRPr="008A42BE">
        <w:rPr>
          <w:rFonts w:asciiTheme="majorBidi" w:eastAsia="Times New Roman" w:hAnsiTheme="majorBidi" w:cstheme="majorBidi"/>
          <w:sz w:val="24"/>
          <w:szCs w:val="24"/>
          <w:lang w:eastAsia="id-ID"/>
        </w:rPr>
        <w:t xml:space="preserve"> (</w:t>
      </w:r>
      <w:r w:rsidR="00FE29C3" w:rsidRPr="008A42BE">
        <w:rPr>
          <w:rFonts w:asciiTheme="majorBidi" w:eastAsia="Times New Roman" w:hAnsiTheme="majorBidi" w:cstheme="majorBidi"/>
          <w:sz w:val="24"/>
          <w:szCs w:val="24"/>
          <w:rtl/>
          <w:lang w:eastAsia="id-ID"/>
        </w:rPr>
        <w:t>ٱلْحَمْدُ لِلَّٰهِ</w:t>
      </w:r>
      <w:r w:rsidR="00FE29C3" w:rsidRPr="008A42BE">
        <w:rPr>
          <w:rFonts w:asciiTheme="majorBidi" w:eastAsia="Times New Roman" w:hAnsiTheme="majorBidi" w:cstheme="majorBidi"/>
          <w:sz w:val="24"/>
          <w:szCs w:val="24"/>
          <w:lang w:eastAsia="id-ID"/>
        </w:rPr>
        <w:t>),</w:t>
      </w:r>
    </w:p>
    <w:p w:rsidR="00FE29C3" w:rsidRPr="008A42BE" w:rsidRDefault="0007103D" w:rsidP="00FE29C3">
      <w:pPr>
        <w:numPr>
          <w:ilvl w:val="1"/>
          <w:numId w:val="5"/>
        </w:numPr>
        <w:spacing w:before="100" w:beforeAutospacing="1" w:after="100" w:afterAutospacing="1" w:line="240" w:lineRule="auto"/>
        <w:jc w:val="both"/>
        <w:rPr>
          <w:rFonts w:asciiTheme="majorBidi" w:eastAsia="Times New Roman" w:hAnsiTheme="majorBidi" w:cstheme="majorBidi"/>
          <w:sz w:val="24"/>
          <w:szCs w:val="24"/>
          <w:lang w:eastAsia="id-ID"/>
        </w:rPr>
      </w:pPr>
      <w:hyperlink r:id="rId28" w:tooltip="Takbir" w:history="1">
        <w:r w:rsidR="00FE29C3" w:rsidRPr="008A42BE">
          <w:rPr>
            <w:rFonts w:asciiTheme="majorBidi" w:eastAsia="Times New Roman" w:hAnsiTheme="majorBidi" w:cstheme="majorBidi"/>
            <w:sz w:val="24"/>
            <w:szCs w:val="24"/>
            <w:lang w:eastAsia="id-ID"/>
          </w:rPr>
          <w:t>Takbir</w:t>
        </w:r>
      </w:hyperlink>
      <w:r w:rsidR="00FE29C3" w:rsidRPr="008A42BE">
        <w:rPr>
          <w:rFonts w:asciiTheme="majorBidi" w:eastAsia="Times New Roman" w:hAnsiTheme="majorBidi" w:cstheme="majorBidi"/>
          <w:sz w:val="24"/>
          <w:szCs w:val="24"/>
          <w:lang w:eastAsia="id-ID"/>
        </w:rPr>
        <w:t xml:space="preserve"> 33 kali </w:t>
      </w:r>
      <w:r w:rsidR="00FE29C3" w:rsidRPr="008A42BE">
        <w:rPr>
          <w:rFonts w:asciiTheme="majorBidi" w:eastAsia="Times New Roman" w:hAnsiTheme="majorBidi" w:cstheme="majorBidi"/>
          <w:i/>
          <w:iCs/>
          <w:sz w:val="24"/>
          <w:szCs w:val="24"/>
          <w:lang w:eastAsia="id-ID"/>
        </w:rPr>
        <w:t>Allahu-akbar</w:t>
      </w:r>
      <w:r w:rsidR="00FE29C3" w:rsidRPr="008A42BE">
        <w:rPr>
          <w:rFonts w:asciiTheme="majorBidi" w:eastAsia="Times New Roman" w:hAnsiTheme="majorBidi" w:cstheme="majorBidi"/>
          <w:sz w:val="24"/>
          <w:szCs w:val="24"/>
          <w:lang w:eastAsia="id-ID"/>
        </w:rPr>
        <w:t xml:space="preserve"> (</w:t>
      </w:r>
      <w:r w:rsidR="00FE29C3" w:rsidRPr="008A42BE">
        <w:rPr>
          <w:rFonts w:asciiTheme="majorBidi" w:eastAsia="Times New Roman" w:hAnsiTheme="majorBidi" w:cstheme="majorBidi"/>
          <w:sz w:val="24"/>
          <w:szCs w:val="24"/>
          <w:rtl/>
          <w:lang w:eastAsia="id-ID"/>
        </w:rPr>
        <w:t>ٱللَّٰهُ أَكْبَرُ</w:t>
      </w:r>
      <w:r w:rsidR="00FE29C3" w:rsidRPr="008A42BE">
        <w:rPr>
          <w:rFonts w:asciiTheme="majorBidi" w:eastAsia="Times New Roman" w:hAnsiTheme="majorBidi" w:cstheme="majorBidi"/>
          <w:sz w:val="24"/>
          <w:szCs w:val="24"/>
          <w:lang w:eastAsia="id-ID"/>
        </w:rPr>
        <w:t>),</w:t>
      </w:r>
    </w:p>
    <w:p w:rsidR="00FE29C3" w:rsidRPr="008A42BE" w:rsidRDefault="00FE29C3" w:rsidP="00FE29C3">
      <w:pPr>
        <w:numPr>
          <w:ilvl w:val="1"/>
          <w:numId w:val="5"/>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i/>
          <w:iCs/>
          <w:sz w:val="24"/>
          <w:szCs w:val="24"/>
          <w:lang w:eastAsia="id-ID"/>
        </w:rPr>
        <w:t>Laa ilaha illallahu wahdahu laa syarikalahu lahul mulku walalhul hamdu wahuwa ‘ala kulli syai-in qodiir</w:t>
      </w:r>
      <w:r w:rsidRPr="008A42BE">
        <w:rPr>
          <w:rFonts w:asciiTheme="majorBidi" w:eastAsia="Times New Roman" w:hAnsiTheme="majorBidi" w:cstheme="majorBidi"/>
          <w:sz w:val="24"/>
          <w:szCs w:val="24"/>
          <w:lang w:eastAsia="id-ID"/>
        </w:rPr>
        <w:t>.</w:t>
      </w:r>
      <w:hyperlink r:id="rId29" w:anchor="cite_note-14" w:history="1">
        <w:r w:rsidRPr="008A42BE">
          <w:rPr>
            <w:rFonts w:asciiTheme="majorBidi" w:eastAsia="Times New Roman" w:hAnsiTheme="majorBidi" w:cstheme="majorBidi"/>
            <w:sz w:val="24"/>
            <w:szCs w:val="24"/>
            <w:vertAlign w:val="superscript"/>
            <w:lang w:eastAsia="id-ID"/>
          </w:rPr>
          <w:t>[14]</w:t>
        </w:r>
      </w:hyperlink>
      <w:hyperlink r:id="rId30" w:anchor="cite_note-15" w:history="1">
        <w:r w:rsidRPr="008A42BE">
          <w:rPr>
            <w:rFonts w:asciiTheme="majorBidi" w:eastAsia="Times New Roman" w:hAnsiTheme="majorBidi" w:cstheme="majorBidi"/>
            <w:sz w:val="24"/>
            <w:szCs w:val="24"/>
            <w:vertAlign w:val="superscript"/>
            <w:lang w:eastAsia="id-ID"/>
          </w:rPr>
          <w:t>[15]</w:t>
        </w:r>
      </w:hyperlink>
    </w:p>
    <w:p w:rsidR="00FE29C3" w:rsidRPr="008A42BE" w:rsidRDefault="00FE29C3" w:rsidP="00FE29C3">
      <w:pPr>
        <w:numPr>
          <w:ilvl w:val="1"/>
          <w:numId w:val="5"/>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 xml:space="preserve">Membaca </w:t>
      </w:r>
      <w:hyperlink r:id="rId31" w:tooltip="Ayat Kursi" w:history="1">
        <w:r w:rsidRPr="008A42BE">
          <w:rPr>
            <w:rFonts w:asciiTheme="majorBidi" w:eastAsia="Times New Roman" w:hAnsiTheme="majorBidi" w:cstheme="majorBidi"/>
            <w:sz w:val="24"/>
            <w:szCs w:val="24"/>
            <w:lang w:eastAsia="id-ID"/>
          </w:rPr>
          <w:t>ayat Kursy</w:t>
        </w:r>
      </w:hyperlink>
      <w:r w:rsidRPr="008A42BE">
        <w:rPr>
          <w:rFonts w:asciiTheme="majorBidi" w:eastAsia="Times New Roman" w:hAnsiTheme="majorBidi" w:cstheme="majorBidi"/>
          <w:sz w:val="24"/>
          <w:szCs w:val="24"/>
          <w:lang w:eastAsia="id-ID"/>
        </w:rPr>
        <w:t>;</w:t>
      </w:r>
      <w:hyperlink r:id="rId32" w:anchor="cite_note-16" w:history="1">
        <w:r w:rsidRPr="008A42BE">
          <w:rPr>
            <w:rFonts w:asciiTheme="majorBidi" w:eastAsia="Times New Roman" w:hAnsiTheme="majorBidi" w:cstheme="majorBidi"/>
            <w:sz w:val="24"/>
            <w:szCs w:val="24"/>
            <w:vertAlign w:val="superscript"/>
            <w:lang w:eastAsia="id-ID"/>
          </w:rPr>
          <w:t>[16]</w:t>
        </w:r>
      </w:hyperlink>
    </w:p>
    <w:p w:rsidR="00FE29C3" w:rsidRPr="008A42BE" w:rsidRDefault="00FE29C3" w:rsidP="00FE29C3">
      <w:pPr>
        <w:numPr>
          <w:ilvl w:val="1"/>
          <w:numId w:val="5"/>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 xml:space="preserve">Membaca </w:t>
      </w:r>
      <w:hyperlink r:id="rId33" w:tooltip="Surah Al-Mu’awwidzat" w:history="1">
        <w:r w:rsidRPr="008A42BE">
          <w:rPr>
            <w:rFonts w:asciiTheme="majorBidi" w:eastAsia="Times New Roman" w:hAnsiTheme="majorBidi" w:cstheme="majorBidi"/>
            <w:sz w:val="24"/>
            <w:szCs w:val="24"/>
            <w:lang w:eastAsia="id-ID"/>
          </w:rPr>
          <w:t>surah Al-Mu’awwidzat</w:t>
        </w:r>
      </w:hyperlink>
      <w:r w:rsidRPr="008A42BE">
        <w:rPr>
          <w:rFonts w:asciiTheme="majorBidi" w:eastAsia="Times New Roman" w:hAnsiTheme="majorBidi" w:cstheme="majorBidi"/>
          <w:sz w:val="24"/>
          <w:szCs w:val="24"/>
          <w:lang w:eastAsia="id-ID"/>
        </w:rPr>
        <w:t xml:space="preserve">, yaitu </w:t>
      </w:r>
      <w:hyperlink r:id="rId34" w:tooltip="Al-Ikhlas" w:history="1">
        <w:r w:rsidRPr="008A42BE">
          <w:rPr>
            <w:rFonts w:asciiTheme="majorBidi" w:eastAsia="Times New Roman" w:hAnsiTheme="majorBidi" w:cstheme="majorBidi"/>
            <w:sz w:val="24"/>
            <w:szCs w:val="24"/>
            <w:lang w:eastAsia="id-ID"/>
          </w:rPr>
          <w:t>Al-Ikhlas</w:t>
        </w:r>
      </w:hyperlink>
      <w:r w:rsidRPr="008A42BE">
        <w:rPr>
          <w:rFonts w:asciiTheme="majorBidi" w:eastAsia="Times New Roman" w:hAnsiTheme="majorBidi" w:cstheme="majorBidi"/>
          <w:sz w:val="24"/>
          <w:szCs w:val="24"/>
          <w:lang w:eastAsia="id-ID"/>
        </w:rPr>
        <w:t xml:space="preserve">, </w:t>
      </w:r>
      <w:hyperlink r:id="rId35" w:tooltip="Al-Falaq" w:history="1">
        <w:r w:rsidRPr="008A42BE">
          <w:rPr>
            <w:rFonts w:asciiTheme="majorBidi" w:eastAsia="Times New Roman" w:hAnsiTheme="majorBidi" w:cstheme="majorBidi"/>
            <w:sz w:val="24"/>
            <w:szCs w:val="24"/>
            <w:lang w:eastAsia="id-ID"/>
          </w:rPr>
          <w:t>Al-Falaq</w:t>
        </w:r>
      </w:hyperlink>
      <w:r w:rsidRPr="008A42BE">
        <w:rPr>
          <w:rFonts w:asciiTheme="majorBidi" w:eastAsia="Times New Roman" w:hAnsiTheme="majorBidi" w:cstheme="majorBidi"/>
          <w:sz w:val="24"/>
          <w:szCs w:val="24"/>
          <w:lang w:eastAsia="id-ID"/>
        </w:rPr>
        <w:t xml:space="preserve">, dan </w:t>
      </w:r>
      <w:hyperlink r:id="rId36" w:tooltip="An-Nas" w:history="1">
        <w:r w:rsidRPr="008A42BE">
          <w:rPr>
            <w:rFonts w:asciiTheme="majorBidi" w:eastAsia="Times New Roman" w:hAnsiTheme="majorBidi" w:cstheme="majorBidi"/>
            <w:sz w:val="24"/>
            <w:szCs w:val="24"/>
            <w:lang w:eastAsia="id-ID"/>
          </w:rPr>
          <w:t>An-Nas</w:t>
        </w:r>
      </w:hyperlink>
      <w:r w:rsidRPr="008A42BE">
        <w:rPr>
          <w:rFonts w:asciiTheme="majorBidi" w:eastAsia="Times New Roman" w:hAnsiTheme="majorBidi" w:cstheme="majorBidi"/>
          <w:sz w:val="24"/>
          <w:szCs w:val="24"/>
          <w:lang w:eastAsia="id-ID"/>
        </w:rPr>
        <w:t>.</w:t>
      </w:r>
      <w:hyperlink r:id="rId37" w:anchor="cite_note-17" w:history="1">
        <w:r w:rsidRPr="008A42BE">
          <w:rPr>
            <w:rFonts w:asciiTheme="majorBidi" w:eastAsia="Times New Roman" w:hAnsiTheme="majorBidi" w:cstheme="majorBidi"/>
            <w:sz w:val="24"/>
            <w:szCs w:val="24"/>
            <w:vertAlign w:val="superscript"/>
            <w:lang w:eastAsia="id-ID"/>
          </w:rPr>
          <w:t>[17]</w:t>
        </w:r>
      </w:hyperlink>
    </w:p>
    <w:p w:rsidR="00FE29C3" w:rsidRPr="008A42BE" w:rsidRDefault="00FE29C3" w:rsidP="00FE29C3">
      <w:pPr>
        <w:numPr>
          <w:ilvl w:val="0"/>
          <w:numId w:val="6"/>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 xml:space="preserve">Salat Maghrib dan Subuh </w:t>
      </w:r>
    </w:p>
    <w:p w:rsidR="00FE29C3" w:rsidRPr="008A42BE" w:rsidRDefault="00FE29C3" w:rsidP="00FE29C3">
      <w:pPr>
        <w:numPr>
          <w:ilvl w:val="1"/>
          <w:numId w:val="6"/>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i/>
          <w:iCs/>
          <w:sz w:val="24"/>
          <w:szCs w:val="24"/>
          <w:lang w:eastAsia="id-ID"/>
        </w:rPr>
        <w:t>Laa ilaha illallah wahdahu laa syarika lah. Lahul mulku wa lahul hamdu yuhyi wa yumiit wa huwa ‘ala kulli syai-in qodiir.</w:t>
      </w:r>
      <w:r w:rsidRPr="008A42BE">
        <w:rPr>
          <w:rFonts w:asciiTheme="majorBidi" w:eastAsia="Times New Roman" w:hAnsiTheme="majorBidi" w:cstheme="majorBidi"/>
          <w:sz w:val="24"/>
          <w:szCs w:val="24"/>
          <w:lang w:eastAsia="id-ID"/>
        </w:rPr>
        <w:t xml:space="preserve"> </w:t>
      </w:r>
      <w:hyperlink r:id="rId38" w:anchor="cite_note-18" w:history="1">
        <w:r w:rsidRPr="008A42BE">
          <w:rPr>
            <w:rFonts w:asciiTheme="majorBidi" w:eastAsia="Times New Roman" w:hAnsiTheme="majorBidi" w:cstheme="majorBidi"/>
            <w:sz w:val="24"/>
            <w:szCs w:val="24"/>
            <w:vertAlign w:val="superscript"/>
            <w:lang w:eastAsia="id-ID"/>
          </w:rPr>
          <w:t>[18]</w:t>
        </w:r>
      </w:hyperlink>
    </w:p>
    <w:p w:rsidR="00FE29C3" w:rsidRPr="008A42BE" w:rsidRDefault="00FE29C3" w:rsidP="00FE29C3">
      <w:pPr>
        <w:numPr>
          <w:ilvl w:val="0"/>
          <w:numId w:val="6"/>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 xml:space="preserve">Salat Subuh </w:t>
      </w:r>
    </w:p>
    <w:p w:rsidR="00FE29C3" w:rsidRPr="008A42BE" w:rsidRDefault="00FE29C3" w:rsidP="00FE29C3">
      <w:pPr>
        <w:numPr>
          <w:ilvl w:val="1"/>
          <w:numId w:val="6"/>
        </w:num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i/>
          <w:iCs/>
          <w:sz w:val="24"/>
          <w:szCs w:val="24"/>
          <w:lang w:eastAsia="id-ID"/>
        </w:rPr>
        <w:t>Allahumma inni as-aluka ‘ilman naafi’a, wa rizqon thoyyiba, wa ‘amalan mutaqobbala.</w:t>
      </w:r>
      <w:hyperlink r:id="rId39" w:anchor="cite_note-19" w:history="1">
        <w:r w:rsidRPr="008A42BE">
          <w:rPr>
            <w:rFonts w:asciiTheme="majorBidi" w:eastAsia="Times New Roman" w:hAnsiTheme="majorBidi" w:cstheme="majorBidi"/>
            <w:sz w:val="24"/>
            <w:szCs w:val="24"/>
            <w:vertAlign w:val="superscript"/>
            <w:lang w:eastAsia="id-ID"/>
          </w:rPr>
          <w:t>[19]</w:t>
        </w:r>
      </w:hyperlink>
    </w:p>
    <w:p w:rsidR="00FE29C3" w:rsidRPr="008A42BE" w:rsidRDefault="00FE29C3" w:rsidP="00FE29C3">
      <w:pPr>
        <w:spacing w:before="100" w:beforeAutospacing="1" w:after="100" w:afterAutospacing="1" w:line="240" w:lineRule="auto"/>
        <w:jc w:val="both"/>
        <w:outlineLvl w:val="2"/>
        <w:rPr>
          <w:rFonts w:asciiTheme="majorBidi" w:eastAsia="Times New Roman" w:hAnsiTheme="majorBidi" w:cstheme="majorBidi"/>
          <w:sz w:val="27"/>
          <w:szCs w:val="27"/>
          <w:lang w:eastAsia="id-ID"/>
        </w:rPr>
      </w:pPr>
      <w:r w:rsidRPr="008A42BE">
        <w:rPr>
          <w:rFonts w:asciiTheme="majorBidi" w:eastAsia="Times New Roman" w:hAnsiTheme="majorBidi" w:cstheme="majorBidi"/>
          <w:sz w:val="27"/>
          <w:szCs w:val="27"/>
          <w:lang w:eastAsia="id-ID"/>
        </w:rPr>
        <w:lastRenderedPageBreak/>
        <w:t>Bertasbih, bertahmid dan bertakbir dengan jumlah lain</w:t>
      </w:r>
    </w:p>
    <w:p w:rsidR="00FE29C3" w:rsidRPr="008A42BE" w:rsidRDefault="00FE29C3" w:rsidP="000F2C51">
      <w:pPr>
        <w:spacing w:before="100" w:beforeAutospacing="1" w:after="100" w:afterAutospacing="1" w:line="240" w:lineRule="auto"/>
        <w:jc w:val="both"/>
        <w:rPr>
          <w:rFonts w:asciiTheme="majorBidi" w:eastAsia="Times New Roman" w:hAnsiTheme="majorBidi" w:cstheme="majorBidi"/>
          <w:sz w:val="24"/>
          <w:szCs w:val="24"/>
          <w:lang w:eastAsia="id-ID"/>
        </w:rPr>
      </w:pPr>
      <w:r w:rsidRPr="008A42BE">
        <w:rPr>
          <w:rFonts w:asciiTheme="majorBidi" w:eastAsia="Times New Roman" w:hAnsiTheme="majorBidi" w:cstheme="majorBidi"/>
          <w:sz w:val="24"/>
          <w:szCs w:val="24"/>
          <w:lang w:eastAsia="id-ID"/>
        </w:rPr>
        <w:t>Terdapat pula kisah yang menyatakan bahwa berzikir dengan jumlah lain telah pula dilakukan oleh Muhammad, seperti jumlah tasbih 33 kali, tahmid 33 kali dan takbir 34 kali, atau dengan cara “</w:t>
      </w:r>
      <w:r w:rsidRPr="008A42BE">
        <w:rPr>
          <w:rFonts w:asciiTheme="majorBidi" w:eastAsia="Times New Roman" w:hAnsiTheme="majorBidi" w:cstheme="majorBidi"/>
          <w:i/>
          <w:iCs/>
          <w:sz w:val="24"/>
          <w:szCs w:val="24"/>
          <w:lang w:eastAsia="id-ID"/>
        </w:rPr>
        <w:t>subhanallah, walhamdulillah, wallahu-akbar</w:t>
      </w:r>
      <w:r w:rsidRPr="008A42BE">
        <w:rPr>
          <w:rFonts w:asciiTheme="majorBidi" w:eastAsia="Times New Roman" w:hAnsiTheme="majorBidi" w:cstheme="majorBidi"/>
          <w:sz w:val="24"/>
          <w:szCs w:val="24"/>
          <w:lang w:eastAsia="id-ID"/>
        </w:rPr>
        <w:t xml:space="preserve">” sekaligus sebanyak 33 kali. Kemudian bisa pula </w:t>
      </w:r>
      <w:r w:rsidRPr="008A42BE">
        <w:rPr>
          <w:rFonts w:asciiTheme="majorBidi" w:eastAsia="Times New Roman" w:hAnsiTheme="majorBidi" w:cstheme="majorBidi"/>
          <w:i/>
          <w:iCs/>
          <w:sz w:val="24"/>
          <w:szCs w:val="24"/>
          <w:lang w:eastAsia="id-ID"/>
        </w:rPr>
        <w:t>tasbih, tahmid, takbir</w:t>
      </w:r>
      <w:r w:rsidRPr="008A42BE">
        <w:rPr>
          <w:rFonts w:asciiTheme="majorBidi" w:eastAsia="Times New Roman" w:hAnsiTheme="majorBidi" w:cstheme="majorBidi"/>
          <w:sz w:val="24"/>
          <w:szCs w:val="24"/>
          <w:lang w:eastAsia="id-ID"/>
        </w:rPr>
        <w:t xml:space="preserve"> dilakukan dengan bilangan 10 kali, 11 kali, dan 25 kali. </w:t>
      </w:r>
    </w:p>
    <w:p w:rsidR="00FE29C3" w:rsidRPr="008A42BE" w:rsidRDefault="00FE29C3" w:rsidP="00FE29C3">
      <w:pPr>
        <w:spacing w:before="100" w:beforeAutospacing="1" w:after="100" w:afterAutospacing="1" w:line="240" w:lineRule="auto"/>
        <w:jc w:val="both"/>
        <w:rPr>
          <w:rFonts w:asciiTheme="majorBidi" w:eastAsia="Times New Roman" w:hAnsiTheme="majorBidi" w:cstheme="majorBidi"/>
          <w:sz w:val="24"/>
          <w:szCs w:val="24"/>
          <w:lang w:eastAsia="id-ID"/>
        </w:rPr>
      </w:pPr>
    </w:p>
    <w:p w:rsidR="00BE4920" w:rsidRDefault="007D5833" w:rsidP="00BE4920">
      <w:pPr>
        <w:jc w:val="center"/>
        <w:rPr>
          <w:rFonts w:ascii="Times New Roman" w:eastAsia="Times New Roman" w:hAnsi="Times New Roman" w:cs="Times New Roman"/>
          <w:sz w:val="24"/>
          <w:szCs w:val="24"/>
          <w:lang w:eastAsia="id-ID"/>
        </w:rPr>
      </w:pPr>
      <w:r w:rsidRPr="007D5833">
        <w:rPr>
          <w:rFonts w:asciiTheme="majorBidi" w:hAnsiTheme="majorBidi" w:cstheme="majorBidi"/>
          <w:b/>
          <w:bCs/>
          <w:sz w:val="28"/>
          <w:szCs w:val="28"/>
        </w:rPr>
        <w:t>SHOLAT</w:t>
      </w:r>
      <w:r w:rsidRPr="007D5833">
        <w:rPr>
          <w:rFonts w:ascii="Times New Roman" w:eastAsia="Times New Roman" w:hAnsi="Times New Roman" w:cs="Times New Roman"/>
          <w:sz w:val="24"/>
          <w:szCs w:val="24"/>
          <w:lang w:eastAsia="id-ID"/>
        </w:rPr>
        <w:t xml:space="preserve"> </w:t>
      </w:r>
    </w:p>
    <w:p w:rsidR="00BE4920" w:rsidRPr="00BE4920" w:rsidRDefault="00BE4920" w:rsidP="00BE4920">
      <w:pPr>
        <w:rPr>
          <w:rFonts w:ascii="Times New Roman" w:eastAsia="Times New Roman" w:hAnsi="Times New Roman" w:cs="Times New Roman"/>
          <w:sz w:val="28"/>
          <w:szCs w:val="28"/>
          <w:lang w:eastAsia="id-ID"/>
        </w:rPr>
      </w:pPr>
      <w:r w:rsidRPr="00BE4920">
        <w:rPr>
          <w:rFonts w:ascii="Times New Roman" w:eastAsia="Times New Roman" w:hAnsi="Times New Roman" w:cs="Times New Roman"/>
          <w:sz w:val="28"/>
          <w:szCs w:val="28"/>
          <w:lang w:eastAsia="id-ID"/>
        </w:rPr>
        <w:t xml:space="preserve">1. </w:t>
      </w:r>
      <w:r w:rsidRPr="00BE4920">
        <w:rPr>
          <w:rFonts w:ascii="Times New Roman" w:eastAsia="Times New Roman" w:hAnsi="Times New Roman" w:cs="Times New Roman"/>
          <w:b/>
          <w:bCs/>
          <w:sz w:val="28"/>
          <w:szCs w:val="28"/>
          <w:lang w:eastAsia="id-ID"/>
        </w:rPr>
        <w:t>DEFINISI</w:t>
      </w:r>
    </w:p>
    <w:p w:rsidR="00BE4920" w:rsidRDefault="00BE4920" w:rsidP="004905F8">
      <w:pPr>
        <w:spacing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7D5833" w:rsidRPr="00BE4920">
        <w:rPr>
          <w:rFonts w:ascii="Times New Roman" w:eastAsia="Times New Roman" w:hAnsi="Times New Roman" w:cs="Times New Roman"/>
          <w:sz w:val="24"/>
          <w:szCs w:val="24"/>
          <w:lang w:eastAsia="id-ID"/>
        </w:rPr>
        <w:t xml:space="preserve">Secara bahasa salat berasal dari bahasa Arab yang memiliki arti, </w:t>
      </w:r>
      <w:hyperlink r:id="rId40" w:tooltip="Ibadah" w:history="1">
        <w:r w:rsidR="007D5833" w:rsidRPr="00BE4920">
          <w:rPr>
            <w:rFonts w:ascii="Times New Roman" w:eastAsia="Times New Roman" w:hAnsi="Times New Roman" w:cs="Times New Roman"/>
            <w:sz w:val="24"/>
            <w:szCs w:val="24"/>
            <w:lang w:eastAsia="id-ID"/>
          </w:rPr>
          <w:t>ibadah</w:t>
        </w:r>
      </w:hyperlink>
      <w:r w:rsidR="007D5833" w:rsidRPr="00BE4920">
        <w:rPr>
          <w:rFonts w:ascii="Times New Roman" w:eastAsia="Times New Roman" w:hAnsi="Times New Roman" w:cs="Times New Roman"/>
          <w:sz w:val="24"/>
          <w:szCs w:val="24"/>
          <w:lang w:eastAsia="id-ID"/>
        </w:rPr>
        <w:t xml:space="preserve">. Sedangkan, menurut istilah, salat bermakna serangkaian kegiatan ibadah khusus atau tertentu yang dimulai dengan </w:t>
      </w:r>
      <w:hyperlink r:id="rId41" w:tooltip="Takbiratul ihram" w:history="1">
        <w:r w:rsidR="007D5833" w:rsidRPr="00BE4920">
          <w:rPr>
            <w:rFonts w:ascii="Times New Roman" w:eastAsia="Times New Roman" w:hAnsi="Times New Roman" w:cs="Times New Roman"/>
            <w:sz w:val="24"/>
            <w:szCs w:val="24"/>
            <w:lang w:eastAsia="id-ID"/>
          </w:rPr>
          <w:t>takbiratul ihram</w:t>
        </w:r>
      </w:hyperlink>
      <w:r w:rsidR="007D5833" w:rsidRPr="00BE4920">
        <w:rPr>
          <w:rFonts w:ascii="Times New Roman" w:eastAsia="Times New Roman" w:hAnsi="Times New Roman" w:cs="Times New Roman"/>
          <w:sz w:val="24"/>
          <w:szCs w:val="24"/>
          <w:lang w:eastAsia="id-ID"/>
        </w:rPr>
        <w:t xml:space="preserve"> dan diakhiri dengan </w:t>
      </w:r>
      <w:hyperlink r:id="rId42" w:tooltip="Salam" w:history="1">
        <w:r w:rsidR="007D5833" w:rsidRPr="00BE4920">
          <w:rPr>
            <w:rFonts w:ascii="Times New Roman" w:eastAsia="Times New Roman" w:hAnsi="Times New Roman" w:cs="Times New Roman"/>
            <w:sz w:val="24"/>
            <w:szCs w:val="24"/>
            <w:lang w:eastAsia="id-ID"/>
          </w:rPr>
          <w:t>salam</w:t>
        </w:r>
      </w:hyperlink>
      <w:r w:rsidR="007D5833" w:rsidRPr="00BE4920">
        <w:rPr>
          <w:rFonts w:ascii="Times New Roman" w:eastAsia="Times New Roman" w:hAnsi="Times New Roman" w:cs="Times New Roman"/>
          <w:sz w:val="24"/>
          <w:szCs w:val="24"/>
          <w:lang w:eastAsia="id-ID"/>
        </w:rPr>
        <w:t>.</w:t>
      </w:r>
    </w:p>
    <w:p w:rsidR="00BE4920" w:rsidRPr="00BE4920" w:rsidRDefault="007D5833" w:rsidP="004905F8">
      <w:pPr>
        <w:spacing w:beforeAutospacing="1" w:after="100" w:afterAutospacing="1" w:line="240" w:lineRule="auto"/>
        <w:jc w:val="both"/>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 </w:t>
      </w:r>
      <w:r w:rsidR="00BE4920" w:rsidRPr="00BE4920">
        <w:rPr>
          <w:rFonts w:ascii="Times New Roman" w:eastAsia="Times New Roman" w:hAnsi="Times New Roman" w:cs="Times New Roman"/>
          <w:sz w:val="24"/>
          <w:szCs w:val="24"/>
          <w:lang w:eastAsia="id-ID"/>
        </w:rPr>
        <w:t>"...dirikanlah salat, sesungguhnya salat itu mencegah dari (perbuatan-perbuatan) keji dan mungkar, dan sesungguhnya mengingat Allah (salat) adalah lebih besar (keutamaannya dari ibadat-ibadat yang lain)."</w:t>
      </w:r>
      <w:r w:rsidR="00BE4920" w:rsidRPr="00BE4920">
        <w:rPr>
          <w:rFonts w:ascii="Times New Roman" w:eastAsia="Times New Roman" w:hAnsi="Times New Roman" w:cs="Times New Roman"/>
          <w:i/>
          <w:iCs/>
          <w:sz w:val="24"/>
          <w:szCs w:val="24"/>
          <w:lang w:eastAsia="id-ID"/>
        </w:rPr>
        <w:t xml:space="preserve"> </w:t>
      </w:r>
      <w:hyperlink r:id="rId43" w:tooltip="Surah Al-'Ankabut" w:history="1">
        <w:r w:rsidR="00BE4920" w:rsidRPr="00BE4920">
          <w:rPr>
            <w:rFonts w:ascii="Times New Roman" w:eastAsia="Times New Roman" w:hAnsi="Times New Roman" w:cs="Times New Roman"/>
            <w:i/>
            <w:iCs/>
            <w:sz w:val="24"/>
            <w:szCs w:val="24"/>
            <w:lang w:eastAsia="id-ID"/>
          </w:rPr>
          <w:t>Al-'Ankabut</w:t>
        </w:r>
      </w:hyperlink>
      <w:r w:rsidR="00BE4920" w:rsidRPr="00BE4920">
        <w:rPr>
          <w:rFonts w:ascii="Times New Roman" w:eastAsia="Times New Roman" w:hAnsi="Times New Roman" w:cs="Times New Roman"/>
          <w:i/>
          <w:iCs/>
          <w:sz w:val="24"/>
          <w:szCs w:val="24"/>
          <w:lang w:eastAsia="id-ID"/>
        </w:rPr>
        <w:t xml:space="preserve"> </w:t>
      </w:r>
      <w:hyperlink r:id="rId44" w:anchor="29:45" w:tooltip="s:Al-Qur'an/Al-'Ankabut" w:history="1">
        <w:r w:rsidR="00BE4920" w:rsidRPr="00BE4920">
          <w:rPr>
            <w:rFonts w:ascii="Times New Roman" w:eastAsia="Times New Roman" w:hAnsi="Times New Roman" w:cs="Times New Roman"/>
            <w:i/>
            <w:iCs/>
            <w:sz w:val="24"/>
            <w:szCs w:val="24"/>
            <w:lang w:eastAsia="id-ID"/>
          </w:rPr>
          <w:t>29:45</w:t>
        </w:r>
      </w:hyperlink>
    </w:p>
    <w:p w:rsidR="007D5833" w:rsidRPr="00BE4920" w:rsidRDefault="00BE4920" w:rsidP="00BE4920">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BE4920">
        <w:rPr>
          <w:rFonts w:ascii="Times New Roman" w:eastAsia="Times New Roman" w:hAnsi="Times New Roman" w:cs="Times New Roman"/>
          <w:b/>
          <w:bCs/>
          <w:sz w:val="28"/>
          <w:szCs w:val="28"/>
          <w:lang w:eastAsia="id-ID"/>
        </w:rPr>
        <w:t xml:space="preserve">2. </w:t>
      </w:r>
      <w:r>
        <w:rPr>
          <w:rFonts w:ascii="Times New Roman" w:eastAsia="Times New Roman" w:hAnsi="Times New Roman" w:cs="Times New Roman"/>
          <w:b/>
          <w:bCs/>
          <w:sz w:val="28"/>
          <w:szCs w:val="28"/>
          <w:lang w:eastAsia="id-ID"/>
        </w:rPr>
        <w:t>HUKUM SHOLAT</w:t>
      </w:r>
    </w:p>
    <w:p w:rsidR="007D5833" w:rsidRPr="00BE4920" w:rsidRDefault="00BE4920" w:rsidP="004905F8">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7D5833" w:rsidRPr="00BE4920">
        <w:rPr>
          <w:rFonts w:ascii="Times New Roman" w:eastAsia="Times New Roman" w:hAnsi="Times New Roman" w:cs="Times New Roman"/>
          <w:sz w:val="24"/>
          <w:szCs w:val="24"/>
          <w:lang w:eastAsia="id-ID"/>
        </w:rPr>
        <w:t xml:space="preserve">Dalam banyak hadis, Nabi Muhammad telah memberikan peringatan keras kepada orang yang suka meninggalkan salat wajib, mereka akan dihukumi menjadi </w:t>
      </w:r>
      <w:hyperlink r:id="rId45" w:tooltip="Kafir" w:history="1">
        <w:r w:rsidR="007D5833" w:rsidRPr="00BE4920">
          <w:rPr>
            <w:rFonts w:ascii="Times New Roman" w:eastAsia="Times New Roman" w:hAnsi="Times New Roman" w:cs="Times New Roman"/>
            <w:sz w:val="24"/>
            <w:szCs w:val="24"/>
            <w:lang w:eastAsia="id-ID"/>
          </w:rPr>
          <w:t>kafir</w:t>
        </w:r>
      </w:hyperlink>
      <w:hyperlink r:id="rId46" w:anchor="cite_note-2" w:history="1">
        <w:r w:rsidR="007D5833" w:rsidRPr="00BE4920">
          <w:rPr>
            <w:rFonts w:ascii="Times New Roman" w:eastAsia="Times New Roman" w:hAnsi="Times New Roman" w:cs="Times New Roman"/>
            <w:sz w:val="24"/>
            <w:szCs w:val="24"/>
            <w:vertAlign w:val="superscript"/>
            <w:lang w:eastAsia="id-ID"/>
          </w:rPr>
          <w:t>[2]</w:t>
        </w:r>
      </w:hyperlink>
      <w:r w:rsidR="007D5833" w:rsidRPr="00BE4920">
        <w:rPr>
          <w:rFonts w:ascii="Times New Roman" w:eastAsia="Times New Roman" w:hAnsi="Times New Roman" w:cs="Times New Roman"/>
          <w:sz w:val="24"/>
          <w:szCs w:val="24"/>
          <w:lang w:eastAsia="id-ID"/>
        </w:rPr>
        <w:t xml:space="preserve"> dan mereka yang meninggalkan salat maka pada hari kiamat akan disandingkan bersama dengan orang-orang, seperti </w:t>
      </w:r>
      <w:hyperlink r:id="rId47" w:tooltip="Qarun" w:history="1">
        <w:r w:rsidR="007D5833" w:rsidRPr="00BE4920">
          <w:rPr>
            <w:rFonts w:ascii="Times New Roman" w:eastAsia="Times New Roman" w:hAnsi="Times New Roman" w:cs="Times New Roman"/>
            <w:sz w:val="24"/>
            <w:szCs w:val="24"/>
            <w:lang w:eastAsia="id-ID"/>
          </w:rPr>
          <w:t>Qarun</w:t>
        </w:r>
      </w:hyperlink>
      <w:r w:rsidR="007D5833" w:rsidRPr="00BE4920">
        <w:rPr>
          <w:rFonts w:ascii="Times New Roman" w:eastAsia="Times New Roman" w:hAnsi="Times New Roman" w:cs="Times New Roman"/>
          <w:sz w:val="24"/>
          <w:szCs w:val="24"/>
          <w:lang w:eastAsia="id-ID"/>
        </w:rPr>
        <w:t xml:space="preserve">, </w:t>
      </w:r>
      <w:hyperlink r:id="rId48" w:tooltip="Fir'aun" w:history="1">
        <w:r w:rsidR="007D5833" w:rsidRPr="00BE4920">
          <w:rPr>
            <w:rFonts w:ascii="Times New Roman" w:eastAsia="Times New Roman" w:hAnsi="Times New Roman" w:cs="Times New Roman"/>
            <w:sz w:val="24"/>
            <w:szCs w:val="24"/>
            <w:lang w:eastAsia="id-ID"/>
          </w:rPr>
          <w:t>Fir'aun</w:t>
        </w:r>
      </w:hyperlink>
      <w:r w:rsidR="007D5833" w:rsidRPr="00BE4920">
        <w:rPr>
          <w:rFonts w:ascii="Times New Roman" w:eastAsia="Times New Roman" w:hAnsi="Times New Roman" w:cs="Times New Roman"/>
          <w:sz w:val="24"/>
          <w:szCs w:val="24"/>
          <w:lang w:eastAsia="id-ID"/>
        </w:rPr>
        <w:t xml:space="preserve">, </w:t>
      </w:r>
      <w:hyperlink r:id="rId49" w:tooltip="Haman" w:history="1">
        <w:r w:rsidR="007D5833" w:rsidRPr="00BE4920">
          <w:rPr>
            <w:rFonts w:ascii="Times New Roman" w:eastAsia="Times New Roman" w:hAnsi="Times New Roman" w:cs="Times New Roman"/>
            <w:sz w:val="24"/>
            <w:szCs w:val="24"/>
            <w:lang w:eastAsia="id-ID"/>
          </w:rPr>
          <w:t>Haman</w:t>
        </w:r>
      </w:hyperlink>
      <w:r w:rsidR="007D5833" w:rsidRPr="00BE4920">
        <w:rPr>
          <w:rFonts w:ascii="Times New Roman" w:eastAsia="Times New Roman" w:hAnsi="Times New Roman" w:cs="Times New Roman"/>
          <w:sz w:val="24"/>
          <w:szCs w:val="24"/>
          <w:lang w:eastAsia="id-ID"/>
        </w:rPr>
        <w:t xml:space="preserve"> dan </w:t>
      </w:r>
      <w:hyperlink r:id="rId50" w:tooltip="Ubay bin Khalaf" w:history="1">
        <w:r w:rsidR="007D5833" w:rsidRPr="00BE4920">
          <w:rPr>
            <w:rFonts w:ascii="Times New Roman" w:eastAsia="Times New Roman" w:hAnsi="Times New Roman" w:cs="Times New Roman"/>
            <w:sz w:val="24"/>
            <w:szCs w:val="24"/>
            <w:lang w:eastAsia="id-ID"/>
          </w:rPr>
          <w:t>Ubay bin Khalaf</w:t>
        </w:r>
      </w:hyperlink>
      <w:r w:rsidR="007D5833" w:rsidRPr="00BE4920">
        <w:rPr>
          <w:rFonts w:ascii="Times New Roman" w:eastAsia="Times New Roman" w:hAnsi="Times New Roman" w:cs="Times New Roman"/>
          <w:sz w:val="24"/>
          <w:szCs w:val="24"/>
          <w:lang w:eastAsia="id-ID"/>
        </w:rPr>
        <w:t xml:space="preserve">. </w:t>
      </w:r>
    </w:p>
    <w:p w:rsidR="007D5833" w:rsidRPr="00BE4920" w:rsidRDefault="007D5833" w:rsidP="004905F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Hukum salat dapat dikategorisasikan sebagai berikut: </w:t>
      </w:r>
    </w:p>
    <w:p w:rsidR="007D5833" w:rsidRPr="00BE4920" w:rsidRDefault="0007103D" w:rsidP="004905F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51" w:tooltip="Fardu" w:history="1">
        <w:r w:rsidR="007D5833" w:rsidRPr="00BE4920">
          <w:rPr>
            <w:rFonts w:ascii="Times New Roman" w:eastAsia="Times New Roman" w:hAnsi="Times New Roman" w:cs="Times New Roman"/>
            <w:sz w:val="24"/>
            <w:szCs w:val="24"/>
            <w:lang w:eastAsia="id-ID"/>
          </w:rPr>
          <w:t>Fardu</w:t>
        </w:r>
      </w:hyperlink>
      <w:r w:rsidR="007D5833" w:rsidRPr="00BE4920">
        <w:rPr>
          <w:rFonts w:ascii="Times New Roman" w:eastAsia="Times New Roman" w:hAnsi="Times New Roman" w:cs="Times New Roman"/>
          <w:sz w:val="24"/>
          <w:szCs w:val="24"/>
          <w:lang w:eastAsia="id-ID"/>
        </w:rPr>
        <w:t xml:space="preserve">, Salat fardhu ialah salat yang diwajibkan untuk mengerjakannya. Salat fardhu terbagi lagi menjadi dua, yaitu: </w:t>
      </w:r>
    </w:p>
    <w:p w:rsidR="007D5833" w:rsidRPr="00BE4920" w:rsidRDefault="0007103D" w:rsidP="004905F8">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52" w:tooltip="Fardu ain" w:history="1">
        <w:r w:rsidR="007D5833" w:rsidRPr="00BE4920">
          <w:rPr>
            <w:rFonts w:ascii="Times New Roman" w:eastAsia="Times New Roman" w:hAnsi="Times New Roman" w:cs="Times New Roman"/>
            <w:sz w:val="24"/>
            <w:szCs w:val="24"/>
            <w:lang w:eastAsia="id-ID"/>
          </w:rPr>
          <w:t>Fardu ain</w:t>
        </w:r>
      </w:hyperlink>
      <w:r w:rsidR="007D5833" w:rsidRPr="00BE4920">
        <w:rPr>
          <w:rFonts w:ascii="Times New Roman" w:eastAsia="Times New Roman" w:hAnsi="Times New Roman" w:cs="Times New Roman"/>
          <w:sz w:val="24"/>
          <w:szCs w:val="24"/>
          <w:lang w:eastAsia="id-ID"/>
        </w:rPr>
        <w:t xml:space="preserve"> adalah kewajiban yang diwajibkan kepada </w:t>
      </w:r>
      <w:hyperlink r:id="rId53" w:tooltip="Mukalaf" w:history="1">
        <w:r w:rsidR="007D5833" w:rsidRPr="00BE4920">
          <w:rPr>
            <w:rFonts w:ascii="Times New Roman" w:eastAsia="Times New Roman" w:hAnsi="Times New Roman" w:cs="Times New Roman"/>
            <w:sz w:val="24"/>
            <w:szCs w:val="24"/>
            <w:lang w:eastAsia="id-ID"/>
          </w:rPr>
          <w:t>mukalaf</w:t>
        </w:r>
      </w:hyperlink>
      <w:r w:rsidR="007D5833" w:rsidRPr="00BE4920">
        <w:rPr>
          <w:rFonts w:ascii="Times New Roman" w:eastAsia="Times New Roman" w:hAnsi="Times New Roman" w:cs="Times New Roman"/>
          <w:sz w:val="24"/>
          <w:szCs w:val="24"/>
          <w:lang w:eastAsia="id-ID"/>
        </w:rPr>
        <w:t xml:space="preserve"> langsung berkaitan dengan dirinya dan tidak boleh ditinggalkan ataupun dilaksanakan oleh orang lain, seperti </w:t>
      </w:r>
      <w:hyperlink r:id="rId54" w:tooltip="Salat Lima Waktu" w:history="1">
        <w:r w:rsidR="007D5833" w:rsidRPr="00BE4920">
          <w:rPr>
            <w:rFonts w:ascii="Times New Roman" w:eastAsia="Times New Roman" w:hAnsi="Times New Roman" w:cs="Times New Roman"/>
            <w:sz w:val="24"/>
            <w:szCs w:val="24"/>
            <w:lang w:eastAsia="id-ID"/>
          </w:rPr>
          <w:t>salat lima waktu</w:t>
        </w:r>
      </w:hyperlink>
      <w:r w:rsidR="007D5833" w:rsidRPr="00BE4920">
        <w:rPr>
          <w:rFonts w:ascii="Times New Roman" w:eastAsia="Times New Roman" w:hAnsi="Times New Roman" w:cs="Times New Roman"/>
          <w:sz w:val="24"/>
          <w:szCs w:val="24"/>
          <w:lang w:eastAsia="id-ID"/>
        </w:rPr>
        <w:t xml:space="preserve">, dan </w:t>
      </w:r>
      <w:hyperlink r:id="rId55" w:tooltip="Salat Jum’at" w:history="1">
        <w:r w:rsidR="007D5833" w:rsidRPr="00BE4920">
          <w:rPr>
            <w:rFonts w:ascii="Times New Roman" w:eastAsia="Times New Roman" w:hAnsi="Times New Roman" w:cs="Times New Roman"/>
            <w:sz w:val="24"/>
            <w:szCs w:val="24"/>
            <w:lang w:eastAsia="id-ID"/>
          </w:rPr>
          <w:t>salat Jumat</w:t>
        </w:r>
      </w:hyperlink>
      <w:r w:rsidR="007D5833" w:rsidRPr="00BE4920">
        <w:rPr>
          <w:rFonts w:ascii="Times New Roman" w:eastAsia="Times New Roman" w:hAnsi="Times New Roman" w:cs="Times New Roman"/>
          <w:sz w:val="24"/>
          <w:szCs w:val="24"/>
          <w:lang w:eastAsia="id-ID"/>
        </w:rPr>
        <w:t xml:space="preserve"> (fardhu 'ain untuk pria).</w:t>
      </w:r>
    </w:p>
    <w:p w:rsidR="007D5833" w:rsidRPr="00BE4920" w:rsidRDefault="0007103D" w:rsidP="004905F8">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56" w:tooltip="Fardu kifayah" w:history="1">
        <w:r w:rsidR="007D5833" w:rsidRPr="00BE4920">
          <w:rPr>
            <w:rFonts w:ascii="Times New Roman" w:eastAsia="Times New Roman" w:hAnsi="Times New Roman" w:cs="Times New Roman"/>
            <w:sz w:val="24"/>
            <w:szCs w:val="24"/>
            <w:lang w:eastAsia="id-ID"/>
          </w:rPr>
          <w:t>Fardu kifayah</w:t>
        </w:r>
      </w:hyperlink>
      <w:r w:rsidR="007D5833" w:rsidRPr="00BE4920">
        <w:rPr>
          <w:rFonts w:ascii="Times New Roman" w:eastAsia="Times New Roman" w:hAnsi="Times New Roman" w:cs="Times New Roman"/>
          <w:sz w:val="24"/>
          <w:szCs w:val="24"/>
          <w:lang w:eastAsia="id-ID"/>
        </w:rPr>
        <w:t xml:space="preserve"> adalah kewajiban yang diwajibkan kepada mukalaf tidak langsung berkaitan dengan dirinya. Kewajiban itu menjadi sunnah setelah ada sebagian orang yang mengerjakannya. Akan tetapi bila tidak ada orang yang mengerjakannya maka kita wajib mengerjakannya dan menjadi berdosa bila tidak dikerjakan, seperti </w:t>
      </w:r>
      <w:hyperlink r:id="rId57" w:tooltip="Salat jenazah" w:history="1">
        <w:r w:rsidR="007D5833" w:rsidRPr="00BE4920">
          <w:rPr>
            <w:rFonts w:ascii="Times New Roman" w:eastAsia="Times New Roman" w:hAnsi="Times New Roman" w:cs="Times New Roman"/>
            <w:sz w:val="24"/>
            <w:szCs w:val="24"/>
            <w:lang w:eastAsia="id-ID"/>
          </w:rPr>
          <w:t>salat jenazah</w:t>
        </w:r>
      </w:hyperlink>
      <w:r w:rsidR="007D5833" w:rsidRPr="00BE4920">
        <w:rPr>
          <w:rFonts w:ascii="Times New Roman" w:eastAsia="Times New Roman" w:hAnsi="Times New Roman" w:cs="Times New Roman"/>
          <w:sz w:val="24"/>
          <w:szCs w:val="24"/>
          <w:lang w:eastAsia="id-ID"/>
        </w:rPr>
        <w:t>.</w:t>
      </w:r>
    </w:p>
    <w:p w:rsidR="007D5833" w:rsidRPr="00BE4920" w:rsidRDefault="0007103D" w:rsidP="004905F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58" w:tooltip="Salat sunah" w:history="1">
        <w:r w:rsidR="007D5833" w:rsidRPr="00BE4920">
          <w:rPr>
            <w:rFonts w:ascii="Times New Roman" w:eastAsia="Times New Roman" w:hAnsi="Times New Roman" w:cs="Times New Roman"/>
            <w:sz w:val="24"/>
            <w:szCs w:val="24"/>
            <w:lang w:eastAsia="id-ID"/>
          </w:rPr>
          <w:t>Salat sunah</w:t>
        </w:r>
      </w:hyperlink>
      <w:r w:rsidR="007D5833" w:rsidRPr="00BE4920">
        <w:rPr>
          <w:rFonts w:ascii="Times New Roman" w:eastAsia="Times New Roman" w:hAnsi="Times New Roman" w:cs="Times New Roman"/>
          <w:sz w:val="24"/>
          <w:szCs w:val="24"/>
          <w:lang w:eastAsia="id-ID"/>
        </w:rPr>
        <w:t xml:space="preserve"> (salat nafilah) adalah salat-salat yang dianjurkan atau disunnahkan akan tetapi tidak diwajibkan. Salat nafilah terbagi lagi menjadi dua, yaitu: </w:t>
      </w:r>
    </w:p>
    <w:p w:rsidR="007D5833" w:rsidRPr="00BE4920" w:rsidRDefault="007D5833" w:rsidP="004905F8">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Nafil muakkad adalah salat sunah yang dianjurkan dengan penekanan yang kuat (hampir mendekati wajib), seperti salat dua hari raya, salat sunah </w:t>
      </w:r>
      <w:hyperlink r:id="rId59" w:tooltip="Salat Witir" w:history="1">
        <w:r w:rsidRPr="00BE4920">
          <w:rPr>
            <w:rFonts w:ascii="Times New Roman" w:eastAsia="Times New Roman" w:hAnsi="Times New Roman" w:cs="Times New Roman"/>
            <w:sz w:val="24"/>
            <w:szCs w:val="24"/>
            <w:lang w:eastAsia="id-ID"/>
          </w:rPr>
          <w:t>witir</w:t>
        </w:r>
      </w:hyperlink>
      <w:r w:rsidRPr="00BE4920">
        <w:rPr>
          <w:rFonts w:ascii="Times New Roman" w:eastAsia="Times New Roman" w:hAnsi="Times New Roman" w:cs="Times New Roman"/>
          <w:sz w:val="24"/>
          <w:szCs w:val="24"/>
          <w:lang w:eastAsia="id-ID"/>
        </w:rPr>
        <w:t xml:space="preserve"> dan salat sunah </w:t>
      </w:r>
      <w:hyperlink r:id="rId60" w:tooltip="Salat Thawaf" w:history="1">
        <w:r w:rsidRPr="00BE4920">
          <w:rPr>
            <w:rFonts w:ascii="Times New Roman" w:eastAsia="Times New Roman" w:hAnsi="Times New Roman" w:cs="Times New Roman"/>
            <w:sz w:val="24"/>
            <w:szCs w:val="24"/>
            <w:lang w:eastAsia="id-ID"/>
          </w:rPr>
          <w:t>thawaf</w:t>
        </w:r>
      </w:hyperlink>
      <w:r w:rsidRPr="00BE4920">
        <w:rPr>
          <w:rFonts w:ascii="Times New Roman" w:eastAsia="Times New Roman" w:hAnsi="Times New Roman" w:cs="Times New Roman"/>
          <w:sz w:val="24"/>
          <w:szCs w:val="24"/>
          <w:lang w:eastAsia="id-ID"/>
        </w:rPr>
        <w:t>.</w:t>
      </w:r>
    </w:p>
    <w:p w:rsidR="007D5833" w:rsidRPr="00BE4920" w:rsidRDefault="007D5833" w:rsidP="004905F8">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Nafil ghairu muakkad adalah salat sunah yang dianjurkan tanpa penekanan yang kuat, seperti salat sunah </w:t>
      </w:r>
      <w:hyperlink r:id="rId61" w:tooltip="Rawatib" w:history="1">
        <w:r w:rsidRPr="00BE4920">
          <w:rPr>
            <w:rFonts w:ascii="Times New Roman" w:eastAsia="Times New Roman" w:hAnsi="Times New Roman" w:cs="Times New Roman"/>
            <w:sz w:val="24"/>
            <w:szCs w:val="24"/>
            <w:lang w:eastAsia="id-ID"/>
          </w:rPr>
          <w:t>Rawatib</w:t>
        </w:r>
      </w:hyperlink>
      <w:r w:rsidRPr="00BE4920">
        <w:rPr>
          <w:rFonts w:ascii="Times New Roman" w:eastAsia="Times New Roman" w:hAnsi="Times New Roman" w:cs="Times New Roman"/>
          <w:sz w:val="24"/>
          <w:szCs w:val="24"/>
          <w:lang w:eastAsia="id-ID"/>
        </w:rPr>
        <w:t xml:space="preserve"> dan salat sunah yang sifatnya insidentil </w:t>
      </w:r>
      <w:r w:rsidRPr="00BE4920">
        <w:rPr>
          <w:rFonts w:ascii="Times New Roman" w:eastAsia="Times New Roman" w:hAnsi="Times New Roman" w:cs="Times New Roman"/>
          <w:sz w:val="24"/>
          <w:szCs w:val="24"/>
          <w:lang w:eastAsia="id-ID"/>
        </w:rPr>
        <w:lastRenderedPageBreak/>
        <w:t>(tergantung waktu dan keadaan, seperti salat kusuf/khusuf hanya dikerjakan ketika terjadi gerhana).</w:t>
      </w:r>
    </w:p>
    <w:p w:rsidR="007D5833" w:rsidRPr="00BE4920" w:rsidRDefault="00BE4920" w:rsidP="007D5833">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3. SYARAT SAH SHOLAT</w:t>
      </w:r>
    </w:p>
    <w:p w:rsidR="007D5833" w:rsidRPr="00BE4920" w:rsidRDefault="007D5833" w:rsidP="007D5833">
      <w:p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Syarat-syarat salat adalah hal-hal yang harus dipenuhi sebelum salat ditunaikan.</w:t>
      </w:r>
      <w:hyperlink r:id="rId62" w:anchor="cite_note-4" w:history="1">
        <w:r w:rsidRPr="00BE4920">
          <w:rPr>
            <w:rFonts w:ascii="Times New Roman" w:eastAsia="Times New Roman" w:hAnsi="Times New Roman" w:cs="Times New Roman"/>
            <w:sz w:val="24"/>
            <w:szCs w:val="24"/>
            <w:vertAlign w:val="superscript"/>
            <w:lang w:eastAsia="id-ID"/>
          </w:rPr>
          <w:t>[4]</w:t>
        </w:r>
      </w:hyperlink>
      <w:r w:rsidRPr="00BE4920">
        <w:rPr>
          <w:rFonts w:ascii="Times New Roman" w:eastAsia="Times New Roman" w:hAnsi="Times New Roman" w:cs="Times New Roman"/>
          <w:sz w:val="24"/>
          <w:szCs w:val="24"/>
          <w:lang w:eastAsia="id-ID"/>
        </w:rPr>
        <w:t xml:space="preserve"> </w:t>
      </w:r>
    </w:p>
    <w:p w:rsidR="007D5833" w:rsidRPr="00BE4920" w:rsidRDefault="007D5833" w:rsidP="007D5833">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Beragama Islam</w:t>
      </w:r>
    </w:p>
    <w:p w:rsidR="007D5833" w:rsidRPr="00BE4920" w:rsidRDefault="007D5833" w:rsidP="007D5833">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Sudah balig</w:t>
      </w:r>
    </w:p>
    <w:p w:rsidR="007D5833" w:rsidRPr="00BE4920" w:rsidRDefault="007D5833" w:rsidP="007D5833">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Berakal sehat</w:t>
      </w:r>
    </w:p>
    <w:p w:rsidR="007D5833" w:rsidRPr="00BE4920" w:rsidRDefault="007D5833" w:rsidP="007D5833">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Suci dari hadas dan najis</w:t>
      </w:r>
    </w:p>
    <w:p w:rsidR="007D5833" w:rsidRPr="00BE4920" w:rsidRDefault="007D5833" w:rsidP="007D5833">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Menghadap kiblat</w:t>
      </w:r>
    </w:p>
    <w:p w:rsidR="007D5833" w:rsidRPr="00BE4920" w:rsidRDefault="007D5833" w:rsidP="007D5833">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Mengetahui masuknya waktu salat</w:t>
      </w:r>
    </w:p>
    <w:p w:rsidR="007D5833" w:rsidRPr="00BE4920" w:rsidRDefault="007D5833" w:rsidP="007D5833">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Mengerti syarat, rukun, dan sunah salat</w:t>
      </w:r>
    </w:p>
    <w:p w:rsidR="007D5833" w:rsidRPr="004939CA" w:rsidRDefault="004939CA" w:rsidP="004939CA">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4939CA">
        <w:rPr>
          <w:rFonts w:ascii="Times New Roman" w:eastAsia="Times New Roman" w:hAnsi="Times New Roman" w:cs="Times New Roman"/>
          <w:b/>
          <w:bCs/>
          <w:sz w:val="28"/>
          <w:szCs w:val="28"/>
          <w:lang w:eastAsia="id-ID"/>
        </w:rPr>
        <w:t>4. RUKUN SHOLAT</w:t>
      </w:r>
    </w:p>
    <w:p w:rsidR="007D5833" w:rsidRPr="00BE4920" w:rsidRDefault="00BE4920" w:rsidP="00BE4920">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7D5833" w:rsidRPr="00BE4920">
        <w:rPr>
          <w:rFonts w:ascii="Times New Roman" w:eastAsia="Times New Roman" w:hAnsi="Times New Roman" w:cs="Times New Roman"/>
          <w:sz w:val="24"/>
          <w:szCs w:val="24"/>
          <w:lang w:eastAsia="id-ID"/>
        </w:rPr>
        <w:t xml:space="preserve">Rukun salat adalah setiap perkataan atau perbuatan yang akan membentuk hakikat salat. Jika salah satu rukun ini tidak ada, maka salat pun tidak teranggap secara syar’i dan juga tidak bisa diganti dengan sujud sahwi. </w:t>
      </w:r>
    </w:p>
    <w:p w:rsidR="007D5833" w:rsidRPr="00BE4920" w:rsidRDefault="007D5833"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Berdiri bagi yang mampu.</w:t>
      </w:r>
      <w:r w:rsidR="00BE4920" w:rsidRPr="00BE4920">
        <w:rPr>
          <w:rFonts w:ascii="Times New Roman" w:eastAsia="Times New Roman" w:hAnsi="Times New Roman" w:cs="Times New Roman"/>
          <w:sz w:val="24"/>
          <w:szCs w:val="24"/>
          <w:lang w:eastAsia="id-ID"/>
        </w:rPr>
        <w:t xml:space="preserve"> </w:t>
      </w:r>
    </w:p>
    <w:p w:rsidR="007D5833" w:rsidRPr="00BE4920" w:rsidRDefault="007D5833" w:rsidP="007D5833">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niat dalam hati</w:t>
      </w:r>
    </w:p>
    <w:p w:rsidR="007D5833" w:rsidRPr="00BE4920" w:rsidRDefault="007D5833"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Takbiratul ihram.</w:t>
      </w:r>
      <w:r w:rsidR="00BE4920" w:rsidRPr="00BE4920">
        <w:rPr>
          <w:rFonts w:ascii="Times New Roman" w:eastAsia="Times New Roman" w:hAnsi="Times New Roman" w:cs="Times New Roman"/>
          <w:sz w:val="24"/>
          <w:szCs w:val="24"/>
          <w:lang w:eastAsia="id-ID"/>
        </w:rPr>
        <w:t xml:space="preserve"> </w:t>
      </w:r>
    </w:p>
    <w:p w:rsidR="007D5833" w:rsidRPr="00BE4920" w:rsidRDefault="007D5833"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Membaca surat </w:t>
      </w:r>
      <w:hyperlink r:id="rId63" w:tooltip="Al Fatihah" w:history="1">
        <w:r w:rsidRPr="00BE4920">
          <w:rPr>
            <w:rFonts w:ascii="Times New Roman" w:eastAsia="Times New Roman" w:hAnsi="Times New Roman" w:cs="Times New Roman"/>
            <w:sz w:val="24"/>
            <w:szCs w:val="24"/>
            <w:lang w:eastAsia="id-ID"/>
          </w:rPr>
          <w:t>Al Fatihah</w:t>
        </w:r>
      </w:hyperlink>
      <w:r w:rsidRPr="00BE4920">
        <w:rPr>
          <w:rFonts w:ascii="Times New Roman" w:eastAsia="Times New Roman" w:hAnsi="Times New Roman" w:cs="Times New Roman"/>
          <w:sz w:val="24"/>
          <w:szCs w:val="24"/>
          <w:lang w:eastAsia="id-ID"/>
        </w:rPr>
        <w:t xml:space="preserve"> pada tiap </w:t>
      </w:r>
      <w:hyperlink r:id="rId64" w:tooltip="Rakaat" w:history="1">
        <w:r w:rsidRPr="00BE4920">
          <w:rPr>
            <w:rFonts w:ascii="Times New Roman" w:eastAsia="Times New Roman" w:hAnsi="Times New Roman" w:cs="Times New Roman"/>
            <w:sz w:val="24"/>
            <w:szCs w:val="24"/>
            <w:lang w:eastAsia="id-ID"/>
          </w:rPr>
          <w:t>rakaat</w:t>
        </w:r>
      </w:hyperlink>
      <w:r w:rsidRPr="00BE4920">
        <w:rPr>
          <w:rFonts w:ascii="Times New Roman" w:eastAsia="Times New Roman" w:hAnsi="Times New Roman" w:cs="Times New Roman"/>
          <w:sz w:val="24"/>
          <w:szCs w:val="24"/>
          <w:lang w:eastAsia="id-ID"/>
        </w:rPr>
        <w:t>.</w:t>
      </w:r>
      <w:r w:rsidR="00BE4920" w:rsidRPr="00BE4920">
        <w:rPr>
          <w:rFonts w:ascii="Times New Roman" w:eastAsia="Times New Roman" w:hAnsi="Times New Roman" w:cs="Times New Roman"/>
          <w:sz w:val="24"/>
          <w:szCs w:val="24"/>
          <w:lang w:eastAsia="id-ID"/>
        </w:rPr>
        <w:t xml:space="preserve"> </w:t>
      </w:r>
    </w:p>
    <w:p w:rsidR="007D5833" w:rsidRPr="00BE4920" w:rsidRDefault="0007103D"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hyperlink r:id="rId65" w:tooltip="Rukuk" w:history="1">
        <w:r w:rsidR="007D5833" w:rsidRPr="00BE4920">
          <w:rPr>
            <w:rFonts w:ascii="Times New Roman" w:eastAsia="Times New Roman" w:hAnsi="Times New Roman" w:cs="Times New Roman"/>
            <w:sz w:val="24"/>
            <w:szCs w:val="24"/>
            <w:lang w:eastAsia="id-ID"/>
          </w:rPr>
          <w:t>Rukuk</w:t>
        </w:r>
      </w:hyperlink>
      <w:r w:rsidR="007D5833" w:rsidRPr="00BE4920">
        <w:rPr>
          <w:rFonts w:ascii="Times New Roman" w:eastAsia="Times New Roman" w:hAnsi="Times New Roman" w:cs="Times New Roman"/>
          <w:sz w:val="24"/>
          <w:szCs w:val="24"/>
          <w:lang w:eastAsia="id-ID"/>
        </w:rPr>
        <w:t xml:space="preserve"> dan tuma’ninah.</w:t>
      </w:r>
      <w:r w:rsidR="00BE4920" w:rsidRPr="00BE4920">
        <w:rPr>
          <w:rFonts w:ascii="Times New Roman" w:eastAsia="Times New Roman" w:hAnsi="Times New Roman" w:cs="Times New Roman"/>
          <w:sz w:val="24"/>
          <w:szCs w:val="24"/>
          <w:lang w:eastAsia="id-ID"/>
        </w:rPr>
        <w:t xml:space="preserve"> </w:t>
      </w:r>
    </w:p>
    <w:p w:rsidR="007D5833" w:rsidRPr="00BE4920" w:rsidRDefault="0007103D"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hyperlink r:id="rId66" w:tooltip="Iktidal (halaman belum tersedia)" w:history="1">
        <w:r w:rsidR="007D5833" w:rsidRPr="00BE4920">
          <w:rPr>
            <w:rFonts w:ascii="Times New Roman" w:eastAsia="Times New Roman" w:hAnsi="Times New Roman" w:cs="Times New Roman"/>
            <w:sz w:val="24"/>
            <w:szCs w:val="24"/>
            <w:lang w:eastAsia="id-ID"/>
          </w:rPr>
          <w:t>Iktidal</w:t>
        </w:r>
      </w:hyperlink>
      <w:r w:rsidR="007D5833" w:rsidRPr="00BE4920">
        <w:rPr>
          <w:rFonts w:ascii="Times New Roman" w:eastAsia="Times New Roman" w:hAnsi="Times New Roman" w:cs="Times New Roman"/>
          <w:sz w:val="24"/>
          <w:szCs w:val="24"/>
          <w:lang w:eastAsia="id-ID"/>
        </w:rPr>
        <w:t xml:space="preserve"> setelah rukuk dan tumakninah.</w:t>
      </w:r>
      <w:r w:rsidR="00BE4920" w:rsidRPr="00BE4920">
        <w:rPr>
          <w:rFonts w:ascii="Times New Roman" w:eastAsia="Times New Roman" w:hAnsi="Times New Roman" w:cs="Times New Roman"/>
          <w:sz w:val="24"/>
          <w:szCs w:val="24"/>
          <w:lang w:eastAsia="id-ID"/>
        </w:rPr>
        <w:t xml:space="preserve"> </w:t>
      </w:r>
    </w:p>
    <w:p w:rsidR="007D5833" w:rsidRPr="00BE4920" w:rsidRDefault="007D5833"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Sujud dua kali dengan tumakninah.</w:t>
      </w:r>
      <w:r w:rsidR="00BE4920" w:rsidRPr="00BE4920">
        <w:rPr>
          <w:rFonts w:ascii="Times New Roman" w:eastAsia="Times New Roman" w:hAnsi="Times New Roman" w:cs="Times New Roman"/>
          <w:sz w:val="24"/>
          <w:szCs w:val="24"/>
          <w:lang w:eastAsia="id-ID"/>
        </w:rPr>
        <w:t xml:space="preserve"> </w:t>
      </w:r>
    </w:p>
    <w:p w:rsidR="007D5833" w:rsidRPr="00BE4920" w:rsidRDefault="007D5833"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Duduk antara dua sujud dengan tumakninah.</w:t>
      </w:r>
      <w:r w:rsidR="00BE4920" w:rsidRPr="00BE4920">
        <w:rPr>
          <w:rFonts w:ascii="Times New Roman" w:eastAsia="Times New Roman" w:hAnsi="Times New Roman" w:cs="Times New Roman"/>
          <w:sz w:val="24"/>
          <w:szCs w:val="24"/>
          <w:lang w:eastAsia="id-ID"/>
        </w:rPr>
        <w:t xml:space="preserve"> </w:t>
      </w:r>
    </w:p>
    <w:p w:rsidR="007D5833" w:rsidRPr="00BE4920" w:rsidRDefault="007D5833" w:rsidP="007D5833">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Duduk tasyahud akhir</w:t>
      </w:r>
    </w:p>
    <w:p w:rsidR="007D5833" w:rsidRPr="00BE4920" w:rsidRDefault="007D5833"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membaca tasyahud akhir.</w:t>
      </w:r>
      <w:r w:rsidR="00BE4920" w:rsidRPr="00BE4920">
        <w:rPr>
          <w:rFonts w:ascii="Times New Roman" w:eastAsia="Times New Roman" w:hAnsi="Times New Roman" w:cs="Times New Roman"/>
          <w:sz w:val="24"/>
          <w:szCs w:val="24"/>
          <w:lang w:eastAsia="id-ID"/>
        </w:rPr>
        <w:t xml:space="preserve"> </w:t>
      </w:r>
    </w:p>
    <w:p w:rsidR="007D5833" w:rsidRPr="00BE4920" w:rsidRDefault="007D5833"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Membaca salawat nabi pada tasyahud akhir.</w:t>
      </w:r>
      <w:r w:rsidR="00BE4920" w:rsidRPr="00BE4920">
        <w:rPr>
          <w:rFonts w:ascii="Times New Roman" w:eastAsia="Times New Roman" w:hAnsi="Times New Roman" w:cs="Times New Roman"/>
          <w:sz w:val="24"/>
          <w:szCs w:val="24"/>
          <w:lang w:eastAsia="id-ID"/>
        </w:rPr>
        <w:t xml:space="preserve"> </w:t>
      </w:r>
    </w:p>
    <w:p w:rsidR="007D5833" w:rsidRPr="00BE4920" w:rsidRDefault="007D5833"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Membaca </w:t>
      </w:r>
      <w:hyperlink r:id="rId67" w:tooltip="Salam" w:history="1">
        <w:r w:rsidRPr="00BE4920">
          <w:rPr>
            <w:rFonts w:ascii="Times New Roman" w:eastAsia="Times New Roman" w:hAnsi="Times New Roman" w:cs="Times New Roman"/>
            <w:sz w:val="24"/>
            <w:szCs w:val="24"/>
            <w:lang w:eastAsia="id-ID"/>
          </w:rPr>
          <w:t>salam</w:t>
        </w:r>
      </w:hyperlink>
      <w:r w:rsidRPr="00BE4920">
        <w:rPr>
          <w:rFonts w:ascii="Times New Roman" w:eastAsia="Times New Roman" w:hAnsi="Times New Roman" w:cs="Times New Roman"/>
          <w:sz w:val="24"/>
          <w:szCs w:val="24"/>
          <w:lang w:eastAsia="id-ID"/>
        </w:rPr>
        <w:t xml:space="preserve"> yang pertama.</w:t>
      </w:r>
      <w:r w:rsidR="00BE4920" w:rsidRPr="00BE4920">
        <w:rPr>
          <w:rFonts w:ascii="Times New Roman" w:eastAsia="Times New Roman" w:hAnsi="Times New Roman" w:cs="Times New Roman"/>
          <w:sz w:val="24"/>
          <w:szCs w:val="24"/>
          <w:lang w:eastAsia="id-ID"/>
        </w:rPr>
        <w:t xml:space="preserve"> </w:t>
      </w:r>
    </w:p>
    <w:p w:rsidR="007D5833" w:rsidRPr="00BE4920" w:rsidRDefault="007D5833" w:rsidP="00BE49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Tertib melakukan rukun secara berurutan.</w:t>
      </w:r>
      <w:r w:rsidR="00BE4920" w:rsidRPr="00BE4920">
        <w:rPr>
          <w:rFonts w:ascii="Times New Roman" w:eastAsia="Times New Roman" w:hAnsi="Times New Roman" w:cs="Times New Roman"/>
          <w:sz w:val="24"/>
          <w:szCs w:val="24"/>
          <w:lang w:eastAsia="id-ID"/>
        </w:rPr>
        <w:t xml:space="preserve"> </w:t>
      </w:r>
    </w:p>
    <w:p w:rsidR="007D5833" w:rsidRPr="004939CA" w:rsidRDefault="004939CA" w:rsidP="007D5833">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4939CA">
        <w:rPr>
          <w:rFonts w:ascii="Times New Roman" w:eastAsia="Times New Roman" w:hAnsi="Times New Roman" w:cs="Times New Roman"/>
          <w:b/>
          <w:bCs/>
          <w:sz w:val="28"/>
          <w:szCs w:val="28"/>
          <w:lang w:eastAsia="id-ID"/>
        </w:rPr>
        <w:t>5. SHOLAT BERJAMAAH</w:t>
      </w:r>
    </w:p>
    <w:p w:rsidR="007D5833" w:rsidRPr="00BE4920" w:rsidRDefault="004647F7" w:rsidP="004647F7">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7D5833" w:rsidRPr="00BE4920">
        <w:rPr>
          <w:rFonts w:ascii="Times New Roman" w:eastAsia="Times New Roman" w:hAnsi="Times New Roman" w:cs="Times New Roman"/>
          <w:sz w:val="24"/>
          <w:szCs w:val="24"/>
          <w:lang w:eastAsia="id-ID"/>
        </w:rPr>
        <w:t xml:space="preserve">Salat tertentu dianjurkan untuk dilakukan secara bersama-sama (berjamaah). Dalam pelaksanaannya setiap Muslim diharuskan mengikuti apa yang telah Nabi Muhammad ajarkan, yaitu dengan meluruskan dan merapatkan barisan, antara bahu, lutut dan tumit saling bertemu. </w:t>
      </w:r>
    </w:p>
    <w:p w:rsidR="007D5833" w:rsidRPr="00BE4920" w:rsidRDefault="007D5833" w:rsidP="007D5833">
      <w:p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Pada salat berjamaah seseorang yang dianggap paling kompeten akan ditunjuk sebagai </w:t>
      </w:r>
      <w:hyperlink r:id="rId68" w:tooltip="Imam salat" w:history="1">
        <w:r w:rsidRPr="00BE4920">
          <w:rPr>
            <w:rFonts w:ascii="Times New Roman" w:eastAsia="Times New Roman" w:hAnsi="Times New Roman" w:cs="Times New Roman"/>
            <w:sz w:val="24"/>
            <w:szCs w:val="24"/>
            <w:lang w:eastAsia="id-ID"/>
          </w:rPr>
          <w:t>imam salat</w:t>
        </w:r>
      </w:hyperlink>
      <w:r w:rsidRPr="00BE4920">
        <w:rPr>
          <w:rFonts w:ascii="Times New Roman" w:eastAsia="Times New Roman" w:hAnsi="Times New Roman" w:cs="Times New Roman"/>
          <w:sz w:val="24"/>
          <w:szCs w:val="24"/>
          <w:lang w:eastAsia="id-ID"/>
        </w:rPr>
        <w:t xml:space="preserve">, dan yang lain akan berlaku sebagai </w:t>
      </w:r>
      <w:hyperlink r:id="rId69" w:tooltip="Makmum" w:history="1">
        <w:r w:rsidRPr="00BE4920">
          <w:rPr>
            <w:rFonts w:ascii="Times New Roman" w:eastAsia="Times New Roman" w:hAnsi="Times New Roman" w:cs="Times New Roman"/>
            <w:sz w:val="24"/>
            <w:szCs w:val="24"/>
            <w:lang w:eastAsia="id-ID"/>
          </w:rPr>
          <w:t>makmum</w:t>
        </w:r>
      </w:hyperlink>
      <w:r w:rsidRPr="00BE4920">
        <w:rPr>
          <w:rFonts w:ascii="Times New Roman" w:eastAsia="Times New Roman" w:hAnsi="Times New Roman" w:cs="Times New Roman"/>
          <w:sz w:val="24"/>
          <w:szCs w:val="24"/>
          <w:lang w:eastAsia="id-ID"/>
        </w:rPr>
        <w:t xml:space="preserve">. </w:t>
      </w:r>
    </w:p>
    <w:p w:rsidR="007D5833" w:rsidRPr="00BE4920" w:rsidRDefault="007D5833" w:rsidP="007D58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Salat yang dapat dilakukan secara berjamaah maupun sendiri antara lain: </w:t>
      </w:r>
    </w:p>
    <w:p w:rsidR="007D5833" w:rsidRPr="00BE4920" w:rsidRDefault="007D5833" w:rsidP="007D5833">
      <w:pPr>
        <w:numPr>
          <w:ilvl w:val="1"/>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Salat fardu</w:t>
      </w:r>
    </w:p>
    <w:p w:rsidR="007D5833" w:rsidRPr="00BE4920" w:rsidRDefault="0007103D" w:rsidP="007D5833">
      <w:pPr>
        <w:numPr>
          <w:ilvl w:val="1"/>
          <w:numId w:val="11"/>
        </w:numPr>
        <w:spacing w:before="100" w:beforeAutospacing="1" w:after="100" w:afterAutospacing="1" w:line="240" w:lineRule="auto"/>
        <w:rPr>
          <w:rFonts w:ascii="Times New Roman" w:eastAsia="Times New Roman" w:hAnsi="Times New Roman" w:cs="Times New Roman"/>
          <w:sz w:val="24"/>
          <w:szCs w:val="24"/>
          <w:lang w:eastAsia="id-ID"/>
        </w:rPr>
      </w:pPr>
      <w:hyperlink r:id="rId70" w:tooltip="Salat tarawih" w:history="1">
        <w:r w:rsidR="007D5833" w:rsidRPr="00BE4920">
          <w:rPr>
            <w:rFonts w:ascii="Times New Roman" w:eastAsia="Times New Roman" w:hAnsi="Times New Roman" w:cs="Times New Roman"/>
            <w:sz w:val="24"/>
            <w:szCs w:val="24"/>
            <w:lang w:eastAsia="id-ID"/>
          </w:rPr>
          <w:t>Salat tarawih</w:t>
        </w:r>
      </w:hyperlink>
    </w:p>
    <w:p w:rsidR="007D5833" w:rsidRPr="00BE4920" w:rsidRDefault="007D5833" w:rsidP="007D58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Salat yang harus dilakukan berjamaah antara lain: </w:t>
      </w:r>
    </w:p>
    <w:p w:rsidR="007D5833" w:rsidRPr="00BE4920" w:rsidRDefault="007D5833" w:rsidP="007D5833">
      <w:pPr>
        <w:numPr>
          <w:ilvl w:val="1"/>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lastRenderedPageBreak/>
        <w:t>Salat Jumat</w:t>
      </w:r>
    </w:p>
    <w:p w:rsidR="007D5833" w:rsidRPr="00BE4920" w:rsidRDefault="007D5833" w:rsidP="007D5833">
      <w:pPr>
        <w:numPr>
          <w:ilvl w:val="1"/>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Salat Hari Raya (Ied)</w:t>
      </w:r>
    </w:p>
    <w:p w:rsidR="007D5833" w:rsidRPr="00BE4920" w:rsidRDefault="007D5833" w:rsidP="007D5833">
      <w:pPr>
        <w:numPr>
          <w:ilvl w:val="1"/>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Salat Istisqa'</w:t>
      </w:r>
    </w:p>
    <w:p w:rsidR="007D5833" w:rsidRPr="00BE4920" w:rsidRDefault="007D5833" w:rsidP="007D5833">
      <w:pPr>
        <w:spacing w:after="0"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Artikel utama: </w:t>
      </w:r>
      <w:hyperlink r:id="rId71" w:tooltip="Salat Fardu" w:history="1">
        <w:r w:rsidRPr="00BE4920">
          <w:rPr>
            <w:rFonts w:ascii="Times New Roman" w:eastAsia="Times New Roman" w:hAnsi="Times New Roman" w:cs="Times New Roman"/>
            <w:sz w:val="24"/>
            <w:szCs w:val="24"/>
            <w:lang w:eastAsia="id-ID"/>
          </w:rPr>
          <w:t>Salat Fardu</w:t>
        </w:r>
      </w:hyperlink>
    </w:p>
    <w:p w:rsidR="007D5833" w:rsidRPr="00BE4920" w:rsidRDefault="007D5833" w:rsidP="007D5833">
      <w:p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Yaitu salat yang tidak wajib berjamaah tetapi sebaiknya berjamaah. </w:t>
      </w:r>
    </w:p>
    <w:p w:rsidR="007D5833" w:rsidRPr="004939CA" w:rsidRDefault="004939CA" w:rsidP="007D5833">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4939CA">
        <w:rPr>
          <w:rFonts w:ascii="Times New Roman" w:eastAsia="Times New Roman" w:hAnsi="Times New Roman" w:cs="Times New Roman"/>
          <w:b/>
          <w:bCs/>
          <w:sz w:val="28"/>
          <w:szCs w:val="28"/>
          <w:lang w:eastAsia="id-ID"/>
        </w:rPr>
        <w:t>6. SHOLAT DALAM KONDISI KHUSUS</w:t>
      </w:r>
    </w:p>
    <w:p w:rsidR="007D5833" w:rsidRPr="00BE4920" w:rsidRDefault="00BE4920" w:rsidP="00BE4920">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 xml:space="preserve">Sholat lima waktu adalah ibadah utama yang tidak boleh ditinggalkan, maka dalam keadaan sulit pun sholat tetap wajib dilaksanakan. </w:t>
      </w:r>
      <w:r w:rsidR="007D5833" w:rsidRPr="00BE4920">
        <w:rPr>
          <w:rFonts w:ascii="Times New Roman" w:eastAsia="Times New Roman" w:hAnsi="Times New Roman" w:cs="Times New Roman"/>
          <w:sz w:val="24"/>
          <w:szCs w:val="24"/>
          <w:lang w:eastAsia="id-ID"/>
        </w:rPr>
        <w:t>Dalam situasi dan kondisi tertentu kewajiban melakukan salat diberi keringanan tertentu. Misalkan saat seseorang sakit dan saat berada dalam perjalanan (</w:t>
      </w:r>
      <w:hyperlink r:id="rId72" w:tooltip="Safar (perjalanan)" w:history="1">
        <w:r w:rsidR="007D5833" w:rsidRPr="00BE4920">
          <w:rPr>
            <w:rFonts w:ascii="Times New Roman" w:eastAsia="Times New Roman" w:hAnsi="Times New Roman" w:cs="Times New Roman"/>
            <w:sz w:val="24"/>
            <w:szCs w:val="24"/>
            <w:lang w:eastAsia="id-ID"/>
          </w:rPr>
          <w:t>safar</w:t>
        </w:r>
      </w:hyperlink>
      <w:r w:rsidR="007D5833" w:rsidRPr="00BE4920">
        <w:rPr>
          <w:rFonts w:ascii="Times New Roman" w:eastAsia="Times New Roman" w:hAnsi="Times New Roman" w:cs="Times New Roman"/>
          <w:sz w:val="24"/>
          <w:szCs w:val="24"/>
          <w:lang w:eastAsia="id-ID"/>
        </w:rPr>
        <w:t>). Bila seseorang dalam kondisi sakit hingga tidak bisa berdiri maka ia dibolehkan melakukan salat dengan posisi duduk, sedangkan bila ia tidak mampu untuk duduk maka ia diperbolehkan salat dengan berbaring, bila dengan berbaring ia tidak mampu melakukan gerakan tertentu ia dapat melakukannya dengan isyarat. Sedangkan bila seseorang sedang dalam perjalanan, ia diperkenankan menggabungkan (</w:t>
      </w:r>
      <w:hyperlink r:id="rId73" w:tooltip="Salat Jamak" w:history="1">
        <w:r w:rsidR="007D5833" w:rsidRPr="00BE4920">
          <w:rPr>
            <w:rFonts w:ascii="Times New Roman" w:eastAsia="Times New Roman" w:hAnsi="Times New Roman" w:cs="Times New Roman"/>
            <w:sz w:val="24"/>
            <w:szCs w:val="24"/>
            <w:lang w:eastAsia="id-ID"/>
          </w:rPr>
          <w:t>jamak</w:t>
        </w:r>
      </w:hyperlink>
      <w:r w:rsidR="007D5833" w:rsidRPr="00BE4920">
        <w:rPr>
          <w:rFonts w:ascii="Times New Roman" w:eastAsia="Times New Roman" w:hAnsi="Times New Roman" w:cs="Times New Roman"/>
          <w:sz w:val="24"/>
          <w:szCs w:val="24"/>
          <w:lang w:eastAsia="id-ID"/>
        </w:rPr>
        <w:t>) atau meringkas (</w:t>
      </w:r>
      <w:hyperlink r:id="rId74" w:tooltip="Salat Qashar" w:history="1">
        <w:r w:rsidR="007D5833" w:rsidRPr="00BE4920">
          <w:rPr>
            <w:rFonts w:ascii="Times New Roman" w:eastAsia="Times New Roman" w:hAnsi="Times New Roman" w:cs="Times New Roman"/>
            <w:sz w:val="24"/>
            <w:szCs w:val="24"/>
            <w:lang w:eastAsia="id-ID"/>
          </w:rPr>
          <w:t>qashar</w:t>
        </w:r>
      </w:hyperlink>
      <w:r w:rsidR="007D5833" w:rsidRPr="00BE4920">
        <w:rPr>
          <w:rFonts w:ascii="Times New Roman" w:eastAsia="Times New Roman" w:hAnsi="Times New Roman" w:cs="Times New Roman"/>
          <w:sz w:val="24"/>
          <w:szCs w:val="24"/>
          <w:lang w:eastAsia="id-ID"/>
        </w:rPr>
        <w:t xml:space="preserve">) salatnya. Menjamak salat berarti menggabungkan dua salat pada satu waktu yakni </w:t>
      </w:r>
      <w:hyperlink r:id="rId75" w:tooltip="Salat zuhur" w:history="1">
        <w:r w:rsidR="007D5833" w:rsidRPr="00BE4920">
          <w:rPr>
            <w:rFonts w:ascii="Times New Roman" w:eastAsia="Times New Roman" w:hAnsi="Times New Roman" w:cs="Times New Roman"/>
            <w:sz w:val="24"/>
            <w:szCs w:val="24"/>
            <w:lang w:eastAsia="id-ID"/>
          </w:rPr>
          <w:t>salat zuhur</w:t>
        </w:r>
      </w:hyperlink>
      <w:r w:rsidR="007D5833" w:rsidRPr="00BE4920">
        <w:rPr>
          <w:rFonts w:ascii="Times New Roman" w:eastAsia="Times New Roman" w:hAnsi="Times New Roman" w:cs="Times New Roman"/>
          <w:sz w:val="24"/>
          <w:szCs w:val="24"/>
          <w:lang w:eastAsia="id-ID"/>
        </w:rPr>
        <w:t xml:space="preserve"> dengan </w:t>
      </w:r>
      <w:hyperlink r:id="rId76" w:tooltip="Salat asar" w:history="1">
        <w:r w:rsidR="007D5833" w:rsidRPr="00BE4920">
          <w:rPr>
            <w:rFonts w:ascii="Times New Roman" w:eastAsia="Times New Roman" w:hAnsi="Times New Roman" w:cs="Times New Roman"/>
            <w:sz w:val="24"/>
            <w:szCs w:val="24"/>
            <w:lang w:eastAsia="id-ID"/>
          </w:rPr>
          <w:t>salat asar</w:t>
        </w:r>
      </w:hyperlink>
      <w:r w:rsidR="007D5833" w:rsidRPr="00BE4920">
        <w:rPr>
          <w:rFonts w:ascii="Times New Roman" w:eastAsia="Times New Roman" w:hAnsi="Times New Roman" w:cs="Times New Roman"/>
          <w:sz w:val="24"/>
          <w:szCs w:val="24"/>
          <w:lang w:eastAsia="id-ID"/>
        </w:rPr>
        <w:t xml:space="preserve"> atau </w:t>
      </w:r>
      <w:hyperlink r:id="rId77" w:tooltip="Salat magrib" w:history="1">
        <w:r w:rsidR="007D5833" w:rsidRPr="00BE4920">
          <w:rPr>
            <w:rFonts w:ascii="Times New Roman" w:eastAsia="Times New Roman" w:hAnsi="Times New Roman" w:cs="Times New Roman"/>
            <w:sz w:val="24"/>
            <w:szCs w:val="24"/>
            <w:lang w:eastAsia="id-ID"/>
          </w:rPr>
          <w:t>salat magrib</w:t>
        </w:r>
      </w:hyperlink>
      <w:r w:rsidR="007D5833" w:rsidRPr="00BE4920">
        <w:rPr>
          <w:rFonts w:ascii="Times New Roman" w:eastAsia="Times New Roman" w:hAnsi="Times New Roman" w:cs="Times New Roman"/>
          <w:sz w:val="24"/>
          <w:szCs w:val="24"/>
          <w:lang w:eastAsia="id-ID"/>
        </w:rPr>
        <w:t xml:space="preserve"> dengan </w:t>
      </w:r>
      <w:hyperlink r:id="rId78" w:tooltip="Salat isya" w:history="1">
        <w:r w:rsidR="007D5833" w:rsidRPr="00BE4920">
          <w:rPr>
            <w:rFonts w:ascii="Times New Roman" w:eastAsia="Times New Roman" w:hAnsi="Times New Roman" w:cs="Times New Roman"/>
            <w:sz w:val="24"/>
            <w:szCs w:val="24"/>
            <w:lang w:eastAsia="id-ID"/>
          </w:rPr>
          <w:t>salat isya</w:t>
        </w:r>
      </w:hyperlink>
      <w:r w:rsidR="007D5833" w:rsidRPr="00BE4920">
        <w:rPr>
          <w:rFonts w:ascii="Times New Roman" w:eastAsia="Times New Roman" w:hAnsi="Times New Roman" w:cs="Times New Roman"/>
          <w:sz w:val="24"/>
          <w:szCs w:val="24"/>
          <w:lang w:eastAsia="id-ID"/>
        </w:rPr>
        <w:t xml:space="preserve">. Mengqasar salat berarti meringkas salat yang tadinya 4 rakaat (zuhur, asar, isya) menjadi 2 rakaat. </w:t>
      </w:r>
    </w:p>
    <w:p w:rsidR="007D5833" w:rsidRPr="004939CA" w:rsidRDefault="004939CA" w:rsidP="007D5833">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4939CA">
        <w:rPr>
          <w:rFonts w:ascii="Times New Roman" w:eastAsia="Times New Roman" w:hAnsi="Times New Roman" w:cs="Times New Roman"/>
          <w:b/>
          <w:bCs/>
          <w:sz w:val="28"/>
          <w:szCs w:val="28"/>
          <w:lang w:eastAsia="id-ID"/>
        </w:rPr>
        <w:t>7. SHOLAT DALAM ALQUR'AN</w:t>
      </w:r>
    </w:p>
    <w:p w:rsidR="007D5833" w:rsidRPr="00BE4920" w:rsidRDefault="00BE4920" w:rsidP="00BE4920">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7D5833" w:rsidRPr="00BE4920">
        <w:rPr>
          <w:rFonts w:ascii="Times New Roman" w:eastAsia="Times New Roman" w:hAnsi="Times New Roman" w:cs="Times New Roman"/>
          <w:sz w:val="24"/>
          <w:szCs w:val="24"/>
          <w:lang w:eastAsia="id-ID"/>
        </w:rPr>
        <w:t xml:space="preserve">Berikut ini adalah ayat-ayat yang membahas tentang salat di dalam </w:t>
      </w:r>
      <w:hyperlink r:id="rId79" w:tooltip="Al-Quran" w:history="1">
        <w:r w:rsidR="007D5833" w:rsidRPr="00BE4920">
          <w:rPr>
            <w:rFonts w:ascii="Times New Roman" w:eastAsia="Times New Roman" w:hAnsi="Times New Roman" w:cs="Times New Roman"/>
            <w:sz w:val="24"/>
            <w:szCs w:val="24"/>
            <w:lang w:eastAsia="id-ID"/>
          </w:rPr>
          <w:t>Al-Quran</w:t>
        </w:r>
      </w:hyperlink>
      <w:r w:rsidR="007D5833" w:rsidRPr="00BE4920">
        <w:rPr>
          <w:rFonts w:ascii="Times New Roman" w:eastAsia="Times New Roman" w:hAnsi="Times New Roman" w:cs="Times New Roman"/>
          <w:sz w:val="24"/>
          <w:szCs w:val="24"/>
          <w:lang w:eastAsia="id-ID"/>
        </w:rPr>
        <w:t xml:space="preserve">, kitab suci agama Islam. </w:t>
      </w:r>
    </w:p>
    <w:p w:rsidR="007D5833" w:rsidRPr="00BE4920" w:rsidRDefault="007D5833" w:rsidP="00BE492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E4920">
        <w:rPr>
          <w:rFonts w:ascii="Times New Roman" w:eastAsia="Times New Roman" w:hAnsi="Times New Roman" w:cs="Times New Roman"/>
          <w:i/>
          <w:iCs/>
          <w:sz w:val="24"/>
          <w:szCs w:val="24"/>
          <w:lang w:eastAsia="id-ID"/>
        </w:rPr>
        <w:t>Katakanlah kepada hamba-hamba-Ku yang telah beriman: Hendaklah mereka mendirikan salat, menafkahkan sebahagian rezeki yang Kami berikan kepada mereka secara sembunyi ataupun terang-terangan sebelum datang hari (kiamat) yang pada hari itu tidak ada jual beli dan persahabatan</w:t>
      </w:r>
      <w:r w:rsidRPr="00BE4920">
        <w:rPr>
          <w:rFonts w:ascii="Times New Roman" w:eastAsia="Times New Roman" w:hAnsi="Times New Roman" w:cs="Times New Roman"/>
          <w:sz w:val="24"/>
          <w:szCs w:val="24"/>
          <w:lang w:eastAsia="id-ID"/>
        </w:rPr>
        <w:t xml:space="preserve"> (Ibrahim 14:31).</w:t>
      </w:r>
    </w:p>
    <w:p w:rsidR="007D5833" w:rsidRPr="00BE4920" w:rsidRDefault="007D5833" w:rsidP="00BE492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E4920">
        <w:rPr>
          <w:rFonts w:ascii="Times New Roman" w:eastAsia="Times New Roman" w:hAnsi="Times New Roman" w:cs="Times New Roman"/>
          <w:i/>
          <w:iCs/>
          <w:sz w:val="24"/>
          <w:szCs w:val="24"/>
          <w:lang w:eastAsia="id-ID"/>
        </w:rPr>
        <w:t>Sesungguhnya salat itu mencegah dari (perbuatan-perbuatan) keji (</w:t>
      </w:r>
      <w:hyperlink r:id="rId80" w:tooltip="Zina" w:history="1">
        <w:r w:rsidRPr="00BE4920">
          <w:rPr>
            <w:rFonts w:ascii="Times New Roman" w:eastAsia="Times New Roman" w:hAnsi="Times New Roman" w:cs="Times New Roman"/>
            <w:i/>
            <w:iCs/>
            <w:sz w:val="24"/>
            <w:szCs w:val="24"/>
            <w:lang w:eastAsia="id-ID"/>
          </w:rPr>
          <w:t>zina</w:t>
        </w:r>
      </w:hyperlink>
      <w:r w:rsidRPr="00BE4920">
        <w:rPr>
          <w:rFonts w:ascii="Times New Roman" w:eastAsia="Times New Roman" w:hAnsi="Times New Roman" w:cs="Times New Roman"/>
          <w:i/>
          <w:iCs/>
          <w:sz w:val="24"/>
          <w:szCs w:val="24"/>
          <w:lang w:eastAsia="id-ID"/>
        </w:rPr>
        <w:t xml:space="preserve">) dan mungkar, dan sesungguhnya mengingat Allah (salat) adalah lebih besar (keutamaannya dari ibadat-ibadat lain), dan </w:t>
      </w:r>
      <w:hyperlink r:id="rId81" w:tooltip="Allah" w:history="1">
        <w:r w:rsidRPr="00BE4920">
          <w:rPr>
            <w:rFonts w:ascii="Times New Roman" w:eastAsia="Times New Roman" w:hAnsi="Times New Roman" w:cs="Times New Roman"/>
            <w:i/>
            <w:iCs/>
            <w:sz w:val="24"/>
            <w:szCs w:val="24"/>
            <w:lang w:eastAsia="id-ID"/>
          </w:rPr>
          <w:t>Allah</w:t>
        </w:r>
      </w:hyperlink>
      <w:r w:rsidRPr="00BE4920">
        <w:rPr>
          <w:rFonts w:ascii="Times New Roman" w:eastAsia="Times New Roman" w:hAnsi="Times New Roman" w:cs="Times New Roman"/>
          <w:i/>
          <w:iCs/>
          <w:sz w:val="24"/>
          <w:szCs w:val="24"/>
          <w:lang w:eastAsia="id-ID"/>
        </w:rPr>
        <w:t xml:space="preserve"> mengetahui apa yang kamu kerjakan</w:t>
      </w:r>
      <w:r w:rsidRPr="00BE4920">
        <w:rPr>
          <w:rFonts w:ascii="Times New Roman" w:eastAsia="Times New Roman" w:hAnsi="Times New Roman" w:cs="Times New Roman"/>
          <w:sz w:val="24"/>
          <w:szCs w:val="24"/>
          <w:lang w:eastAsia="id-ID"/>
        </w:rPr>
        <w:t xml:space="preserve"> (al-‘Ankabut 29:45).</w:t>
      </w:r>
    </w:p>
    <w:p w:rsidR="007D5833" w:rsidRPr="00BE4920" w:rsidRDefault="007D5833" w:rsidP="00BE492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E4920">
        <w:rPr>
          <w:rFonts w:ascii="Times New Roman" w:eastAsia="Times New Roman" w:hAnsi="Times New Roman" w:cs="Times New Roman"/>
          <w:i/>
          <w:iCs/>
          <w:sz w:val="24"/>
          <w:szCs w:val="24"/>
          <w:lang w:eastAsia="id-ID"/>
        </w:rPr>
        <w:t>Maka datanglah sesudah mereka, pengganti (yang jelek) yang menyia-nyiakan salat dan memperturutkan hawa nafsunya, maka mereka kelak akan menemui kesesatan</w:t>
      </w:r>
      <w:r w:rsidRPr="00BE4920">
        <w:rPr>
          <w:rFonts w:ascii="Times New Roman" w:eastAsia="Times New Roman" w:hAnsi="Times New Roman" w:cs="Times New Roman"/>
          <w:sz w:val="24"/>
          <w:szCs w:val="24"/>
          <w:lang w:eastAsia="id-ID"/>
        </w:rPr>
        <w:t xml:space="preserve"> (Maryam 19:59).</w:t>
      </w:r>
    </w:p>
    <w:p w:rsidR="007D5833" w:rsidRDefault="007D5833" w:rsidP="00BE492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E4920">
        <w:rPr>
          <w:rFonts w:ascii="Times New Roman" w:eastAsia="Times New Roman" w:hAnsi="Times New Roman" w:cs="Times New Roman"/>
          <w:i/>
          <w:iCs/>
          <w:sz w:val="24"/>
          <w:szCs w:val="24"/>
          <w:lang w:eastAsia="id-ID"/>
        </w:rPr>
        <w:t>Sesungguhnya manusia diciptakan bersifat keluh kesah lagi kikir. Apabila ia ditimpa kesusahan ia berkeluh-kesah, dan apabila ia mendapat kebaikan ia amat kikir, kecuali orang-orang yang mengerjakan salat, yang mereka itu tetap mengerjakan salatnya</w:t>
      </w:r>
      <w:r w:rsidRPr="00BE4920">
        <w:rPr>
          <w:rFonts w:ascii="Times New Roman" w:eastAsia="Times New Roman" w:hAnsi="Times New Roman" w:cs="Times New Roman"/>
          <w:sz w:val="24"/>
          <w:szCs w:val="24"/>
          <w:lang w:eastAsia="id-ID"/>
        </w:rPr>
        <w:t xml:space="preserve"> (al-Ma’arij 70:19-23).</w:t>
      </w:r>
    </w:p>
    <w:p w:rsidR="007D5833" w:rsidRPr="004939CA" w:rsidRDefault="004939CA" w:rsidP="007D5833">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4939CA">
        <w:rPr>
          <w:rFonts w:ascii="Times New Roman" w:eastAsia="Times New Roman" w:hAnsi="Times New Roman" w:cs="Times New Roman"/>
          <w:b/>
          <w:bCs/>
          <w:sz w:val="28"/>
          <w:szCs w:val="28"/>
          <w:lang w:eastAsia="id-ID"/>
        </w:rPr>
        <w:t>8. SEJARAH SHOLAT FARDHU</w:t>
      </w:r>
    </w:p>
    <w:p w:rsidR="007D5833" w:rsidRPr="00BE4920" w:rsidRDefault="007D5833" w:rsidP="007D5833">
      <w:p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Salat yang mula-mula diwajibkan bagi </w:t>
      </w:r>
      <w:hyperlink r:id="rId82" w:tooltip="Nabi" w:history="1">
        <w:r w:rsidRPr="00BE4920">
          <w:rPr>
            <w:rFonts w:ascii="Times New Roman" w:eastAsia="Times New Roman" w:hAnsi="Times New Roman" w:cs="Times New Roman"/>
            <w:sz w:val="24"/>
            <w:szCs w:val="24"/>
            <w:lang w:eastAsia="id-ID"/>
          </w:rPr>
          <w:t>Nabi</w:t>
        </w:r>
      </w:hyperlink>
      <w:r w:rsidRPr="00BE4920">
        <w:rPr>
          <w:rFonts w:ascii="Times New Roman" w:eastAsia="Times New Roman" w:hAnsi="Times New Roman" w:cs="Times New Roman"/>
          <w:sz w:val="24"/>
          <w:szCs w:val="24"/>
          <w:lang w:eastAsia="id-ID"/>
        </w:rPr>
        <w:t xml:space="preserve"> </w:t>
      </w:r>
      <w:hyperlink r:id="rId83" w:tooltip="Muhammad" w:history="1">
        <w:r w:rsidRPr="00BE4920">
          <w:rPr>
            <w:rFonts w:ascii="Times New Roman" w:eastAsia="Times New Roman" w:hAnsi="Times New Roman" w:cs="Times New Roman"/>
            <w:sz w:val="24"/>
            <w:szCs w:val="24"/>
            <w:lang w:eastAsia="id-ID"/>
          </w:rPr>
          <w:t>Muhammad</w:t>
        </w:r>
      </w:hyperlink>
      <w:r w:rsidRPr="00BE4920">
        <w:rPr>
          <w:rFonts w:ascii="Times New Roman" w:eastAsia="Times New Roman" w:hAnsi="Times New Roman" w:cs="Times New Roman"/>
          <w:sz w:val="24"/>
          <w:szCs w:val="24"/>
          <w:lang w:eastAsia="id-ID"/>
        </w:rPr>
        <w:t xml:space="preserve"> dan para pengikutnya adalah salat malam, yaitu sejak diturunkannya Surat al-Muzzammil (73) ayat 1-19. Setelah beberapa lama kemudian, turunlah ayat berikutnya, yaitu ayat 20: </w:t>
      </w:r>
    </w:p>
    <w:p w:rsidR="007D5833" w:rsidRPr="00BE4920" w:rsidRDefault="00BE4920" w:rsidP="00BE4920">
      <w:pPr>
        <w:spacing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ab/>
      </w:r>
      <w:r w:rsidR="007D5833" w:rsidRPr="00BE4920">
        <w:rPr>
          <w:rFonts w:ascii="Times New Roman" w:eastAsia="Times New Roman" w:hAnsi="Times New Roman" w:cs="Times New Roman"/>
          <w:sz w:val="24"/>
          <w:szCs w:val="24"/>
          <w:lang w:eastAsia="id-ID"/>
        </w:rPr>
        <w:t>"Sesungguhnya Tuhanmu mengetahui bahwasanya kamu berdiri (sembahyang) kurang dari dua pertiga malam, atau seperdua malam atau sepertiganya dan (demikian pula) segolongan dari orang-orang yang bersama kamu, dan Allah menetapkan ukuran malam dan siang. Allah mengetahui bahwa kamu sekali-kali tidak dapat menentukan batas-batas waktu-waktu itu, maka Dia memberi keringanan kepadamu, karena itu bacalah apa yang mudah (bagimu) dari Alquran. Dia mengetahui bahwa akan ada di antara kamu orang-orang yang sakit dan orang-orang yang berjalan di muka bumi mencari sebagian karunia Allah; dan orang-orang yang lain lagi berperang di jalan Allah, maka bacalah apa yang mudah (bagimu) dari Al Quran dan dirikanlah sembahyang, tunaikanlah zakat dan berikanlah pinjaman kepada Allah pinjaman yang baik, dan kebaikan apa saja yang kamu perbuat untuk dirimu niscaya kamu memperoleh (balasan)nya di sisi Allah sebagai balasan yang paling baik dan yang paling besar pahalanya, dan mohonlah ampunan kepada Allah; sesungguhnya Allah Maha Pengampun lagi Maha Penyayang."</w:t>
      </w:r>
      <w:r w:rsidRPr="00BE4920">
        <w:rPr>
          <w:rFonts w:ascii="Times New Roman" w:eastAsia="Times New Roman" w:hAnsi="Times New Roman" w:cs="Times New Roman"/>
          <w:i/>
          <w:iCs/>
          <w:sz w:val="24"/>
          <w:szCs w:val="24"/>
          <w:lang w:eastAsia="id-ID"/>
        </w:rPr>
        <w:t xml:space="preserve"> </w:t>
      </w:r>
      <w:hyperlink r:id="rId84" w:tooltip="Surah Al-Muzzammil" w:history="1">
        <w:r w:rsidRPr="00BE4920">
          <w:rPr>
            <w:rFonts w:ascii="Times New Roman" w:eastAsia="Times New Roman" w:hAnsi="Times New Roman" w:cs="Times New Roman"/>
            <w:i/>
            <w:iCs/>
            <w:sz w:val="24"/>
            <w:szCs w:val="24"/>
            <w:lang w:eastAsia="id-ID"/>
          </w:rPr>
          <w:t>Al-Muzzammil</w:t>
        </w:r>
      </w:hyperlink>
      <w:r w:rsidRPr="00BE4920">
        <w:rPr>
          <w:rFonts w:ascii="Times New Roman" w:eastAsia="Times New Roman" w:hAnsi="Times New Roman" w:cs="Times New Roman"/>
          <w:i/>
          <w:iCs/>
          <w:sz w:val="24"/>
          <w:szCs w:val="24"/>
          <w:lang w:eastAsia="id-ID"/>
        </w:rPr>
        <w:t xml:space="preserve"> </w:t>
      </w:r>
      <w:hyperlink r:id="rId85" w:anchor="73:20" w:tooltip="s:Al-Qur'an/Al-Muzzammil" w:history="1">
        <w:r w:rsidRPr="00BE4920">
          <w:rPr>
            <w:rFonts w:ascii="Times New Roman" w:eastAsia="Times New Roman" w:hAnsi="Times New Roman" w:cs="Times New Roman"/>
            <w:i/>
            <w:iCs/>
            <w:sz w:val="24"/>
            <w:szCs w:val="24"/>
            <w:lang w:eastAsia="id-ID"/>
          </w:rPr>
          <w:t>73:20</w:t>
        </w:r>
      </w:hyperlink>
    </w:p>
    <w:p w:rsidR="007D5833" w:rsidRPr="00BE4920" w:rsidRDefault="007D5833" w:rsidP="00BE4920">
      <w:pPr>
        <w:spacing w:after="100" w:line="240" w:lineRule="auto"/>
        <w:rPr>
          <w:rFonts w:ascii="Times New Roman" w:eastAsia="Times New Roman" w:hAnsi="Times New Roman" w:cs="Times New Roman"/>
          <w:sz w:val="24"/>
          <w:szCs w:val="24"/>
          <w:lang w:eastAsia="id-ID"/>
        </w:rPr>
      </w:pPr>
    </w:p>
    <w:p w:rsidR="007D5833" w:rsidRPr="00BE4920" w:rsidRDefault="00BE4920" w:rsidP="00BE4920">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7D5833" w:rsidRPr="00BE4920">
        <w:rPr>
          <w:rFonts w:ascii="Times New Roman" w:eastAsia="Times New Roman" w:hAnsi="Times New Roman" w:cs="Times New Roman"/>
          <w:sz w:val="24"/>
          <w:szCs w:val="24"/>
          <w:lang w:eastAsia="id-ID"/>
        </w:rPr>
        <w:t xml:space="preserve">Dengan turunnya ayat ini, hukum salat malam hukumnya menjadi sunnah. </w:t>
      </w:r>
      <w:hyperlink r:id="rId86" w:tooltip="Ibnu Abbas" w:history="1">
        <w:r w:rsidR="007D5833" w:rsidRPr="00BE4920">
          <w:rPr>
            <w:rFonts w:ascii="Times New Roman" w:eastAsia="Times New Roman" w:hAnsi="Times New Roman" w:cs="Times New Roman"/>
            <w:sz w:val="24"/>
            <w:szCs w:val="24"/>
            <w:lang w:eastAsia="id-ID"/>
          </w:rPr>
          <w:t>Ibnu Abbas</w:t>
        </w:r>
      </w:hyperlink>
      <w:r w:rsidR="007D5833" w:rsidRPr="00BE4920">
        <w:rPr>
          <w:rFonts w:ascii="Times New Roman" w:eastAsia="Times New Roman" w:hAnsi="Times New Roman" w:cs="Times New Roman"/>
          <w:sz w:val="24"/>
          <w:szCs w:val="24"/>
          <w:lang w:eastAsia="id-ID"/>
        </w:rPr>
        <w:t xml:space="preserve">, </w:t>
      </w:r>
      <w:hyperlink r:id="rId87" w:tooltip="Ikrimah (halaman belum tersedia)" w:history="1">
        <w:r w:rsidR="007D5833" w:rsidRPr="00BE4920">
          <w:rPr>
            <w:rFonts w:ascii="Times New Roman" w:eastAsia="Times New Roman" w:hAnsi="Times New Roman" w:cs="Times New Roman"/>
            <w:sz w:val="24"/>
            <w:szCs w:val="24"/>
            <w:lang w:eastAsia="id-ID"/>
          </w:rPr>
          <w:t>Ikrimah</w:t>
        </w:r>
      </w:hyperlink>
      <w:r w:rsidR="007D5833" w:rsidRPr="00BE4920">
        <w:rPr>
          <w:rFonts w:ascii="Times New Roman" w:eastAsia="Times New Roman" w:hAnsi="Times New Roman" w:cs="Times New Roman"/>
          <w:sz w:val="24"/>
          <w:szCs w:val="24"/>
          <w:lang w:eastAsia="id-ID"/>
        </w:rPr>
        <w:t xml:space="preserve">, </w:t>
      </w:r>
      <w:hyperlink r:id="rId88" w:tooltip="Mujahid" w:history="1">
        <w:r w:rsidR="007D5833" w:rsidRPr="00BE4920">
          <w:rPr>
            <w:rFonts w:ascii="Times New Roman" w:eastAsia="Times New Roman" w:hAnsi="Times New Roman" w:cs="Times New Roman"/>
            <w:sz w:val="24"/>
            <w:szCs w:val="24"/>
            <w:lang w:eastAsia="id-ID"/>
          </w:rPr>
          <w:t>Mujahid</w:t>
        </w:r>
      </w:hyperlink>
      <w:r w:rsidR="007D5833" w:rsidRPr="00BE4920">
        <w:rPr>
          <w:rFonts w:ascii="Times New Roman" w:eastAsia="Times New Roman" w:hAnsi="Times New Roman" w:cs="Times New Roman"/>
          <w:sz w:val="24"/>
          <w:szCs w:val="24"/>
          <w:lang w:eastAsia="id-ID"/>
        </w:rPr>
        <w:t xml:space="preserve">, </w:t>
      </w:r>
      <w:hyperlink r:id="rId89" w:tooltip="Al-Hasan (halaman belum tersedia)" w:history="1">
        <w:r w:rsidR="007D5833" w:rsidRPr="00BE4920">
          <w:rPr>
            <w:rFonts w:ascii="Times New Roman" w:eastAsia="Times New Roman" w:hAnsi="Times New Roman" w:cs="Times New Roman"/>
            <w:sz w:val="24"/>
            <w:szCs w:val="24"/>
            <w:lang w:eastAsia="id-ID"/>
          </w:rPr>
          <w:t>al-Hasan</w:t>
        </w:r>
      </w:hyperlink>
      <w:r w:rsidR="007D5833" w:rsidRPr="00BE4920">
        <w:rPr>
          <w:rFonts w:ascii="Times New Roman" w:eastAsia="Times New Roman" w:hAnsi="Times New Roman" w:cs="Times New Roman"/>
          <w:sz w:val="24"/>
          <w:szCs w:val="24"/>
          <w:lang w:eastAsia="id-ID"/>
        </w:rPr>
        <w:t xml:space="preserve">, </w:t>
      </w:r>
      <w:hyperlink r:id="rId90" w:tooltip="Qatadah" w:history="1">
        <w:r w:rsidR="007D5833" w:rsidRPr="00BE4920">
          <w:rPr>
            <w:rFonts w:ascii="Times New Roman" w:eastAsia="Times New Roman" w:hAnsi="Times New Roman" w:cs="Times New Roman"/>
            <w:sz w:val="24"/>
            <w:szCs w:val="24"/>
            <w:lang w:eastAsia="id-ID"/>
          </w:rPr>
          <w:t>Qatadah</w:t>
        </w:r>
      </w:hyperlink>
      <w:r w:rsidR="007D5833" w:rsidRPr="00BE4920">
        <w:rPr>
          <w:rFonts w:ascii="Times New Roman" w:eastAsia="Times New Roman" w:hAnsi="Times New Roman" w:cs="Times New Roman"/>
          <w:sz w:val="24"/>
          <w:szCs w:val="24"/>
          <w:lang w:eastAsia="id-ID"/>
        </w:rPr>
        <w:t xml:space="preserve">, dan ulama </w:t>
      </w:r>
      <w:hyperlink r:id="rId91" w:tooltip="Salaf" w:history="1">
        <w:r w:rsidR="007D5833" w:rsidRPr="00BE4920">
          <w:rPr>
            <w:rFonts w:ascii="Times New Roman" w:eastAsia="Times New Roman" w:hAnsi="Times New Roman" w:cs="Times New Roman"/>
            <w:sz w:val="24"/>
            <w:szCs w:val="24"/>
            <w:lang w:eastAsia="id-ID"/>
          </w:rPr>
          <w:t>salaf</w:t>
        </w:r>
      </w:hyperlink>
      <w:r w:rsidR="007D5833" w:rsidRPr="00BE4920">
        <w:rPr>
          <w:rFonts w:ascii="Times New Roman" w:eastAsia="Times New Roman" w:hAnsi="Times New Roman" w:cs="Times New Roman"/>
          <w:sz w:val="24"/>
          <w:szCs w:val="24"/>
          <w:lang w:eastAsia="id-ID"/>
        </w:rPr>
        <w:t xml:space="preserve"> lainnya berkata mengenai ayat 20 ini, "Sesungguhnya ayat ini menghapus kewajiban salat malam yang mula-mula Allah wajibkan bagi umat Islam. </w:t>
      </w:r>
    </w:p>
    <w:p w:rsidR="007D5833" w:rsidRPr="00546BBC" w:rsidRDefault="00546BBC" w:rsidP="007D5833">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546BBC">
        <w:rPr>
          <w:rFonts w:ascii="Times New Roman" w:eastAsia="Times New Roman" w:hAnsi="Times New Roman" w:cs="Times New Roman"/>
          <w:b/>
          <w:bCs/>
          <w:sz w:val="28"/>
          <w:szCs w:val="28"/>
          <w:lang w:eastAsia="id-ID"/>
        </w:rPr>
        <w:t>9. IBADAH SHOLAT SEBELUM ISLAM</w:t>
      </w:r>
    </w:p>
    <w:p w:rsidR="007D5833" w:rsidRPr="00BE4920" w:rsidRDefault="00BE4920" w:rsidP="00BE4920">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7D5833" w:rsidRPr="00BE4920">
        <w:rPr>
          <w:rFonts w:ascii="Times New Roman" w:eastAsia="Times New Roman" w:hAnsi="Times New Roman" w:cs="Times New Roman"/>
          <w:sz w:val="24"/>
          <w:szCs w:val="24"/>
          <w:lang w:eastAsia="id-ID"/>
        </w:rPr>
        <w:t xml:space="preserve">Dalam Alquran disebutkan adanya perintah Allah untuk melaksanakan salat bagi umat-umat sebelum Nabi Muhammad. Salat dalam Islam pun telah dilakukan sejak awal diutusnya Nabi Muhammad, dan baru diwajibkan </w:t>
      </w:r>
      <w:hyperlink r:id="rId92" w:tooltip="Salat lima waktu" w:history="1">
        <w:r w:rsidR="007D5833" w:rsidRPr="00BE4920">
          <w:rPr>
            <w:rFonts w:ascii="Times New Roman" w:eastAsia="Times New Roman" w:hAnsi="Times New Roman" w:cs="Times New Roman"/>
            <w:sz w:val="24"/>
            <w:szCs w:val="24"/>
            <w:lang w:eastAsia="id-ID"/>
          </w:rPr>
          <w:t>Salat lima waktu</w:t>
        </w:r>
      </w:hyperlink>
      <w:r w:rsidR="007D5833" w:rsidRPr="00BE4920">
        <w:rPr>
          <w:rFonts w:ascii="Times New Roman" w:eastAsia="Times New Roman" w:hAnsi="Times New Roman" w:cs="Times New Roman"/>
          <w:sz w:val="24"/>
          <w:szCs w:val="24"/>
          <w:lang w:eastAsia="id-ID"/>
        </w:rPr>
        <w:t xml:space="preserve"> setelah terjadinya peristiwa </w:t>
      </w:r>
      <w:hyperlink r:id="rId93" w:tooltip="Isra dan mikraj" w:history="1">
        <w:r w:rsidR="007D5833" w:rsidRPr="00BE4920">
          <w:rPr>
            <w:rFonts w:ascii="Times New Roman" w:eastAsia="Times New Roman" w:hAnsi="Times New Roman" w:cs="Times New Roman"/>
            <w:sz w:val="24"/>
            <w:szCs w:val="24"/>
            <w:lang w:eastAsia="id-ID"/>
          </w:rPr>
          <w:t>Isra dan mikraj</w:t>
        </w:r>
      </w:hyperlink>
      <w:r w:rsidR="007D5833" w:rsidRPr="00BE4920">
        <w:rPr>
          <w:rFonts w:ascii="Times New Roman" w:eastAsia="Times New Roman" w:hAnsi="Times New Roman" w:cs="Times New Roman"/>
          <w:sz w:val="24"/>
          <w:szCs w:val="24"/>
          <w:lang w:eastAsia="id-ID"/>
        </w:rPr>
        <w:t xml:space="preserve">. Dalam Isra' mi'raj tersebut disebutkan bahwa Nabi Muhammad salat terlebih dahulu di Al-Aqsha sebelum naik ke langit dan berjumpa para nabi. Nabi Muhammad juga bertemu Nabi Musa dan dia menceritakan bahwa umat-nya (bani Israil) tidak mampu melakukan salat lima puluh waktu dalam sehari. </w:t>
      </w:r>
    </w:p>
    <w:p w:rsidR="007D5833" w:rsidRPr="00BE4920" w:rsidRDefault="00BE4920" w:rsidP="007D5833">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7D5833" w:rsidRPr="00BE4920">
        <w:rPr>
          <w:rFonts w:ascii="Times New Roman" w:eastAsia="Times New Roman" w:hAnsi="Times New Roman" w:cs="Times New Roman"/>
          <w:sz w:val="24"/>
          <w:szCs w:val="24"/>
          <w:lang w:eastAsia="id-ID"/>
        </w:rPr>
        <w:t xml:space="preserve">Di dalam Alquran juga disiratkan akan salat yang dilakukan nabi-nabi sebelum Islam, misalnya </w:t>
      </w:r>
      <w:hyperlink r:id="rId94" w:tooltip="Ishaq" w:history="1">
        <w:r w:rsidR="007D5833" w:rsidRPr="00BE4920">
          <w:rPr>
            <w:rFonts w:ascii="Times New Roman" w:eastAsia="Times New Roman" w:hAnsi="Times New Roman" w:cs="Times New Roman"/>
            <w:sz w:val="24"/>
            <w:szCs w:val="24"/>
            <w:lang w:eastAsia="id-ID"/>
          </w:rPr>
          <w:t>Ishaq</w:t>
        </w:r>
      </w:hyperlink>
      <w:r w:rsidR="007D5833" w:rsidRPr="00BE4920">
        <w:rPr>
          <w:rFonts w:ascii="Times New Roman" w:eastAsia="Times New Roman" w:hAnsi="Times New Roman" w:cs="Times New Roman"/>
          <w:sz w:val="24"/>
          <w:szCs w:val="24"/>
          <w:lang w:eastAsia="id-ID"/>
        </w:rPr>
        <w:t xml:space="preserve"> dan </w:t>
      </w:r>
      <w:hyperlink r:id="rId95" w:tooltip="Ya'kub" w:history="1">
        <w:r w:rsidR="007D5833" w:rsidRPr="00BE4920">
          <w:rPr>
            <w:rFonts w:ascii="Times New Roman" w:eastAsia="Times New Roman" w:hAnsi="Times New Roman" w:cs="Times New Roman"/>
            <w:sz w:val="24"/>
            <w:szCs w:val="24"/>
            <w:lang w:eastAsia="id-ID"/>
          </w:rPr>
          <w:t>Ya'kub</w:t>
        </w:r>
      </w:hyperlink>
      <w:r w:rsidR="007D5833" w:rsidRPr="00BE4920">
        <w:rPr>
          <w:rFonts w:ascii="Times New Roman" w:eastAsia="Times New Roman" w:hAnsi="Times New Roman" w:cs="Times New Roman"/>
          <w:sz w:val="24"/>
          <w:szCs w:val="24"/>
          <w:lang w:eastAsia="id-ID"/>
        </w:rPr>
        <w:t xml:space="preserve">: </w:t>
      </w:r>
    </w:p>
    <w:p w:rsidR="007D5833" w:rsidRPr="00BE4920" w:rsidRDefault="00BE4920" w:rsidP="00BE4920">
      <w:pPr>
        <w:spacing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7D5833" w:rsidRPr="00BE4920">
        <w:rPr>
          <w:rFonts w:ascii="Times New Roman" w:eastAsia="Times New Roman" w:hAnsi="Times New Roman" w:cs="Times New Roman"/>
          <w:sz w:val="24"/>
          <w:szCs w:val="24"/>
          <w:lang w:eastAsia="id-ID"/>
        </w:rPr>
        <w:t>"...dan Kami telah memberikan kepada-nya (Ibrahim) lshaq dan Ya'qub, sebagai suatu anugerah (daripada Kami), dan masing-masingnya Kami jadikan orang-orang yang saleh. Kami telah menjadikan mereka itu sebagai pemimpin-pemimpin yang memberi petunjuk dengan perintah Kami dan telah Kami wahyukan kepada, mereka mengerjakan kebajikan, mendirikan salat, menunaikan zakat, dan hanya kepada Kamilah mereka selalu menyembah."</w:t>
      </w:r>
      <w:r>
        <w:rPr>
          <w:rFonts w:ascii="Times New Roman" w:eastAsia="Times New Roman" w:hAnsi="Times New Roman" w:cs="Times New Roman"/>
          <w:sz w:val="24"/>
          <w:szCs w:val="24"/>
          <w:lang w:eastAsia="id-ID"/>
        </w:rPr>
        <w:t xml:space="preserve"> </w:t>
      </w:r>
      <w:hyperlink r:id="rId96" w:tooltip="Surah Al-Anbiya'" w:history="1">
        <w:r w:rsidR="007D5833" w:rsidRPr="00BE4920">
          <w:rPr>
            <w:rFonts w:ascii="Times New Roman" w:eastAsia="Times New Roman" w:hAnsi="Times New Roman" w:cs="Times New Roman"/>
            <w:i/>
            <w:iCs/>
            <w:sz w:val="24"/>
            <w:szCs w:val="24"/>
            <w:lang w:eastAsia="id-ID"/>
          </w:rPr>
          <w:t>Al-Anbiya'</w:t>
        </w:r>
      </w:hyperlink>
      <w:r w:rsidR="007D5833" w:rsidRPr="00BE4920">
        <w:rPr>
          <w:rFonts w:ascii="Times New Roman" w:eastAsia="Times New Roman" w:hAnsi="Times New Roman" w:cs="Times New Roman"/>
          <w:i/>
          <w:iCs/>
          <w:sz w:val="24"/>
          <w:szCs w:val="24"/>
          <w:lang w:eastAsia="id-ID"/>
        </w:rPr>
        <w:t xml:space="preserve"> </w:t>
      </w:r>
      <w:hyperlink r:id="rId97" w:anchor="21:72-73" w:tooltip="s:Al-Qur'an/Al-Anbiya'" w:history="1">
        <w:r w:rsidR="007D5833" w:rsidRPr="00BE4920">
          <w:rPr>
            <w:rFonts w:ascii="Times New Roman" w:eastAsia="Times New Roman" w:hAnsi="Times New Roman" w:cs="Times New Roman"/>
            <w:i/>
            <w:iCs/>
            <w:sz w:val="24"/>
            <w:szCs w:val="24"/>
            <w:lang w:eastAsia="id-ID"/>
          </w:rPr>
          <w:t>21:72-73</w:t>
        </w:r>
      </w:hyperlink>
      <w:hyperlink r:id="rId98" w:anchor="cite_note-Quran-22" w:history="1">
        <w:r w:rsidR="007D5833" w:rsidRPr="00BE4920">
          <w:rPr>
            <w:rFonts w:ascii="Times New Roman" w:eastAsia="Times New Roman" w:hAnsi="Times New Roman" w:cs="Times New Roman"/>
            <w:i/>
            <w:iCs/>
            <w:sz w:val="24"/>
            <w:szCs w:val="24"/>
            <w:vertAlign w:val="superscript"/>
            <w:lang w:eastAsia="id-ID"/>
          </w:rPr>
          <w:t>[22]</w:t>
        </w:r>
      </w:hyperlink>
    </w:p>
    <w:p w:rsidR="007D5833" w:rsidRPr="00BE4920" w:rsidRDefault="007D5833" w:rsidP="00BE4920">
      <w:p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Juga disebutkan pula di dalam Alquran perintah salat kepada umat lainnya sebelum Nabi Muhammad, pada Nabi Ismail, pada Nabi </w:t>
      </w:r>
      <w:hyperlink r:id="rId99" w:tooltip="Isa" w:history="1">
        <w:r w:rsidRPr="00BE4920">
          <w:rPr>
            <w:rFonts w:ascii="Times New Roman" w:eastAsia="Times New Roman" w:hAnsi="Times New Roman" w:cs="Times New Roman"/>
            <w:sz w:val="24"/>
            <w:szCs w:val="24"/>
            <w:lang w:eastAsia="id-ID"/>
          </w:rPr>
          <w:t>Isa</w:t>
        </w:r>
      </w:hyperlink>
      <w:r w:rsidRPr="00BE4920">
        <w:rPr>
          <w:rFonts w:ascii="Times New Roman" w:eastAsia="Times New Roman" w:hAnsi="Times New Roman" w:cs="Times New Roman"/>
          <w:sz w:val="24"/>
          <w:szCs w:val="24"/>
          <w:lang w:eastAsia="id-ID"/>
        </w:rPr>
        <w:t xml:space="preserve">, pada Bani Israil, dan seluruh </w:t>
      </w:r>
      <w:hyperlink r:id="rId100" w:tooltip="Ahlul Kitab" w:history="1">
        <w:r w:rsidRPr="00BE4920">
          <w:rPr>
            <w:rFonts w:ascii="Times New Roman" w:eastAsia="Times New Roman" w:hAnsi="Times New Roman" w:cs="Times New Roman"/>
            <w:sz w:val="24"/>
            <w:szCs w:val="24"/>
            <w:lang w:eastAsia="id-ID"/>
          </w:rPr>
          <w:t>Ahlul Kitab</w:t>
        </w:r>
      </w:hyperlink>
      <w:r w:rsidRPr="00BE4920">
        <w:rPr>
          <w:rFonts w:ascii="Times New Roman" w:eastAsia="Times New Roman" w:hAnsi="Times New Roman" w:cs="Times New Roman"/>
          <w:sz w:val="24"/>
          <w:szCs w:val="24"/>
          <w:lang w:eastAsia="id-ID"/>
        </w:rPr>
        <w:t xml:space="preserve">. </w:t>
      </w:r>
    </w:p>
    <w:p w:rsidR="007D5833" w:rsidRDefault="007D5833" w:rsidP="00BE4920">
      <w:pPr>
        <w:spacing w:before="100" w:beforeAutospacing="1" w:after="100" w:afterAutospacing="1" w:line="240" w:lineRule="auto"/>
        <w:rPr>
          <w:rFonts w:ascii="Times New Roman" w:eastAsia="Times New Roman" w:hAnsi="Times New Roman" w:cs="Times New Roman"/>
          <w:sz w:val="24"/>
          <w:szCs w:val="24"/>
          <w:lang w:eastAsia="id-ID"/>
        </w:rPr>
      </w:pPr>
      <w:r w:rsidRPr="00BE4920">
        <w:rPr>
          <w:rFonts w:ascii="Times New Roman" w:eastAsia="Times New Roman" w:hAnsi="Times New Roman" w:cs="Times New Roman"/>
          <w:sz w:val="24"/>
          <w:szCs w:val="24"/>
          <w:lang w:eastAsia="id-ID"/>
        </w:rPr>
        <w:t xml:space="preserve">Pada awal mulanya salat umat muslim berkiblat ke </w:t>
      </w:r>
      <w:hyperlink r:id="rId101" w:tooltip="Al-Aqsha" w:history="1">
        <w:r w:rsidRPr="00BE4920">
          <w:rPr>
            <w:rFonts w:ascii="Times New Roman" w:eastAsia="Times New Roman" w:hAnsi="Times New Roman" w:cs="Times New Roman"/>
            <w:sz w:val="24"/>
            <w:szCs w:val="24"/>
            <w:lang w:eastAsia="id-ID"/>
          </w:rPr>
          <w:t>Al-Aqsha</w:t>
        </w:r>
      </w:hyperlink>
      <w:r w:rsidRPr="00BE4920">
        <w:rPr>
          <w:rFonts w:ascii="Times New Roman" w:eastAsia="Times New Roman" w:hAnsi="Times New Roman" w:cs="Times New Roman"/>
          <w:sz w:val="24"/>
          <w:szCs w:val="24"/>
          <w:lang w:eastAsia="id-ID"/>
        </w:rPr>
        <w:t xml:space="preserve"> di </w:t>
      </w:r>
      <w:hyperlink r:id="rId102" w:tooltip="Yerusalem" w:history="1">
        <w:r w:rsidRPr="00BE4920">
          <w:rPr>
            <w:rFonts w:ascii="Times New Roman" w:eastAsia="Times New Roman" w:hAnsi="Times New Roman" w:cs="Times New Roman"/>
            <w:sz w:val="24"/>
            <w:szCs w:val="24"/>
            <w:lang w:eastAsia="id-ID"/>
          </w:rPr>
          <w:t>Yerusalem</w:t>
        </w:r>
      </w:hyperlink>
      <w:r w:rsidRPr="00BE4920">
        <w:rPr>
          <w:rFonts w:ascii="Times New Roman" w:eastAsia="Times New Roman" w:hAnsi="Times New Roman" w:cs="Times New Roman"/>
          <w:sz w:val="24"/>
          <w:szCs w:val="24"/>
          <w:lang w:eastAsia="id-ID"/>
        </w:rPr>
        <w:t xml:space="preserve"> sebelum akhirnya diperintah Allah untuk berpindah kiblat ke bangunan yang didirikan </w:t>
      </w:r>
      <w:hyperlink r:id="rId103" w:tooltip="Nabi" w:history="1">
        <w:r w:rsidRPr="00BE4920">
          <w:rPr>
            <w:rFonts w:ascii="Times New Roman" w:eastAsia="Times New Roman" w:hAnsi="Times New Roman" w:cs="Times New Roman"/>
            <w:sz w:val="24"/>
            <w:szCs w:val="24"/>
            <w:lang w:eastAsia="id-ID"/>
          </w:rPr>
          <w:t>Nabi</w:t>
        </w:r>
      </w:hyperlink>
      <w:r w:rsidRPr="00BE4920">
        <w:rPr>
          <w:rFonts w:ascii="Times New Roman" w:eastAsia="Times New Roman" w:hAnsi="Times New Roman" w:cs="Times New Roman"/>
          <w:sz w:val="24"/>
          <w:szCs w:val="24"/>
          <w:lang w:eastAsia="id-ID"/>
        </w:rPr>
        <w:t xml:space="preserve"> </w:t>
      </w:r>
      <w:hyperlink r:id="rId104" w:tooltip="Ibrahim" w:history="1">
        <w:r w:rsidRPr="00BE4920">
          <w:rPr>
            <w:rFonts w:ascii="Times New Roman" w:eastAsia="Times New Roman" w:hAnsi="Times New Roman" w:cs="Times New Roman"/>
            <w:sz w:val="24"/>
            <w:szCs w:val="24"/>
            <w:lang w:eastAsia="id-ID"/>
          </w:rPr>
          <w:t>Ibrahim</w:t>
        </w:r>
      </w:hyperlink>
      <w:r w:rsidRPr="00BE4920">
        <w:rPr>
          <w:rFonts w:ascii="Times New Roman" w:eastAsia="Times New Roman" w:hAnsi="Times New Roman" w:cs="Times New Roman"/>
          <w:sz w:val="24"/>
          <w:szCs w:val="24"/>
          <w:lang w:eastAsia="id-ID"/>
        </w:rPr>
        <w:t xml:space="preserve"> dan </w:t>
      </w:r>
      <w:hyperlink r:id="rId105" w:tooltip="Ismail" w:history="1">
        <w:r w:rsidRPr="00BE4920">
          <w:rPr>
            <w:rFonts w:ascii="Times New Roman" w:eastAsia="Times New Roman" w:hAnsi="Times New Roman" w:cs="Times New Roman"/>
            <w:sz w:val="24"/>
            <w:szCs w:val="24"/>
            <w:lang w:eastAsia="id-ID"/>
          </w:rPr>
          <w:t>Ismail</w:t>
        </w:r>
      </w:hyperlink>
      <w:r w:rsidRPr="00BE4920">
        <w:rPr>
          <w:rFonts w:ascii="Times New Roman" w:eastAsia="Times New Roman" w:hAnsi="Times New Roman" w:cs="Times New Roman"/>
          <w:sz w:val="24"/>
          <w:szCs w:val="24"/>
          <w:lang w:eastAsia="id-ID"/>
        </w:rPr>
        <w:t xml:space="preserve"> yaitu Masjid Al-Haram </w:t>
      </w:r>
      <w:hyperlink r:id="rId106" w:tooltip="Ka'bah" w:history="1">
        <w:r w:rsidRPr="00BE4920">
          <w:rPr>
            <w:rFonts w:ascii="Times New Roman" w:eastAsia="Times New Roman" w:hAnsi="Times New Roman" w:cs="Times New Roman"/>
            <w:sz w:val="24"/>
            <w:szCs w:val="24"/>
            <w:lang w:eastAsia="id-ID"/>
          </w:rPr>
          <w:t>Ka'bah</w:t>
        </w:r>
      </w:hyperlink>
      <w:r w:rsidRPr="00BE4920">
        <w:rPr>
          <w:rFonts w:ascii="Times New Roman" w:eastAsia="Times New Roman" w:hAnsi="Times New Roman" w:cs="Times New Roman"/>
          <w:sz w:val="24"/>
          <w:szCs w:val="24"/>
          <w:lang w:eastAsia="id-ID"/>
        </w:rPr>
        <w:t xml:space="preserve">. </w:t>
      </w:r>
    </w:p>
    <w:p w:rsidR="00355BA6" w:rsidRDefault="00355BA6" w:rsidP="00BE4920">
      <w:pPr>
        <w:spacing w:before="100" w:beforeAutospacing="1" w:after="100" w:afterAutospacing="1" w:line="240" w:lineRule="auto"/>
        <w:rPr>
          <w:rFonts w:ascii="Times New Roman" w:eastAsia="Times New Roman" w:hAnsi="Times New Roman" w:cs="Times New Roman"/>
          <w:sz w:val="24"/>
          <w:szCs w:val="24"/>
          <w:lang w:eastAsia="id-ID"/>
        </w:rPr>
      </w:pPr>
    </w:p>
    <w:p w:rsidR="00355BA6" w:rsidRDefault="00355BA6" w:rsidP="00355BA6">
      <w:pPr>
        <w:spacing w:before="100" w:beforeAutospacing="1" w:after="100" w:afterAutospacing="1" w:line="240" w:lineRule="auto"/>
        <w:jc w:val="center"/>
        <w:rPr>
          <w:rFonts w:ascii="Times New Roman" w:eastAsia="Times New Roman" w:hAnsi="Times New Roman" w:cs="Times New Roman"/>
          <w:b/>
          <w:bCs/>
          <w:sz w:val="28"/>
          <w:szCs w:val="28"/>
          <w:lang w:eastAsia="id-ID"/>
        </w:rPr>
      </w:pPr>
      <w:r w:rsidRPr="00355BA6">
        <w:rPr>
          <w:rFonts w:ascii="Times New Roman" w:eastAsia="Times New Roman" w:hAnsi="Times New Roman" w:cs="Times New Roman"/>
          <w:b/>
          <w:bCs/>
          <w:sz w:val="28"/>
          <w:szCs w:val="28"/>
          <w:lang w:eastAsia="id-ID"/>
        </w:rPr>
        <w:lastRenderedPageBreak/>
        <w:t>DO'A</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 xml:space="preserve">Ibunda ‘Aisyah </w:t>
      </w:r>
      <w:r w:rsidRPr="000D24CE">
        <w:rPr>
          <w:rFonts w:ascii="Times New Roman" w:eastAsia="Times New Roman" w:hAnsi="Times New Roman" w:cs="Times New Roman"/>
          <w:i/>
          <w:iCs/>
          <w:color w:val="000000"/>
          <w:sz w:val="24"/>
          <w:szCs w:val="24"/>
          <w:lang w:eastAsia="id-ID"/>
        </w:rPr>
        <w:t>radhiyallahu Ta’ala ‘anha</w:t>
      </w:r>
      <w:r w:rsidRPr="000D24CE">
        <w:rPr>
          <w:rFonts w:ascii="Times New Roman" w:eastAsia="Times New Roman" w:hAnsi="Times New Roman" w:cs="Times New Roman"/>
          <w:color w:val="000000"/>
          <w:sz w:val="24"/>
          <w:szCs w:val="24"/>
          <w:lang w:eastAsia="id-ID"/>
        </w:rPr>
        <w:t xml:space="preserve"> mengatakan:</w:t>
      </w:r>
    </w:p>
    <w:p w:rsidR="008C6E11" w:rsidRPr="000D24CE" w:rsidRDefault="008C6E11" w:rsidP="008C6E11">
      <w:pPr>
        <w:spacing w:before="100" w:beforeAutospacing="1" w:after="100" w:afterAutospacing="1" w:line="240" w:lineRule="auto"/>
        <w:jc w:val="center"/>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rtl/>
          <w:lang w:eastAsia="id-ID"/>
        </w:rPr>
        <w:t>سَلُوا اللَّهَ كُلَّ شَيءٍ حَتَّى الشِّسعَ</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w:t>
      </w:r>
      <w:r w:rsidRPr="000D24CE">
        <w:rPr>
          <w:rFonts w:ascii="Times New Roman" w:eastAsia="Times New Roman" w:hAnsi="Times New Roman" w:cs="Times New Roman"/>
          <w:i/>
          <w:iCs/>
          <w:color w:val="000000"/>
          <w:sz w:val="24"/>
          <w:szCs w:val="24"/>
          <w:lang w:eastAsia="id-ID"/>
        </w:rPr>
        <w:t>Mintalah kepada Allah bahkan meminta tali sendal sekalipun.</w:t>
      </w:r>
      <w:r w:rsidRPr="000D24CE">
        <w:rPr>
          <w:rFonts w:ascii="Times New Roman" w:eastAsia="Times New Roman" w:hAnsi="Times New Roman" w:cs="Times New Roman"/>
          <w:color w:val="000000"/>
          <w:sz w:val="24"/>
          <w:szCs w:val="24"/>
          <w:lang w:eastAsia="id-ID"/>
        </w:rPr>
        <w:t xml:space="preserve">” (HR. Al-Baihaqi dalam </w:t>
      </w:r>
      <w:r w:rsidRPr="000D24CE">
        <w:rPr>
          <w:rFonts w:ascii="Times New Roman" w:eastAsia="Times New Roman" w:hAnsi="Times New Roman" w:cs="Times New Roman"/>
          <w:i/>
          <w:iCs/>
          <w:color w:val="000000"/>
          <w:sz w:val="24"/>
          <w:szCs w:val="24"/>
          <w:lang w:eastAsia="id-ID"/>
        </w:rPr>
        <w:t>Syu’abul Iman</w:t>
      </w:r>
      <w:r w:rsidRPr="000D24CE">
        <w:rPr>
          <w:rFonts w:ascii="Times New Roman" w:eastAsia="Times New Roman" w:hAnsi="Times New Roman" w:cs="Times New Roman"/>
          <w:color w:val="000000"/>
          <w:sz w:val="24"/>
          <w:szCs w:val="24"/>
          <w:lang w:eastAsia="id-ID"/>
        </w:rPr>
        <w:t xml:space="preserve"> 2/42, al-Albani berkata: “</w:t>
      </w:r>
      <w:r w:rsidRPr="000D24CE">
        <w:rPr>
          <w:rFonts w:ascii="Times New Roman" w:eastAsia="Times New Roman" w:hAnsi="Times New Roman" w:cs="Times New Roman"/>
          <w:i/>
          <w:iCs/>
          <w:color w:val="000000"/>
          <w:sz w:val="24"/>
          <w:szCs w:val="24"/>
          <w:lang w:eastAsia="id-ID"/>
        </w:rPr>
        <w:t>mauquf jayyid</w:t>
      </w:r>
      <w:r w:rsidRPr="000D24CE">
        <w:rPr>
          <w:rFonts w:ascii="Times New Roman" w:eastAsia="Times New Roman" w:hAnsi="Times New Roman" w:cs="Times New Roman"/>
          <w:color w:val="000000"/>
          <w:sz w:val="24"/>
          <w:szCs w:val="24"/>
          <w:lang w:eastAsia="id-ID"/>
        </w:rPr>
        <w:t xml:space="preserve">” dalam </w:t>
      </w:r>
      <w:r w:rsidRPr="000D24CE">
        <w:rPr>
          <w:rFonts w:ascii="Times New Roman" w:eastAsia="Times New Roman" w:hAnsi="Times New Roman" w:cs="Times New Roman"/>
          <w:i/>
          <w:iCs/>
          <w:color w:val="000000"/>
          <w:sz w:val="24"/>
          <w:szCs w:val="24"/>
          <w:lang w:eastAsia="id-ID"/>
        </w:rPr>
        <w:t xml:space="preserve">Silsilah adh- Dha’ifah </w:t>
      </w:r>
      <w:r w:rsidRPr="000D24CE">
        <w:rPr>
          <w:rFonts w:ascii="Times New Roman" w:eastAsia="Times New Roman" w:hAnsi="Times New Roman" w:cs="Times New Roman"/>
          <w:color w:val="000000"/>
          <w:sz w:val="24"/>
          <w:szCs w:val="24"/>
          <w:lang w:eastAsia="id-ID"/>
        </w:rPr>
        <w:t>no. 1363)</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 xml:space="preserve">Rasulullah </w:t>
      </w:r>
      <w:r w:rsidRPr="000D24CE">
        <w:rPr>
          <w:rFonts w:ascii="Times New Roman" w:eastAsia="Times New Roman" w:hAnsi="Times New Roman" w:cs="Times New Roman"/>
          <w:i/>
          <w:iCs/>
          <w:color w:val="000000"/>
          <w:sz w:val="24"/>
          <w:szCs w:val="24"/>
          <w:lang w:eastAsia="id-ID"/>
        </w:rPr>
        <w:t xml:space="preserve">shallallahu ‘alaihi wa sallam </w:t>
      </w:r>
      <w:r w:rsidRPr="000D24CE">
        <w:rPr>
          <w:rFonts w:ascii="Times New Roman" w:eastAsia="Times New Roman" w:hAnsi="Times New Roman" w:cs="Times New Roman"/>
          <w:color w:val="000000"/>
          <w:sz w:val="24"/>
          <w:szCs w:val="24"/>
          <w:lang w:eastAsia="id-ID"/>
        </w:rPr>
        <w:t>bersabda:</w:t>
      </w:r>
    </w:p>
    <w:p w:rsidR="008C6E11" w:rsidRPr="000D24CE" w:rsidRDefault="008C6E11" w:rsidP="008C6E11">
      <w:pPr>
        <w:spacing w:before="100" w:beforeAutospacing="1" w:after="100" w:afterAutospacing="1" w:line="240" w:lineRule="auto"/>
        <w:jc w:val="center"/>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 </w:t>
      </w:r>
      <w:r w:rsidRPr="000D24CE">
        <w:rPr>
          <w:rFonts w:ascii="Times New Roman" w:eastAsia="Times New Roman" w:hAnsi="Times New Roman" w:cs="Times New Roman"/>
          <w:color w:val="000000"/>
          <w:sz w:val="24"/>
          <w:szCs w:val="24"/>
          <w:rtl/>
          <w:lang w:eastAsia="id-ID"/>
        </w:rPr>
        <w:t>إِذَا تَمَنَّى أَحَدُكُمْ فَلْيُكْثِرْ فَإِنَّمَا يَسْأَلُ رَبَّهُ عَزَّ وَجَلَّ</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w:t>
      </w:r>
      <w:r w:rsidRPr="000D24CE">
        <w:rPr>
          <w:rFonts w:ascii="Times New Roman" w:eastAsia="Times New Roman" w:hAnsi="Times New Roman" w:cs="Times New Roman"/>
          <w:i/>
          <w:iCs/>
          <w:color w:val="000000"/>
          <w:sz w:val="24"/>
          <w:szCs w:val="24"/>
          <w:lang w:eastAsia="id-ID"/>
        </w:rPr>
        <w:t>Barangsiapa yang mengangankan sesuatu (kepada Allah), maka perbanyaklah angan-angan tersebut karena ia sedang meminta kepada Allah ‘Azza wa Jalla.</w:t>
      </w:r>
      <w:r w:rsidRPr="000D24CE">
        <w:rPr>
          <w:rFonts w:ascii="Times New Roman" w:eastAsia="Times New Roman" w:hAnsi="Times New Roman" w:cs="Times New Roman"/>
          <w:color w:val="000000"/>
          <w:sz w:val="24"/>
          <w:szCs w:val="24"/>
          <w:lang w:eastAsia="id-ID"/>
        </w:rPr>
        <w:t xml:space="preserve">” (HR. Ibnu Hibban no. 889, dishahihkan al-Albani dalam </w:t>
      </w:r>
      <w:r w:rsidRPr="000D24CE">
        <w:rPr>
          <w:rFonts w:ascii="Times New Roman" w:eastAsia="Times New Roman" w:hAnsi="Times New Roman" w:cs="Times New Roman"/>
          <w:i/>
          <w:iCs/>
          <w:color w:val="000000"/>
          <w:sz w:val="24"/>
          <w:szCs w:val="24"/>
          <w:lang w:eastAsia="id-ID"/>
        </w:rPr>
        <w:t>Shahih al–Jami’</w:t>
      </w:r>
      <w:r w:rsidRPr="000D24CE">
        <w:rPr>
          <w:rFonts w:ascii="Times New Roman" w:eastAsia="Times New Roman" w:hAnsi="Times New Roman" w:cs="Times New Roman"/>
          <w:color w:val="000000"/>
          <w:sz w:val="24"/>
          <w:szCs w:val="24"/>
          <w:lang w:eastAsia="id-ID"/>
        </w:rPr>
        <w:t xml:space="preserve"> no. 437)</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Dalam hadits lain disebutkan:</w:t>
      </w:r>
    </w:p>
    <w:p w:rsidR="008C6E11" w:rsidRPr="000D24CE" w:rsidRDefault="008C6E11" w:rsidP="008C6E11">
      <w:pPr>
        <w:spacing w:before="100" w:beforeAutospacing="1" w:after="100" w:afterAutospacing="1" w:line="240" w:lineRule="auto"/>
        <w:jc w:val="center"/>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rtl/>
          <w:lang w:eastAsia="id-ID"/>
        </w:rPr>
        <w:t>لِيَسْئَلْ أَحَدُكُمْ رَبَّهُ حَاجَتَهُ أَوْ حَوَائِجَهُ كُلَّهَا حَتَّى يَسْأَلَهُ شِسْعَ نَعْلِهِ إِذَا انْقَطَعَ وَحَتَّى يَسْأَلَهُ الْمِلْحَ</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w:t>
      </w:r>
      <w:r w:rsidRPr="000D24CE">
        <w:rPr>
          <w:rFonts w:ascii="Times New Roman" w:eastAsia="Times New Roman" w:hAnsi="Times New Roman" w:cs="Times New Roman"/>
          <w:i/>
          <w:iCs/>
          <w:color w:val="000000"/>
          <w:sz w:val="24"/>
          <w:szCs w:val="24"/>
          <w:lang w:eastAsia="id-ID"/>
        </w:rPr>
        <w:t>Hendaklah salah seorang diantara kamu sekalian meminta kepada Tuhannya akan segala kebutuhannya hingga meminta tali sandalnya yang putus atau sampai meminta garam sekalipun.</w:t>
      </w:r>
      <w:r w:rsidRPr="000D24CE">
        <w:rPr>
          <w:rFonts w:ascii="Times New Roman" w:eastAsia="Times New Roman" w:hAnsi="Times New Roman" w:cs="Times New Roman"/>
          <w:color w:val="000000"/>
          <w:sz w:val="24"/>
          <w:szCs w:val="24"/>
          <w:lang w:eastAsia="id-ID"/>
        </w:rPr>
        <w:t xml:space="preserve">” (HR. At-Tirmidzi no. 3604, dalam </w:t>
      </w:r>
      <w:r w:rsidRPr="000D24CE">
        <w:rPr>
          <w:rFonts w:ascii="Times New Roman" w:eastAsia="Times New Roman" w:hAnsi="Times New Roman" w:cs="Times New Roman"/>
          <w:i/>
          <w:iCs/>
          <w:color w:val="000000"/>
          <w:sz w:val="24"/>
          <w:szCs w:val="24"/>
          <w:lang w:eastAsia="id-ID"/>
        </w:rPr>
        <w:t xml:space="preserve">Silsilah adh–Dha’ifah </w:t>
      </w:r>
      <w:r w:rsidRPr="000D24CE">
        <w:rPr>
          <w:rFonts w:ascii="Times New Roman" w:eastAsia="Times New Roman" w:hAnsi="Times New Roman" w:cs="Times New Roman"/>
          <w:color w:val="000000"/>
          <w:sz w:val="24"/>
          <w:szCs w:val="24"/>
          <w:lang w:eastAsia="id-ID"/>
        </w:rPr>
        <w:t xml:space="preserve">[1362] al-Albani mengatakan: “hadits ini </w:t>
      </w:r>
      <w:r w:rsidRPr="000D24CE">
        <w:rPr>
          <w:rFonts w:ascii="Times New Roman" w:eastAsia="Times New Roman" w:hAnsi="Times New Roman" w:cs="Times New Roman"/>
          <w:i/>
          <w:iCs/>
          <w:color w:val="000000"/>
          <w:sz w:val="24"/>
          <w:szCs w:val="24"/>
          <w:lang w:eastAsia="id-ID"/>
        </w:rPr>
        <w:t>dhaif</w:t>
      </w:r>
      <w:r w:rsidRPr="000D24CE">
        <w:rPr>
          <w:rFonts w:ascii="Times New Roman" w:eastAsia="Times New Roman" w:hAnsi="Times New Roman" w:cs="Times New Roman"/>
          <w:color w:val="000000"/>
          <w:sz w:val="24"/>
          <w:szCs w:val="24"/>
          <w:lang w:eastAsia="id-ID"/>
        </w:rPr>
        <w:t>”)</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 xml:space="preserve">Allah </w:t>
      </w:r>
      <w:r w:rsidRPr="000D24CE">
        <w:rPr>
          <w:rFonts w:ascii="Times New Roman" w:eastAsia="Times New Roman" w:hAnsi="Times New Roman" w:cs="Times New Roman"/>
          <w:i/>
          <w:iCs/>
          <w:color w:val="000000"/>
          <w:sz w:val="24"/>
          <w:szCs w:val="24"/>
          <w:lang w:eastAsia="id-ID"/>
        </w:rPr>
        <w:t>Ta’ala</w:t>
      </w:r>
      <w:r w:rsidRPr="000D24CE">
        <w:rPr>
          <w:rFonts w:ascii="Times New Roman" w:eastAsia="Times New Roman" w:hAnsi="Times New Roman" w:cs="Times New Roman"/>
          <w:color w:val="000000"/>
          <w:sz w:val="24"/>
          <w:szCs w:val="24"/>
          <w:lang w:eastAsia="id-ID"/>
        </w:rPr>
        <w:t xml:space="preserve"> memerintahkan segenap hamba-Nya untuk memperbanyak doa dan permohonan kepada Allah </w:t>
      </w:r>
      <w:r w:rsidRPr="000D24CE">
        <w:rPr>
          <w:rFonts w:ascii="Times New Roman" w:eastAsia="Times New Roman" w:hAnsi="Times New Roman" w:cs="Times New Roman"/>
          <w:i/>
          <w:iCs/>
          <w:color w:val="000000"/>
          <w:sz w:val="24"/>
          <w:szCs w:val="24"/>
          <w:lang w:eastAsia="id-ID"/>
        </w:rPr>
        <w:t>Ta’ala</w:t>
      </w:r>
      <w:r w:rsidRPr="000D24CE">
        <w:rPr>
          <w:rFonts w:ascii="Times New Roman" w:eastAsia="Times New Roman" w:hAnsi="Times New Roman" w:cs="Times New Roman"/>
          <w:color w:val="000000"/>
          <w:sz w:val="24"/>
          <w:szCs w:val="24"/>
          <w:lang w:eastAsia="id-ID"/>
        </w:rPr>
        <w:t>.  Sering berdoa kepada Allah ‘</w:t>
      </w:r>
      <w:r w:rsidRPr="000D24CE">
        <w:rPr>
          <w:rFonts w:ascii="Times New Roman" w:eastAsia="Times New Roman" w:hAnsi="Times New Roman" w:cs="Times New Roman"/>
          <w:i/>
          <w:iCs/>
          <w:color w:val="000000"/>
          <w:sz w:val="24"/>
          <w:szCs w:val="24"/>
          <w:lang w:eastAsia="id-ID"/>
        </w:rPr>
        <w:t>Azza wa Jalla</w:t>
      </w:r>
      <w:r w:rsidRPr="000D24CE">
        <w:rPr>
          <w:rFonts w:ascii="Times New Roman" w:eastAsia="Times New Roman" w:hAnsi="Times New Roman" w:cs="Times New Roman"/>
          <w:color w:val="000000"/>
          <w:sz w:val="24"/>
          <w:szCs w:val="24"/>
          <w:lang w:eastAsia="id-ID"/>
        </w:rPr>
        <w:t xml:space="preserve"> merupakan indikasi betapa ia hamba yang sangat butuh pertolongan dari-Nya. Orang yang selalu berdoa, dia hakikatnya memperbanyak ibadah kepada-Nya, dan juga seorang insan yang begitu mencintai Dzat Yang Maha Mengabulkan doa.</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 xml:space="preserve">Orang beriman akan selalu butuh kepada Allah </w:t>
      </w:r>
      <w:r w:rsidRPr="000D24CE">
        <w:rPr>
          <w:rFonts w:ascii="Times New Roman" w:eastAsia="Times New Roman" w:hAnsi="Times New Roman" w:cs="Times New Roman"/>
          <w:i/>
          <w:iCs/>
          <w:color w:val="000000"/>
          <w:sz w:val="24"/>
          <w:szCs w:val="24"/>
          <w:lang w:eastAsia="id-ID"/>
        </w:rPr>
        <w:t>Ta’ala,</w:t>
      </w:r>
      <w:r w:rsidRPr="000D24CE">
        <w:rPr>
          <w:rFonts w:ascii="Times New Roman" w:eastAsia="Times New Roman" w:hAnsi="Times New Roman" w:cs="Times New Roman"/>
          <w:color w:val="000000"/>
          <w:sz w:val="24"/>
          <w:szCs w:val="24"/>
          <w:lang w:eastAsia="id-ID"/>
        </w:rPr>
        <w:t xml:space="preserve"> ia merasa dirinya tak memiliki kekuatan tanpa bersandar serta bertawakal kepada Dzat Yang Maha Perkasa dan Bijaksana. Selayaknya, seorang mukmin tidak memiliki sifat sombong dengan meremehkan pentingnya sebuah doa.</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 xml:space="preserve">Sebuah kenyataan memprihatinkan ketika banyak kaum muslimin terjebak  dalam kesyirikan dengan berdoa kepada selain Allah </w:t>
      </w:r>
      <w:r w:rsidRPr="000D24CE">
        <w:rPr>
          <w:rFonts w:ascii="Times New Roman" w:eastAsia="Times New Roman" w:hAnsi="Times New Roman" w:cs="Times New Roman"/>
          <w:i/>
          <w:iCs/>
          <w:color w:val="000000"/>
          <w:sz w:val="24"/>
          <w:szCs w:val="24"/>
          <w:lang w:eastAsia="id-ID"/>
        </w:rPr>
        <w:t>Ta’ala.</w:t>
      </w:r>
      <w:r w:rsidRPr="000D24CE">
        <w:rPr>
          <w:rFonts w:ascii="Times New Roman" w:eastAsia="Times New Roman" w:hAnsi="Times New Roman" w:cs="Times New Roman"/>
          <w:color w:val="000000"/>
          <w:sz w:val="24"/>
          <w:szCs w:val="24"/>
          <w:lang w:eastAsia="id-ID"/>
        </w:rPr>
        <w:t xml:space="preserve"> Bukankah Nabi </w:t>
      </w:r>
      <w:r w:rsidRPr="000D24CE">
        <w:rPr>
          <w:rFonts w:ascii="Times New Roman" w:eastAsia="Times New Roman" w:hAnsi="Times New Roman" w:cs="Times New Roman"/>
          <w:i/>
          <w:iCs/>
          <w:color w:val="000000"/>
          <w:sz w:val="24"/>
          <w:szCs w:val="24"/>
          <w:lang w:eastAsia="id-ID"/>
        </w:rPr>
        <w:t>shallallahu</w:t>
      </w:r>
      <w:r w:rsidRPr="000D24CE">
        <w:rPr>
          <w:rFonts w:ascii="Times New Roman" w:eastAsia="Times New Roman" w:hAnsi="Times New Roman" w:cs="Times New Roman"/>
          <w:color w:val="000000"/>
          <w:sz w:val="24"/>
          <w:szCs w:val="24"/>
          <w:lang w:eastAsia="id-ID"/>
        </w:rPr>
        <w:t xml:space="preserve"> </w:t>
      </w:r>
      <w:r w:rsidRPr="000D24CE">
        <w:rPr>
          <w:rFonts w:ascii="Times New Roman" w:eastAsia="Times New Roman" w:hAnsi="Times New Roman" w:cs="Times New Roman"/>
          <w:i/>
          <w:iCs/>
          <w:color w:val="000000"/>
          <w:sz w:val="24"/>
          <w:szCs w:val="24"/>
          <w:lang w:eastAsia="id-ID"/>
        </w:rPr>
        <w:t>’alaihi wa</w:t>
      </w:r>
      <w:r w:rsidRPr="000D24CE">
        <w:rPr>
          <w:rFonts w:ascii="Times New Roman" w:eastAsia="Times New Roman" w:hAnsi="Times New Roman" w:cs="Times New Roman"/>
          <w:color w:val="000000"/>
          <w:sz w:val="24"/>
          <w:szCs w:val="24"/>
          <w:lang w:eastAsia="id-ID"/>
        </w:rPr>
        <w:t xml:space="preserve"> </w:t>
      </w:r>
      <w:r w:rsidRPr="000D24CE">
        <w:rPr>
          <w:rFonts w:ascii="Times New Roman" w:eastAsia="Times New Roman" w:hAnsi="Times New Roman" w:cs="Times New Roman"/>
          <w:i/>
          <w:iCs/>
          <w:color w:val="000000"/>
          <w:sz w:val="24"/>
          <w:szCs w:val="24"/>
          <w:lang w:eastAsia="id-ID"/>
        </w:rPr>
        <w:t>sallam</w:t>
      </w:r>
      <w:r w:rsidRPr="000D24CE">
        <w:rPr>
          <w:rFonts w:ascii="Times New Roman" w:eastAsia="Times New Roman" w:hAnsi="Times New Roman" w:cs="Times New Roman"/>
          <w:color w:val="000000"/>
          <w:sz w:val="24"/>
          <w:szCs w:val="24"/>
          <w:lang w:eastAsia="id-ID"/>
        </w:rPr>
        <w:t xml:space="preserve"> menyatakan bahwa doa adalah ibadah. Dalam Alqur`an surat an-Naml ayat 62, Allah </w:t>
      </w:r>
      <w:r w:rsidRPr="000D24CE">
        <w:rPr>
          <w:rFonts w:ascii="Times New Roman" w:eastAsia="Times New Roman" w:hAnsi="Times New Roman" w:cs="Times New Roman"/>
          <w:i/>
          <w:iCs/>
          <w:color w:val="000000"/>
          <w:sz w:val="24"/>
          <w:szCs w:val="24"/>
          <w:lang w:eastAsia="id-ID"/>
        </w:rPr>
        <w:t>Ta’ala</w:t>
      </w:r>
      <w:r w:rsidRPr="000D24CE">
        <w:rPr>
          <w:rFonts w:ascii="Times New Roman" w:eastAsia="Times New Roman" w:hAnsi="Times New Roman" w:cs="Times New Roman"/>
          <w:color w:val="000000"/>
          <w:sz w:val="24"/>
          <w:szCs w:val="24"/>
          <w:lang w:eastAsia="id-ID"/>
        </w:rPr>
        <w:t xml:space="preserve"> berfirman,</w:t>
      </w:r>
    </w:p>
    <w:p w:rsidR="008C6E11" w:rsidRPr="000D24CE" w:rsidRDefault="008C6E11" w:rsidP="008C6E11">
      <w:pPr>
        <w:spacing w:before="100" w:beforeAutospacing="1" w:after="100" w:afterAutospacing="1" w:line="240" w:lineRule="auto"/>
        <w:jc w:val="center"/>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rtl/>
          <w:lang w:eastAsia="id-ID"/>
        </w:rPr>
        <w:t>أَمَّنْ يُجِيبُ الْمُضْطَرَّ إِذَا دَعَاهُ وَيَكْشِفُ السُّوءَ وَيَجْعَلُكُمْ خُلَفَاءَ الْأَرْضِ ۗ أَإِلٰهٌ مَعَ اللَّهِ ۚ قَلِيلًا مَا تَذَكَّرُونَ</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t>“</w:t>
      </w:r>
      <w:r w:rsidRPr="000D24CE">
        <w:rPr>
          <w:rFonts w:ascii="Times New Roman" w:eastAsia="Times New Roman" w:hAnsi="Times New Roman" w:cs="Times New Roman"/>
          <w:i/>
          <w:iCs/>
          <w:color w:val="000000"/>
          <w:sz w:val="24"/>
          <w:szCs w:val="24"/>
          <w:lang w:eastAsia="id-ID"/>
        </w:rPr>
        <w:t>Atau siapakah yang memperkenankan (doa) orang yang dalam kesulitan apabila ia berdoa kepada-Nya, dan yang kamu (manusia) sebagai khalifah di bumi? Apakah di samping Allah ada Tuhan yang lain? Amat sedikitlah kamu mengingatNya?</w:t>
      </w:r>
      <w:r w:rsidRPr="000D24CE">
        <w:rPr>
          <w:rFonts w:ascii="Times New Roman" w:eastAsia="Times New Roman" w:hAnsi="Times New Roman" w:cs="Times New Roman"/>
          <w:color w:val="000000"/>
          <w:sz w:val="24"/>
          <w:szCs w:val="24"/>
          <w:lang w:eastAsia="id-ID"/>
        </w:rPr>
        <w:t>”</w:t>
      </w:r>
    </w:p>
    <w:p w:rsidR="008C6E11" w:rsidRPr="000D24CE" w:rsidRDefault="008C6E11" w:rsidP="008C6E11">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0D24CE">
        <w:rPr>
          <w:rFonts w:ascii="Times New Roman" w:eastAsia="Times New Roman" w:hAnsi="Times New Roman" w:cs="Times New Roman"/>
          <w:color w:val="000000"/>
          <w:sz w:val="24"/>
          <w:szCs w:val="24"/>
          <w:lang w:eastAsia="id-ID"/>
        </w:rPr>
        <w:lastRenderedPageBreak/>
        <w:t xml:space="preserve">Hendaklah kaum muslimin senantiasa memurnikan doanya kepada Allah </w:t>
      </w:r>
      <w:r w:rsidRPr="000D24CE">
        <w:rPr>
          <w:rFonts w:ascii="Times New Roman" w:eastAsia="Times New Roman" w:hAnsi="Times New Roman" w:cs="Times New Roman"/>
          <w:i/>
          <w:iCs/>
          <w:color w:val="000000"/>
          <w:sz w:val="24"/>
          <w:szCs w:val="24"/>
          <w:lang w:eastAsia="id-ID"/>
        </w:rPr>
        <w:t>Ta’ala</w:t>
      </w:r>
      <w:r w:rsidRPr="000D24CE">
        <w:rPr>
          <w:rFonts w:ascii="Times New Roman" w:eastAsia="Times New Roman" w:hAnsi="Times New Roman" w:cs="Times New Roman"/>
          <w:color w:val="000000"/>
          <w:sz w:val="24"/>
          <w:szCs w:val="24"/>
          <w:lang w:eastAsia="id-ID"/>
        </w:rPr>
        <w:t xml:space="preserve"> agar ia dicatat sebagai hamba yang bertakwa. Dan orang yang berdoa kepada selain Allah</w:t>
      </w:r>
      <w:r w:rsidRPr="000D24CE">
        <w:rPr>
          <w:rFonts w:ascii="Times New Roman" w:eastAsia="Times New Roman" w:hAnsi="Times New Roman" w:cs="Times New Roman"/>
          <w:i/>
          <w:iCs/>
          <w:color w:val="000000"/>
          <w:sz w:val="24"/>
          <w:szCs w:val="24"/>
          <w:lang w:eastAsia="id-ID"/>
        </w:rPr>
        <w:t xml:space="preserve"> Ta’ala</w:t>
      </w:r>
      <w:r w:rsidRPr="000D24CE">
        <w:rPr>
          <w:rFonts w:ascii="Times New Roman" w:eastAsia="Times New Roman" w:hAnsi="Times New Roman" w:cs="Times New Roman"/>
          <w:color w:val="000000"/>
          <w:sz w:val="24"/>
          <w:szCs w:val="24"/>
          <w:lang w:eastAsia="id-ID"/>
        </w:rPr>
        <w:t xml:space="preserve"> maka doa itu akan sia-sia belaka dan tak memberi manfaat, bahkan akan dimurkai-Nya.</w:t>
      </w:r>
    </w:p>
    <w:p w:rsidR="00355BA6" w:rsidRPr="00355BA6" w:rsidRDefault="00355BA6" w:rsidP="00355BA6">
      <w:pPr>
        <w:spacing w:before="100" w:beforeAutospacing="1" w:after="100" w:afterAutospacing="1" w:line="240" w:lineRule="auto"/>
        <w:jc w:val="center"/>
        <w:rPr>
          <w:rFonts w:ascii="Times New Roman" w:eastAsia="Times New Roman" w:hAnsi="Times New Roman" w:cs="Times New Roman"/>
          <w:b/>
          <w:bCs/>
          <w:sz w:val="28"/>
          <w:szCs w:val="28"/>
          <w:lang w:eastAsia="id-ID"/>
        </w:rPr>
      </w:pPr>
    </w:p>
    <w:sectPr w:rsidR="00355BA6" w:rsidRPr="00355BA6" w:rsidSect="00A601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A3E69"/>
    <w:multiLevelType w:val="multilevel"/>
    <w:tmpl w:val="E8EAF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62316"/>
    <w:multiLevelType w:val="multilevel"/>
    <w:tmpl w:val="99A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A0EBF"/>
    <w:multiLevelType w:val="multilevel"/>
    <w:tmpl w:val="B012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FB728E"/>
    <w:multiLevelType w:val="multilevel"/>
    <w:tmpl w:val="F4666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503A31"/>
    <w:multiLevelType w:val="multilevel"/>
    <w:tmpl w:val="6E12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15C12"/>
    <w:multiLevelType w:val="multilevel"/>
    <w:tmpl w:val="F6A8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F1929"/>
    <w:multiLevelType w:val="multilevel"/>
    <w:tmpl w:val="DEA4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BA57C0"/>
    <w:multiLevelType w:val="multilevel"/>
    <w:tmpl w:val="4D5A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E470F"/>
    <w:multiLevelType w:val="multilevel"/>
    <w:tmpl w:val="B92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F00DA7"/>
    <w:multiLevelType w:val="multilevel"/>
    <w:tmpl w:val="5D94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D3E74"/>
    <w:multiLevelType w:val="multilevel"/>
    <w:tmpl w:val="2D4A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626B3D"/>
    <w:multiLevelType w:val="multilevel"/>
    <w:tmpl w:val="B3DCA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5E1656"/>
    <w:multiLevelType w:val="multilevel"/>
    <w:tmpl w:val="088EA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F82ADB"/>
    <w:multiLevelType w:val="multilevel"/>
    <w:tmpl w:val="C368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7"/>
  </w:num>
  <w:num w:numId="4">
    <w:abstractNumId w:val="3"/>
  </w:num>
  <w:num w:numId="5">
    <w:abstractNumId w:val="4"/>
  </w:num>
  <w:num w:numId="6">
    <w:abstractNumId w:val="0"/>
  </w:num>
  <w:num w:numId="7">
    <w:abstractNumId w:val="8"/>
  </w:num>
  <w:num w:numId="8">
    <w:abstractNumId w:val="12"/>
  </w:num>
  <w:num w:numId="9">
    <w:abstractNumId w:val="13"/>
  </w:num>
  <w:num w:numId="10">
    <w:abstractNumId w:val="2"/>
  </w:num>
  <w:num w:numId="11">
    <w:abstractNumId w:val="11"/>
  </w:num>
  <w:num w:numId="12">
    <w:abstractNumId w:val="1"/>
  </w:num>
  <w:num w:numId="13">
    <w:abstractNumId w:val="6"/>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20"/>
  <w:characterSpacingControl w:val="doNotCompress"/>
  <w:compat/>
  <w:rsids>
    <w:rsidRoot w:val="00FE29C3"/>
    <w:rsid w:val="0007103D"/>
    <w:rsid w:val="000F2C51"/>
    <w:rsid w:val="00355BA6"/>
    <w:rsid w:val="004647F7"/>
    <w:rsid w:val="004905F8"/>
    <w:rsid w:val="004939CA"/>
    <w:rsid w:val="005136C2"/>
    <w:rsid w:val="00546BBC"/>
    <w:rsid w:val="007D5833"/>
    <w:rsid w:val="008A42BE"/>
    <w:rsid w:val="008C6E11"/>
    <w:rsid w:val="00A60154"/>
    <w:rsid w:val="00BE4920"/>
    <w:rsid w:val="00FC00E6"/>
    <w:rsid w:val="00FE29C3"/>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154"/>
  </w:style>
  <w:style w:type="paragraph" w:styleId="Heading2">
    <w:name w:val="heading 2"/>
    <w:basedOn w:val="Normal"/>
    <w:link w:val="Heading2Char"/>
    <w:uiPriority w:val="9"/>
    <w:qFormat/>
    <w:rsid w:val="00FE29C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FE29C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9C3"/>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FE29C3"/>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FE29C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FE29C3"/>
    <w:rPr>
      <w:color w:val="0000FF"/>
      <w:u w:val="single"/>
    </w:rPr>
  </w:style>
  <w:style w:type="character" w:customStyle="1" w:styleId="tocnumber">
    <w:name w:val="tocnumber"/>
    <w:basedOn w:val="DefaultParagraphFont"/>
    <w:rsid w:val="00FE29C3"/>
  </w:style>
  <w:style w:type="character" w:customStyle="1" w:styleId="toctext">
    <w:name w:val="toctext"/>
    <w:basedOn w:val="DefaultParagraphFont"/>
    <w:rsid w:val="00FE29C3"/>
  </w:style>
  <w:style w:type="character" w:customStyle="1" w:styleId="mw-headline">
    <w:name w:val="mw-headline"/>
    <w:basedOn w:val="DefaultParagraphFont"/>
    <w:rsid w:val="00FE29C3"/>
  </w:style>
  <w:style w:type="character" w:customStyle="1" w:styleId="ipa">
    <w:name w:val="ipa"/>
    <w:basedOn w:val="DefaultParagraphFont"/>
    <w:rsid w:val="007D5833"/>
  </w:style>
  <w:style w:type="character" w:styleId="FollowedHyperlink">
    <w:name w:val="FollowedHyperlink"/>
    <w:basedOn w:val="DefaultParagraphFont"/>
    <w:uiPriority w:val="99"/>
    <w:semiHidden/>
    <w:unhideWhenUsed/>
    <w:rsid w:val="007D5833"/>
    <w:rPr>
      <w:color w:val="800080"/>
      <w:u w:val="single"/>
    </w:rPr>
  </w:style>
  <w:style w:type="character" w:styleId="HTMLCite">
    <w:name w:val="HTML Cite"/>
    <w:basedOn w:val="DefaultParagraphFont"/>
    <w:uiPriority w:val="99"/>
    <w:semiHidden/>
    <w:unhideWhenUsed/>
    <w:rsid w:val="007D5833"/>
    <w:rPr>
      <w:i/>
      <w:iCs/>
    </w:rPr>
  </w:style>
  <w:style w:type="character" w:customStyle="1" w:styleId="toctogglespan">
    <w:name w:val="toctogglespan"/>
    <w:basedOn w:val="DefaultParagraphFont"/>
    <w:rsid w:val="007D5833"/>
  </w:style>
  <w:style w:type="character" w:customStyle="1" w:styleId="reference-text">
    <w:name w:val="reference-text"/>
    <w:basedOn w:val="DefaultParagraphFont"/>
    <w:rsid w:val="007D5833"/>
  </w:style>
  <w:style w:type="character" w:customStyle="1" w:styleId="error">
    <w:name w:val="error"/>
    <w:basedOn w:val="DefaultParagraphFont"/>
    <w:rsid w:val="007D5833"/>
  </w:style>
  <w:style w:type="character" w:styleId="HTMLCode">
    <w:name w:val="HTML Code"/>
    <w:basedOn w:val="DefaultParagraphFont"/>
    <w:uiPriority w:val="99"/>
    <w:semiHidden/>
    <w:unhideWhenUsed/>
    <w:rsid w:val="007D5833"/>
    <w:rPr>
      <w:rFonts w:ascii="Courier New" w:eastAsia="Times New Roman" w:hAnsi="Courier New" w:cs="Courier New"/>
      <w:sz w:val="20"/>
      <w:szCs w:val="20"/>
    </w:rPr>
  </w:style>
  <w:style w:type="character" w:customStyle="1" w:styleId="z3988">
    <w:name w:val="z3988"/>
    <w:basedOn w:val="DefaultParagraphFont"/>
    <w:rsid w:val="007D5833"/>
  </w:style>
</w:styles>
</file>

<file path=word/webSettings.xml><?xml version="1.0" encoding="utf-8"?>
<w:webSettings xmlns:r="http://schemas.openxmlformats.org/officeDocument/2006/relationships" xmlns:w="http://schemas.openxmlformats.org/wordprocessingml/2006/main">
  <w:divs>
    <w:div w:id="775489407">
      <w:bodyDiv w:val="1"/>
      <w:marLeft w:val="0"/>
      <w:marRight w:val="0"/>
      <w:marTop w:val="0"/>
      <w:marBottom w:val="0"/>
      <w:divBdr>
        <w:top w:val="none" w:sz="0" w:space="0" w:color="auto"/>
        <w:left w:val="none" w:sz="0" w:space="0" w:color="auto"/>
        <w:bottom w:val="none" w:sz="0" w:space="0" w:color="auto"/>
        <w:right w:val="none" w:sz="0" w:space="0" w:color="auto"/>
      </w:divBdr>
      <w:divsChild>
        <w:div w:id="788663178">
          <w:marLeft w:val="0"/>
          <w:marRight w:val="0"/>
          <w:marTop w:val="0"/>
          <w:marBottom w:val="0"/>
          <w:divBdr>
            <w:top w:val="none" w:sz="0" w:space="0" w:color="auto"/>
            <w:left w:val="none" w:sz="0" w:space="0" w:color="auto"/>
            <w:bottom w:val="none" w:sz="0" w:space="0" w:color="auto"/>
            <w:right w:val="none" w:sz="0" w:space="0" w:color="auto"/>
          </w:divBdr>
          <w:divsChild>
            <w:div w:id="1687554344">
              <w:marLeft w:val="0"/>
              <w:marRight w:val="0"/>
              <w:marTop w:val="0"/>
              <w:marBottom w:val="0"/>
              <w:divBdr>
                <w:top w:val="none" w:sz="0" w:space="0" w:color="auto"/>
                <w:left w:val="none" w:sz="0" w:space="0" w:color="auto"/>
                <w:bottom w:val="none" w:sz="0" w:space="0" w:color="auto"/>
                <w:right w:val="none" w:sz="0" w:space="0" w:color="auto"/>
              </w:divBdr>
            </w:div>
          </w:divsChild>
        </w:div>
        <w:div w:id="1479763588">
          <w:marLeft w:val="0"/>
          <w:marRight w:val="0"/>
          <w:marTop w:val="0"/>
          <w:marBottom w:val="0"/>
          <w:divBdr>
            <w:top w:val="none" w:sz="0" w:space="0" w:color="auto"/>
            <w:left w:val="none" w:sz="0" w:space="0" w:color="auto"/>
            <w:bottom w:val="none" w:sz="0" w:space="0" w:color="auto"/>
            <w:right w:val="none" w:sz="0" w:space="0" w:color="auto"/>
          </w:divBdr>
        </w:div>
        <w:div w:id="592325793">
          <w:marLeft w:val="0"/>
          <w:marRight w:val="0"/>
          <w:marTop w:val="0"/>
          <w:marBottom w:val="0"/>
          <w:divBdr>
            <w:top w:val="none" w:sz="0" w:space="0" w:color="auto"/>
            <w:left w:val="none" w:sz="0" w:space="0" w:color="auto"/>
            <w:bottom w:val="none" w:sz="0" w:space="0" w:color="auto"/>
            <w:right w:val="none" w:sz="0" w:space="0" w:color="auto"/>
          </w:divBdr>
          <w:divsChild>
            <w:div w:id="731855073">
              <w:marLeft w:val="0"/>
              <w:marRight w:val="0"/>
              <w:marTop w:val="0"/>
              <w:marBottom w:val="0"/>
              <w:divBdr>
                <w:top w:val="none" w:sz="0" w:space="0" w:color="auto"/>
                <w:left w:val="none" w:sz="0" w:space="0" w:color="auto"/>
                <w:bottom w:val="none" w:sz="0" w:space="0" w:color="auto"/>
                <w:right w:val="none" w:sz="0" w:space="0" w:color="auto"/>
              </w:divBdr>
              <w:divsChild>
                <w:div w:id="723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5002">
      <w:bodyDiv w:val="1"/>
      <w:marLeft w:val="0"/>
      <w:marRight w:val="0"/>
      <w:marTop w:val="0"/>
      <w:marBottom w:val="0"/>
      <w:divBdr>
        <w:top w:val="none" w:sz="0" w:space="0" w:color="auto"/>
        <w:left w:val="none" w:sz="0" w:space="0" w:color="auto"/>
        <w:bottom w:val="none" w:sz="0" w:space="0" w:color="auto"/>
        <w:right w:val="none" w:sz="0" w:space="0" w:color="auto"/>
      </w:divBdr>
      <w:divsChild>
        <w:div w:id="16899414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323691">
              <w:marLeft w:val="0"/>
              <w:marRight w:val="0"/>
              <w:marTop w:val="0"/>
              <w:marBottom w:val="0"/>
              <w:divBdr>
                <w:top w:val="none" w:sz="0" w:space="0" w:color="auto"/>
                <w:left w:val="none" w:sz="0" w:space="0" w:color="auto"/>
                <w:bottom w:val="none" w:sz="0" w:space="0" w:color="auto"/>
                <w:right w:val="none" w:sz="0" w:space="0" w:color="auto"/>
              </w:divBdr>
            </w:div>
          </w:divsChild>
        </w:div>
        <w:div w:id="459689539">
          <w:marLeft w:val="0"/>
          <w:marRight w:val="0"/>
          <w:marTop w:val="0"/>
          <w:marBottom w:val="0"/>
          <w:divBdr>
            <w:top w:val="none" w:sz="0" w:space="0" w:color="auto"/>
            <w:left w:val="none" w:sz="0" w:space="0" w:color="auto"/>
            <w:bottom w:val="none" w:sz="0" w:space="0" w:color="auto"/>
            <w:right w:val="none" w:sz="0" w:space="0" w:color="auto"/>
          </w:divBdr>
          <w:divsChild>
            <w:div w:id="715541674">
              <w:marLeft w:val="0"/>
              <w:marRight w:val="0"/>
              <w:marTop w:val="0"/>
              <w:marBottom w:val="0"/>
              <w:divBdr>
                <w:top w:val="none" w:sz="0" w:space="0" w:color="auto"/>
                <w:left w:val="none" w:sz="0" w:space="0" w:color="auto"/>
                <w:bottom w:val="none" w:sz="0" w:space="0" w:color="auto"/>
                <w:right w:val="none" w:sz="0" w:space="0" w:color="auto"/>
              </w:divBdr>
            </w:div>
          </w:divsChild>
        </w:div>
        <w:div w:id="332224911">
          <w:marLeft w:val="0"/>
          <w:marRight w:val="0"/>
          <w:marTop w:val="0"/>
          <w:marBottom w:val="0"/>
          <w:divBdr>
            <w:top w:val="none" w:sz="0" w:space="0" w:color="auto"/>
            <w:left w:val="none" w:sz="0" w:space="0" w:color="auto"/>
            <w:bottom w:val="none" w:sz="0" w:space="0" w:color="auto"/>
            <w:right w:val="none" w:sz="0" w:space="0" w:color="auto"/>
          </w:divBdr>
          <w:divsChild>
            <w:div w:id="34090151">
              <w:marLeft w:val="0"/>
              <w:marRight w:val="0"/>
              <w:marTop w:val="0"/>
              <w:marBottom w:val="0"/>
              <w:divBdr>
                <w:top w:val="none" w:sz="0" w:space="0" w:color="auto"/>
                <w:left w:val="none" w:sz="0" w:space="0" w:color="auto"/>
                <w:bottom w:val="none" w:sz="0" w:space="0" w:color="auto"/>
                <w:right w:val="none" w:sz="0" w:space="0" w:color="auto"/>
              </w:divBdr>
              <w:divsChild>
                <w:div w:id="3120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929">
          <w:marLeft w:val="0"/>
          <w:marRight w:val="0"/>
          <w:marTop w:val="0"/>
          <w:marBottom w:val="0"/>
          <w:divBdr>
            <w:top w:val="none" w:sz="0" w:space="0" w:color="auto"/>
            <w:left w:val="none" w:sz="0" w:space="0" w:color="auto"/>
            <w:bottom w:val="none" w:sz="0" w:space="0" w:color="auto"/>
            <w:right w:val="none" w:sz="0" w:space="0" w:color="auto"/>
          </w:divBdr>
        </w:div>
        <w:div w:id="1363939890">
          <w:marLeft w:val="0"/>
          <w:marRight w:val="0"/>
          <w:marTop w:val="0"/>
          <w:marBottom w:val="0"/>
          <w:divBdr>
            <w:top w:val="none" w:sz="0" w:space="0" w:color="auto"/>
            <w:left w:val="none" w:sz="0" w:space="0" w:color="auto"/>
            <w:bottom w:val="none" w:sz="0" w:space="0" w:color="auto"/>
            <w:right w:val="none" w:sz="0" w:space="0" w:color="auto"/>
          </w:divBdr>
          <w:divsChild>
            <w:div w:id="725421269">
              <w:marLeft w:val="0"/>
              <w:marRight w:val="0"/>
              <w:marTop w:val="0"/>
              <w:marBottom w:val="0"/>
              <w:divBdr>
                <w:top w:val="none" w:sz="0" w:space="0" w:color="auto"/>
                <w:left w:val="none" w:sz="0" w:space="0" w:color="auto"/>
                <w:bottom w:val="none" w:sz="0" w:space="0" w:color="auto"/>
                <w:right w:val="none" w:sz="0" w:space="0" w:color="auto"/>
              </w:divBdr>
              <w:divsChild>
                <w:div w:id="10175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552">
          <w:marLeft w:val="0"/>
          <w:marRight w:val="0"/>
          <w:marTop w:val="0"/>
          <w:marBottom w:val="0"/>
          <w:divBdr>
            <w:top w:val="none" w:sz="0" w:space="0" w:color="auto"/>
            <w:left w:val="none" w:sz="0" w:space="0" w:color="auto"/>
            <w:bottom w:val="none" w:sz="0" w:space="0" w:color="auto"/>
            <w:right w:val="none" w:sz="0" w:space="0" w:color="auto"/>
          </w:divBdr>
        </w:div>
        <w:div w:id="506750966">
          <w:marLeft w:val="0"/>
          <w:marRight w:val="0"/>
          <w:marTop w:val="0"/>
          <w:marBottom w:val="0"/>
          <w:divBdr>
            <w:top w:val="none" w:sz="0" w:space="0" w:color="auto"/>
            <w:left w:val="none" w:sz="0" w:space="0" w:color="auto"/>
            <w:bottom w:val="none" w:sz="0" w:space="0" w:color="auto"/>
            <w:right w:val="none" w:sz="0" w:space="0" w:color="auto"/>
          </w:divBdr>
          <w:divsChild>
            <w:div w:id="1637759671">
              <w:marLeft w:val="0"/>
              <w:marRight w:val="0"/>
              <w:marTop w:val="0"/>
              <w:marBottom w:val="0"/>
              <w:divBdr>
                <w:top w:val="none" w:sz="0" w:space="0" w:color="auto"/>
                <w:left w:val="none" w:sz="0" w:space="0" w:color="auto"/>
                <w:bottom w:val="none" w:sz="0" w:space="0" w:color="auto"/>
                <w:right w:val="none" w:sz="0" w:space="0" w:color="auto"/>
              </w:divBdr>
            </w:div>
          </w:divsChild>
        </w:div>
        <w:div w:id="1783525389">
          <w:marLeft w:val="0"/>
          <w:marRight w:val="0"/>
          <w:marTop w:val="0"/>
          <w:marBottom w:val="0"/>
          <w:divBdr>
            <w:top w:val="none" w:sz="0" w:space="0" w:color="auto"/>
            <w:left w:val="none" w:sz="0" w:space="0" w:color="auto"/>
            <w:bottom w:val="none" w:sz="0" w:space="0" w:color="auto"/>
            <w:right w:val="none" w:sz="0" w:space="0" w:color="auto"/>
          </w:divBdr>
          <w:divsChild>
            <w:div w:id="2055885863">
              <w:marLeft w:val="0"/>
              <w:marRight w:val="0"/>
              <w:marTop w:val="0"/>
              <w:marBottom w:val="0"/>
              <w:divBdr>
                <w:top w:val="none" w:sz="0" w:space="0" w:color="auto"/>
                <w:left w:val="none" w:sz="0" w:space="0" w:color="auto"/>
                <w:bottom w:val="none" w:sz="0" w:space="0" w:color="auto"/>
                <w:right w:val="none" w:sz="0" w:space="0" w:color="auto"/>
              </w:divBdr>
              <w:divsChild>
                <w:div w:id="2109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4830">
          <w:marLeft w:val="0"/>
          <w:marRight w:val="0"/>
          <w:marTop w:val="0"/>
          <w:marBottom w:val="0"/>
          <w:divBdr>
            <w:top w:val="none" w:sz="0" w:space="0" w:color="auto"/>
            <w:left w:val="none" w:sz="0" w:space="0" w:color="auto"/>
            <w:bottom w:val="none" w:sz="0" w:space="0" w:color="auto"/>
            <w:right w:val="none" w:sz="0" w:space="0" w:color="auto"/>
          </w:divBdr>
        </w:div>
        <w:div w:id="781875179">
          <w:marLeft w:val="0"/>
          <w:marRight w:val="0"/>
          <w:marTop w:val="0"/>
          <w:marBottom w:val="0"/>
          <w:divBdr>
            <w:top w:val="none" w:sz="0" w:space="0" w:color="auto"/>
            <w:left w:val="none" w:sz="0" w:space="0" w:color="auto"/>
            <w:bottom w:val="none" w:sz="0" w:space="0" w:color="auto"/>
            <w:right w:val="none" w:sz="0" w:space="0" w:color="auto"/>
          </w:divBdr>
        </w:div>
        <w:div w:id="4577952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7802619">
              <w:marLeft w:val="0"/>
              <w:marRight w:val="0"/>
              <w:marTop w:val="0"/>
              <w:marBottom w:val="0"/>
              <w:divBdr>
                <w:top w:val="none" w:sz="0" w:space="0" w:color="auto"/>
                <w:left w:val="none" w:sz="0" w:space="0" w:color="auto"/>
                <w:bottom w:val="none" w:sz="0" w:space="0" w:color="auto"/>
                <w:right w:val="none" w:sz="0" w:space="0" w:color="auto"/>
              </w:divBdr>
            </w:div>
          </w:divsChild>
        </w:div>
        <w:div w:id="1123504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52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Tasbih" TargetMode="External"/><Relationship Id="rId21" Type="http://schemas.openxmlformats.org/officeDocument/2006/relationships/hyperlink" Target="https://id.wikipedia.org/wiki/Abu_Hurairah" TargetMode="External"/><Relationship Id="rId42" Type="http://schemas.openxmlformats.org/officeDocument/2006/relationships/hyperlink" Target="https://id.wikipedia.org/wiki/Salam" TargetMode="External"/><Relationship Id="rId47" Type="http://schemas.openxmlformats.org/officeDocument/2006/relationships/hyperlink" Target="https://id.wikipedia.org/wiki/Qarun" TargetMode="External"/><Relationship Id="rId63" Type="http://schemas.openxmlformats.org/officeDocument/2006/relationships/hyperlink" Target="https://id.wikipedia.org/wiki/Al_Fatihah" TargetMode="External"/><Relationship Id="rId68" Type="http://schemas.openxmlformats.org/officeDocument/2006/relationships/hyperlink" Target="https://id.wikipedia.org/wiki/Imam_salat" TargetMode="External"/><Relationship Id="rId84" Type="http://schemas.openxmlformats.org/officeDocument/2006/relationships/hyperlink" Target="https://id.wikipedia.org/wiki/Surah_Al-Muzzammil" TargetMode="External"/><Relationship Id="rId89" Type="http://schemas.openxmlformats.org/officeDocument/2006/relationships/hyperlink" Target="https://id.wikipedia.org/w/index.php?title=Al-Hasan&amp;action=edit&amp;redlink=1" TargetMode="External"/><Relationship Id="rId7" Type="http://schemas.openxmlformats.org/officeDocument/2006/relationships/hyperlink" Target="https://id.wikipedia.org/wiki/Allah" TargetMode="External"/><Relationship Id="rId71" Type="http://schemas.openxmlformats.org/officeDocument/2006/relationships/hyperlink" Target="https://id.wikipedia.org/wiki/Salat_Fardu" TargetMode="External"/><Relationship Id="rId92" Type="http://schemas.openxmlformats.org/officeDocument/2006/relationships/hyperlink" Target="https://id.wikipedia.org/wiki/Salat_lima_waktu" TargetMode="External"/><Relationship Id="rId2" Type="http://schemas.openxmlformats.org/officeDocument/2006/relationships/styles" Target="styles.xml"/><Relationship Id="rId16" Type="http://schemas.openxmlformats.org/officeDocument/2006/relationships/hyperlink" Target="https://id.wikipedia.org/wiki/Muhammad" TargetMode="External"/><Relationship Id="rId29" Type="http://schemas.openxmlformats.org/officeDocument/2006/relationships/hyperlink" Target="https://id.wikipedia.org/wiki/Zikir" TargetMode="External"/><Relationship Id="rId107" Type="http://schemas.openxmlformats.org/officeDocument/2006/relationships/fontTable" Target="fontTable.xml"/><Relationship Id="rId11" Type="http://schemas.openxmlformats.org/officeDocument/2006/relationships/hyperlink" Target="https://id.wikipedia.org/wiki/Doa" TargetMode="External"/><Relationship Id="rId24" Type="http://schemas.openxmlformats.org/officeDocument/2006/relationships/hyperlink" Target="https://id.wikipedia.org/wiki/Zikir" TargetMode="External"/><Relationship Id="rId32" Type="http://schemas.openxmlformats.org/officeDocument/2006/relationships/hyperlink" Target="https://id.wikipedia.org/wiki/Zikir" TargetMode="External"/><Relationship Id="rId37" Type="http://schemas.openxmlformats.org/officeDocument/2006/relationships/hyperlink" Target="https://id.wikipedia.org/wiki/Zikir" TargetMode="External"/><Relationship Id="rId40" Type="http://schemas.openxmlformats.org/officeDocument/2006/relationships/hyperlink" Target="https://id.wikipedia.org/wiki/Ibadah" TargetMode="External"/><Relationship Id="rId45" Type="http://schemas.openxmlformats.org/officeDocument/2006/relationships/hyperlink" Target="https://id.wikipedia.org/wiki/Kafir" TargetMode="External"/><Relationship Id="rId53" Type="http://schemas.openxmlformats.org/officeDocument/2006/relationships/hyperlink" Target="https://id.wikipedia.org/wiki/Mukalaf" TargetMode="External"/><Relationship Id="rId58" Type="http://schemas.openxmlformats.org/officeDocument/2006/relationships/hyperlink" Target="https://id.wikipedia.org/wiki/Salat_sunah" TargetMode="External"/><Relationship Id="rId66" Type="http://schemas.openxmlformats.org/officeDocument/2006/relationships/hyperlink" Target="https://id.wikipedia.org/w/index.php?title=Iktidal&amp;action=edit&amp;redlink=1" TargetMode="External"/><Relationship Id="rId74" Type="http://schemas.openxmlformats.org/officeDocument/2006/relationships/hyperlink" Target="https://id.wikipedia.org/wiki/Salat_Qashar" TargetMode="External"/><Relationship Id="rId79" Type="http://schemas.openxmlformats.org/officeDocument/2006/relationships/hyperlink" Target="https://id.wikipedia.org/wiki/Al-Quran" TargetMode="External"/><Relationship Id="rId87" Type="http://schemas.openxmlformats.org/officeDocument/2006/relationships/hyperlink" Target="https://id.wikipedia.org/w/index.php?title=Ikrimah&amp;action=edit&amp;redlink=1" TargetMode="External"/><Relationship Id="rId102" Type="http://schemas.openxmlformats.org/officeDocument/2006/relationships/hyperlink" Target="https://id.wikipedia.org/wiki/Yerusalem" TargetMode="External"/><Relationship Id="rId5" Type="http://schemas.openxmlformats.org/officeDocument/2006/relationships/hyperlink" Target="https://id.wikipedia.org/wiki/Bahasa_Arab" TargetMode="External"/><Relationship Id="rId61" Type="http://schemas.openxmlformats.org/officeDocument/2006/relationships/hyperlink" Target="https://id.wikipedia.org/wiki/Rawatib" TargetMode="External"/><Relationship Id="rId82" Type="http://schemas.openxmlformats.org/officeDocument/2006/relationships/hyperlink" Target="https://id.wikipedia.org/wiki/Nabi" TargetMode="External"/><Relationship Id="rId90" Type="http://schemas.openxmlformats.org/officeDocument/2006/relationships/hyperlink" Target="https://id.wikipedia.org/wiki/Qatadah" TargetMode="External"/><Relationship Id="rId95" Type="http://schemas.openxmlformats.org/officeDocument/2006/relationships/hyperlink" Target="https://id.wikipedia.org/wiki/Ya%27kub" TargetMode="External"/><Relationship Id="rId19" Type="http://schemas.openxmlformats.org/officeDocument/2006/relationships/hyperlink" Target="https://id.wikipedia.org/wiki/Allah" TargetMode="External"/><Relationship Id="rId14" Type="http://schemas.openxmlformats.org/officeDocument/2006/relationships/hyperlink" Target="https://id.wikipedia.org/wiki/Allah" TargetMode="External"/><Relationship Id="rId22" Type="http://schemas.openxmlformats.org/officeDocument/2006/relationships/hyperlink" Target="https://id.wikipedia.org/w/index.php?title=Ad-Dailami&amp;action=edit&amp;redlink=1" TargetMode="External"/><Relationship Id="rId27" Type="http://schemas.openxmlformats.org/officeDocument/2006/relationships/hyperlink" Target="https://id.wikipedia.org/wiki/Tahmid" TargetMode="External"/><Relationship Id="rId30" Type="http://schemas.openxmlformats.org/officeDocument/2006/relationships/hyperlink" Target="https://id.wikipedia.org/wiki/Zikir" TargetMode="External"/><Relationship Id="rId35" Type="http://schemas.openxmlformats.org/officeDocument/2006/relationships/hyperlink" Target="https://id.wikipedia.org/wiki/Al-Falaq" TargetMode="External"/><Relationship Id="rId43" Type="http://schemas.openxmlformats.org/officeDocument/2006/relationships/hyperlink" Target="https://id.wikipedia.org/wiki/Surah_Al-%27Ankabut" TargetMode="External"/><Relationship Id="rId48" Type="http://schemas.openxmlformats.org/officeDocument/2006/relationships/hyperlink" Target="https://id.wikipedia.org/wiki/Fir%27aun" TargetMode="External"/><Relationship Id="rId56" Type="http://schemas.openxmlformats.org/officeDocument/2006/relationships/hyperlink" Target="https://id.wikipedia.org/wiki/Fardu_kifayah" TargetMode="External"/><Relationship Id="rId64" Type="http://schemas.openxmlformats.org/officeDocument/2006/relationships/hyperlink" Target="https://id.wikipedia.org/wiki/Rakaat" TargetMode="External"/><Relationship Id="rId69" Type="http://schemas.openxmlformats.org/officeDocument/2006/relationships/hyperlink" Target="https://id.wikipedia.org/wiki/Makmum" TargetMode="External"/><Relationship Id="rId77" Type="http://schemas.openxmlformats.org/officeDocument/2006/relationships/hyperlink" Target="https://id.wikipedia.org/wiki/Salat_magrib" TargetMode="External"/><Relationship Id="rId100" Type="http://schemas.openxmlformats.org/officeDocument/2006/relationships/hyperlink" Target="https://id.wikipedia.org/wiki/Ahlul_Kitab" TargetMode="External"/><Relationship Id="rId105" Type="http://schemas.openxmlformats.org/officeDocument/2006/relationships/hyperlink" Target="https://id.wikipedia.org/wiki/Ismail" TargetMode="External"/><Relationship Id="rId8" Type="http://schemas.openxmlformats.org/officeDocument/2006/relationships/hyperlink" Target="https://id.wikipedia.org/wiki/Al-Qur%27an" TargetMode="External"/><Relationship Id="rId51" Type="http://schemas.openxmlformats.org/officeDocument/2006/relationships/hyperlink" Target="https://id.wikipedia.org/wiki/Fardu" TargetMode="External"/><Relationship Id="rId72" Type="http://schemas.openxmlformats.org/officeDocument/2006/relationships/hyperlink" Target="https://id.wikipedia.org/wiki/Safar_(perjalanan)" TargetMode="External"/><Relationship Id="rId80" Type="http://schemas.openxmlformats.org/officeDocument/2006/relationships/hyperlink" Target="https://id.wikipedia.org/wiki/Zina" TargetMode="External"/><Relationship Id="rId85" Type="http://schemas.openxmlformats.org/officeDocument/2006/relationships/hyperlink" Target="https://id.wikisource.org/wiki/Al-Qur%27an/Al-Muzzammil" TargetMode="External"/><Relationship Id="rId93" Type="http://schemas.openxmlformats.org/officeDocument/2006/relationships/hyperlink" Target="https://id.wikipedia.org/wiki/Isra_dan_mikraj" TargetMode="External"/><Relationship Id="rId98" Type="http://schemas.openxmlformats.org/officeDocument/2006/relationships/hyperlink" Target="https://id.wikipedia.org/wiki/Salat" TargetMode="External"/><Relationship Id="rId3" Type="http://schemas.openxmlformats.org/officeDocument/2006/relationships/settings" Target="settings.xml"/><Relationship Id="rId12" Type="http://schemas.openxmlformats.org/officeDocument/2006/relationships/hyperlink" Target="https://id.wikipedia.org/wiki/Nabi" TargetMode="External"/><Relationship Id="rId17" Type="http://schemas.openxmlformats.org/officeDocument/2006/relationships/hyperlink" Target="https://id.wikipedia.org/wiki/Biji_tasbih" TargetMode="External"/><Relationship Id="rId25" Type="http://schemas.openxmlformats.org/officeDocument/2006/relationships/hyperlink" Target="https://id.wikipedia.org/wiki/Zikir" TargetMode="External"/><Relationship Id="rId33" Type="http://schemas.openxmlformats.org/officeDocument/2006/relationships/hyperlink" Target="https://id.wikipedia.org/wiki/Surah_Al-Mu%E2%80%99awwidzat" TargetMode="External"/><Relationship Id="rId38" Type="http://schemas.openxmlformats.org/officeDocument/2006/relationships/hyperlink" Target="https://id.wikipedia.org/wiki/Zikir" TargetMode="External"/><Relationship Id="rId46" Type="http://schemas.openxmlformats.org/officeDocument/2006/relationships/hyperlink" Target="https://id.wikipedia.org/wiki/Salat" TargetMode="External"/><Relationship Id="rId59" Type="http://schemas.openxmlformats.org/officeDocument/2006/relationships/hyperlink" Target="https://id.wikipedia.org/wiki/Salat_Witir" TargetMode="External"/><Relationship Id="rId67" Type="http://schemas.openxmlformats.org/officeDocument/2006/relationships/hyperlink" Target="https://id.wikipedia.org/wiki/Salam" TargetMode="External"/><Relationship Id="rId103" Type="http://schemas.openxmlformats.org/officeDocument/2006/relationships/hyperlink" Target="https://id.wikipedia.org/wiki/Nabi" TargetMode="External"/><Relationship Id="rId108" Type="http://schemas.openxmlformats.org/officeDocument/2006/relationships/theme" Target="theme/theme1.xml"/><Relationship Id="rId20" Type="http://schemas.openxmlformats.org/officeDocument/2006/relationships/hyperlink" Target="https://id.wikipedia.org/wiki/Sahabat_nabi" TargetMode="External"/><Relationship Id="rId41" Type="http://schemas.openxmlformats.org/officeDocument/2006/relationships/hyperlink" Target="https://id.wikipedia.org/wiki/Takbiratul_ihram" TargetMode="External"/><Relationship Id="rId54" Type="http://schemas.openxmlformats.org/officeDocument/2006/relationships/hyperlink" Target="https://id.wikipedia.org/wiki/Salat_Lima_Waktu" TargetMode="External"/><Relationship Id="rId62" Type="http://schemas.openxmlformats.org/officeDocument/2006/relationships/hyperlink" Target="https://id.wikipedia.org/wiki/Salat" TargetMode="External"/><Relationship Id="rId70" Type="http://schemas.openxmlformats.org/officeDocument/2006/relationships/hyperlink" Target="https://id.wikipedia.org/wiki/Salat_tarawih" TargetMode="External"/><Relationship Id="rId75" Type="http://schemas.openxmlformats.org/officeDocument/2006/relationships/hyperlink" Target="https://id.wikipedia.org/wiki/Salat_zuhur" TargetMode="External"/><Relationship Id="rId83" Type="http://schemas.openxmlformats.org/officeDocument/2006/relationships/hyperlink" Target="https://id.wikipedia.org/wiki/Muhammad" TargetMode="External"/><Relationship Id="rId88" Type="http://schemas.openxmlformats.org/officeDocument/2006/relationships/hyperlink" Target="https://id.wikipedia.org/wiki/Mujahid" TargetMode="External"/><Relationship Id="rId91" Type="http://schemas.openxmlformats.org/officeDocument/2006/relationships/hyperlink" Target="https://id.wikipedia.org/wiki/Salaf" TargetMode="External"/><Relationship Id="rId96" Type="http://schemas.openxmlformats.org/officeDocument/2006/relationships/hyperlink" Target="https://id.wikipedia.org/wiki/Surah_Al-Anbiya%27" TargetMode="External"/><Relationship Id="rId1" Type="http://schemas.openxmlformats.org/officeDocument/2006/relationships/numbering" Target="numbering.xml"/><Relationship Id="rId6" Type="http://schemas.openxmlformats.org/officeDocument/2006/relationships/hyperlink" Target="https://id.wikipedia.org/wiki/Ibadah" TargetMode="External"/><Relationship Id="rId15" Type="http://schemas.openxmlformats.org/officeDocument/2006/relationships/hyperlink" Target="https://id.wikipedia.org/wiki/Nabi" TargetMode="External"/><Relationship Id="rId23" Type="http://schemas.openxmlformats.org/officeDocument/2006/relationships/hyperlink" Target="https://id.wikipedia.org/wiki/Istighfar" TargetMode="External"/><Relationship Id="rId28" Type="http://schemas.openxmlformats.org/officeDocument/2006/relationships/hyperlink" Target="https://id.wikipedia.org/wiki/Takbir" TargetMode="External"/><Relationship Id="rId36" Type="http://schemas.openxmlformats.org/officeDocument/2006/relationships/hyperlink" Target="https://id.wikipedia.org/wiki/An-Nas" TargetMode="External"/><Relationship Id="rId49" Type="http://schemas.openxmlformats.org/officeDocument/2006/relationships/hyperlink" Target="https://id.wikipedia.org/wiki/Haman" TargetMode="External"/><Relationship Id="rId57" Type="http://schemas.openxmlformats.org/officeDocument/2006/relationships/hyperlink" Target="https://id.wikipedia.org/wiki/Salat_jenazah" TargetMode="External"/><Relationship Id="rId106" Type="http://schemas.openxmlformats.org/officeDocument/2006/relationships/hyperlink" Target="https://id.wikipedia.org/wiki/Ka%27bah" TargetMode="External"/><Relationship Id="rId10" Type="http://schemas.openxmlformats.org/officeDocument/2006/relationships/hyperlink" Target="https://id.wikipedia.org/wiki/Alhamdulillah" TargetMode="External"/><Relationship Id="rId31" Type="http://schemas.openxmlformats.org/officeDocument/2006/relationships/hyperlink" Target="https://id.wikipedia.org/wiki/Ayat_Kursi" TargetMode="External"/><Relationship Id="rId44" Type="http://schemas.openxmlformats.org/officeDocument/2006/relationships/hyperlink" Target="https://id.wikisource.org/wiki/Al-Qur%27an/Al-%27Ankabut" TargetMode="External"/><Relationship Id="rId52" Type="http://schemas.openxmlformats.org/officeDocument/2006/relationships/hyperlink" Target="https://id.wikipedia.org/wiki/Fardu_ain" TargetMode="External"/><Relationship Id="rId60" Type="http://schemas.openxmlformats.org/officeDocument/2006/relationships/hyperlink" Target="https://id.wikipedia.org/wiki/Salat_Thawaf" TargetMode="External"/><Relationship Id="rId65" Type="http://schemas.openxmlformats.org/officeDocument/2006/relationships/hyperlink" Target="https://id.wikipedia.org/wiki/Rukuk" TargetMode="External"/><Relationship Id="rId73" Type="http://schemas.openxmlformats.org/officeDocument/2006/relationships/hyperlink" Target="https://id.wikipedia.org/wiki/Salat_Jamak" TargetMode="External"/><Relationship Id="rId78" Type="http://schemas.openxmlformats.org/officeDocument/2006/relationships/hyperlink" Target="https://id.wikipedia.org/wiki/Salat_isya" TargetMode="External"/><Relationship Id="rId81" Type="http://schemas.openxmlformats.org/officeDocument/2006/relationships/hyperlink" Target="https://id.wikipedia.org/wiki/Allah" TargetMode="External"/><Relationship Id="rId86" Type="http://schemas.openxmlformats.org/officeDocument/2006/relationships/hyperlink" Target="https://id.wikipedia.org/wiki/Ibnu_Abbas" TargetMode="External"/><Relationship Id="rId94" Type="http://schemas.openxmlformats.org/officeDocument/2006/relationships/hyperlink" Target="https://id.wikipedia.org/wiki/Ishaq" TargetMode="External"/><Relationship Id="rId99" Type="http://schemas.openxmlformats.org/officeDocument/2006/relationships/hyperlink" Target="https://id.wikipedia.org/wiki/Isa" TargetMode="External"/><Relationship Id="rId101" Type="http://schemas.openxmlformats.org/officeDocument/2006/relationships/hyperlink" Target="https://id.wikipedia.org/wiki/Al-Aqsha" TargetMode="External"/><Relationship Id="rId4" Type="http://schemas.openxmlformats.org/officeDocument/2006/relationships/webSettings" Target="webSettings.xml"/><Relationship Id="rId9" Type="http://schemas.openxmlformats.org/officeDocument/2006/relationships/hyperlink" Target="https://id.wikipedia.org/wiki/Laa_Ilaaha_Illallaah" TargetMode="External"/><Relationship Id="rId13" Type="http://schemas.openxmlformats.org/officeDocument/2006/relationships/hyperlink" Target="https://id.wikipedia.org/wiki/Muhammad" TargetMode="External"/><Relationship Id="rId18" Type="http://schemas.openxmlformats.org/officeDocument/2006/relationships/hyperlink" Target="https://id.wikipedia.org/wiki/Kiamat" TargetMode="External"/><Relationship Id="rId39" Type="http://schemas.openxmlformats.org/officeDocument/2006/relationships/hyperlink" Target="https://id.wikipedia.org/wiki/Zikir" TargetMode="External"/><Relationship Id="rId34" Type="http://schemas.openxmlformats.org/officeDocument/2006/relationships/hyperlink" Target="https://id.wikipedia.org/wiki/Al-Ikhlas" TargetMode="External"/><Relationship Id="rId50" Type="http://schemas.openxmlformats.org/officeDocument/2006/relationships/hyperlink" Target="https://id.wikipedia.org/wiki/Ubay_bin_Khalaf" TargetMode="External"/><Relationship Id="rId55" Type="http://schemas.openxmlformats.org/officeDocument/2006/relationships/hyperlink" Target="https://id.wikipedia.org/wiki/Salat_Jum%E2%80%99at" TargetMode="External"/><Relationship Id="rId76" Type="http://schemas.openxmlformats.org/officeDocument/2006/relationships/hyperlink" Target="https://id.wikipedia.org/wiki/Salat_asar" TargetMode="External"/><Relationship Id="rId97" Type="http://schemas.openxmlformats.org/officeDocument/2006/relationships/hyperlink" Target="https://id.wikisource.org/wiki/Al-Qur%27an/Al-Anbiya%27" TargetMode="External"/><Relationship Id="rId104" Type="http://schemas.openxmlformats.org/officeDocument/2006/relationships/hyperlink" Target="https://id.wikipedia.org/wiki/Ibrah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3573</Words>
  <Characters>20368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2020-11-18T06:00:00Z</dcterms:created>
  <dcterms:modified xsi:type="dcterms:W3CDTF">2020-11-19T22:53:00Z</dcterms:modified>
</cp:coreProperties>
</file>