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8C25" w14:textId="2730B22F" w:rsidR="001312AC" w:rsidRDefault="001312AC" w:rsidP="00131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12AC">
        <w:rPr>
          <w:rFonts w:ascii="Times New Roman" w:hAnsi="Times New Roman" w:cs="Times New Roman"/>
          <w:b/>
          <w:bCs/>
          <w:sz w:val="24"/>
          <w:szCs w:val="24"/>
        </w:rPr>
        <w:t>AGH University of Krakow</w:t>
      </w:r>
      <w:r w:rsidRPr="001312AC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WEAIIB, </w:t>
      </w:r>
      <w:r w:rsidRPr="001312AC">
        <w:rPr>
          <w:rFonts w:ascii="Times New Roman" w:hAnsi="Times New Roman" w:cs="Times New Roman"/>
          <w:b/>
          <w:bCs/>
          <w:sz w:val="24"/>
          <w:szCs w:val="24"/>
        </w:rPr>
        <w:t>Department of Power Electronics and Energy Control Systems</w:t>
      </w:r>
      <w:r w:rsidRPr="001312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Power Electronics </w:t>
      </w:r>
      <w:r w:rsidR="0079104B">
        <w:rPr>
          <w:rFonts w:ascii="Times New Roman" w:hAnsi="Times New Roman" w:cs="Times New Roman"/>
          <w:b/>
          <w:bCs/>
          <w:sz w:val="24"/>
          <w:szCs w:val="24"/>
        </w:rPr>
        <w:t>Laboratory</w:t>
      </w:r>
    </w:p>
    <w:p w14:paraId="44A79D5B" w14:textId="6D4C7C3B" w:rsidR="001312AC" w:rsidRDefault="001312AC" w:rsidP="00131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19D74FE" w14:textId="7948037D" w:rsidR="001E43D7" w:rsidRDefault="001312AC" w:rsidP="00131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-Based High-Frequency Switched DC-DC </w:t>
      </w:r>
      <w:r w:rsidR="00B03EE4" w:rsidRPr="00B03EE4">
        <w:rPr>
          <w:rFonts w:ascii="Times New Roman" w:hAnsi="Times New Roman" w:cs="Times New Roman"/>
          <w:b/>
          <w:bCs/>
          <w:sz w:val="24"/>
          <w:szCs w:val="24"/>
        </w:rPr>
        <w:t>Synchronous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Buck Converter </w:t>
      </w:r>
    </w:p>
    <w:p w14:paraId="42B05013" w14:textId="00FCB615" w:rsidR="001E43D7" w:rsidRDefault="001E43D7" w:rsidP="001E43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486BCB4" w14:textId="466665B9" w:rsidR="001E43D7" w:rsidRDefault="00531ADF" w:rsidP="001E43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0EE6">
        <w:rPr>
          <w:rFonts w:ascii="Times New Roman" w:hAnsi="Times New Roman" w:cs="Times New Roman"/>
          <w:b/>
          <w:bCs/>
          <w:sz w:val="24"/>
          <w:szCs w:val="24"/>
        </w:rPr>
        <w:t>Project Design Report</w:t>
      </w:r>
    </w:p>
    <w:p w14:paraId="7E3711C3" w14:textId="77777777" w:rsidR="001312AC" w:rsidRDefault="001312AC" w:rsidP="00131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B6961" w14:textId="129F8607" w:rsidR="001312AC" w:rsidRDefault="001312AC" w:rsidP="00131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312AC" w:rsidSect="001312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0531ADF">
        <w:rPr>
          <w:rFonts w:ascii="Times New Roman" w:hAnsi="Times New Roman" w:cs="Times New Roman"/>
          <w:b/>
          <w:bCs/>
          <w:sz w:val="20"/>
          <w:szCs w:val="20"/>
        </w:rPr>
        <w:t xml:space="preserve">Prof. dr hab. </w:t>
      </w:r>
      <w:proofErr w:type="spellStart"/>
      <w:r w:rsidRPr="00531ADF">
        <w:rPr>
          <w:rFonts w:ascii="Times New Roman" w:hAnsi="Times New Roman" w:cs="Times New Roman"/>
          <w:b/>
          <w:bCs/>
          <w:sz w:val="20"/>
          <w:szCs w:val="20"/>
        </w:rPr>
        <w:t>inż</w:t>
      </w:r>
      <w:proofErr w:type="spellEnd"/>
      <w:r w:rsidRPr="00531ADF">
        <w:rPr>
          <w:rFonts w:ascii="Times New Roman" w:hAnsi="Times New Roman" w:cs="Times New Roman"/>
          <w:b/>
          <w:bCs/>
          <w:sz w:val="20"/>
          <w:szCs w:val="20"/>
        </w:rPr>
        <w:t>. Robert Stala</w:t>
      </w:r>
      <w:r w:rsidRPr="001312A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Pr="00531ADF">
        <w:rPr>
          <w:rFonts w:ascii="Times New Roman" w:hAnsi="Times New Roman" w:cs="Times New Roman"/>
          <w:b/>
          <w:bCs/>
          <w:sz w:val="20"/>
          <w:szCs w:val="20"/>
        </w:rPr>
        <w:t>Ekrem Turan Fır</w:t>
      </w:r>
      <w:r>
        <w:rPr>
          <w:rFonts w:ascii="Times New Roman" w:hAnsi="Times New Roman" w:cs="Times New Roman"/>
          <w:b/>
          <w:bCs/>
          <w:sz w:val="20"/>
          <w:szCs w:val="20"/>
        </w:rPr>
        <w:t>at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  <w:t>12.2025, Krakow, Poland</w:t>
      </w:r>
    </w:p>
    <w:p w14:paraId="0AAC70E1" w14:textId="3674813B" w:rsidR="008F1C8A" w:rsidRDefault="008F1C8A" w:rsidP="008F1C8A">
      <w:pPr>
        <w:jc w:val="both"/>
        <w:rPr>
          <w:rFonts w:ascii="Times New Roman" w:hAnsi="Times New Roman" w:cs="Times New Roman"/>
          <w:sz w:val="20"/>
          <w:szCs w:val="20"/>
        </w:rPr>
      </w:pPr>
      <w:r w:rsidRPr="008F1C8A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Project Purpose</w:t>
      </w:r>
      <w:r>
        <w:rPr>
          <w:rFonts w:ascii="Times New Roman" w:hAnsi="Times New Roman" w:cs="Times New Roman"/>
          <w:sz w:val="20"/>
          <w:szCs w:val="20"/>
        </w:rPr>
        <w:t>: D</w:t>
      </w:r>
      <w:r w:rsidRPr="008F1C8A">
        <w:rPr>
          <w:rFonts w:ascii="Times New Roman" w:hAnsi="Times New Roman" w:cs="Times New Roman"/>
          <w:sz w:val="20"/>
          <w:szCs w:val="20"/>
        </w:rPr>
        <w:t>evelopment of educational demo board with the possibility of observing by students the heating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F1C8A">
        <w:rPr>
          <w:rFonts w:ascii="Times New Roman" w:hAnsi="Times New Roman" w:cs="Times New Roman"/>
          <w:sz w:val="20"/>
          <w:szCs w:val="20"/>
        </w:rPr>
        <w:t>of the system elements with changes in parameters such as frequency, load,</w:t>
      </w:r>
      <w:r w:rsidR="00BB4EC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F1C8A">
        <w:rPr>
          <w:rFonts w:ascii="Times New Roman" w:hAnsi="Times New Roman" w:cs="Times New Roman"/>
          <w:sz w:val="20"/>
          <w:szCs w:val="20"/>
        </w:rPr>
        <w:t>voltage</w:t>
      </w:r>
      <w:proofErr w:type="gramEnd"/>
      <w:r w:rsidRPr="008F1C8A">
        <w:rPr>
          <w:rFonts w:ascii="Times New Roman" w:hAnsi="Times New Roman" w:cs="Times New Roman"/>
          <w:sz w:val="20"/>
          <w:szCs w:val="20"/>
        </w:rPr>
        <w:t xml:space="preserve"> and gain.</w:t>
      </w:r>
    </w:p>
    <w:p w14:paraId="0FE44B51" w14:textId="1E12AB08" w:rsidR="00955E16" w:rsidRDefault="00955E16" w:rsidP="008F1C8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971CFD" w14:textId="4846D486" w:rsidR="00955E16" w:rsidRDefault="00955E16" w:rsidP="008F1C8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Stages 1: </w:t>
      </w:r>
      <w:r>
        <w:rPr>
          <w:rFonts w:ascii="Times New Roman" w:hAnsi="Times New Roman" w:cs="Times New Roman"/>
          <w:sz w:val="20"/>
          <w:szCs w:val="20"/>
        </w:rPr>
        <w:t>Circuit Parts &amp; Block Diagram</w:t>
      </w:r>
    </w:p>
    <w:p w14:paraId="2945DCA8" w14:textId="77777777" w:rsidR="001E5F67" w:rsidRDefault="001E5F67" w:rsidP="001E5F6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587059" w14:textId="073221C3" w:rsidR="001E5F67" w:rsidRPr="001E5F67" w:rsidRDefault="001E5F67" w:rsidP="001E5F67">
      <w:p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20C8BB4" wp14:editId="157E26CA">
            <wp:extent cx="5939976" cy="1531116"/>
            <wp:effectExtent l="0" t="0" r="3810" b="0"/>
            <wp:docPr id="1434365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3" b="27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11" cy="153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5F678" w14:textId="1E8B7A7A" w:rsidR="00955E16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E5F67">
        <w:rPr>
          <w:rFonts w:ascii="Times New Roman" w:hAnsi="Times New Roman" w:cs="Times New Roman"/>
          <w:b/>
          <w:bCs/>
          <w:sz w:val="20"/>
          <w:szCs w:val="20"/>
        </w:rPr>
        <w:t>Vin</w:t>
      </w:r>
    </w:p>
    <w:p w14:paraId="08ADE383" w14:textId="44A76324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is just the power input of the circuit.</w:t>
      </w:r>
    </w:p>
    <w:p w14:paraId="7BE1E88F" w14:textId="66816AA0" w:rsid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E5F67">
        <w:rPr>
          <w:rFonts w:ascii="Times New Roman" w:hAnsi="Times New Roman" w:cs="Times New Roman"/>
          <w:b/>
          <w:bCs/>
          <w:sz w:val="20"/>
          <w:szCs w:val="20"/>
        </w:rPr>
        <w:t>Power Protection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&amp; Input Filter</w:t>
      </w:r>
    </w:p>
    <w:p w14:paraId="4480A582" w14:textId="4616D52B" w:rsidR="008F1C8A" w:rsidRDefault="001E5F67" w:rsidP="008F1C8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 xml:space="preserve">This component protects the circuit from factors such as over/under voltage, short circuits, overcurrent, and </w:t>
      </w:r>
      <w:r>
        <w:rPr>
          <w:rFonts w:ascii="Times New Roman" w:hAnsi="Times New Roman" w:cs="Times New Roman"/>
          <w:sz w:val="20"/>
          <w:szCs w:val="20"/>
        </w:rPr>
        <w:t>inrush</w:t>
      </w:r>
      <w:r w:rsidRPr="001E5F67">
        <w:rPr>
          <w:rFonts w:ascii="Times New Roman" w:hAnsi="Times New Roman" w:cs="Times New Roman"/>
          <w:sz w:val="20"/>
          <w:szCs w:val="20"/>
        </w:rPr>
        <w:t xml:space="preserve"> current. It also filters the input from factors such as noise.</w:t>
      </w:r>
    </w:p>
    <w:p w14:paraId="1AE72E42" w14:textId="62314885" w:rsidR="001E5F67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Input Measurement</w:t>
      </w:r>
    </w:p>
    <w:p w14:paraId="0BE02285" w14:textId="465ABB25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measures the input voltage and current.</w:t>
      </w:r>
    </w:p>
    <w:p w14:paraId="6A779B2C" w14:textId="7121225F" w:rsidR="001E5F67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Power Distribution</w:t>
      </w:r>
    </w:p>
    <w:p w14:paraId="301BFB41" w14:textId="34A450FC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distributes the input voltage to our operating voltage levels.</w:t>
      </w:r>
    </w:p>
    <w:p w14:paraId="006AD6CC" w14:textId="77777777" w:rsidR="001E5F67" w:rsidRPr="001E5F67" w:rsidRDefault="001E5F67" w:rsidP="008F1C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Microcontroller</w:t>
      </w:r>
    </w:p>
    <w:p w14:paraId="3598D16D" w14:textId="081DF5C9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controls and supervises all systems. It performs many tasks, such as measuring input/output voltage/current, switching the buck converter, controlling the display, and adjusting output variables.</w:t>
      </w:r>
    </w:p>
    <w:p w14:paraId="42B491C7" w14:textId="4BAD66AD" w:rsidR="001E5F67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Buck Converter:</w:t>
      </w:r>
    </w:p>
    <w:p w14:paraId="43E32C4C" w14:textId="409DA88E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includes the buck converter topology</w:t>
      </w:r>
    </w:p>
    <w:p w14:paraId="01569F78" w14:textId="2FB543FC" w:rsid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E5F67">
        <w:rPr>
          <w:rFonts w:ascii="Times New Roman" w:hAnsi="Times New Roman" w:cs="Times New Roman"/>
          <w:b/>
          <w:bCs/>
          <w:sz w:val="20"/>
          <w:szCs w:val="20"/>
        </w:rPr>
        <w:t>Output Filter</w:t>
      </w:r>
    </w:p>
    <w:p w14:paraId="41A14DA6" w14:textId="2A98F7D6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>This part creates the filter for the output after switching.</w:t>
      </w:r>
    </w:p>
    <w:p w14:paraId="2F729B82" w14:textId="0ACDDF61" w:rsidR="001E5F67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 Measurement</w:t>
      </w:r>
    </w:p>
    <w:p w14:paraId="5AC489C4" w14:textId="77F17B4F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 xml:space="preserve">This part measures the </w:t>
      </w:r>
      <w:r>
        <w:rPr>
          <w:rFonts w:ascii="Times New Roman" w:hAnsi="Times New Roman" w:cs="Times New Roman"/>
          <w:sz w:val="20"/>
          <w:szCs w:val="20"/>
        </w:rPr>
        <w:t>output</w:t>
      </w:r>
      <w:r w:rsidRPr="001E5F67">
        <w:rPr>
          <w:rFonts w:ascii="Times New Roman" w:hAnsi="Times New Roman" w:cs="Times New Roman"/>
          <w:sz w:val="20"/>
          <w:szCs w:val="20"/>
        </w:rPr>
        <w:t xml:space="preserve"> voltage and current.</w:t>
      </w:r>
    </w:p>
    <w:p w14:paraId="2DF9B2D4" w14:textId="0C0EAC52" w:rsidR="001E5F67" w:rsidRPr="001E5F67" w:rsidRDefault="001E5F67" w:rsidP="001E5F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5F67">
        <w:rPr>
          <w:rFonts w:ascii="Times New Roman" w:hAnsi="Times New Roman" w:cs="Times New Roman"/>
          <w:b/>
          <w:bCs/>
          <w:sz w:val="20"/>
          <w:szCs w:val="20"/>
        </w:rPr>
        <w:t>V</w:t>
      </w:r>
      <w:r w:rsidR="009B57B3">
        <w:rPr>
          <w:rFonts w:ascii="Times New Roman" w:hAnsi="Times New Roman" w:cs="Times New Roman"/>
          <w:b/>
          <w:bCs/>
          <w:sz w:val="20"/>
          <w:szCs w:val="20"/>
        </w:rPr>
        <w:t>out</w:t>
      </w:r>
      <w:proofErr w:type="spellEnd"/>
    </w:p>
    <w:p w14:paraId="405C3F6B" w14:textId="6AC22AA5" w:rsidR="001E5F67" w:rsidRDefault="001E5F67" w:rsidP="001E5F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E5F67">
        <w:rPr>
          <w:rFonts w:ascii="Times New Roman" w:hAnsi="Times New Roman" w:cs="Times New Roman"/>
          <w:sz w:val="20"/>
          <w:szCs w:val="20"/>
        </w:rPr>
        <w:t xml:space="preserve">This part is just the power </w:t>
      </w:r>
      <w:r>
        <w:rPr>
          <w:rFonts w:ascii="Times New Roman" w:hAnsi="Times New Roman" w:cs="Times New Roman"/>
          <w:sz w:val="20"/>
          <w:szCs w:val="20"/>
        </w:rPr>
        <w:t>output</w:t>
      </w:r>
      <w:r w:rsidRPr="001E5F67">
        <w:rPr>
          <w:rFonts w:ascii="Times New Roman" w:hAnsi="Times New Roman" w:cs="Times New Roman"/>
          <w:sz w:val="20"/>
          <w:szCs w:val="20"/>
        </w:rPr>
        <w:t xml:space="preserve"> of the circuit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F9C0E5D" w14:textId="77777777" w:rsidR="001E5F67" w:rsidRDefault="001E5F67" w:rsidP="008F1C8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A324F59" w14:textId="35EAE691" w:rsidR="00486FC5" w:rsidRDefault="008F1C8A" w:rsidP="008F1C8A">
      <w:pPr>
        <w:rPr>
          <w:rFonts w:ascii="Times New Roman" w:hAnsi="Times New Roman" w:cs="Times New Roman"/>
          <w:sz w:val="20"/>
          <w:szCs w:val="20"/>
        </w:rPr>
      </w:pPr>
      <w:r w:rsidRPr="008F1C8A">
        <w:rPr>
          <w:rFonts w:ascii="Times New Roman" w:hAnsi="Times New Roman" w:cs="Times New Roman"/>
          <w:b/>
          <w:bCs/>
          <w:sz w:val="20"/>
          <w:szCs w:val="20"/>
        </w:rPr>
        <w:t>Stages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A672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9951A7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Determining Electrical Values</w:t>
      </w:r>
    </w:p>
    <w:p w14:paraId="0B03ED59" w14:textId="38941245" w:rsidR="00486FC5" w:rsidRDefault="008F1C8A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486FC5">
        <w:rPr>
          <w:rFonts w:ascii="Times New Roman" w:hAnsi="Times New Roman" w:cs="Times New Roman"/>
          <w:sz w:val="20"/>
          <w:szCs w:val="20"/>
        </w:rPr>
        <w:t>U</w:t>
      </w:r>
      <w:r w:rsidR="00486FC5" w:rsidRPr="00486FC5">
        <w:rPr>
          <w:rFonts w:ascii="Times New Roman" w:hAnsi="Times New Roman" w:cs="Times New Roman"/>
          <w:sz w:val="20"/>
          <w:szCs w:val="20"/>
          <w:vertAlign w:val="subscript"/>
        </w:rPr>
        <w:t xml:space="preserve">IN </w:t>
      </w:r>
      <w:r w:rsidR="00486FC5" w:rsidRPr="00486FC5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486FC5" w:rsidRPr="00486FC5">
        <w:rPr>
          <w:rFonts w:ascii="Times New Roman" w:hAnsi="Times New Roman" w:cs="Times New Roman"/>
          <w:sz w:val="20"/>
          <w:szCs w:val="20"/>
        </w:rPr>
        <w:t xml:space="preserve"> 48V</w:t>
      </w:r>
    </w:p>
    <w:p w14:paraId="2E9DE10A" w14:textId="77777777" w:rsidR="00486FC5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86FC5">
        <w:rPr>
          <w:rFonts w:ascii="Times New Roman" w:hAnsi="Times New Roman" w:cs="Times New Roman"/>
          <w:sz w:val="20"/>
          <w:szCs w:val="20"/>
        </w:rPr>
        <w:t>U</w:t>
      </w:r>
      <w:r w:rsidRPr="00486FC5">
        <w:rPr>
          <w:rFonts w:ascii="Times New Roman" w:hAnsi="Times New Roman" w:cs="Times New Roman"/>
          <w:sz w:val="20"/>
          <w:szCs w:val="20"/>
          <w:vertAlign w:val="subscript"/>
        </w:rPr>
        <w:t>OUT</w:t>
      </w:r>
      <w:r w:rsidRPr="00486FC5">
        <w:rPr>
          <w:rFonts w:ascii="Times New Roman" w:hAnsi="Times New Roman" w:cs="Times New Roman"/>
          <w:sz w:val="20"/>
          <w:szCs w:val="20"/>
        </w:rPr>
        <w:t xml:space="preserve"> = Adjustable</w:t>
      </w:r>
    </w:p>
    <w:p w14:paraId="7D5FAC84" w14:textId="41C1C5C8" w:rsidR="00486FC5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F</w:t>
      </w:r>
      <w:r w:rsidRPr="00486FC5">
        <w:rPr>
          <w:rFonts w:ascii="Times New Roman" w:hAnsi="Times New Roman" w:cs="Times New Roman"/>
          <w:sz w:val="20"/>
          <w:szCs w:val="20"/>
          <w:vertAlign w:val="subscript"/>
        </w:rPr>
        <w:t>Sw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r w:rsidR="00A135B1">
        <w:rPr>
          <w:rFonts w:ascii="Times New Roman" w:hAnsi="Times New Roman" w:cs="Times New Roman"/>
          <w:sz w:val="20"/>
          <w:szCs w:val="20"/>
        </w:rPr>
        <w:t>adjustable</w:t>
      </w:r>
    </w:p>
    <w:p w14:paraId="3B15E1B8" w14:textId="32BED5FA" w:rsidR="00EB0EE6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 =</w:t>
      </w:r>
    </w:p>
    <w:p w14:paraId="3A1E4B81" w14:textId="31FEC2FD" w:rsidR="00EB0EE6" w:rsidRPr="00EB0EE6" w:rsidRDefault="00EB0EE6" w:rsidP="00EB0EE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value ha</w:t>
      </w:r>
      <w:r w:rsidR="00DA3927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a formula</w:t>
      </w:r>
      <w:r w:rsidR="000C6DA2" w:rsidRPr="000C6DA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0"/>
            <w:szCs w:val="20"/>
          </w:rPr>
          <w:tag w:val="MENDELEY_CITATION_v3_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"/>
          <w:id w:val="1966463008"/>
          <w:placeholder>
            <w:docPart w:val="2C388B09042B454AA4E17A0930AD880C"/>
          </w:placeholder>
        </w:sdtPr>
        <w:sdtContent>
          <w:r w:rsidR="003169DC" w:rsidRPr="003169DC">
            <w:rPr>
              <w:rFonts w:ascii="Times New Roman" w:hAnsi="Times New Roman" w:cs="Times New Roman"/>
              <w:color w:val="000000"/>
              <w:sz w:val="20"/>
              <w:szCs w:val="20"/>
            </w:rPr>
            <w:t>[</w:t>
          </w:r>
          <w:hyperlink w:anchor="Bir" w:history="1">
            <w:r w:rsidR="003169DC" w:rsidRPr="003169DC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1</w:t>
            </w:r>
          </w:hyperlink>
          <w:r w:rsidR="003169DC" w:rsidRPr="003169DC">
            <w:rPr>
              <w:rFonts w:ascii="Times New Roman" w:hAnsi="Times New Roman" w:cs="Times New Roman"/>
              <w:color w:val="000000"/>
              <w:sz w:val="20"/>
              <w:szCs w:val="20"/>
            </w:rPr>
            <w:t>]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OUT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IN 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OUT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Sw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IN</m:t>
                </m:r>
              </m:sub>
            </m:sSub>
          </m:den>
        </m:f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</w:p>
    <w:p w14:paraId="45A4A60D" w14:textId="703D148C" w:rsidR="00EB0EE6" w:rsidRPr="00EB0EE6" w:rsidRDefault="00BB4EC6" w:rsidP="00EB0EE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BB4EC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ΔI</m:t>
        </m:r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  <w:vertAlign w:val="subscript"/>
          </w:rPr>
          <m:t>L</m:t>
        </m:r>
        <m:r>
          <m:rPr>
            <m:sty m:val="p"/>
          </m:rPr>
          <w:rPr>
            <w:rFonts w:ascii="Cambria Math" w:eastAsiaTheme="minorEastAsia" w:hAnsi="Times New Roman" w:cs="Times New Roman"/>
            <w:sz w:val="20"/>
            <w:szCs w:val="20"/>
            <w:vertAlign w:val="subscript"/>
          </w:rPr>
          <m:t>=</m:t>
        </m:r>
        <m:r>
          <w:rPr>
            <w:rFonts w:ascii="Cambria Math" w:eastAsiaTheme="minorEastAsia" w:hAnsi="Cambria Math" w:cs="Times New Roman"/>
            <w:sz w:val="20"/>
            <w:szCs w:val="20"/>
          </w:rPr>
          <m:t xml:space="preserve">0.3 ×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OUT</m:t>
            </m:r>
          </m:sub>
        </m:sSub>
      </m:oMath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and If our </w:t>
      </w:r>
      <w:proofErr w:type="gramStart"/>
      <w:r w:rsidR="005B36F6">
        <w:rPr>
          <w:rFonts w:ascii="Times New Roman" w:eastAsiaTheme="minorEastAsia" w:hAnsi="Times New Roman" w:cs="Times New Roman"/>
          <w:sz w:val="20"/>
          <w:szCs w:val="20"/>
        </w:rPr>
        <w:t>U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>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12V and P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= 100W then </w:t>
      </w:r>
      <w:proofErr w:type="gramStart"/>
      <w:r w:rsidR="005B36F6">
        <w:rPr>
          <w:rFonts w:ascii="Times New Roman" w:eastAsiaTheme="minorEastAsia" w:hAnsi="Times New Roman" w:cs="Times New Roman"/>
          <w:sz w:val="20"/>
          <w:szCs w:val="20"/>
        </w:rPr>
        <w:t>I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8.33A &amp; </w:t>
      </w:r>
      <w:r w:rsidR="005B36F6" w:rsidRPr="00BB4EC6">
        <w:rPr>
          <w:rFonts w:ascii="Times New Roman" w:eastAsiaTheme="minorEastAsia" w:hAnsi="Times New Roman" w:cs="Times New Roman"/>
          <w:sz w:val="20"/>
          <w:szCs w:val="20"/>
        </w:rPr>
        <w:t>Δ</w:t>
      </w:r>
      <w:proofErr w:type="gramStart"/>
      <w:r w:rsidR="005B36F6" w:rsidRPr="00BB4EC6">
        <w:rPr>
          <w:rFonts w:ascii="Times New Roman" w:eastAsiaTheme="minorEastAsia" w:hAnsi="Times New Roman" w:cs="Times New Roman"/>
          <w:sz w:val="20"/>
          <w:szCs w:val="20"/>
        </w:rPr>
        <w:t>I</w:t>
      </w:r>
      <w:r w:rsidR="005B36F6" w:rsidRPr="00BB4EC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L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2.5A</w:t>
      </w:r>
    </w:p>
    <w:p w14:paraId="0357981A" w14:textId="77777777" w:rsidR="005B36F6" w:rsidRPr="005B36F6" w:rsidRDefault="005B36F6" w:rsidP="005B36F6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Calculation factory of “0.3” is standard value.</w:t>
      </w:r>
    </w:p>
    <w:p w14:paraId="6550B268" w14:textId="29D8F62A" w:rsidR="00A135B1" w:rsidRDefault="005B36F6" w:rsidP="005B36F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Final calculation is 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L=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 xml:space="preserve">12V ×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48V- 12V</m:t>
                </m:r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2.5A ×500 KHz ×48V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 xml:space="preserve"> =7.2μH</m:t>
        </m:r>
      </m:oMath>
    </w:p>
    <w:p w14:paraId="5165D5ED" w14:textId="66A5F55B" w:rsidR="001E5F67" w:rsidRDefault="001E5F67" w:rsidP="001E5F67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IN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</w:p>
    <w:p w14:paraId="2DE5AF0D" w14:textId="2AAE6D26" w:rsidR="001E5F67" w:rsidRDefault="001E5F67" w:rsidP="001E5F6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We need a bulk and filter capacitors for the input capacitors.</w:t>
      </w:r>
    </w:p>
    <w:p w14:paraId="2EBB148C" w14:textId="57B74A5A" w:rsidR="001E5F67" w:rsidRDefault="001E5F67" w:rsidP="001E5F67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Bulk Capacitor Formula: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C=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∆I × ∆t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∆V</m:t>
            </m:r>
          </m:den>
        </m:f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, If our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 xml:space="preserve">ΔI </m:t>
        </m:r>
      </m:oMath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= 2A,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Δt</m:t>
        </m:r>
      </m:oMath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 </w:t>
      </w:r>
      <w:r>
        <w:rPr>
          <w:rFonts w:ascii="Times New Roman" w:eastAsiaTheme="minorEastAsia" w:hAnsi="Times New Roman" w:cs="Times New Roman"/>
          <w:sz w:val="20"/>
          <w:szCs w:val="20"/>
        </w:rPr>
        <w:t>= 10</w:t>
      </w:r>
      <m:oMath>
        <m:r>
          <w:rPr>
            <w:rFonts w:ascii="Cambria Math" w:hAnsi="Cambria Math" w:cs="Times New Roman"/>
            <w:sz w:val="20"/>
            <w:szCs w:val="20"/>
          </w:rPr>
          <m:t>μ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s,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ΔV</m:t>
        </m:r>
      </m:oMath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 </w:t>
      </w:r>
      <w:r>
        <w:rPr>
          <w:rFonts w:ascii="Times New Roman" w:eastAsiaTheme="minorEastAsia" w:hAnsi="Times New Roman" w:cs="Times New Roman"/>
          <w:sz w:val="20"/>
          <w:szCs w:val="20"/>
        </w:rPr>
        <w:t>= 1V</w:t>
      </w:r>
      <w:r>
        <w:rPr>
          <w:rFonts w:ascii="Times New Roman" w:eastAsiaTheme="minorEastAsia" w:hAnsi="Times New Roman" w:cs="Times New Roman"/>
          <w:sz w:val="20"/>
          <w:szCs w:val="20"/>
        </w:rPr>
        <w:br/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C=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2A × 10</m:t>
            </m:r>
            <m:r>
              <w:rPr>
                <w:rFonts w:ascii="Cambria Math" w:hAnsi="Cambria Math" w:cs="Times New Roman"/>
                <w:sz w:val="20"/>
                <w:szCs w:val="20"/>
              </w:rPr>
              <m:t>μs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1V</m:t>
            </m:r>
          </m:den>
        </m:f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= 20 </w:t>
      </w:r>
      <m:oMath>
        <m:r>
          <w:rPr>
            <w:rFonts w:ascii="Cambria Math" w:hAnsi="Cambria Math" w:cs="Times New Roman"/>
            <w:sz w:val="20"/>
            <w:szCs w:val="20"/>
          </w:rPr>
          <m:t>μF</m:t>
        </m:r>
      </m:oMath>
    </w:p>
    <w:p w14:paraId="1F989584" w14:textId="0B62348C" w:rsidR="001E5F67" w:rsidRDefault="001E5F67" w:rsidP="001E5F67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Input Filter Capacitors: </w:t>
      </w:r>
      <w:r w:rsidRPr="001E5F67">
        <w:rPr>
          <w:rFonts w:ascii="Times New Roman" w:eastAsiaTheme="minorEastAsia" w:hAnsi="Times New Roman" w:cs="Times New Roman"/>
          <w:sz w:val="20"/>
          <w:szCs w:val="20"/>
        </w:rPr>
        <w:t xml:space="preserve">It is aimed to create a wide-scale filter by adding </w:t>
      </w:r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100 </w:t>
      </w:r>
      <w:proofErr w:type="spellStart"/>
      <w:proofErr w:type="gramStart"/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>nF</w:t>
      </w:r>
      <w:proofErr w:type="spellEnd"/>
      <w:r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 w:rsidRPr="001E5F67">
        <w:rPr>
          <w:rFonts w:ascii="Times New Roman" w:eastAsiaTheme="minorEastAsia" w:hAnsi="Times New Roman" w:cs="Times New Roman"/>
          <w:sz w:val="20"/>
          <w:szCs w:val="20"/>
        </w:rPr>
        <w:t>,</w:t>
      </w:r>
      <w:proofErr w:type="gramEnd"/>
      <w:r w:rsidRPr="001E5F6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1 </w:t>
      </w:r>
      <w:proofErr w:type="spellStart"/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>μF</w:t>
      </w:r>
      <w:proofErr w:type="spellEnd"/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and 3.3 </w:t>
      </w:r>
      <w:proofErr w:type="spellStart"/>
      <w:r w:rsidRPr="001E5F67">
        <w:rPr>
          <w:rFonts w:ascii="Times New Roman" w:eastAsiaTheme="minorEastAsia" w:hAnsi="Times New Roman" w:cs="Times New Roman"/>
          <w:b/>
          <w:bCs/>
          <w:sz w:val="20"/>
          <w:szCs w:val="20"/>
        </w:rPr>
        <w:t>μF</w:t>
      </w:r>
      <w:proofErr w:type="spellEnd"/>
      <w:r w:rsidRPr="001E5F67">
        <w:rPr>
          <w:rFonts w:ascii="Times New Roman" w:eastAsiaTheme="minorEastAsia" w:hAnsi="Times New Roman" w:cs="Times New Roman"/>
          <w:sz w:val="20"/>
          <w:szCs w:val="20"/>
        </w:rPr>
        <w:t xml:space="preserve"> capacitors to the input filter capacitors.</w:t>
      </w:r>
    </w:p>
    <w:p w14:paraId="1A707C0E" w14:textId="108E67EE" w:rsidR="001E5F67" w:rsidRDefault="001E5F67" w:rsidP="001E5F67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OUT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</w:p>
    <w:p w14:paraId="236A9C5F" w14:textId="65147A28" w:rsidR="001E5F67" w:rsidRDefault="001E5F67" w:rsidP="001E5F6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This value has a formula</w:t>
      </w:r>
      <w:r w:rsidR="0054654E">
        <w:rPr>
          <w:rFonts w:ascii="Times New Roman" w:eastAsiaTheme="minorEastAsia" w:hAnsi="Times New Roman" w:cs="Times New Roman"/>
          <w:sz w:val="20"/>
          <w:szCs w:val="20"/>
        </w:rPr>
        <w:t xml:space="preserve"> [</w:t>
      </w:r>
      <w:hyperlink w:anchor="Bir" w:history="1">
        <w:r w:rsidR="0054654E" w:rsidRPr="0054654E">
          <w:rPr>
            <w:rStyle w:val="Hyperlink"/>
            <w:rFonts w:ascii="Times New Roman" w:eastAsiaTheme="minorEastAsia" w:hAnsi="Times New Roman" w:cs="Times New Roman"/>
            <w:sz w:val="20"/>
            <w:szCs w:val="20"/>
          </w:rPr>
          <w:t>2</w:t>
        </w:r>
      </w:hyperlink>
      <w:r w:rsidR="0054654E">
        <w:rPr>
          <w:rFonts w:ascii="Times New Roman" w:eastAsiaTheme="minorEastAsia" w:hAnsi="Times New Roman" w:cs="Times New Roman"/>
          <w:sz w:val="20"/>
          <w:szCs w:val="20"/>
        </w:rPr>
        <w:t>]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8 ×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Sw</m:t>
                </m:r>
              </m:sub>
            </m:s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∆V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OUT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2.5A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8 × 500 KHz × 0.1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</w:rPr>
          <m:t xml:space="preserve">=6.25 μF </m:t>
        </m:r>
      </m:oMath>
      <w:r w:rsidR="00F42D42">
        <w:rPr>
          <w:rFonts w:ascii="Times New Roman" w:eastAsiaTheme="minorEastAsia" w:hAnsi="Times New Roman" w:cs="Times New Roman"/>
          <w:sz w:val="20"/>
          <w:szCs w:val="20"/>
        </w:rPr>
        <w:t xml:space="preserve">  </w:t>
      </w:r>
    </w:p>
    <w:p w14:paraId="5AC7EFC5" w14:textId="37125B62" w:rsidR="009951A7" w:rsidRDefault="00B027D4" w:rsidP="00EE4782">
      <w:p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NOTE: </w:t>
      </w:r>
      <w:r w:rsidRPr="00B027D4">
        <w:rPr>
          <w:rFonts w:ascii="Times New Roman" w:eastAsiaTheme="minorEastAsia" w:hAnsi="Times New Roman" w:cs="Times New Roman"/>
          <w:sz w:val="20"/>
          <w:szCs w:val="20"/>
        </w:rPr>
        <w:t>When selecting capacitors, MLCC X7R low tolerance capacitor selections are priority.</w:t>
      </w:r>
    </w:p>
    <w:p w14:paraId="37CE1297" w14:textId="77777777" w:rsidR="00B027D4" w:rsidRDefault="00B027D4" w:rsidP="009951A7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75B4C7DE" w14:textId="45233B47" w:rsidR="009951A7" w:rsidRDefault="009951A7" w:rsidP="009951A7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Stages </w:t>
      </w:r>
      <w:r w:rsidR="00FA672F">
        <w:rPr>
          <w:rFonts w:ascii="Times New Roman" w:eastAsiaTheme="minorEastAsia" w:hAnsi="Times New Roman" w:cs="Times New Roman"/>
          <w:b/>
          <w:bCs/>
          <w:sz w:val="20"/>
          <w:szCs w:val="20"/>
        </w:rPr>
        <w:t>3</w:t>
      </w:r>
      <w:r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: </w:t>
      </w:r>
      <w:r>
        <w:rPr>
          <w:rFonts w:ascii="Times New Roman" w:eastAsiaTheme="minorEastAsia" w:hAnsi="Times New Roman" w:cs="Times New Roman"/>
          <w:sz w:val="20"/>
          <w:szCs w:val="20"/>
        </w:rPr>
        <w:t>Component Selections</w:t>
      </w:r>
    </w:p>
    <w:p w14:paraId="7B05F177" w14:textId="77777777" w:rsidR="007F616B" w:rsidRPr="007F616B" w:rsidRDefault="007F616B" w:rsidP="007F616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w:r w:rsidRPr="007F616B">
        <w:rPr>
          <w:rFonts w:ascii="Times New Roman" w:eastAsiaTheme="minorEastAsia" w:hAnsi="Times New Roman" w:cs="Times New Roman"/>
          <w:i/>
          <w:iCs/>
          <w:sz w:val="20"/>
          <w:szCs w:val="20"/>
        </w:rPr>
        <w:t>Power Protection Parts</w:t>
      </w:r>
    </w:p>
    <w:p w14:paraId="506106B2" w14:textId="77777777" w:rsidR="007F616B" w:rsidRDefault="007F616B" w:rsidP="007F616B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w14:paraId="3F74DDC1" w14:textId="18909A29" w:rsidR="007F616B" w:rsidRDefault="007F616B" w:rsidP="00EE4782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7F616B">
        <w:rPr>
          <w:rFonts w:ascii="Times New Roman" w:eastAsiaTheme="minorEastAsia" w:hAnsi="Times New Roman" w:cs="Times New Roman"/>
          <w:sz w:val="20"/>
          <w:szCs w:val="20"/>
        </w:rPr>
        <w:t xml:space="preserve">We need a power protection part for our circuit against dangerous situations such as short circuit and overvoltage, so we will use the </w:t>
      </w:r>
      <w:r w:rsidRPr="007F616B">
        <w:rPr>
          <w:rFonts w:ascii="Times New Roman" w:eastAsiaTheme="minorEastAsia" w:hAnsi="Times New Roman" w:cs="Times New Roman"/>
          <w:b/>
          <w:bCs/>
          <w:sz w:val="20"/>
          <w:szCs w:val="20"/>
        </w:rPr>
        <w:t>TPS2492PWR</w:t>
      </w:r>
      <w:r w:rsidRPr="007F616B">
        <w:rPr>
          <w:rFonts w:ascii="Times New Roman" w:eastAsiaTheme="minorEastAsia" w:hAnsi="Times New Roman" w:cs="Times New Roman"/>
          <w:sz w:val="20"/>
          <w:szCs w:val="20"/>
        </w:rPr>
        <w:t xml:space="preserve"> from Texas Instruments </w:t>
      </w:r>
      <w:proofErr w:type="spellStart"/>
      <w:r w:rsidRPr="007F616B">
        <w:rPr>
          <w:rFonts w:ascii="Times New Roman" w:eastAsiaTheme="minorEastAsia" w:hAnsi="Times New Roman" w:cs="Times New Roman"/>
          <w:sz w:val="20"/>
          <w:szCs w:val="20"/>
        </w:rPr>
        <w:t>eFuse</w:t>
      </w:r>
      <w:proofErr w:type="spellEnd"/>
      <w:r w:rsidRPr="007F616B">
        <w:rPr>
          <w:rFonts w:ascii="Times New Roman" w:eastAsiaTheme="minorEastAsia" w:hAnsi="Times New Roman" w:cs="Times New Roman"/>
          <w:sz w:val="20"/>
          <w:szCs w:val="20"/>
        </w:rPr>
        <w:t xml:space="preserve"> IC in this circuit.</w:t>
      </w:r>
    </w:p>
    <w:p w14:paraId="026F784C" w14:textId="593C70C8" w:rsidR="007F616B" w:rsidRDefault="007F616B" w:rsidP="007F616B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w14:paraId="2F3B64CE" w14:textId="4559AC2D" w:rsidR="007F616B" w:rsidRDefault="007F616B" w:rsidP="007F616B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IC Calculations</w:t>
      </w:r>
    </w:p>
    <w:p w14:paraId="7DEDFB85" w14:textId="77777777" w:rsidR="007F616B" w:rsidRDefault="007F616B" w:rsidP="007F616B">
      <w:pPr>
        <w:pStyle w:val="ListParagraph"/>
        <w:keepNext/>
        <w:ind w:left="1440"/>
      </w:pPr>
      <w:r w:rsidRPr="007F616B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604FE9AB" wp14:editId="27EDFA84">
            <wp:extent cx="3209136" cy="2077441"/>
            <wp:effectExtent l="0" t="0" r="0" b="0"/>
            <wp:docPr id="2080219619" name="Picture 1" descr="A diagram of a device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9619" name="Picture 1" descr="A diagram of a device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9136" cy="207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883E" w14:textId="7FCBCC6C" w:rsidR="007F616B" w:rsidRPr="00B41858" w:rsidRDefault="007F616B" w:rsidP="00B41858">
      <w:pPr>
        <w:pStyle w:val="Caption"/>
        <w:ind w:left="1440" w:firstLine="720"/>
        <w:rPr>
          <w:rFonts w:ascii="Times New Roman" w:hAnsi="Times New Roman" w:cs="Times New Roman"/>
        </w:rPr>
      </w:pPr>
      <w:r w:rsidRPr="007F616B">
        <w:rPr>
          <w:rFonts w:ascii="Times New Roman" w:hAnsi="Times New Roman" w:cs="Times New Roman"/>
        </w:rPr>
        <w:t>Figure [1] Typical Application Schematic</w:t>
      </w:r>
    </w:p>
    <w:p w14:paraId="08E62834" w14:textId="52A02EE1" w:rsidR="007F616B" w:rsidRDefault="00000000" w:rsidP="00EE4782">
      <w:pPr>
        <w:pStyle w:val="ListParagraph"/>
        <w:numPr>
          <w:ilvl w:val="2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LIM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50 mV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SENSE</m:t>
                </m:r>
              </m:sub>
            </m:sSub>
          </m:den>
        </m:f>
      </m:oMath>
      <w:r w:rsidR="00B41858">
        <w:rPr>
          <w:rFonts w:ascii="Times New Roman" w:eastAsiaTheme="minorEastAsia" w:hAnsi="Times New Roman" w:cs="Times New Roman"/>
          <w:sz w:val="20"/>
          <w:szCs w:val="20"/>
        </w:rPr>
        <w:t xml:space="preserve"> , If our current limit value is 10A, then R</w:t>
      </w:r>
      <w:r w:rsidR="00B41858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SENSE </w:t>
      </w:r>
      <w:r w:rsidR="00B41858">
        <w:rPr>
          <w:rFonts w:ascii="Times New Roman" w:eastAsiaTheme="minorEastAsia" w:hAnsi="Times New Roman" w:cs="Times New Roman"/>
          <w:sz w:val="20"/>
          <w:szCs w:val="20"/>
        </w:rPr>
        <w:t>value</w:t>
      </w:r>
      <w:r w:rsidR="00B41858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B41858">
        <w:rPr>
          <w:rFonts w:ascii="Times New Roman" w:eastAsiaTheme="minorEastAsia" w:hAnsi="Times New Roman" w:cs="Times New Roman"/>
          <w:sz w:val="20"/>
          <w:szCs w:val="20"/>
        </w:rPr>
        <w:t xml:space="preserve">will be </w:t>
      </w:r>
      <w:r w:rsidR="00B41858" w:rsidRPr="00B41858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5 </w:t>
      </w:r>
      <w:proofErr w:type="spellStart"/>
      <w:r w:rsidR="00B41858" w:rsidRPr="00B41858">
        <w:rPr>
          <w:rFonts w:ascii="Times New Roman" w:eastAsiaTheme="minorEastAsia" w:hAnsi="Times New Roman" w:cs="Times New Roman"/>
          <w:b/>
          <w:bCs/>
          <w:sz w:val="20"/>
          <w:szCs w:val="20"/>
        </w:rPr>
        <w:t>mOhm</w:t>
      </w:r>
      <w:proofErr w:type="spellEnd"/>
      <w:r w:rsidR="00B41858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59591E69" w14:textId="302C8CFD" w:rsidR="00B41858" w:rsidRPr="007F3E9F" w:rsidRDefault="00B41858" w:rsidP="00EE4782">
      <w:pPr>
        <w:pStyle w:val="ListParagraph"/>
        <w:numPr>
          <w:ilvl w:val="2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Our threshold voltage value for the UVEN and OV pins </w:t>
      </w:r>
      <w:r w:rsidRPr="001664B6">
        <w:rPr>
          <w:rFonts w:ascii="Times New Roman" w:eastAsiaTheme="minorEastAsia" w:hAnsi="Times New Roman" w:cs="Times New Roman"/>
          <w:sz w:val="20"/>
          <w:szCs w:val="20"/>
        </w:rPr>
        <w:t>is</w:t>
      </w:r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 w:rsidRPr="001664B6">
        <w:rPr>
          <w:rFonts w:ascii="Times New Roman" w:eastAsiaTheme="minorEastAsia" w:hAnsi="Times New Roman" w:cs="Times New Roman"/>
          <w:b/>
          <w:bCs/>
          <w:i/>
          <w:iCs/>
          <w:sz w:val="20"/>
          <w:szCs w:val="20"/>
        </w:rPr>
        <w:t>1.35V</w:t>
      </w:r>
      <w:r>
        <w:rPr>
          <w:rFonts w:ascii="Times New Roman" w:eastAsiaTheme="minorEastAsia" w:hAnsi="Times New Roman" w:cs="Times New Roman"/>
          <w:i/>
          <w:iCs/>
          <w:sz w:val="20"/>
          <w:szCs w:val="20"/>
        </w:rPr>
        <w:t xml:space="preserve">, so if our supply voltage range is </w:t>
      </w:r>
      <w:r w:rsidR="007F0A4A" w:rsidRPr="001664B6">
        <w:rPr>
          <w:rFonts w:ascii="Times New Roman" w:eastAsiaTheme="minorEastAsia" w:hAnsi="Times New Roman" w:cs="Times New Roman"/>
          <w:b/>
          <w:bCs/>
          <w:i/>
          <w:iCs/>
          <w:sz w:val="20"/>
          <w:szCs w:val="20"/>
        </w:rPr>
        <w:t>44V up to 52V</w:t>
      </w:r>
    </w:p>
    <w:p w14:paraId="3365C52C" w14:textId="6D9E283B" w:rsidR="007F3E9F" w:rsidRDefault="00135F1F" w:rsidP="00EE4782">
      <w:pPr>
        <w:pStyle w:val="ListParagraph"/>
        <w:numPr>
          <w:ilvl w:val="3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UVEN</m:t>
        </m:r>
        <m:r>
          <w:rPr>
            <w:rFonts w:ascii="Cambria Math" w:eastAsiaTheme="minorEastAsia" w:hAnsi="Times New Roman" w:cs="Times New Roman"/>
            <w:sz w:val="20"/>
            <w:szCs w:val="20"/>
          </w:rPr>
          <m:t xml:space="preserve"> </m:t>
        </m:r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r>
          <w:rPr>
            <w:rFonts w:ascii="Cambria Math" w:eastAsiaTheme="minorEastAsia" w:hAnsi="Times New Roman" w:cs="Times New Roman"/>
            <w:sz w:val="20"/>
            <w:szCs w:val="20"/>
          </w:rPr>
          <m:t>44V</m:t>
        </m:r>
        <m:r>
          <w:rPr>
            <w:rFonts w:ascii="Cambria Math" w:eastAsiaTheme="minorEastAsia" w:hAnsi="Cambria Math" w:cs="Times New Roman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Times New Roman" w:cs="Times New Roman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0"/>
                <w:szCs w:val="20"/>
              </w:rPr>
              <m:t>R2</m:t>
            </m:r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+R3</m:t>
            </m:r>
          </m:num>
          <m:den>
            <m:r>
              <w:rPr>
                <w:rFonts w:ascii="Cambria Math" w:eastAsiaTheme="minorEastAsia" w:hAnsi="Times New Roman" w:cs="Times New Roman"/>
                <w:sz w:val="20"/>
                <w:szCs w:val="20"/>
              </w:rPr>
              <m:t>R1+R2+R3</m:t>
            </m:r>
          </m:den>
        </m:f>
        <m:r>
          <w:rPr>
            <w:rFonts w:ascii="Cambria Math" w:eastAsiaTheme="minorEastAsia" w:hAnsi="Times New Roman" w:cs="Times New Roman"/>
            <w:sz w:val="20"/>
            <w:szCs w:val="20"/>
          </w:rPr>
          <m:t xml:space="preserve"> , </m:t>
        </m:r>
        <m:r>
          <w:rPr>
            <w:rFonts w:ascii="Cambria Math" w:eastAsiaTheme="minorEastAsia" w:hAnsi="Cambria Math" w:cs="Times New Roman"/>
            <w:sz w:val="20"/>
            <w:szCs w:val="20"/>
          </w:rPr>
          <m:t>OV</m:t>
        </m:r>
        <m:r>
          <w:rPr>
            <w:rFonts w:ascii="Cambria Math" w:eastAsiaTheme="minorEastAsia" w:hAnsi="Times New Roman" w:cs="Times New Roman"/>
            <w:sz w:val="20"/>
            <w:szCs w:val="20"/>
          </w:rPr>
          <m:t xml:space="preserve"> </m:t>
        </m:r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r>
          <w:rPr>
            <w:rFonts w:ascii="Cambria Math" w:eastAsiaTheme="minorEastAsia" w:hAnsi="Times New Roman" w:cs="Times New Roman"/>
            <w:sz w:val="20"/>
            <w:szCs w:val="20"/>
          </w:rPr>
          <m:t>52V</m:t>
        </m:r>
        <m:r>
          <w:rPr>
            <w:rFonts w:ascii="Cambria Math" w:eastAsiaTheme="minorEastAsia" w:hAnsi="Cambria Math" w:cs="Times New Roman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Times New Roman" w:cs="Times New Roman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R3</m:t>
            </m:r>
          </m:num>
          <m:den>
            <m:r>
              <w:rPr>
                <w:rFonts w:ascii="Cambria Math" w:eastAsiaTheme="minorEastAsia" w:hAnsi="Times New Roman" w:cs="Times New Roman"/>
                <w:sz w:val="20"/>
                <w:szCs w:val="20"/>
              </w:rPr>
              <m:t>R1+R2+R3</m:t>
            </m:r>
          </m:den>
        </m:f>
      </m:oMath>
      <w:r w:rsidR="001664B6">
        <w:rPr>
          <w:rFonts w:ascii="Times New Roman" w:eastAsiaTheme="minorEastAsia" w:hAnsi="Times New Roman" w:cs="Times New Roman"/>
          <w:sz w:val="20"/>
          <w:szCs w:val="20"/>
        </w:rPr>
        <w:t xml:space="preserve"> and OV = UVEN = 1.35V</w:t>
      </w:r>
    </w:p>
    <w:p w14:paraId="58FB1F21" w14:textId="178B26B9" w:rsidR="001664B6" w:rsidRPr="00EE4782" w:rsidRDefault="001664B6" w:rsidP="00EE4782">
      <w:pPr>
        <w:pStyle w:val="ListParagraph"/>
        <w:numPr>
          <w:ilvl w:val="3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Now our resistance values are </w:t>
      </w:r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R1 = 374 </w:t>
      </w:r>
      <w:proofErr w:type="spellStart"/>
      <w:proofErr w:type="gramStart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>kOhm</w:t>
      </w:r>
      <w:proofErr w:type="spellEnd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,</w:t>
      </w:r>
      <w:proofErr w:type="gramEnd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R2 = 1.82 </w:t>
      </w:r>
      <w:proofErr w:type="spellStart"/>
      <w:proofErr w:type="gramStart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>kOhm</w:t>
      </w:r>
      <w:proofErr w:type="spellEnd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,</w:t>
      </w:r>
      <w:proofErr w:type="gramEnd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R3 = 10 </w:t>
      </w:r>
      <w:proofErr w:type="spellStart"/>
      <w:r w:rsidRPr="001664B6">
        <w:rPr>
          <w:rFonts w:ascii="Times New Roman" w:eastAsiaTheme="minorEastAsia" w:hAnsi="Times New Roman" w:cs="Times New Roman"/>
          <w:b/>
          <w:bCs/>
          <w:sz w:val="20"/>
          <w:szCs w:val="20"/>
        </w:rPr>
        <w:t>kOhm</w:t>
      </w:r>
      <w:proofErr w:type="spellEnd"/>
    </w:p>
    <w:p w14:paraId="5AAB5371" w14:textId="46A3BCCB" w:rsidR="007F3E9F" w:rsidRDefault="00000000" w:rsidP="00EE4782">
      <w:pPr>
        <w:pStyle w:val="ListParagraph"/>
        <w:numPr>
          <w:ilvl w:val="2"/>
          <w:numId w:val="4"/>
        </w:numPr>
        <w:ind w:left="288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PROG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LIM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10 ×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LIM</m:t>
                </m:r>
              </m:sub>
            </m:sSub>
          </m:den>
        </m:f>
      </m:oMath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, We need to apply a value </w:t>
      </w:r>
      <w:r w:rsidR="0077399B">
        <w:rPr>
          <w:rFonts w:ascii="Times New Roman" w:eastAsiaTheme="minorEastAsia" w:hAnsi="Times New Roman" w:cs="Times New Roman"/>
          <w:sz w:val="20"/>
          <w:szCs w:val="20"/>
        </w:rPr>
        <w:t>bigger</w:t>
      </w:r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than 0.4 V to this pin, and when we calculate,</w:t>
      </w:r>
      <w:r w:rsidR="0077399B">
        <w:rPr>
          <w:rFonts w:ascii="Times New Roman" w:eastAsiaTheme="minorEastAsia" w:hAnsi="Times New Roman" w:cs="Times New Roman"/>
          <w:sz w:val="20"/>
          <w:szCs w:val="20"/>
        </w:rPr>
        <w:t xml:space="preserve"> our </w:t>
      </w:r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result will be 1.2 mV. Therefore, we </w:t>
      </w:r>
      <w:proofErr w:type="gramStart"/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>can't</w:t>
      </w:r>
      <w:proofErr w:type="gramEnd"/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use this pin. We need to connect PROG and VREF with a 47 </w:t>
      </w:r>
      <w:proofErr w:type="spellStart"/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>kOhm</w:t>
      </w:r>
      <w:proofErr w:type="spellEnd"/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resistor. (In this case, the PLIM value is our power </w:t>
      </w:r>
      <w:r w:rsidR="0077399B">
        <w:rPr>
          <w:rFonts w:ascii="Times New Roman" w:eastAsiaTheme="minorEastAsia" w:hAnsi="Times New Roman" w:cs="Times New Roman"/>
          <w:sz w:val="20"/>
          <w:szCs w:val="20"/>
        </w:rPr>
        <w:t>lost</w:t>
      </w:r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in the MOSFET, not the total power</w:t>
      </w:r>
      <w:r w:rsidR="0077399B">
        <w:rPr>
          <w:rFonts w:ascii="Times New Roman" w:eastAsiaTheme="minorEastAsia" w:hAnsi="Times New Roman" w:cs="Times New Roman"/>
          <w:sz w:val="20"/>
          <w:szCs w:val="20"/>
        </w:rPr>
        <w:t xml:space="preserve"> loss</w:t>
      </w:r>
      <w:r w:rsidR="00EE4782" w:rsidRPr="00EE4782">
        <w:rPr>
          <w:rFonts w:ascii="Times New Roman" w:eastAsiaTheme="minorEastAsia" w:hAnsi="Times New Roman" w:cs="Times New Roman"/>
          <w:sz w:val="20"/>
          <w:szCs w:val="20"/>
        </w:rPr>
        <w:t xml:space="preserve"> of the circuit.)</w:t>
      </w:r>
    </w:p>
    <w:p w14:paraId="67B24921" w14:textId="7705F839" w:rsidR="00EE4782" w:rsidRDefault="00000000" w:rsidP="00EE4782">
      <w:pPr>
        <w:pStyle w:val="ListParagraph"/>
        <w:numPr>
          <w:ilvl w:val="2"/>
          <w:numId w:val="4"/>
        </w:numPr>
        <w:ind w:left="288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36 μA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4.1V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</w:rPr>
          <m:t xml:space="preserve"> 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ON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1+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O-TOL</m:t>
                </m:r>
              </m:sub>
            </m:s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T-TOL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 xml:space="preserve"> 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ON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O</m:t>
                </m:r>
              </m:sub>
            </m:s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VCCMAX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LIM</m:t>
                </m:r>
              </m:sub>
            </m:sSub>
          </m:den>
        </m:f>
      </m:oMath>
      <w:r w:rsidR="00135F1F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05415942" w14:textId="0CD7372A" w:rsidR="00135F1F" w:rsidRDefault="00135F1F" w:rsidP="00135F1F">
      <w:pPr>
        <w:pStyle w:val="ListParagraph"/>
        <w:numPr>
          <w:ilvl w:val="4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T-TOL </w:t>
      </w:r>
      <w:r>
        <w:rPr>
          <w:rFonts w:ascii="Times New Roman" w:eastAsiaTheme="minorEastAsia" w:hAnsi="Times New Roman" w:cs="Times New Roman"/>
          <w:sz w:val="20"/>
          <w:szCs w:val="20"/>
        </w:rPr>
        <w:t>= Timer Capacitor Tolerance</w:t>
      </w:r>
    </w:p>
    <w:p w14:paraId="4369DDB4" w14:textId="15F54163" w:rsidR="00135F1F" w:rsidRDefault="00135F1F" w:rsidP="00135F1F">
      <w:pPr>
        <w:pStyle w:val="ListParagraph"/>
        <w:numPr>
          <w:ilvl w:val="4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O-TOL </w:t>
      </w:r>
      <w:r>
        <w:rPr>
          <w:rFonts w:ascii="Times New Roman" w:eastAsiaTheme="minorEastAsia" w:hAnsi="Times New Roman" w:cs="Times New Roman"/>
          <w:sz w:val="20"/>
          <w:szCs w:val="20"/>
        </w:rPr>
        <w:t>= Output Capacitor Tolerance</w:t>
      </w:r>
    </w:p>
    <w:p w14:paraId="251F62EC" w14:textId="4022C822" w:rsidR="0083607F" w:rsidRPr="0083607F" w:rsidRDefault="00000000" w:rsidP="00135F1F">
      <w:pPr>
        <w:pStyle w:val="ListParagraph"/>
        <w:numPr>
          <w:ilvl w:val="4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ON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200 μF × 48V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10A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</w:rPr>
          <m:t xml:space="preserve"> =0.96 ms </m:t>
        </m:r>
      </m:oMath>
    </w:p>
    <w:p w14:paraId="59BF1AAD" w14:textId="7596614B" w:rsidR="00135F1F" w:rsidRPr="00135F1F" w:rsidRDefault="00000000" w:rsidP="00135F1F">
      <w:pPr>
        <w:pStyle w:val="ListParagraph"/>
        <w:numPr>
          <w:ilvl w:val="4"/>
          <w:numId w:val="4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36 μA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4.1V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</w:rPr>
          <m:t xml:space="preserve"> ×0.96 ms×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1+ 0.2+ 0.1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 xml:space="preserve">=11nF </m:t>
        </m:r>
      </m:oMath>
    </w:p>
    <w:p w14:paraId="44739172" w14:textId="0C036E8F" w:rsidR="007F616B" w:rsidRPr="007F616B" w:rsidRDefault="007F616B" w:rsidP="007F616B">
      <w:pPr>
        <w:ind w:left="720"/>
        <w:rPr>
          <w:rFonts w:ascii="Times New Roman" w:eastAsiaTheme="minorEastAsia" w:hAnsi="Times New Roman" w:cs="Times New Roman"/>
          <w:sz w:val="20"/>
          <w:szCs w:val="20"/>
        </w:rPr>
      </w:pPr>
    </w:p>
    <w:p w14:paraId="4610BC49" w14:textId="2988C9AB" w:rsidR="006A0A0B" w:rsidRPr="007F616B" w:rsidRDefault="00F50447" w:rsidP="007F616B">
      <w:pPr>
        <w:rPr>
          <w:rFonts w:ascii="Times New Roman" w:eastAsiaTheme="minorEastAsia" w:hAnsi="Times New Roman" w:cs="Times New Roman"/>
          <w:sz w:val="20"/>
          <w:szCs w:val="20"/>
        </w:rPr>
      </w:pPr>
      <w:r w:rsidRPr="007F616B">
        <w:rPr>
          <w:rFonts w:ascii="Times New Roman" w:eastAsiaTheme="minorEastAsia" w:hAnsi="Times New Roman" w:cs="Times New Roman"/>
          <w:sz w:val="20"/>
          <w:szCs w:val="20"/>
        </w:rPr>
        <w:t>Texas Instruments - F28P650DK6PZPR</w:t>
      </w:r>
    </w:p>
    <w:p w14:paraId="3DA77825" w14:textId="726D9481" w:rsidR="00F50447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If we choose this MCU, </w:t>
      </w: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It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supports the high frequency PWM resolution. We can change the frequency and duty cycle with small movements.</w:t>
      </w:r>
    </w:p>
    <w:p w14:paraId="33A677F4" w14:textId="5181B5B7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Also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this MCU has a two core. We can easily control the screen with the other core.</w:t>
      </w:r>
    </w:p>
    <w:p w14:paraId="65297F5D" w14:textId="0DF1B144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This MCU has a </w:t>
      </w: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lots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off PWM and ADC pins.</w:t>
      </w:r>
    </w:p>
    <w:p w14:paraId="78324EA4" w14:textId="59397E01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Price is 14.71€ per unite / 10.10€ per unite (100 Quantity)</w:t>
      </w:r>
    </w:p>
    <w:p w14:paraId="6E4BA479" w14:textId="4A468A71" w:rsidR="001E43D7" w:rsidRDefault="001E43D7" w:rsidP="001E43D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GaNFET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1679DD39" w14:textId="0EFA11D6" w:rsidR="001345F3" w:rsidRDefault="001345F3" w:rsidP="001345F3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1345F3">
        <w:rPr>
          <w:rFonts w:ascii="Times New Roman" w:eastAsiaTheme="minorEastAsia" w:hAnsi="Times New Roman" w:cs="Times New Roman"/>
          <w:sz w:val="20"/>
          <w:szCs w:val="20"/>
        </w:rPr>
        <w:t xml:space="preserve">The EPC2306, EPC2307, EPC2308, and EPC2367 were found to meet the desired range and specifications. Based on differences such as RDSon and size, it was decided to use </w:t>
      </w:r>
      <w:r w:rsidRPr="001345F3">
        <w:rPr>
          <w:rFonts w:ascii="Times New Roman" w:eastAsiaTheme="minorEastAsia" w:hAnsi="Times New Roman" w:cs="Times New Roman"/>
          <w:b/>
          <w:bCs/>
          <w:sz w:val="20"/>
          <w:szCs w:val="20"/>
        </w:rPr>
        <w:t>EPC2367</w:t>
      </w:r>
      <w:r w:rsidRPr="001345F3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2F334340" w14:textId="1E2C1B77" w:rsidR="001345F3" w:rsidRDefault="001345F3" w:rsidP="001345F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V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DS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 100V</w:t>
      </w:r>
    </w:p>
    <w:p w14:paraId="663E470C" w14:textId="6EA8B90C" w:rsidR="001345F3" w:rsidRPr="001345F3" w:rsidRDefault="001345F3" w:rsidP="001345F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R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DS(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on) </w:t>
      </w:r>
      <w:r w:rsidRPr="001345F3">
        <w:rPr>
          <w:rFonts w:ascii="Times New Roman" w:eastAsiaTheme="minorEastAsia" w:hAnsi="Times New Roman" w:cs="Times New Roman"/>
          <w:sz w:val="20"/>
          <w:szCs w:val="20"/>
        </w:rPr>
        <w:t xml:space="preserve">= 1.2 </w:t>
      </w:r>
      <w:proofErr w:type="spellStart"/>
      <w:r w:rsidRPr="001345F3">
        <w:rPr>
          <w:rFonts w:ascii="Times New Roman" w:eastAsiaTheme="minorEastAsia" w:hAnsi="Times New Roman" w:cs="Times New Roman"/>
          <w:sz w:val="20"/>
          <w:szCs w:val="20"/>
        </w:rPr>
        <w:t>mOhm</w:t>
      </w:r>
      <w:proofErr w:type="spellEnd"/>
    </w:p>
    <w:p w14:paraId="1BF861B7" w14:textId="3F43C6E0" w:rsidR="001345F3" w:rsidRDefault="001345F3" w:rsidP="001345F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I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D </w:t>
      </w:r>
      <w:r>
        <w:rPr>
          <w:rFonts w:ascii="Times New Roman" w:eastAsiaTheme="minorEastAsia" w:hAnsi="Times New Roman" w:cs="Times New Roman"/>
          <w:sz w:val="20"/>
          <w:szCs w:val="20"/>
        </w:rPr>
        <w:t>= 101A, Pulsed 420A</w:t>
      </w:r>
    </w:p>
    <w:p w14:paraId="4BCE6075" w14:textId="27E93879" w:rsidR="001345F3" w:rsidRDefault="001345F3" w:rsidP="001345F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3.3 * 3.3</w:t>
      </w:r>
    </w:p>
    <w:p w14:paraId="575A2A2B" w14:textId="600B09DF" w:rsidR="006B2EA8" w:rsidRDefault="006B2EA8" w:rsidP="006B2E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Temperature Sensor:</w:t>
      </w:r>
    </w:p>
    <w:p w14:paraId="22B03056" w14:textId="210ADA9A" w:rsidR="006B2EA8" w:rsidRDefault="006B2EA8" w:rsidP="006B2EA8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Texas Instruments - </w:t>
      </w:r>
      <w:r w:rsidRPr="006B2EA8">
        <w:rPr>
          <w:rFonts w:ascii="Times New Roman" w:eastAsiaTheme="minorEastAsia" w:hAnsi="Times New Roman" w:cs="Times New Roman"/>
          <w:sz w:val="20"/>
          <w:szCs w:val="20"/>
        </w:rPr>
        <w:t>TMP119AIYBGR</w:t>
      </w:r>
    </w:p>
    <w:p w14:paraId="7F1B604F" w14:textId="4D1FADD6" w:rsidR="000C6DA2" w:rsidRDefault="00A17625" w:rsidP="003169DC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A17625">
        <w:rPr>
          <w:rFonts w:ascii="Times New Roman" w:eastAsiaTheme="minorEastAsia" w:hAnsi="Times New Roman" w:cs="Times New Roman"/>
          <w:sz w:val="20"/>
          <w:szCs w:val="20"/>
        </w:rPr>
        <w:t>It has high sensitivity and small size.</w:t>
      </w:r>
    </w:p>
    <w:p w14:paraId="59B39B55" w14:textId="7C6E4B07" w:rsidR="001345F3" w:rsidRDefault="001345F3" w:rsidP="001345F3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Current Measurement:</w:t>
      </w:r>
    </w:p>
    <w:p w14:paraId="792916FC" w14:textId="37FD86AE" w:rsidR="001345F3" w:rsidRDefault="001345F3" w:rsidP="001345F3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Current Sense Amplifier: TI INA240</w:t>
      </w:r>
    </w:p>
    <w:p w14:paraId="57EA9B19" w14:textId="51A9DC1E" w:rsidR="001345F3" w:rsidRDefault="001345F3" w:rsidP="001345F3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Power Protection:</w:t>
      </w:r>
    </w:p>
    <w:p w14:paraId="1A45CD3D" w14:textId="0FEEA154" w:rsidR="001345F3" w:rsidRDefault="001345F3" w:rsidP="001345F3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TPS2492PWR</w:t>
      </w:r>
    </w:p>
    <w:p w14:paraId="7913B64D" w14:textId="77777777" w:rsidR="000C6DA2" w:rsidRPr="003169DC" w:rsidRDefault="000C6DA2" w:rsidP="0054654E">
      <w:pPr>
        <w:autoSpaceDE w:val="0"/>
        <w:autoSpaceDN w:val="0"/>
        <w:divId w:val="756941626"/>
        <w:rPr>
          <w:rFonts w:ascii="Times New Roman" w:hAnsi="Times New Roman" w:cs="Times New Roman"/>
          <w:b/>
          <w:bCs/>
          <w:sz w:val="20"/>
          <w:szCs w:val="20"/>
        </w:rPr>
      </w:pPr>
      <w:r w:rsidRPr="003169DC">
        <w:rPr>
          <w:rFonts w:ascii="Times New Roman" w:hAnsi="Times New Roman" w:cs="Times New Roman"/>
          <w:b/>
          <w:bCs/>
          <w:sz w:val="20"/>
          <w:szCs w:val="20"/>
        </w:rPr>
        <w:t>References</w:t>
      </w:r>
      <w:r w:rsidRPr="003169DC">
        <w:rPr>
          <w:rFonts w:ascii="Times New Roman" w:hAnsi="Times New Roman" w:cs="Times New Roman"/>
          <w:b/>
          <w:bCs/>
          <w:sz w:val="20"/>
          <w:szCs w:val="20"/>
        </w:rPr>
        <w:br/>
      </w:r>
    </w:p>
    <w:sdt>
      <w:sdtPr>
        <w:rPr>
          <w:rFonts w:ascii="Times New Roman" w:hAnsi="Times New Roman" w:cs="Times New Roman"/>
          <w:color w:val="000000"/>
          <w:sz w:val="20"/>
          <w:szCs w:val="20"/>
        </w:rPr>
        <w:tag w:val="MENDELEY_BIBLIOGRAPHY"/>
        <w:id w:val="1564211309"/>
        <w:placeholder>
          <w:docPart w:val="DefaultPlaceholder_-1854013440"/>
        </w:placeholder>
      </w:sdtPr>
      <w:sdtContent>
        <w:p w14:paraId="5B8C17EA" w14:textId="24644C1C" w:rsidR="000C6DA2" w:rsidRPr="000C6DA2" w:rsidRDefault="000C6DA2">
          <w:pPr>
            <w:autoSpaceDE w:val="0"/>
            <w:autoSpaceDN w:val="0"/>
            <w:ind w:hanging="640"/>
            <w:divId w:val="756941626"/>
            <w:rPr>
              <w:rFonts w:eastAsia="Times New Roman"/>
              <w:color w:val="000000"/>
              <w:kern w:val="0"/>
              <w:sz w:val="24"/>
              <w:szCs w:val="24"/>
              <w14:ligatures w14:val="none"/>
            </w:rPr>
          </w:pPr>
          <w:r w:rsidRPr="000C6DA2">
            <w:rPr>
              <w:rFonts w:eastAsia="Times New Roman"/>
              <w:color w:val="000000"/>
            </w:rPr>
            <w:t>[</w:t>
          </w:r>
          <w:bookmarkStart w:id="0" w:name="Bir"/>
          <w:bookmarkEnd w:id="0"/>
          <w:r w:rsidRPr="000C6DA2">
            <w:rPr>
              <w:rFonts w:eastAsia="Times New Roman"/>
              <w:color w:val="000000"/>
            </w:rPr>
            <w:t>1]</w:t>
          </w:r>
          <w:r w:rsidR="0054654E">
            <w:rPr>
              <w:rFonts w:eastAsia="Times New Roman"/>
              <w:color w:val="000000"/>
            </w:rPr>
            <w:t>, [2]</w:t>
          </w:r>
          <w:r w:rsidRPr="000C6DA2">
            <w:rPr>
              <w:rFonts w:eastAsia="Times New Roman"/>
              <w:color w:val="000000"/>
            </w:rPr>
            <w:tab/>
            <w:t>B. Hauke, “Basic Calculation of a Buck Converter’s Power Stage,” Dec. 2011. [Online]. Available: www.ti.com</w:t>
          </w:r>
        </w:p>
        <w:p w14:paraId="2F113349" w14:textId="29810755" w:rsidR="000C6DA2" w:rsidRPr="00531ADF" w:rsidRDefault="000C6DA2">
          <w:pPr>
            <w:rPr>
              <w:rFonts w:ascii="Times New Roman" w:hAnsi="Times New Roman" w:cs="Times New Roman"/>
              <w:sz w:val="20"/>
              <w:szCs w:val="20"/>
            </w:rPr>
          </w:pPr>
          <w:r w:rsidRPr="000C6DA2">
            <w:rPr>
              <w:rFonts w:eastAsia="Times New Roman"/>
              <w:color w:val="000000"/>
            </w:rPr>
            <w:t> </w:t>
          </w:r>
        </w:p>
      </w:sdtContent>
    </w:sdt>
    <w:sectPr w:rsidR="000C6DA2" w:rsidRPr="00531ADF" w:rsidSect="001312AC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21CC7" w14:textId="77777777" w:rsidR="00BF1A52" w:rsidRDefault="00BF1A52" w:rsidP="00531ADF">
      <w:pPr>
        <w:spacing w:after="0" w:line="240" w:lineRule="auto"/>
      </w:pPr>
      <w:r>
        <w:separator/>
      </w:r>
    </w:p>
  </w:endnote>
  <w:endnote w:type="continuationSeparator" w:id="0">
    <w:p w14:paraId="0190177B" w14:textId="77777777" w:rsidR="00BF1A52" w:rsidRDefault="00BF1A52" w:rsidP="00531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109E" w14:textId="77777777" w:rsidR="00E069F6" w:rsidRDefault="00E06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4C7E" w14:textId="77777777" w:rsidR="00E069F6" w:rsidRDefault="00E069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F1A0" w14:textId="77777777" w:rsidR="00E069F6" w:rsidRDefault="00E06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758C" w14:textId="77777777" w:rsidR="00BF1A52" w:rsidRDefault="00BF1A52" w:rsidP="00531ADF">
      <w:pPr>
        <w:spacing w:after="0" w:line="240" w:lineRule="auto"/>
      </w:pPr>
      <w:r>
        <w:separator/>
      </w:r>
    </w:p>
  </w:footnote>
  <w:footnote w:type="continuationSeparator" w:id="0">
    <w:p w14:paraId="5A4F6BB9" w14:textId="77777777" w:rsidR="00BF1A52" w:rsidRDefault="00BF1A52" w:rsidP="00531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5CFD" w14:textId="1CF09342" w:rsidR="00E069F6" w:rsidRDefault="00000000">
    <w:pPr>
      <w:pStyle w:val="Header"/>
    </w:pPr>
    <w:r>
      <w:rPr>
        <w:noProof/>
      </w:rPr>
      <w:pict w14:anchorId="544E0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13516" o:spid="_x0000_s1026" type="#_x0000_t75" style="position:absolute;margin-left:0;margin-top:0;width:226.1pt;height:357.1pt;z-index:-251657216;mso-position-horizontal:center;mso-position-horizontal-relative:margin;mso-position-vertical:center;mso-position-vertical-relative:margin" o:allowincell="f">
          <v:imagedata r:id="rId1" o:title="agh_znk_wbr_rgb_150pp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693D" w14:textId="505B0BF9" w:rsidR="00E069F6" w:rsidRDefault="00000000">
    <w:pPr>
      <w:pStyle w:val="Header"/>
    </w:pPr>
    <w:r>
      <w:rPr>
        <w:noProof/>
      </w:rPr>
      <w:pict w14:anchorId="4FE73C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13517" o:spid="_x0000_s1027" type="#_x0000_t75" style="position:absolute;margin-left:0;margin-top:0;width:226.1pt;height:357.1pt;z-index:-251656192;mso-position-horizontal:center;mso-position-horizontal-relative:margin;mso-position-vertical:center;mso-position-vertical-relative:margin" o:allowincell="f">
          <v:imagedata r:id="rId1" o:title="agh_znk_wbr_rgb_150pp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B7C6" w14:textId="74DD36DA" w:rsidR="00E069F6" w:rsidRDefault="00000000">
    <w:pPr>
      <w:pStyle w:val="Header"/>
    </w:pPr>
    <w:r>
      <w:rPr>
        <w:noProof/>
      </w:rPr>
      <w:pict w14:anchorId="658E3E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13515" o:spid="_x0000_s1025" type="#_x0000_t75" style="position:absolute;margin-left:0;margin-top:0;width:226.1pt;height:357.1pt;z-index:-251658240;mso-position-horizontal:center;mso-position-horizontal-relative:margin;mso-position-vertical:center;mso-position-vertical-relative:margin" o:allowincell="f">
          <v:imagedata r:id="rId1" o:title="agh_znk_wbr_rgb_150pp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C32"/>
    <w:multiLevelType w:val="hybridMultilevel"/>
    <w:tmpl w:val="12662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81CFA"/>
    <w:multiLevelType w:val="hybridMultilevel"/>
    <w:tmpl w:val="C0EA8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041DE"/>
    <w:multiLevelType w:val="hybridMultilevel"/>
    <w:tmpl w:val="32D23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13D95"/>
    <w:multiLevelType w:val="hybridMultilevel"/>
    <w:tmpl w:val="1222F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035881">
    <w:abstractNumId w:val="0"/>
  </w:num>
  <w:num w:numId="2" w16cid:durableId="218980250">
    <w:abstractNumId w:val="2"/>
  </w:num>
  <w:num w:numId="3" w16cid:durableId="1432894301">
    <w:abstractNumId w:val="1"/>
  </w:num>
  <w:num w:numId="4" w16cid:durableId="105559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F"/>
    <w:rsid w:val="00051781"/>
    <w:rsid w:val="00091DC2"/>
    <w:rsid w:val="000931A3"/>
    <w:rsid w:val="000A5097"/>
    <w:rsid w:val="000C6DA2"/>
    <w:rsid w:val="0012079E"/>
    <w:rsid w:val="001312AC"/>
    <w:rsid w:val="001345F3"/>
    <w:rsid w:val="00135F1F"/>
    <w:rsid w:val="001664B6"/>
    <w:rsid w:val="001B251A"/>
    <w:rsid w:val="001E43D7"/>
    <w:rsid w:val="001E5F67"/>
    <w:rsid w:val="002065CB"/>
    <w:rsid w:val="002238CB"/>
    <w:rsid w:val="002C3F01"/>
    <w:rsid w:val="002C4A31"/>
    <w:rsid w:val="003169DC"/>
    <w:rsid w:val="00352FBE"/>
    <w:rsid w:val="00377410"/>
    <w:rsid w:val="0038521A"/>
    <w:rsid w:val="0039248B"/>
    <w:rsid w:val="00407E55"/>
    <w:rsid w:val="00413169"/>
    <w:rsid w:val="00486FC5"/>
    <w:rsid w:val="004E6FB7"/>
    <w:rsid w:val="004F2EA2"/>
    <w:rsid w:val="00531ADF"/>
    <w:rsid w:val="0054654E"/>
    <w:rsid w:val="00562DA8"/>
    <w:rsid w:val="005B36F6"/>
    <w:rsid w:val="005D7253"/>
    <w:rsid w:val="006271CA"/>
    <w:rsid w:val="006A0A0B"/>
    <w:rsid w:val="006A28DF"/>
    <w:rsid w:val="006B2EA8"/>
    <w:rsid w:val="006C3AEB"/>
    <w:rsid w:val="00704A44"/>
    <w:rsid w:val="007357B6"/>
    <w:rsid w:val="00756161"/>
    <w:rsid w:val="0077399B"/>
    <w:rsid w:val="0079104B"/>
    <w:rsid w:val="007D1DC3"/>
    <w:rsid w:val="007D332F"/>
    <w:rsid w:val="007F0A4A"/>
    <w:rsid w:val="007F3E9F"/>
    <w:rsid w:val="007F616B"/>
    <w:rsid w:val="0083607F"/>
    <w:rsid w:val="008A2720"/>
    <w:rsid w:val="008F1C8A"/>
    <w:rsid w:val="009177DB"/>
    <w:rsid w:val="00955E16"/>
    <w:rsid w:val="009951A7"/>
    <w:rsid w:val="009B57B3"/>
    <w:rsid w:val="009C6F00"/>
    <w:rsid w:val="009D6720"/>
    <w:rsid w:val="00A135B1"/>
    <w:rsid w:val="00A17625"/>
    <w:rsid w:val="00A23C20"/>
    <w:rsid w:val="00A25B28"/>
    <w:rsid w:val="00A64447"/>
    <w:rsid w:val="00AB7CB7"/>
    <w:rsid w:val="00AE4121"/>
    <w:rsid w:val="00B027D4"/>
    <w:rsid w:val="00B03EE4"/>
    <w:rsid w:val="00B12E89"/>
    <w:rsid w:val="00B41858"/>
    <w:rsid w:val="00B75D3B"/>
    <w:rsid w:val="00BB4EC6"/>
    <w:rsid w:val="00BF1A52"/>
    <w:rsid w:val="00CA2C18"/>
    <w:rsid w:val="00D44F71"/>
    <w:rsid w:val="00D62319"/>
    <w:rsid w:val="00DA3927"/>
    <w:rsid w:val="00DC63D1"/>
    <w:rsid w:val="00E069F6"/>
    <w:rsid w:val="00E15AE5"/>
    <w:rsid w:val="00EA4233"/>
    <w:rsid w:val="00EB0EE6"/>
    <w:rsid w:val="00EE4782"/>
    <w:rsid w:val="00F42D42"/>
    <w:rsid w:val="00F50447"/>
    <w:rsid w:val="00F75F0D"/>
    <w:rsid w:val="00FA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63331"/>
  <w15:chartTrackingRefBased/>
  <w15:docId w15:val="{446BEEB6-AA31-4764-90AD-7283F596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DF"/>
  </w:style>
  <w:style w:type="paragraph" w:styleId="Footer">
    <w:name w:val="footer"/>
    <w:basedOn w:val="Normal"/>
    <w:link w:val="FooterChar"/>
    <w:uiPriority w:val="99"/>
    <w:unhideWhenUsed/>
    <w:rsid w:val="00531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DF"/>
  </w:style>
  <w:style w:type="character" w:styleId="PlaceholderText">
    <w:name w:val="Placeholder Text"/>
    <w:basedOn w:val="DefaultParagraphFont"/>
    <w:uiPriority w:val="99"/>
    <w:semiHidden/>
    <w:rsid w:val="00EB0EE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16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9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69D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F616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15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6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63CB0-FC2D-4031-9A95-AB43044544D3}"/>
      </w:docPartPr>
      <w:docPartBody>
        <w:p w:rsidR="00CC320F" w:rsidRDefault="00823C22">
          <w:r w:rsidRPr="007D795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388B09042B454AA4E17A0930AD8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BAAFD-68FB-45FA-BCB9-9994054BC99A}"/>
      </w:docPartPr>
      <w:docPartBody>
        <w:p w:rsidR="00CC320F" w:rsidRDefault="00823C22" w:rsidP="00823C22">
          <w:pPr>
            <w:pStyle w:val="2C388B09042B454AA4E17A0930AD880C"/>
          </w:pPr>
          <w:r w:rsidRPr="007D79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22"/>
    <w:rsid w:val="000C5AEA"/>
    <w:rsid w:val="0012079E"/>
    <w:rsid w:val="001C072C"/>
    <w:rsid w:val="001D2420"/>
    <w:rsid w:val="00377410"/>
    <w:rsid w:val="0039248B"/>
    <w:rsid w:val="005F6403"/>
    <w:rsid w:val="00704A44"/>
    <w:rsid w:val="00756161"/>
    <w:rsid w:val="007D332F"/>
    <w:rsid w:val="00823C22"/>
    <w:rsid w:val="00963341"/>
    <w:rsid w:val="009A15E2"/>
    <w:rsid w:val="00AD7B95"/>
    <w:rsid w:val="00AF11AB"/>
    <w:rsid w:val="00B12E89"/>
    <w:rsid w:val="00B8645B"/>
    <w:rsid w:val="00CC320F"/>
    <w:rsid w:val="00EC51E5"/>
    <w:rsid w:val="00E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45B"/>
    <w:rPr>
      <w:color w:val="666666"/>
    </w:rPr>
  </w:style>
  <w:style w:type="paragraph" w:customStyle="1" w:styleId="2C388B09042B454AA4E17A0930AD880C">
    <w:name w:val="2C388B09042B454AA4E17A0930AD880C"/>
    <w:rsid w:val="00823C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6EBB02-2FE8-4263-B410-E469F7E897B8}">
  <we:reference id="wa104382081" version="1.55.1.0" store="pl-PL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1342615346"/>
    <we:property name="MENDELEY_CITATIONS" value="[{&quot;citationID&quot;:&quot;MENDELEY_CITATION_d9bb60f3-380d-4007-b2b2-2ff93bcc82fa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&quot;,&quot;citationItems&quot;:[{&quot;id&quot;:&quot;97be1f4d-d7c7-3510-ab26-92c8c2ec1130&quot;,&quot;itemData&quot;:{&quot;type&quot;:&quot;report&quot;,&quot;id&quot;:&quot;97be1f4d-d7c7-3510-ab26-92c8c2ec1130&quot;,&quot;title&quot;:&quot;Basic Calculation of a Buck Converter's Power Stage&quot;,&quot;author&quot;:[{&quot;family&quot;:&quot;Hauke&quot;,&quot;given&quot;:&quot;Brigitte&quot;,&quot;parse-names&quot;:false,&quot;dropping-particle&quot;:&quot;&quot;,&quot;non-dropping-particle&quot;:&quot;&quot;}],&quot;URL&quot;:&quot;www.ti.com&quot;,&quot;issued&quot;:{&quot;date-parts&quot;:[[2011,12]]},&quot;abstract&quot;:&quot;This application report gives the formulas to calculate the power stage of a buck converter built with an integrated circuit having a integrated switch and operating in continuous conduction mode. It is not intended to give details on the functionality of a buck converter or how to compensate a converter. For additional information, see the references at the end of this document. Appendix A contains the formulas without description.&quot;,&quot;container-title-short&quot;:&quot;&quot;},&quot;isTemporar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9C59F-013F-4E25-A2CB-BD18366A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4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Turan Fırat</dc:creator>
  <cp:keywords/>
  <dc:description/>
  <cp:lastModifiedBy>Ekrem Turan Fırat</cp:lastModifiedBy>
  <cp:revision>12</cp:revision>
  <cp:lastPrinted>2025-11-04T22:37:00Z</cp:lastPrinted>
  <dcterms:created xsi:type="dcterms:W3CDTF">2025-10-24T21:45:00Z</dcterms:created>
  <dcterms:modified xsi:type="dcterms:W3CDTF">2025-12-16T14:49:00Z</dcterms:modified>
</cp:coreProperties>
</file>