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9F4A" w14:textId="58CFEE0B" w:rsidR="006D6232" w:rsidRDefault="00B432E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</w:t>
      </w:r>
      <w:r w:rsidRPr="00B432ED">
        <w:rPr>
          <w:b/>
          <w:bCs/>
          <w:color w:val="FF0000"/>
          <w:sz w:val="28"/>
          <w:szCs w:val="28"/>
        </w:rPr>
        <w:t>UYGULAMA MİMARİ TASARIMI</w:t>
      </w:r>
    </w:p>
    <w:p w14:paraId="4595B92C" w14:textId="30A6E7EC" w:rsidR="006D6232" w:rsidRPr="008469EB" w:rsidRDefault="00B432ED" w:rsidP="006D623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9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 uygulama mimarisi , bir işte </w:t>
      </w:r>
      <w:r w:rsidRPr="008469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kullanılan uygulamaların</w:t>
      </w:r>
      <w:r w:rsidRPr="008469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birbirleriyle ve kullanıcılarla nasıl etkileşimde bulunduklarına odaklanan davranışlarını tanımlar</w:t>
      </w:r>
      <w:r w:rsidRPr="008469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E6F0CBB" w14:textId="7DCD015E" w:rsidR="006D6232" w:rsidRDefault="00184164" w:rsidP="002115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drawing>
          <wp:inline distT="0" distB="0" distL="0" distR="0" wp14:anchorId="4A113D25" wp14:editId="2DF7EB0E">
            <wp:extent cx="5532120" cy="32918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6052" w14:textId="77777777" w:rsidR="008469EB" w:rsidRPr="008469EB" w:rsidRDefault="008469EB" w:rsidP="002115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8FC14" w14:textId="78DD4EBC" w:rsidR="00BD7449" w:rsidRDefault="00184164" w:rsidP="002115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8"/>
          <w:szCs w:val="28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164">
        <w:rPr>
          <w:rFonts w:ascii="Times New Roman" w:eastAsia="Times New Roman" w:hAnsi="Times New Roman" w:cs="Times New Roman"/>
          <w:color w:val="3B3838" w:themeColor="background2" w:themeShade="40"/>
          <w:sz w:val="28"/>
          <w:szCs w:val="28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Sunum Katmanı</w:t>
      </w:r>
    </w:p>
    <w:p w14:paraId="46E71EE3" w14:textId="57B8EAEA" w:rsidR="00184164" w:rsidRDefault="006D6232" w:rsidP="00184164">
      <w:pPr>
        <w:shd w:val="clear" w:color="auto" w:fill="FEFEFE"/>
        <w:spacing w:before="100" w:beforeAutospacing="1" w:after="100" w:afterAutospacing="1" w:line="240" w:lineRule="auto"/>
        <w:rPr>
          <w:rFonts w:ascii="OpenSansRegular" w:eastAsia="Times New Roman" w:hAnsi="OpenSansRegular" w:cs="Times New Roman"/>
          <w:color w:val="333333"/>
          <w:sz w:val="24"/>
          <w:szCs w:val="24"/>
          <w:lang w:eastAsia="tr-TR"/>
        </w:rPr>
      </w:pPr>
      <w:r>
        <w:rPr>
          <w:rFonts w:ascii="OpenSansRegular" w:eastAsia="Times New Roman" w:hAnsi="OpenSansRegular" w:cs="Times New Roman"/>
          <w:noProof/>
          <w:color w:val="333333"/>
          <w:sz w:val="24"/>
          <w:szCs w:val="24"/>
          <w:lang w:eastAsia="tr-TR"/>
        </w:rPr>
        <w:drawing>
          <wp:inline distT="0" distB="0" distL="0" distR="0" wp14:anchorId="27EDC40B" wp14:editId="4D05F6E3">
            <wp:extent cx="4884420" cy="3162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1A53" w14:textId="77777777" w:rsidR="00785661" w:rsidRDefault="00785661" w:rsidP="00184164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</w:rPr>
      </w:pPr>
    </w:p>
    <w:p w14:paraId="49A30CEB" w14:textId="3BEBFBAE" w:rsidR="00785661" w:rsidRDefault="0021152A" w:rsidP="00184164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</w:rPr>
      </w:pPr>
      <w:r w:rsidRPr="0021152A"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</w:rPr>
        <w:lastRenderedPageBreak/>
        <w:t>İş Katmanı</w:t>
      </w:r>
    </w:p>
    <w:p w14:paraId="7CE3F1DB" w14:textId="4FC25CE3" w:rsidR="003B2F84" w:rsidRDefault="00785661" w:rsidP="00184164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tr-TR"/>
        </w:rPr>
        <w:drawing>
          <wp:inline distT="0" distB="0" distL="0" distR="0" wp14:anchorId="19BB7E2E" wp14:editId="517A3855">
            <wp:extent cx="5753100" cy="3771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7B3" w14:textId="77777777" w:rsidR="00785661" w:rsidRDefault="0021152A" w:rsidP="008469EB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</w:rPr>
        <w:t>Veri Katmanı</w:t>
      </w:r>
    </w:p>
    <w:p w14:paraId="28618A43" w14:textId="5ABE588E" w:rsidR="00A21BF3" w:rsidRDefault="00785661" w:rsidP="008469EB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  <w14:textFill>
            <w14:solidFill>
              <w14:srgbClr w14:val="333333">
                <w14:lumMod w14:val="2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66A6F7" wp14:editId="3D99B4C5">
            <wp:extent cx="5760720" cy="38252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960" w14:textId="53582BB5" w:rsidR="00A21BF3" w:rsidRDefault="00A21BF3" w:rsidP="008469EB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  <w14:textFill>
            <w14:solidFill>
              <w14:srgbClr w14:val="333333">
                <w14:lumMod w14:val="2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tr-TR"/>
          <w14:textFill>
            <w14:solidFill>
              <w14:srgbClr w14:val="333333">
                <w14:lumMod w14:val="25000"/>
              </w14:srgbClr>
            </w14:solidFill>
          </w14:textFill>
        </w:rPr>
        <w:lastRenderedPageBreak/>
        <w:drawing>
          <wp:inline distT="0" distB="0" distL="0" distR="0" wp14:anchorId="0B3D2EA6" wp14:editId="4F1B2886">
            <wp:extent cx="5760720" cy="27965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9CB6" w14:textId="1D6BB9FB" w:rsidR="00A21BF3" w:rsidRDefault="00A21BF3" w:rsidP="008469EB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  <w14:textFill>
            <w14:solidFill>
              <w14:srgbClr w14:val="333333">
                <w14:lumMod w14:val="25000"/>
              </w14:srgbClr>
            </w14:solidFill>
          </w14:textFill>
        </w:rPr>
      </w:pPr>
    </w:p>
    <w:p w14:paraId="48CA9828" w14:textId="49BA688B" w:rsidR="00A21BF3" w:rsidRPr="00785661" w:rsidRDefault="00AB085F" w:rsidP="008469EB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tr-TR"/>
          <w14:textFill>
            <w14:solidFill>
              <w14:srgbClr w14:val="333333">
                <w14:lumMod w14:val="25000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tr-TR"/>
          <w14:textFill>
            <w14:solidFill>
              <w14:srgbClr w14:val="333333">
                <w14:lumMod w14:val="25000"/>
              </w14:srgbClr>
            </w14:solidFill>
          </w14:textFill>
        </w:rPr>
        <w:drawing>
          <wp:inline distT="0" distB="0" distL="0" distR="0" wp14:anchorId="1F5E1C97" wp14:editId="76C6F538">
            <wp:extent cx="4472940" cy="33299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7550" w14:textId="77777777" w:rsidR="00184164" w:rsidRPr="00B432ED" w:rsidRDefault="00184164" w:rsidP="001841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DDDFF" w14:textId="77777777" w:rsidR="00B432ED" w:rsidRPr="00184164" w:rsidRDefault="00B432E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432ED" w:rsidRPr="00184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63E3"/>
    <w:multiLevelType w:val="multilevel"/>
    <w:tmpl w:val="948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971E2"/>
    <w:multiLevelType w:val="hybridMultilevel"/>
    <w:tmpl w:val="928A3B4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E5338"/>
    <w:multiLevelType w:val="multilevel"/>
    <w:tmpl w:val="C328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3490E"/>
    <w:multiLevelType w:val="hybridMultilevel"/>
    <w:tmpl w:val="A9C2E46E"/>
    <w:lvl w:ilvl="0" w:tplc="041F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EF"/>
    <w:rsid w:val="00184164"/>
    <w:rsid w:val="0021152A"/>
    <w:rsid w:val="002F6757"/>
    <w:rsid w:val="00317EEF"/>
    <w:rsid w:val="003B2F84"/>
    <w:rsid w:val="006D6232"/>
    <w:rsid w:val="00785661"/>
    <w:rsid w:val="008469EB"/>
    <w:rsid w:val="00A21BF3"/>
    <w:rsid w:val="00AB085F"/>
    <w:rsid w:val="00B432ED"/>
    <w:rsid w:val="00B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6F7B"/>
  <w15:chartTrackingRefBased/>
  <w15:docId w15:val="{60A77540-8FD5-42E9-AF29-0B89975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432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8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Hacer Durak</dc:creator>
  <cp:keywords/>
  <dc:description/>
  <cp:lastModifiedBy>Hacer Durak</cp:lastModifiedBy>
  <cp:revision>6</cp:revision>
  <dcterms:created xsi:type="dcterms:W3CDTF">2021-12-23T12:54:00Z</dcterms:created>
  <dcterms:modified xsi:type="dcterms:W3CDTF">2021-12-23T13:40:00Z</dcterms:modified>
</cp:coreProperties>
</file>