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Прохождение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  <w:r>
        <w:t xml:space="preserve"> </w:t>
      </w:r>
      <w:r>
        <w:t xml:space="preserve">2</w:t>
      </w:r>
      <w:r>
        <w:t xml:space="preserve"> </w:t>
      </w:r>
      <w:r>
        <w:t xml:space="preserve">часть</w:t>
      </w:r>
    </w:p>
    <w:p>
      <w:pPr>
        <w:pStyle w:val="Subtitle"/>
      </w:pPr>
      <w:r>
        <w:t xml:space="preserve">Защита</w:t>
      </w:r>
      <w:r>
        <w:t xml:space="preserve"> </w:t>
      </w:r>
      <w:r>
        <w:t xml:space="preserve">ПК/телефона</w:t>
      </w:r>
    </w:p>
    <w:p>
      <w:pPr>
        <w:pStyle w:val="Author"/>
      </w:pPr>
      <w:r>
        <w:t xml:space="preserve">Кроитору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НБИ-бд-03-22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Шифровать диск. Выбрать правильный пароль. Понять, что такое фишинг и вирусы и как обезопасить свои менеджеры.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тестовую часть курса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Поговорим немного о деталях, о том, как происходит шифрование. Шифрование больших объемов данных, например, жесткого диска или сегмента жесткого диска или какой-то большой флешки, осуществляется с помощью симметричного шифрования, как правило, алгоритма AES. Это американский стандарт симметричного шифрования, он также используется для конфиденциальной передачи данных по сети. Это эффективный алгоритм, который реализован в процессорах быстро, то есть на аппаратном уровне. Благодаря тому, что это хороший алгоритм, пользователь практически не наблюдает задержек в работе, то есть данные шифруются-дешифруются быстро. Как правило, это происходит на заднем фоне, мы можем при этом работать на компьютере, будут происходить какие-то параллельные операции на шифрование и дешифрование.</w:t>
      </w:r>
      <w:r>
        <w:t xml:space="preserve"> </w:t>
      </w:r>
      <w:r>
        <w:t xml:space="preserve">Мы используем пароли для</w:t>
      </w:r>
      <w:r>
        <w:t xml:space="preserve"> </w:t>
      </w:r>
      <w:r>
        <w:t xml:space="preserve">• аутентификации в сети (логинимся в соц. сети, почту, Skype)</w:t>
      </w:r>
      <w:r>
        <w:t xml:space="preserve"> </w:t>
      </w:r>
      <w:r>
        <w:t xml:space="preserve">• получения доступа к банковским картам (PIN код)</w:t>
      </w:r>
      <w:r>
        <w:t xml:space="preserve"> </w:t>
      </w:r>
      <w:r>
        <w:t xml:space="preserve">• разблокировки телефона</w:t>
      </w:r>
      <w:r>
        <w:t xml:space="preserve"> </w:t>
      </w:r>
      <w:r>
        <w:t xml:space="preserve">• доступа к компьютеру</w:t>
      </w:r>
      <w:r>
        <w:t xml:space="preserve"> </w:t>
      </w:r>
      <w:r>
        <w:t xml:space="preserve">• физического доступа в здания (биометрические пароли)</w:t>
      </w:r>
      <w:r>
        <w:t xml:space="preserve"> </w:t>
      </w:r>
      <w:r>
        <w:t xml:space="preserve">• доступа к электронному кошельку (парольные фразы в bitcoin)</w:t>
      </w:r>
      <w:r>
        <w:t xml:space="preserve"> </w:t>
      </w:r>
      <w:r>
        <w:t xml:space="preserve">Фишинг</w:t>
      </w:r>
      <w:r>
        <w:t xml:space="preserve"> </w:t>
      </w:r>
      <w:r>
        <w:t xml:space="preserve">— заполучение информации у</w:t>
      </w:r>
      <w:r>
        <w:t xml:space="preserve"> </w:t>
      </w:r>
      <w:r>
        <w:t xml:space="preserve">пользователя, маскируясь под</w:t>
      </w:r>
      <w:r>
        <w:t xml:space="preserve"> </w:t>
      </w:r>
      <w:r>
        <w:t xml:space="preserve">реальный сервис/продукт</w:t>
      </w:r>
      <w:r>
        <w:t xml:space="preserve"> </w:t>
      </w:r>
      <w:r>
        <w:t xml:space="preserve">• поддельные интернет-</w:t>
      </w:r>
      <w:r>
        <w:t xml:space="preserve"> </w:t>
      </w:r>
      <w:r>
        <w:t xml:space="preserve">страницы</w:t>
      </w:r>
      <w:r>
        <w:t xml:space="preserve"> </w:t>
      </w:r>
      <w:r>
        <w:t xml:space="preserve">• телефонные звонки (от якобы</w:t>
      </w:r>
      <w:r>
        <w:t xml:space="preserve"> </w:t>
      </w:r>
      <w:r>
        <w:t xml:space="preserve">банков)</w:t>
      </w:r>
      <w:r>
        <w:t xml:space="preserve"> </w:t>
      </w:r>
      <w:r>
        <w:t xml:space="preserve">Mydoom</w:t>
      </w:r>
      <w:r>
        <w:t xml:space="preserve"> </w:t>
      </w:r>
      <w:r>
        <w:t xml:space="preserve">почтовый червь для Microsoft Windows и Windows NT, 2004 год</w:t>
      </w:r>
      <w:r>
        <w:t xml:space="preserve"> </w:t>
      </w:r>
      <w:r>
        <w:t xml:space="preserve">Червь — вредоносное ПО, распространяющееся по сети Инетнет</w:t>
      </w:r>
      <w:r>
        <w:t xml:space="preserve"> </w:t>
      </w:r>
      <w:r>
        <w:t xml:space="preserve">Распространялся по почте как письмо с пометкой</w:t>
      </w:r>
      <w:r>
        <w:t xml:space="preserve"> </w:t>
      </w:r>
      <w:r>
        <w:t xml:space="preserve">“</w:t>
      </w:r>
      <w:r>
        <w:t xml:space="preserve">Mail Delivery System</w:t>
      </w:r>
      <w:r>
        <w:t xml:space="preserve">”</w:t>
      </w:r>
      <w:r>
        <w:t xml:space="preserve"> </w:t>
      </w:r>
      <w:r>
        <w:t xml:space="preserve">Письмо содержало вложение, открытие которого запускало червя. Червь</w:t>
      </w:r>
      <w:r>
        <w:t xml:space="preserve"> </w:t>
      </w:r>
      <w:r>
        <w:t xml:space="preserve">выискивал имейл адреса во всех локальных файлах и отправлял им письмо</w:t>
      </w:r>
      <w:r>
        <w:t xml:space="preserve"> </w:t>
      </w:r>
      <w:r>
        <w:t xml:space="preserve">Ущерб оценивается в $38 биллионов</w:t>
      </w:r>
      <w:r>
        <w:t xml:space="preserve"> </w:t>
      </w:r>
      <w:r>
        <w:t xml:space="preserve">Sobig</w:t>
      </w:r>
      <w:r>
        <w:t xml:space="preserve"> </w:t>
      </w:r>
      <w:r>
        <w:t xml:space="preserve">почтовый червь и троян под Microsoft Windows 2003 год</w:t>
      </w:r>
      <w:r>
        <w:t xml:space="preserve"> </w:t>
      </w:r>
      <w:r>
        <w:t xml:space="preserve">Троян — вирус, проникающий в систему под видом легитимного ПО</w:t>
      </w:r>
      <w:r>
        <w:t xml:space="preserve"> </w:t>
      </w:r>
      <w:r>
        <w:t xml:space="preserve">Распространялся по почте как письмо с темой</w:t>
      </w:r>
      <w:r>
        <w:t xml:space="preserve"> </w:t>
      </w:r>
      <w:r>
        <w:t xml:space="preserve">“</w:t>
      </w:r>
      <w:r>
        <w:t xml:space="preserve">Re: Details</w:t>
      </w:r>
      <w:r>
        <w:t xml:space="preserve">”</w:t>
      </w:r>
      <w:r>
        <w:t xml:space="preserve"> </w:t>
      </w:r>
      <w:r>
        <w:t xml:space="preserve">(или подобными)</w:t>
      </w:r>
      <w:r>
        <w:t xml:space="preserve"> </w:t>
      </w:r>
      <w:r>
        <w:t xml:space="preserve">Само письмо содержало текст</w:t>
      </w:r>
      <w:r>
        <w:t xml:space="preserve"> </w:t>
      </w:r>
      <w:r>
        <w:t xml:space="preserve">“</w:t>
      </w:r>
      <w:r>
        <w:t xml:space="preserve">See the attached file for details</w:t>
      </w:r>
      <w:r>
        <w:t xml:space="preserve">”</w:t>
      </w:r>
      <w:r>
        <w:t xml:space="preserve"> </w:t>
      </w:r>
      <w:r>
        <w:t xml:space="preserve">Вложение устанавливало утилиту WinGate proxy server для рассылки</w:t>
      </w:r>
      <w:r>
        <w:t xml:space="preserve"> </w:t>
      </w:r>
      <w:r>
        <w:t xml:space="preserve">зараженных имейлов</w:t>
      </w:r>
      <w:r>
        <w:t xml:space="preserve"> </w:t>
      </w:r>
      <w:r>
        <w:t xml:space="preserve">Ущерб оценивается в $30 биллионов</w:t>
      </w:r>
      <w:r>
        <w:t xml:space="preserve"> </w:t>
      </w:r>
      <w:r>
        <w:t xml:space="preserve">WannaCry</w:t>
      </w:r>
      <w:r>
        <w:t xml:space="preserve"> </w:t>
      </w:r>
      <w:r>
        <w:t xml:space="preserve">червь и программа-вымогатель денежных средств под Windows 2017 год</w:t>
      </w:r>
      <w:r>
        <w:t xml:space="preserve"> </w:t>
      </w:r>
      <w:r>
        <w:t xml:space="preserve">Программа-вымогатель (ransomware) — вредоносное ПО, блокирующее</w:t>
      </w:r>
      <w:r>
        <w:t xml:space="preserve"> </w:t>
      </w:r>
      <w:r>
        <w:t xml:space="preserve">доступ к данным (часто с помощью шифрования), и вымогающее деньги в</w:t>
      </w:r>
      <w:r>
        <w:t xml:space="preserve"> </w:t>
      </w:r>
      <w:r>
        <w:t xml:space="preserve">обмен на ключ дешифрвания</w:t>
      </w:r>
      <w:r>
        <w:t xml:space="preserve"> </w:t>
      </w:r>
      <w:r>
        <w:t xml:space="preserve">Эксплуатирует уязвимость реализации протокола SMB в Windows (сетевой</w:t>
      </w:r>
      <w:r>
        <w:t xml:space="preserve"> </w:t>
      </w:r>
      <w:r>
        <w:t xml:space="preserve">протокол для удаленного доступа к файлам, принтерам)</w:t>
      </w:r>
      <w:r>
        <w:t xml:space="preserve"> </w:t>
      </w:r>
      <w:r>
        <w:t xml:space="preserve">Ущерб оценивается в $4 биллиона</w:t>
      </w:r>
      <w:r>
        <w:t xml:space="preserve"> </w:t>
      </w:r>
      <w:r>
        <w:t xml:space="preserve">Вирус самостоятельно устанавливается, генерирует ключи шифрования и</w:t>
      </w:r>
      <w:r>
        <w:t xml:space="preserve"> </w:t>
      </w:r>
      <w:r>
        <w:t xml:space="preserve">шифрует некоторые файлы системы</w:t>
      </w:r>
      <w:r>
        <w:t xml:space="preserve"> </w:t>
      </w:r>
      <w:r>
        <w:t xml:space="preserve">Flashback</w:t>
      </w:r>
      <w:r>
        <w:t xml:space="preserve"> </w:t>
      </w:r>
      <w:r>
        <w:t xml:space="preserve">троян под MacOS 2011 год</w:t>
      </w:r>
      <w:r>
        <w:t xml:space="preserve"> </w:t>
      </w:r>
      <w:r>
        <w:t xml:space="preserve">Фейковый установщик Adobe Flash Player</w:t>
      </w:r>
      <w:r>
        <w:t xml:space="preserve"> </w:t>
      </w:r>
      <w:r>
        <w:t xml:space="preserve">Загружался через поддельный веб-сайт</w:t>
      </w:r>
      <w:r>
        <w:t xml:space="preserve"> </w:t>
      </w:r>
      <w:r>
        <w:t xml:space="preserve">Pegasus</w:t>
      </w:r>
      <w:r>
        <w:t xml:space="preserve"> </w:t>
      </w:r>
      <w:r>
        <w:t xml:space="preserve">шпионское ПО под iOS и Android 2021 год</w:t>
      </w:r>
      <w:r>
        <w:t xml:space="preserve"> </w:t>
      </w:r>
      <w:r>
        <w:t xml:space="preserve">Вирус-шпион (spyware) — ПО, нацеленное на сбор приватной информации</w:t>
      </w:r>
      <w:r>
        <w:t xml:space="preserve"> </w:t>
      </w:r>
      <w:r>
        <w:t xml:space="preserve">Разработка израильской компании NSO Group</w:t>
      </w:r>
      <w:r>
        <w:t xml:space="preserve"> </w:t>
      </w:r>
      <w:r>
        <w:t xml:space="preserve">Вирус-троян заражет устройства через заражает через SMS, WhatsApp,</w:t>
      </w:r>
      <w:r>
        <w:t xml:space="preserve"> </w:t>
      </w:r>
      <w:r>
        <w:t xml:space="preserve">iMessage</w:t>
      </w:r>
      <w:r>
        <w:t xml:space="preserve"> </w:t>
      </w:r>
      <w:r>
        <w:t xml:space="preserve">Умеет читать SMS, имейлы, контакты прослушивать звонки, делать</w:t>
      </w:r>
      <w:r>
        <w:t xml:space="preserve"> </w:t>
      </w:r>
      <w:r>
        <w:t xml:space="preserve">скриншоты, записывать нажатия клавиш</w:t>
      </w:r>
      <w:r>
        <w:t xml:space="preserve"> </w:t>
      </w:r>
      <w:r>
        <w:t xml:space="preserve">Для начала давайте обсудим, какие требования мы выдвигаем к безопасности мессенджеров. Во-первых, мы хотим, чтобы наши сообщения доходили корректно, то есть, если мы написали «Я буду через пять минут», мы хотим, чтобы отправитель получил именно это сообщение «Я буду через пять минут», а не «через 15, 20» или «Я не буду через 5 минут». Конечно же, мы хотим, чтобы сообщения были конфиденциальны, то есть само сообщение знал только отправитель и получатель. В идеале мы хотим аутентификацию, то есть, если нам пришло сообщение от какого-то человека, мы знаем, что оно пришло от него, если мы посылаем какому-то человеку сообщение, мы знаем, что оно придет конкретно к нему, и ни к кому другу. Поскольку мы говорим с вами о сообщениях, коммуникация должна быть стойка к потере сообщений. Мы все знаем, что иногда человек бывает не в сети, иногда бывают проблемы со связью, однако, когда человек заходит в сеть, то все сообщения, которые он не получил за это время, ему должны прийти. И два последних довольно специфичных требования к безопасности, которые мы на сегодня выдвигаем не только к мессенджерам, но и вообще к любой конфиденциальной коммуникации. Первое - это прямая секретность; прямая секретность (от английского forward secrecy) гарантирует безопасность сообщений в прошлом: имеется в виду до компрометации ключа.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. Шифрование больших объемов данных, например, жесткого диска или сегмента жесткого диска или какой-то большой флешки, осуществляется с помощью симметричного шифрования, как правило, алгоритма AES</w:t>
      </w:r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999970"/>
            <wp:effectExtent b="0" l="0" r="0" t="0"/>
            <wp:docPr descr="Figure 1: Тест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Тест 1</w:t>
      </w:r>
    </w:p>
    <w:bookmarkEnd w:id="0"/>
    <w:p>
      <w:pPr>
        <w:pStyle w:val="BodyText"/>
      </w:pPr>
      <w:r>
        <w:t xml:space="preserve">Алгоритм AES это американский стандарт симметричного шифрования, он также используется для конфиденциальной передачи данных по сети.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2999970"/>
            <wp:effectExtent b="0" l="0" r="0" t="0"/>
            <wp:docPr descr="Figure 2: Тест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Тест 2</w:t>
      </w:r>
    </w:p>
    <w:bookmarkEnd w:id="0"/>
    <w:p>
      <w:pPr>
        <w:pStyle w:val="BodyText"/>
      </w:pPr>
      <w:r>
        <w:t xml:space="preserve">Во всех популярных операционных системах есть встроенные утилиты, которые позволяют шифровать жесткий диск: для Windows этo Bitlocker, в Linux – LUKS, в MacOS – это FileVault. Кроме того, есть и сторонние опенсорсные (open source) программы, то есть бесплатные: это Veracrypt, PGPDisk</w:t>
      </w:r>
      <w:r>
        <w:t xml:space="preserve"> </w:t>
      </w:r>
      <w:r>
        <w:t xml:space="preserve">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3667902"/>
            <wp:effectExtent b="0" l="0" r="0" t="0"/>
            <wp:docPr descr="Figure 3: Тест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Тест 3</w:t>
      </w:r>
    </w:p>
    <w:bookmarkEnd w:id="0"/>
    <w:p>
      <w:pPr>
        <w:pStyle w:val="BodyText"/>
      </w:pPr>
      <w:r>
        <w:t xml:space="preserve">Основной критерий стойкости пароля — это</w:t>
      </w:r>
      <w:r>
        <w:t xml:space="preserve"> </w:t>
      </w:r>
      <w:r>
        <w:t xml:space="preserve">сложность его перебора</w:t>
      </w:r>
      <w:r>
        <w:t xml:space="preserve"> </w:t>
      </w:r>
      <w:r>
        <w:t xml:space="preserve">Пример паролей длины 8, состоящих из цифр, алфавита и</w:t>
      </w:r>
      <w:r>
        <w:t xml:space="preserve"> </w:t>
      </w:r>
      <w:r>
        <w:t xml:space="preserve">спец. символов !</w:t>
      </w:r>
      <w:r>
        <w:t xml:space="preserve">[</w:t>
      </w:r>
      <w:r>
        <w:rPr>
          <w:bCs/>
          <w:b/>
        </w:rPr>
        <w:t xml:space="preserve">_?</w:t>
      </w:r>
      <w:r>
        <w:t xml:space="preserve">]</w:t>
      </w:r>
      <w:r>
        <w:t xml:space="preserve">$&amp;+*()</w:t>
      </w:r>
      <w:r>
        <w:t xml:space="preserve"> </w:t>
      </w:r>
      <w:r>
        <w:t xml:space="preserve">(26+10+13)8 =33 232 930 569 601</w:t>
      </w:r>
      <w:r>
        <w:t xml:space="preserve"> </w:t>
      </w:r>
      <w:r>
        <w:t xml:space="preserve">перебор практически невыполним</w:t>
      </w:r>
      <w:r>
        <w:t xml:space="preserve"> </w:t>
      </w:r>
      <w:r>
        <w:t xml:space="preserve">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3667902"/>
            <wp:effectExtent b="0" l="0" r="0" t="0"/>
            <wp:docPr descr="Figure 4: Тест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Тест 4</w:t>
      </w:r>
    </w:p>
    <w:bookmarkEnd w:id="0"/>
    <w:p>
      <w:pPr>
        <w:pStyle w:val="BodyText"/>
      </w:pPr>
      <w:r>
        <w:t xml:space="preserve">Рекомендации</w:t>
      </w:r>
      <w:r>
        <w:t xml:space="preserve"> </w:t>
      </w:r>
      <w:r>
        <w:t xml:space="preserve">• используйте длинные пароли с символами алфавита разного регистра,</w:t>
      </w:r>
      <w:r>
        <w:t xml:space="preserve"> </w:t>
      </w:r>
      <w:r>
        <w:t xml:space="preserve">цифрами, спец. символами</w:t>
      </w:r>
      <w:r>
        <w:t xml:space="preserve"> </w:t>
      </w:r>
      <w:r>
        <w:t xml:space="preserve">• используйте менеджеры паролей для хранения</w:t>
      </w:r>
      <w:r>
        <w:t xml:space="preserve"> </w:t>
      </w:r>
      <w:r>
        <w:t xml:space="preserve">• регулярно меняйте пароли к критическим сервисам (почте)</w:t>
      </w:r>
      <w:r>
        <w:t xml:space="preserve"> </w:t>
      </w:r>
      <w:r>
        <w:t xml:space="preserve">• используйте разные пароли для разных сайтов, программ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667902"/>
            <wp:effectExtent b="0" l="0" r="0" t="0"/>
            <wp:docPr descr="Figure 5: Тест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Тест 5</w:t>
      </w:r>
    </w:p>
    <w:bookmarkEnd w:id="0"/>
    <w:p>
      <w:pPr>
        <w:pStyle w:val="BodyText"/>
      </w:pPr>
      <w:r>
        <w:t xml:space="preserve">Капча — тест для определения, является ли пользователь человеком или</w:t>
      </w:r>
      <w:r>
        <w:t xml:space="preserve"> </w:t>
      </w:r>
      <w:r>
        <w:t xml:space="preserve">компьютером</w:t>
      </w:r>
      <w:r>
        <w:t xml:space="preserve"> </w:t>
      </w:r>
      <w:r>
        <w:t xml:space="preserve">Цель — противостоять автоматизированному перебору / доступу к</w:t>
      </w:r>
      <w:r>
        <w:t xml:space="preserve"> </w:t>
      </w:r>
      <w:r>
        <w:t xml:space="preserve">ресурсу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3667902"/>
            <wp:effectExtent b="0" l="0" r="0" t="0"/>
            <wp:docPr descr="Figure 6: Тест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Тест 6</w:t>
      </w:r>
    </w:p>
    <w:bookmarkEnd w:id="0"/>
    <w:p>
      <w:pPr>
        <w:pStyle w:val="BodyText"/>
      </w:pPr>
      <w:r>
        <w:t xml:space="preserve">Криптографическая хэш-функция</w:t>
      </w:r>
      <w:r>
        <w:t xml:space="preserve"> </w:t>
      </w:r>
      <w:r>
        <w:t xml:space="preserve">получает на вход произвольные данные</w:t>
      </w:r>
      <w:r>
        <w:t xml:space="preserve"> </w:t>
      </w:r>
      <w:r>
        <w:t xml:space="preserve">и выдает фиксированное число бит</w:t>
      </w:r>
      <w:r>
        <w:t xml:space="preserve"> </w:t>
      </w:r>
      <w:r>
        <w:t xml:space="preserve">Идея: имея выход хэш-функции (образ)</w:t>
      </w:r>
      <w:r>
        <w:t xml:space="preserve"> </w:t>
      </w:r>
      <w:r>
        <w:t xml:space="preserve">сложно найти вход (прообраз)</w:t>
      </w:r>
      <w:r>
        <w:t xml:space="preserve"> </w:t>
      </w:r>
      <w:r>
        <w:t xml:space="preserve">Примеры: SHA2, SHA3, ГОСТ 34.11-2018</w:t>
      </w:r>
      <w:r>
        <w:t xml:space="preserve"> </w:t>
      </w:r>
      <w:r>
        <w:t xml:space="preserve">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3667902"/>
            <wp:effectExtent b="0" l="0" r="0" t="0"/>
            <wp:docPr descr="Figure 7: Тест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Тест 7</w:t>
      </w:r>
    </w:p>
    <w:bookmarkEnd w:id="0"/>
    <w:p>
      <w:pPr>
        <w:pStyle w:val="BodyText"/>
      </w:pPr>
      <w:r>
        <w:t xml:space="preserve">Если злоумышленник получил доступ к серверу соль не поможет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3667902"/>
            <wp:effectExtent b="0" l="0" r="0" t="0"/>
            <wp:docPr descr="Figure 8: Тест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Тест 8</w:t>
      </w:r>
    </w:p>
    <w:bookmarkEnd w:id="0"/>
    <w:p>
      <w:pPr>
        <w:pStyle w:val="BodyText"/>
      </w:pPr>
      <w:r>
        <w:t xml:space="preserve">Рекомендации</w:t>
      </w:r>
      <w:r>
        <w:t xml:space="preserve"> </w:t>
      </w:r>
      <w:r>
        <w:t xml:space="preserve">• используйте длинные пароли с символами алфавита разного регистра,</w:t>
      </w:r>
      <w:r>
        <w:t xml:space="preserve"> </w:t>
      </w:r>
      <w:r>
        <w:t xml:space="preserve">цифрами, спец. символами</w:t>
      </w:r>
      <w:r>
        <w:t xml:space="preserve"> </w:t>
      </w:r>
      <w:r>
        <w:t xml:space="preserve">• используйте менеджеры паролей для хранения</w:t>
      </w:r>
      <w:r>
        <w:t xml:space="preserve"> </w:t>
      </w:r>
      <w:r>
        <w:t xml:space="preserve">• регулярно меняйте пароли к критическим сервисам (почте)</w:t>
      </w:r>
      <w:r>
        <w:t xml:space="preserve"> </w:t>
      </w:r>
      <w:r>
        <w:t xml:space="preserve">• используйте разные пароли для разных сайтов, программ</w:t>
      </w:r>
      <w:r>
        <w:t xml:space="preserve"> </w:t>
      </w:r>
      <w:r>
        <w:t xml:space="preserve">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3667902"/>
            <wp:effectExtent b="0" l="0" r="0" t="0"/>
            <wp:docPr descr="Figure 9: Тест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Тест 9</w:t>
      </w:r>
    </w:p>
    <w:bookmarkEnd w:id="0"/>
    <w:p>
      <w:pPr>
        <w:pStyle w:val="BodyText"/>
      </w:pPr>
      <w:r>
        <w:t xml:space="preserve">(рис. ??).</w:t>
      </w:r>
    </w:p>
    <w:p>
      <w:pPr>
        <w:pStyle w:val="BodyText"/>
      </w:pPr>
      <w:r>
        <w:t xml:space="preserve">Название может и быть похожа на оригинал, но дальше идут не понятные символы, которых не должно быть</w:t>
      </w:r>
      <w:r>
        <w:t xml:space="preserve"> </w:t>
      </w:r>
      <w:bookmarkStart w:id="42" w:name="fig:010"/>
      <w:r>
        <w:drawing>
          <wp:inline>
            <wp:extent cx="5334000" cy="3116855"/>
            <wp:effectExtent b="0" l="0" r="0" t="0"/>
            <wp:docPr descr="Тест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Чаще всего этим методом и пользуются мошенники (рис.</w:t>
      </w:r>
      <w:r>
        <w:t xml:space="preserve"> </w:t>
      </w:r>
      <w:hyperlink w:anchor="fig:011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3116855"/>
            <wp:effectExtent b="0" l="0" r="0" t="0"/>
            <wp:docPr descr="Figure 10: Тест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10: Тест 11</w:t>
      </w:r>
    </w:p>
    <w:bookmarkEnd w:id="0"/>
    <w:p>
      <w:pPr>
        <w:pStyle w:val="BodyText"/>
      </w:pPr>
      <w:r>
        <w:t xml:space="preserve">Email спуфинг</w:t>
      </w:r>
      <w:r>
        <w:t xml:space="preserve"> </w:t>
      </w:r>
      <w:r>
        <w:t xml:space="preserve">от англ. spoofing — подмена</w:t>
      </w:r>
      <w:r>
        <w:t xml:space="preserve"> </w:t>
      </w:r>
      <w:r>
        <w:t xml:space="preserve">Суть: отправка писем с поддельным адресом отправителя.</w:t>
      </w:r>
      <w:r>
        <w:t xml:space="preserve"> </w:t>
      </w:r>
      <w:r>
        <w:t xml:space="preserve">Почему работает: протокол для отправки писем SMTP не включает проверку адреса</w:t>
      </w:r>
      <w:r>
        <w:t xml:space="preserve"> </w:t>
      </w:r>
      <w:r>
        <w:t xml:space="preserve">(рис.</w:t>
      </w:r>
      <w:r>
        <w:t xml:space="preserve"> </w:t>
      </w:r>
      <w:hyperlink w:anchor="fig:012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3116855"/>
            <wp:effectExtent b="0" l="0" r="0" t="0"/>
            <wp:docPr descr="Figure 11: Тест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11: Тест 12</w:t>
      </w:r>
    </w:p>
    <w:bookmarkEnd w:id="0"/>
    <w:p>
      <w:pPr>
        <w:pStyle w:val="BodyText"/>
      </w:pPr>
      <w:r>
        <w:t xml:space="preserve">Троян - это вирус, который проникает в систему под видом какого-то легитимного программного обеспечения, это аллюзия к троянскому коню. Этот вирус также распространялся по почте с вполне себе невинным письмом. Само вложение устанавливало вполне себе легитимную утилиту от Windows, которая называлась WinGate proxy.</w:t>
      </w:r>
      <w:r>
        <w:t xml:space="preserve"> </w:t>
      </w:r>
      <w:r>
        <w:t xml:space="preserve">(рис.</w:t>
      </w:r>
      <w:r>
        <w:t xml:space="preserve"> </w:t>
      </w:r>
      <w:hyperlink w:anchor="fig:013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3116855"/>
            <wp:effectExtent b="0" l="0" r="0" t="0"/>
            <wp:docPr descr="Figure 12: Тест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12: Тест 13</w:t>
      </w:r>
    </w:p>
    <w:bookmarkEnd w:id="0"/>
    <w:p>
      <w:pPr>
        <w:pStyle w:val="BodyText"/>
      </w:pPr>
      <w:r>
        <w:t xml:space="preserve">сквозное шифрование - по-английски E2E или End-to-End encryption. Суть довольно простая: у нас есть два участника - Алиса и Боб, A и B, и сквозное шифрование заключается в том, что сервер, который передает сообщение, который направляет сообщение от Алисы к Бобу или от Бобу к Алисе, знает только то, куда эти сообщения должны быть направлены, но сообщения он передает в зашифрованном виде, то есть он как бы работает маршрутизатором сообщений, не зная о том, что он передает. Что происходит, если мы хотим отправить сообщение от Алисы к Бобу? Алиса шифрует свои данные, кладет на сервере шифр-текст с пометкой, что этот шифр-текст предназначен для Боба. Когда Боб заходит в сеть, сервер видит: «Ага, Боб зашел в сеть, надо обновить его сообщение», и отправляет шифр-текст от Алисы. Боб получает этот шифр-текст, дешифрует его, получает сообщение в открытом виде. При этом сервер не знает ни ключ, с помощью которого Алиса шифровала, ни тем более сообщение в открытом виде.</w:t>
      </w:r>
      <w:r>
        <w:t xml:space="preserve"> </w:t>
      </w:r>
      <w:r>
        <w:t xml:space="preserve">(рис.</w:t>
      </w:r>
      <w:r>
        <w:t xml:space="preserve"> </w:t>
      </w:r>
      <w:hyperlink w:anchor="fig:014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3116855"/>
            <wp:effectExtent b="0" l="0" r="0" t="0"/>
            <wp:docPr descr="Figure 13: Тест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13: Тест 14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15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3116855"/>
            <wp:effectExtent b="0" l="0" r="0" t="0"/>
            <wp:docPr descr="Figure 14: Тест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14: Тест 15</w:t>
      </w:r>
    </w:p>
    <w:bookmarkEnd w:id="0"/>
    <w:bookmarkEnd w:id="53"/>
    <w:bookmarkStart w:id="5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Шифровать диск. Выбирать правильный пароль. Поняли, что такое фишинг и вирусы и как обезопасить свои менеджеры.</w:t>
      </w:r>
    </w:p>
    <w:bookmarkStart w:id="54" w:name="refs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Прохождение внешнего курса 2 часть</dc:title>
  <dc:creator>Кроитору Екатерина НБИ-бд-03-22</dc:creator>
  <dc:language>ru-RU</dc:language>
  <cp:keywords/>
  <dcterms:created xsi:type="dcterms:W3CDTF">2024-04-11T00:25:41Z</dcterms:created>
  <dcterms:modified xsi:type="dcterms:W3CDTF">2024-04-11T00:25:41Z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Защита ПК/телефона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