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${alamat}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</w:t>
      </w:r>
      <w:r w:rsidR="00CA7ECA">
        <w:rPr>
          <w:rFonts w:ascii="Arial Narrow" w:hAnsi="Arial Narrow"/>
          <w:sz w:val="22"/>
          <w:szCs w:val="22"/>
          <w:lang w:val="sv-SE"/>
        </w:rPr>
        <w:t>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${judul_penelitian}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lokasi</w:t>
      </w:r>
      <w:r>
        <w:rPr>
          <w:rFonts w:ascii="Arial Narrow" w:hAnsi="Arial Narrow"/>
          <w:sz w:val="22"/>
          <w:szCs w:val="22"/>
        </w:rPr>
        <w:t>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lama_kegiatan</w:t>
      </w:r>
      <w:r>
        <w:rPr>
          <w:rFonts w:ascii="Arial Narrow" w:hAnsi="Arial Narrow"/>
          <w:sz w:val="22"/>
          <w:szCs w:val="22"/>
        </w:rPr>
        <w:t>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jumlah_anggota</w:t>
      </w:r>
      <w:r>
        <w:rPr>
          <w:rFonts w:ascii="Arial Narrow" w:hAnsi="Arial Narrow"/>
          <w:sz w:val="22"/>
          <w:szCs w:val="22"/>
        </w:rPr>
        <w:t>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7B7FBDA7" w:rsidR="001F17F1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557D5FDB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</w:t>
                            </w:r>
                            <w:r w:rsidR="002B6B1C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7B3C5B09" w14:textId="0D07450B" w:rsidR="002B6B1C" w:rsidRPr="002B6B1C" w:rsidRDefault="00C03BD4" w:rsidP="002B6B1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797A57C0" w14:textId="6AF07A6E" w:rsidR="002B6B1C" w:rsidRPr="00DE5D04" w:rsidRDefault="001F17F1" w:rsidP="002B6B1C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557D5FDB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</w:t>
                      </w:r>
                      <w:r w:rsidR="002B6B1C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7B3C5B09" w14:textId="0D07450B" w:rsidR="002B6B1C" w:rsidRPr="002B6B1C" w:rsidRDefault="00C03BD4" w:rsidP="002B6B1C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797A57C0" w14:textId="6AF07A6E" w:rsidR="002B6B1C" w:rsidRPr="00DE5D04" w:rsidRDefault="001F17F1" w:rsidP="002B6B1C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0BDACA7B" w14:textId="265BB18F" w:rsidR="002B6B1C" w:rsidRDefault="002B6B1C" w:rsidP="00F34C4A">
      <w:pPr>
        <w:tabs>
          <w:tab w:val="left" w:pos="3300"/>
        </w:tabs>
        <w:ind w:right="4535"/>
        <w:rPr>
          <w:rFonts w:ascii="Arial Narrow" w:hAnsi="Arial Narrow"/>
          <w:u w:val="single"/>
          <w:lang w:val="sv-SE"/>
        </w:rPr>
      </w:pPr>
      <w:r>
        <w:rPr>
          <w:rFonts w:ascii="Arial Narrow" w:hAnsi="Arial Narrow"/>
          <w:u w:val="single"/>
          <w:lang w:val="sv-SE"/>
        </w:rPr>
        <w:t>Disampaikan Kepada :</w:t>
      </w:r>
    </w:p>
    <w:p w14:paraId="26B78B0D" w14:textId="4B22E1D5" w:rsidR="002B6B1C" w:rsidRDefault="002B6B1C" w:rsidP="002B6B1C">
      <w:pPr>
        <w:pStyle w:val="ListParagraph"/>
        <w:numPr>
          <w:ilvl w:val="0"/>
          <w:numId w:val="14"/>
        </w:numPr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  <w:r w:rsidRPr="002B6B1C">
        <w:rPr>
          <w:rFonts w:ascii="Arial Narrow" w:hAnsi="Arial Narrow"/>
          <w:sz w:val="22"/>
          <w:szCs w:val="22"/>
          <w:u w:val="single"/>
          <w:lang w:val="sv-SE"/>
        </w:rPr>
        <w:t>${dinas1}</w:t>
      </w:r>
    </w:p>
    <w:p w14:paraId="137BBCD0" w14:textId="77777777" w:rsidR="002B6B1C" w:rsidRPr="002B6B1C" w:rsidRDefault="002B6B1C" w:rsidP="002B6B1C">
      <w:pPr>
        <w:pStyle w:val="ListParagraph"/>
        <w:tabs>
          <w:tab w:val="left" w:pos="3300"/>
        </w:tabs>
        <w:ind w:left="426" w:right="4535"/>
        <w:rPr>
          <w:rFonts w:ascii="Arial Narrow" w:hAnsi="Arial Narrow"/>
          <w:sz w:val="22"/>
          <w:szCs w:val="22"/>
          <w:u w:val="single"/>
          <w:lang w:val="sv-SE"/>
        </w:rPr>
      </w:pPr>
    </w:p>
    <w:p w14:paraId="104EEEF2" w14:textId="11D74E12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5D620EB5" w:rsidR="00F500F1" w:rsidRDefault="00F62065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</w:rPr>
        <w:t>2</w:t>
      </w:r>
      <w:r w:rsidR="00DE645D" w:rsidRPr="00EC28CD">
        <w:rPr>
          <w:rFonts w:ascii="Arial Narrow" w:hAnsi="Arial Narrow"/>
          <w:sz w:val="22"/>
          <w:szCs w:val="22"/>
          <w:lang w:val="id-ID"/>
        </w:rPr>
        <w:t>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E51AD3F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</w:t>
      </w:r>
      <w:r w:rsidR="00807D9B">
        <w:rPr>
          <w:rFonts w:ascii="Arial Narrow" w:hAnsi="Arial Narrow"/>
          <w:sz w:val="22"/>
          <w:szCs w:val="22"/>
        </w:rPr>
        <w:t>dinas</w:t>
      </w:r>
      <w:r w:rsidR="00F33C81">
        <w:rPr>
          <w:rFonts w:ascii="Arial Narrow" w:hAnsi="Arial Narrow"/>
          <w:sz w:val="22"/>
          <w:szCs w:val="22"/>
        </w:rPr>
        <w:t>2</w:t>
      </w:r>
      <w:r w:rsidR="00F66F4F">
        <w:rPr>
          <w:rFonts w:ascii="Arial Narrow" w:hAnsi="Arial Narrow"/>
          <w:sz w:val="22"/>
          <w:szCs w:val="22"/>
        </w:rPr>
        <w:t>}</w:t>
      </w:r>
    </w:p>
    <w:p w14:paraId="0242A57D" w14:textId="785D2ACF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</w:t>
      </w:r>
      <w:r w:rsidR="00F33C81">
        <w:rPr>
          <w:rFonts w:ascii="Arial Narrow" w:hAnsi="Arial Narrow"/>
          <w:sz w:val="22"/>
          <w:szCs w:val="22"/>
        </w:rPr>
        <w:t>dinas3</w:t>
      </w:r>
      <w:r>
        <w:rPr>
          <w:rFonts w:ascii="Arial Narrow" w:hAnsi="Arial Narrow"/>
          <w:sz w:val="22"/>
          <w:szCs w:val="22"/>
        </w:rPr>
        <w:t>}</w:t>
      </w:r>
    </w:p>
    <w:p w14:paraId="420588FF" w14:textId="63DA9EFA" w:rsidR="00F62065" w:rsidRDefault="00F62065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${dinas4}</w:t>
      </w:r>
    </w:p>
    <w:p w14:paraId="0D25CB10" w14:textId="4CD8BC9B" w:rsidR="00F62065" w:rsidRDefault="00F62065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${dinas5}</w:t>
      </w:r>
    </w:p>
    <w:p w14:paraId="31C865B2" w14:textId="755AB857" w:rsidR="006D49A8" w:rsidRDefault="006D49A8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7. ${dinas6}</w:t>
      </w:r>
    </w:p>
    <w:p w14:paraId="550C2BAB" w14:textId="63203000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37ED472E">
                <wp:simplePos x="0" y="0"/>
                <wp:positionH relativeFrom="column">
                  <wp:posOffset>4112260</wp:posOffset>
                </wp:positionH>
                <wp:positionV relativeFrom="paragraph">
                  <wp:posOffset>15875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A66A5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1.25pt" to="445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CDFA" w14:textId="77777777" w:rsidR="005C5C89" w:rsidRDefault="005C5C89" w:rsidP="00984C96">
      <w:r>
        <w:separator/>
      </w:r>
    </w:p>
  </w:endnote>
  <w:endnote w:type="continuationSeparator" w:id="0">
    <w:p w14:paraId="43D32D5B" w14:textId="77777777" w:rsidR="005C5C89" w:rsidRDefault="005C5C8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68DC" w14:textId="77777777" w:rsidR="005C5C89" w:rsidRDefault="005C5C89" w:rsidP="00984C96">
      <w:r>
        <w:separator/>
      </w:r>
    </w:p>
  </w:footnote>
  <w:footnote w:type="continuationSeparator" w:id="0">
    <w:p w14:paraId="44F4E500" w14:textId="77777777" w:rsidR="005C5C89" w:rsidRDefault="005C5C8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6DF"/>
    <w:multiLevelType w:val="hybridMultilevel"/>
    <w:tmpl w:val="98D6B840"/>
    <w:lvl w:ilvl="0" w:tplc="D1E61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22F009DC"/>
    <w:multiLevelType w:val="hybridMultilevel"/>
    <w:tmpl w:val="2598BCEA"/>
    <w:lvl w:ilvl="0" w:tplc="31340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3E44"/>
    <w:multiLevelType w:val="hybridMultilevel"/>
    <w:tmpl w:val="026EA388"/>
    <w:lvl w:ilvl="0" w:tplc="F72AC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44BB7259"/>
    <w:multiLevelType w:val="hybridMultilevel"/>
    <w:tmpl w:val="18062756"/>
    <w:lvl w:ilvl="0" w:tplc="1930C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 w15:restartNumberingAfterBreak="0">
    <w:nsid w:val="69B50549"/>
    <w:multiLevelType w:val="hybridMultilevel"/>
    <w:tmpl w:val="B9AA41E0"/>
    <w:lvl w:ilvl="0" w:tplc="DAF691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6"/>
  </w:num>
  <w:num w:numId="2" w16cid:durableId="177738281">
    <w:abstractNumId w:val="12"/>
  </w:num>
  <w:num w:numId="3" w16cid:durableId="1628507741">
    <w:abstractNumId w:val="10"/>
  </w:num>
  <w:num w:numId="4" w16cid:durableId="1179615019">
    <w:abstractNumId w:val="13"/>
  </w:num>
  <w:num w:numId="5" w16cid:durableId="544610001">
    <w:abstractNumId w:val="8"/>
  </w:num>
  <w:num w:numId="6" w16cid:durableId="2006206411">
    <w:abstractNumId w:val="5"/>
  </w:num>
  <w:num w:numId="7" w16cid:durableId="891236953">
    <w:abstractNumId w:val="1"/>
  </w:num>
  <w:num w:numId="8" w16cid:durableId="801577092">
    <w:abstractNumId w:val="3"/>
  </w:num>
  <w:num w:numId="9" w16cid:durableId="1274434228">
    <w:abstractNumId w:val="9"/>
  </w:num>
  <w:num w:numId="10" w16cid:durableId="793257678">
    <w:abstractNumId w:val="0"/>
  </w:num>
  <w:num w:numId="11" w16cid:durableId="1716394552">
    <w:abstractNumId w:val="7"/>
  </w:num>
  <w:num w:numId="12" w16cid:durableId="739794950">
    <w:abstractNumId w:val="2"/>
  </w:num>
  <w:num w:numId="13" w16cid:durableId="1779987286">
    <w:abstractNumId w:val="4"/>
  </w:num>
  <w:num w:numId="14" w16cid:durableId="142541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1E0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B6B1C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C5C89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4F2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49A8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A26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368A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86F45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3C81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206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4777020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93</cp:revision>
  <cp:lastPrinted>2021-03-12T01:53:00Z</cp:lastPrinted>
  <dcterms:created xsi:type="dcterms:W3CDTF">2021-01-20T06:51:00Z</dcterms:created>
  <dcterms:modified xsi:type="dcterms:W3CDTF">2022-07-25T06:54:00Z</dcterms:modified>
</cp:coreProperties>
</file>