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C1D28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1A5276"/>
          <w:sz w:val="40"/>
          <w:szCs w:val="40"/>
        </w:rPr>
        <w:t>ACM ASSETS 2026 投稿 · 20天执行手册</w:t>
      </w:r>
    </w:p>
    <w:p w14:paraId="6465D78C">
      <w:pPr>
        <w:spacing w:before="0" w:after="100"/>
        <w:jc w:val="center"/>
      </w:pPr>
      <w:r>
        <w:rPr>
          <w:rFonts w:ascii="Arial" w:hAnsi="Arial" w:eastAsia="Arial" w:cs="Arial"/>
          <w:color w:val="5D6D7E"/>
          <w:sz w:val="24"/>
          <w:szCs w:val="24"/>
        </w:rPr>
        <w:t>含论文写作框架 · 适用于鼓浪屿无障碍导览系统项目</w:t>
      </w:r>
    </w:p>
    <w:p w14:paraId="2426CCEA">
      <w:pPr>
        <w:spacing w:before="0" w:after="400"/>
        <w:jc w:val="center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投稿截止：2026年4月22日  |  今天：2026年4月2日  |  剩余：20天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918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092528">
            <w:r>
              <w:rPr>
                <w:rFonts w:ascii="Arial" w:hAnsi="Arial" w:eastAsia="Arial" w:cs="Arial"/>
                <w:b/>
                <w:bCs/>
                <w:color w:val="922B21"/>
                <w:sz w:val="22"/>
                <w:szCs w:val="22"/>
              </w:rPr>
              <w:t>⚠️  最紧急提醒：ACM要求提交PDF必须符合无障碍标准（Accessible PDF），制作这个可能需要2-4小时。务必在4月21日之前完成，否则直接被Desk Reject。</w:t>
            </w:r>
          </w:p>
        </w:tc>
      </w:tr>
    </w:tbl>
    <w:p w14:paraId="0DCE3434"/>
    <w:p w14:paraId="1D4EFCF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第一部分：20天倒计时执行计划</w:t>
      </w:r>
    </w:p>
    <w:p w14:paraId="7D1F700F"/>
    <w:p w14:paraId="70D613F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总体节奏（三个阶段）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2800"/>
        <w:gridCol w:w="1360"/>
      </w:tblGrid>
      <w:tr w14:paraId="58C0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B9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EC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84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E7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6F45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9FF">
            <w:r>
              <w:rPr>
                <w:rFonts w:ascii="Arial" w:hAnsi="Arial" w:eastAsia="Arial" w:cs="Arial"/>
                <w:sz w:val="20"/>
                <w:szCs w:val="20"/>
              </w:rPr>
              <w:t>第1阶段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EFA9">
            <w:r>
              <w:rPr>
                <w:rFonts w:ascii="Arial" w:hAnsi="Arial" w:eastAsia="Arial" w:cs="Arial"/>
                <w:sz w:val="20"/>
                <w:szCs w:val="20"/>
              </w:rPr>
              <w:t>4月2日 - 4月8日（7天）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D78A">
            <w:r>
              <w:rPr>
                <w:rFonts w:ascii="Arial" w:hAnsi="Arial" w:eastAsia="Arial" w:cs="Arial"/>
                <w:sz w:val="20"/>
                <w:szCs w:val="20"/>
              </w:rPr>
              <w:t>数据补全 + 论文骨架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22A3">
            <w:r>
              <w:rPr>
                <w:rFonts w:ascii="Arial" w:hAnsi="Arial" w:eastAsia="Arial" w:cs="Arial"/>
                <w:sz w:val="20"/>
                <w:szCs w:val="20"/>
              </w:rPr>
              <w:t>最高</w:t>
            </w:r>
          </w:p>
        </w:tc>
      </w:tr>
      <w:tr w14:paraId="4D91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3DB3">
            <w:r>
              <w:rPr>
                <w:rFonts w:ascii="Arial" w:hAnsi="Arial" w:eastAsia="Arial" w:cs="Arial"/>
                <w:sz w:val="20"/>
                <w:szCs w:val="20"/>
              </w:rPr>
              <w:t>第2阶段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08DA">
            <w:r>
              <w:rPr>
                <w:rFonts w:ascii="Arial" w:hAnsi="Arial" w:eastAsia="Arial" w:cs="Arial"/>
                <w:sz w:val="20"/>
                <w:szCs w:val="20"/>
              </w:rPr>
              <w:t>4月9日 - 4月17日（9天）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9BE7">
            <w:r>
              <w:rPr>
                <w:rFonts w:ascii="Arial" w:hAnsi="Arial" w:eastAsia="Arial" w:cs="Arial"/>
                <w:sz w:val="20"/>
                <w:szCs w:val="20"/>
              </w:rPr>
              <w:t>全文写作 + 反复打磨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FFDE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</w:tr>
      <w:tr w14:paraId="683D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1DEF">
            <w:r>
              <w:rPr>
                <w:rFonts w:ascii="Arial" w:hAnsi="Arial" w:eastAsia="Arial" w:cs="Arial"/>
                <w:sz w:val="20"/>
                <w:szCs w:val="20"/>
              </w:rPr>
              <w:t>第3阶段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723">
            <w:r>
              <w:rPr>
                <w:rFonts w:ascii="Arial" w:hAnsi="Arial" w:eastAsia="Arial" w:cs="Arial"/>
                <w:sz w:val="20"/>
                <w:szCs w:val="20"/>
              </w:rPr>
              <w:t>4月18日 - 4月22日（4天）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62CB">
            <w:r>
              <w:rPr>
                <w:rFonts w:ascii="Arial" w:hAnsi="Arial" w:eastAsia="Arial" w:cs="Arial"/>
                <w:sz w:val="20"/>
                <w:szCs w:val="20"/>
              </w:rPr>
              <w:t>格式处理 + 最终提交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867D">
            <w:r>
              <w:rPr>
                <w:rFonts w:ascii="Arial" w:hAnsi="Arial" w:eastAsia="Arial" w:cs="Arial"/>
                <w:sz w:val="20"/>
                <w:szCs w:val="20"/>
              </w:rPr>
              <w:t>必须完成</w:t>
            </w:r>
          </w:p>
        </w:tc>
      </w:tr>
    </w:tbl>
    <w:p w14:paraId="3D57176D"/>
    <w:p w14:paraId="30A9924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第1阶段：数据补全（4月2日 - 4月8日）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84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A6C841">
            <w:r>
              <w:rPr>
                <w:rFonts w:ascii="Arial" w:hAnsi="Arial" w:eastAsia="Arial" w:cs="Arial"/>
                <w:color w:val="1A5276"/>
                <w:sz w:val="22"/>
                <w:szCs w:val="22"/>
              </w:rPr>
              <w:t>这7天是整篇论文的地基。没有真实的A/B实验数据，Evaluation节无法写，审稿人不会接受。</w:t>
            </w:r>
          </w:p>
        </w:tc>
      </w:tr>
    </w:tbl>
    <w:p w14:paraId="282C60F7"/>
    <w:p w14:paraId="656FBFC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1-2：跑A/B实验，采集数据</w:t>
      </w:r>
    </w:p>
    <w:p w14:paraId="237F383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Unity端：ABTestController生成A组（普通最短路径）和B组（safer无障碍路径）各10个agent</w:t>
      </w:r>
    </w:p>
    <w:p w14:paraId="2126D0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每组实验重复运行3次，取均值，确保数据稳定</w:t>
      </w:r>
    </w:p>
    <w:p w14:paraId="547BF45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每次实验结束后Unity自动POST /api/ab_test_summary，确认主后端接收成功</w:t>
      </w:r>
    </w:p>
    <w:p w14:paraId="51E347A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记录三个核心指标：hazard_count（危险触发次数）、path_length（路径长度）、completion_time（完成时间）</w:t>
      </w:r>
    </w:p>
    <w:p w14:paraId="738DD3E9"/>
    <w:p w14:paraId="10732C56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3：用Python做统计分析</w:t>
      </w:r>
    </w:p>
    <w:p w14:paraId="473207A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从SQLite读取ab_test_summaries表中的所有实验数据</w:t>
      </w:r>
    </w:p>
    <w:p w14:paraId="17564B2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用scipy.stats.ttest_ind做A/B两组的t检验，得到p值</w:t>
      </w:r>
    </w:p>
    <w:p w14:paraId="45D7EFC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 &lt; 0.05 即显著，p &lt; 0.01 更好，这是审稿人的最低要求</w:t>
      </w:r>
    </w:p>
    <w:p w14:paraId="0B1E22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计算effect size（Cohen's d），说明差异的实际意义，不只是统计意义</w:t>
      </w:r>
    </w:p>
    <w:p w14:paraId="4E7F105D"/>
    <w:p w14:paraId="3FA620C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4：制作图表</w:t>
      </w:r>
    </w:p>
    <w:p w14:paraId="32FF39D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用matplotlib或seaborn绘制箱线图：横轴是A/B两组，纵轴分别是hazard rate、completion time</w:t>
      </w:r>
    </w:p>
    <w:p w14:paraId="1D461A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再做一张柱状图：并排对比三个核心指标的均值，加上error bar（标准差）</w:t>
      </w:r>
    </w:p>
    <w:p w14:paraId="3936C9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图表导出为300dpi PNG，备用于论文</w:t>
      </w:r>
    </w:p>
    <w:p w14:paraId="538FEC33"/>
    <w:p w14:paraId="34DD3684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5-7：搭建论文骨架</w:t>
      </w:r>
    </w:p>
    <w:p w14:paraId="08FB14B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用中文把每个Section的核心内容列出要点（不是写正文，是列点）</w:t>
      </w:r>
    </w:p>
    <w:p w14:paraId="3AE4DA6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重点：System Design节，把系统架构、路径权重模型、A/B实验设计用中文写清楚</w:t>
      </w:r>
    </w:p>
    <w:p w14:paraId="0C3DF21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把所有图表占位符插入论文模板（从ACM ASSETS 2026官网下载LaTeX或Word模板）</w:t>
      </w:r>
    </w:p>
    <w:p w14:paraId="759FA31C"/>
    <w:p w14:paraId="014FA04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第2阶段：全文写作（4月9日 - 4月17日）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0C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AE0801">
            <w:r>
              <w:rPr>
                <w:rFonts w:ascii="Arial" w:hAnsi="Arial" w:eastAsia="Arial" w:cs="Arial"/>
                <w:color w:val="1A5276"/>
                <w:sz w:val="22"/>
                <w:szCs w:val="22"/>
              </w:rPr>
              <w:t>按Section逐个完成，每天写完一个Section就算完成当天任务。用AI辅助英文表达（见第三部分）。</w:t>
            </w:r>
          </w:p>
        </w:tc>
      </w:tr>
    </w:tbl>
    <w:p w14:paraId="13FED92A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55A7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FB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20D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43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2A2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4903">
            <w:r>
              <w:rPr>
                <w:rFonts w:ascii="Arial" w:hAnsi="Arial" w:eastAsia="Arial" w:cs="Arial"/>
                <w:sz w:val="20"/>
                <w:szCs w:val="20"/>
              </w:rPr>
              <w:t>4月9日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7179">
            <w:r>
              <w:rPr>
                <w:rFonts w:ascii="Arial" w:hAnsi="Arial" w:eastAsia="Arial" w:cs="Arial"/>
                <w:sz w:val="20"/>
                <w:szCs w:val="20"/>
              </w:rPr>
              <w:t>Abstract（摘要）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88FD">
            <w:r>
              <w:rPr>
                <w:rFonts w:ascii="Arial" w:hAnsi="Arial" w:eastAsia="Arial" w:cs="Arial"/>
                <w:sz w:val="20"/>
                <w:szCs w:val="20"/>
              </w:rPr>
              <w:t>150词以内，最后写，但先起草占位</w:t>
            </w:r>
          </w:p>
        </w:tc>
      </w:tr>
      <w:tr w14:paraId="3E8A4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2B1E">
            <w:r>
              <w:rPr>
                <w:rFonts w:ascii="Arial" w:hAnsi="Arial" w:eastAsia="Arial" w:cs="Arial"/>
                <w:sz w:val="20"/>
                <w:szCs w:val="20"/>
              </w:rPr>
              <w:t>4月10日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5741">
            <w:r>
              <w:rPr>
                <w:rFonts w:ascii="Arial" w:hAnsi="Arial" w:eastAsia="Arial" w:cs="Arial"/>
                <w:sz w:val="20"/>
                <w:szCs w:val="20"/>
              </w:rPr>
              <w:t>Introduction（引言）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51B5">
            <w:r>
              <w:rPr>
                <w:rFonts w:ascii="Arial" w:hAnsi="Arial" w:eastAsia="Arial" w:cs="Arial"/>
                <w:sz w:val="20"/>
                <w:szCs w:val="20"/>
              </w:rPr>
              <w:t>约600词，背景+问题+贡献三段式</w:t>
            </w:r>
          </w:p>
        </w:tc>
      </w:tr>
      <w:tr w14:paraId="0A1E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53F3">
            <w:r>
              <w:rPr>
                <w:rFonts w:ascii="Arial" w:hAnsi="Arial" w:eastAsia="Arial" w:cs="Arial"/>
                <w:sz w:val="20"/>
                <w:szCs w:val="20"/>
              </w:rPr>
              <w:t>4月11日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DF2F">
            <w:r>
              <w:rPr>
                <w:rFonts w:ascii="Arial" w:hAnsi="Arial" w:eastAsia="Arial" w:cs="Arial"/>
                <w:sz w:val="20"/>
                <w:szCs w:val="20"/>
              </w:rPr>
              <w:t>Related Work（相关工作）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783F">
            <w:r>
              <w:rPr>
                <w:rFonts w:ascii="Arial" w:hAnsi="Arial" w:eastAsia="Arial" w:cs="Arial"/>
                <w:sz w:val="20"/>
                <w:szCs w:val="20"/>
              </w:rPr>
              <w:t>约500词，3个方向，每方向引3-4篇</w:t>
            </w:r>
          </w:p>
        </w:tc>
      </w:tr>
      <w:tr w14:paraId="6466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1AD2">
            <w:r>
              <w:rPr>
                <w:rFonts w:ascii="Arial" w:hAnsi="Arial" w:eastAsia="Arial" w:cs="Arial"/>
                <w:sz w:val="20"/>
                <w:szCs w:val="20"/>
              </w:rPr>
              <w:t>4月12-13日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2526">
            <w:r>
              <w:rPr>
                <w:rFonts w:ascii="Arial" w:hAnsi="Arial" w:eastAsia="Arial" w:cs="Arial"/>
                <w:sz w:val="20"/>
                <w:szCs w:val="20"/>
              </w:rPr>
              <w:t>System Design（系统设计）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E704">
            <w:r>
              <w:rPr>
                <w:rFonts w:ascii="Arial" w:hAnsi="Arial" w:eastAsia="Arial" w:cs="Arial"/>
                <w:sz w:val="20"/>
                <w:szCs w:val="20"/>
              </w:rPr>
              <w:t>约800词，这是最重要的Section</w:t>
            </w:r>
          </w:p>
        </w:tc>
      </w:tr>
      <w:tr w14:paraId="3736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8823">
            <w:r>
              <w:rPr>
                <w:rFonts w:ascii="Arial" w:hAnsi="Arial" w:eastAsia="Arial" w:cs="Arial"/>
                <w:sz w:val="20"/>
                <w:szCs w:val="20"/>
              </w:rPr>
              <w:t>4月14-15日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4E7B">
            <w:r>
              <w:rPr>
                <w:rFonts w:ascii="Arial" w:hAnsi="Arial" w:eastAsia="Arial" w:cs="Arial"/>
                <w:sz w:val="20"/>
                <w:szCs w:val="20"/>
              </w:rPr>
              <w:t>Evaluation（实验评估）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61C6">
            <w:r>
              <w:rPr>
                <w:rFonts w:ascii="Arial" w:hAnsi="Arial" w:eastAsia="Arial" w:cs="Arial"/>
                <w:sz w:val="20"/>
                <w:szCs w:val="20"/>
              </w:rPr>
              <w:t>约700词，完全基于你的真实数据</w:t>
            </w:r>
          </w:p>
        </w:tc>
      </w:tr>
      <w:tr w14:paraId="1AA8A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F539">
            <w:r>
              <w:rPr>
                <w:rFonts w:ascii="Arial" w:hAnsi="Arial" w:eastAsia="Arial" w:cs="Arial"/>
                <w:sz w:val="20"/>
                <w:szCs w:val="20"/>
              </w:rPr>
              <w:t>4月16日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0011">
            <w:r>
              <w:rPr>
                <w:rFonts w:ascii="Arial" w:hAnsi="Arial" w:eastAsia="Arial" w:cs="Arial"/>
                <w:sz w:val="20"/>
                <w:szCs w:val="20"/>
              </w:rPr>
              <w:t>Discussion + Conclusion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A199">
            <w:r>
              <w:rPr>
                <w:rFonts w:ascii="Arial" w:hAnsi="Arial" w:eastAsia="Arial" w:cs="Arial"/>
                <w:sz w:val="20"/>
                <w:szCs w:val="20"/>
              </w:rPr>
              <w:t>约400词，局限性+未来工作+总结</w:t>
            </w:r>
          </w:p>
        </w:tc>
      </w:tr>
      <w:tr w14:paraId="10CB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1C50">
            <w:r>
              <w:rPr>
                <w:rFonts w:ascii="Arial" w:hAnsi="Arial" w:eastAsia="Arial" w:cs="Arial"/>
                <w:sz w:val="20"/>
                <w:szCs w:val="20"/>
              </w:rPr>
              <w:t>4月17日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0FC3">
            <w:r>
              <w:rPr>
                <w:rFonts w:ascii="Arial" w:hAnsi="Arial" w:eastAsia="Arial" w:cs="Arial"/>
                <w:sz w:val="20"/>
                <w:szCs w:val="20"/>
              </w:rPr>
              <w:t>全文通读+内部一致性检查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CF94">
            <w:r>
              <w:rPr>
                <w:rFonts w:ascii="Arial" w:hAnsi="Arial" w:eastAsia="Arial" w:cs="Arial"/>
                <w:sz w:val="20"/>
                <w:szCs w:val="20"/>
              </w:rPr>
              <w:t>确保所有数字、图表引用、术语统一</w:t>
            </w:r>
          </w:p>
        </w:tc>
      </w:tr>
    </w:tbl>
    <w:p w14:paraId="41059E3A"/>
    <w:p w14:paraId="14D20320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第3阶段：格式与提交（4月18日 - 4月22日）</w:t>
      </w:r>
    </w:p>
    <w:p w14:paraId="7F55BB11"/>
    <w:p w14:paraId="20084D9F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18-19：格式处理</w:t>
      </w:r>
    </w:p>
    <w:p w14:paraId="678A386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按ACM ASSETS 2026模板排版（LaTeX推荐用Overleaf，Word用官方模板）</w:t>
      </w:r>
    </w:p>
    <w:p w14:paraId="294F9DD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检查所有图表是否有图注（Figure caption），格式是否符合模板</w:t>
      </w:r>
    </w:p>
    <w:p w14:paraId="335FA7F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References格式用ACM引用格式，推荐用Zotero自动生成</w:t>
      </w:r>
    </w:p>
    <w:p w14:paraId="4A250AC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确认论文是匿名的（Fully anonymous review）：删除所有作者姓名和机构信息</w:t>
      </w:r>
    </w:p>
    <w:p w14:paraId="556A03D7"/>
    <w:p w14:paraId="6FF7CDA3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20-21：制作Accessible PDF（重要！）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57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24BD7">
            <w:r>
              <w:rPr>
                <w:rFonts w:ascii="Arial" w:hAnsi="Arial" w:eastAsia="Arial" w:cs="Arial"/>
                <w:b/>
                <w:bCs/>
                <w:color w:val="922B21"/>
                <w:sz w:val="22"/>
                <w:szCs w:val="22"/>
              </w:rPr>
              <w:t>这一步是最容易被忽略却会导致Desk Reject的陷阱。必须提前2天做，不能留到最后一天。</w:t>
            </w:r>
          </w:p>
        </w:tc>
      </w:tr>
    </w:tbl>
    <w:p w14:paraId="2E31B68B"/>
    <w:p w14:paraId="5293116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打开Adobe Acrobat（或免费替代品PAC 2024）运行无障碍检查</w:t>
      </w:r>
    </w:p>
    <w:p w14:paraId="59A445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为所有图片添加Alt Text描述（图片右键→属性→替代文字）</w:t>
      </w:r>
    </w:p>
    <w:p w14:paraId="7A7253E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检查阅读顺序、标题层级、语言标签</w:t>
      </w:r>
    </w:p>
    <w:p w14:paraId="66D4D4A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ACM官网有详细的无障碍PDF制作指南，链接：https://www.acm.org/publications/taps/word-template-workflow</w:t>
      </w:r>
    </w:p>
    <w:p w14:paraId="2AEA1A7A"/>
    <w:p w14:paraId="2D01DE2A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Day 22：最终提交</w:t>
      </w:r>
    </w:p>
    <w:p w14:paraId="7295CB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登录PCS（Precision Conference System）注册账号，提前1天完成注册</w:t>
      </w:r>
    </w:p>
    <w:p w14:paraId="345874F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上传PDF、填写Title/Abstract/Keywords</w:t>
      </w:r>
    </w:p>
    <w:p w14:paraId="4DB5944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Keywords建议：accessibility, navigation, visually impaired, digital twin, heritage site, path planning</w:t>
      </w:r>
    </w:p>
    <w:p w14:paraId="71DFA0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可选：附一个演示视频（最长6分钟），展示系统演示，强烈建议加上</w:t>
      </w:r>
    </w:p>
    <w:p w14:paraId="2B11656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提交后截图保存确认邮件</w:t>
      </w:r>
    </w:p>
    <w:p w14:paraId="35B2B745">
      <w:pPr>
        <w:rPr>
          <w:rFonts w:ascii="Arial" w:hAnsi="Arial" w:eastAsia="Arial" w:cs="Arial"/>
          <w:b/>
          <w:bCs/>
          <w:sz w:val="32"/>
          <w:szCs w:val="32"/>
        </w:rPr>
      </w:pPr>
    </w:p>
    <w:p w14:paraId="258928A5">
      <w:pPr>
        <w:rPr>
          <w:rFonts w:ascii="Arial" w:hAnsi="Arial" w:eastAsia="Arial" w:cs="Arial"/>
          <w:b/>
          <w:bCs/>
          <w:sz w:val="32"/>
          <w:szCs w:val="32"/>
        </w:rPr>
      </w:pPr>
    </w:p>
    <w:p w14:paraId="5015576B">
      <w:r>
        <w:rPr>
          <w:rFonts w:ascii="Arial" w:hAnsi="Arial" w:eastAsia="Arial" w:cs="Arial"/>
          <w:b/>
          <w:bCs/>
          <w:sz w:val="32"/>
          <w:szCs w:val="32"/>
        </w:rPr>
        <w:t>第二部分：关键注意事项</w:t>
      </w:r>
    </w:p>
    <w:p w14:paraId="735ABBAD"/>
    <w:p w14:paraId="0BCB14D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注意事项1：Short Paper还是Full Paper？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9B7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A3C6DB">
            <w:r>
              <w:rPr>
                <w:rFonts w:ascii="Arial" w:hAnsi="Arial" w:eastAsia="Arial" w:cs="Arial"/>
                <w:color w:val="1A5276"/>
                <w:sz w:val="22"/>
                <w:szCs w:val="22"/>
              </w:rPr>
              <w:t>强烈建议投Short Paper（4000-5000词，不含References）。原因：时间只有20天，Full Paper要求8000词以上；Short Paper和Full Paper一样进ACM Digital Library，对申请和简历效力相同；第一次投ASSETS，Short Paper的接受率更高。</w:t>
            </w:r>
          </w:p>
        </w:tc>
      </w:tr>
    </w:tbl>
    <w:p w14:paraId="0D7A95A7"/>
    <w:p w14:paraId="5DE9B49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注意事项2：关于ACM 2026年Open Access政策</w:t>
      </w:r>
    </w:p>
    <w:p w14:paraId="1269635A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从2026年1月起，ACM全面转为Open Access。你的学校（如果是新加坡的高校）需要确认是否在ACM Open机构名单内。</w:t>
      </w:r>
    </w:p>
    <w:p w14:paraId="0A0E999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如果在名单内：无需额外付费</w:t>
      </w:r>
    </w:p>
    <w:p w14:paraId="5DF9FC6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如果不在：需要支付APC（Article Processing Charge），但ACM 2026年有65%补贴，实际费用约USD 250-350</w:t>
      </w:r>
    </w:p>
    <w:p w14:paraId="0F6E9F5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立即查询：https://libraries.acm.org/subscriptions-access/acmopen</w:t>
      </w:r>
    </w:p>
    <w:p w14:paraId="282151EA"/>
    <w:p w14:paraId="11A3B871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注意事项3：必须注意的提交细节</w:t>
      </w:r>
    </w:p>
    <w:p w14:paraId="184438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论文必须完全匿名（Fully anonymous）：作者姓名、机构、项目仓库链接全部不能出现</w:t>
      </w:r>
    </w:p>
    <w:p w14:paraId="247B29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但可以引用自己的已有工作，格式写成 [Anonymous, 2025]</w:t>
      </w:r>
    </w:p>
    <w:p w14:paraId="2A5C108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如果系统有GitHub仓库，提交时不能放链接，可以说 'code available upon acceptance'</w:t>
      </w:r>
    </w:p>
    <w:p w14:paraId="23E36EF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视频可选但强烈推荐：展示系统UI、语音交互、Unity仿真，最长6分钟</w:t>
      </w:r>
    </w:p>
    <w:p w14:paraId="7364CCE7"/>
    <w:p w14:paraId="41C6E0A9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注意事项4：被拒了怎么办？</w:t>
      </w:r>
    </w:p>
    <w:p w14:paraId="05DC8B4D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不接受也有后路，不要因为这个顾虑放弃投稿：</w:t>
      </w:r>
    </w:p>
    <w:p w14:paraId="1C9B463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ASSETS 2026 Poster/Demo截止约6月下旬：把论文改成5页Poster提交，同样进ACM DL</w:t>
      </w:r>
    </w:p>
    <w:p w14:paraId="1329907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ISPRS IJGI期刊：滚动投稿，随时可以投，改写成GIS方向全文</w:t>
      </w:r>
    </w:p>
    <w:p w14:paraId="0745B85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投稿记录本身对申请就有价值：在简历上写 'Submitted to ACM ASSETS 2026' 是可以的</w:t>
      </w:r>
    </w:p>
    <w:p w14:paraId="1AC3A518"/>
    <w:p w14:paraId="56C10BC8">
      <w:pPr>
        <w:rPr>
          <w:rFonts w:ascii="Arial" w:hAnsi="Arial" w:eastAsia="Arial" w:cs="Arial"/>
          <w:b/>
          <w:bCs/>
          <w:sz w:val="32"/>
          <w:szCs w:val="32"/>
        </w:rPr>
      </w:pPr>
    </w:p>
    <w:p w14:paraId="6F0F57F7">
      <w:pPr>
        <w:rPr>
          <w:rFonts w:ascii="Arial" w:hAnsi="Arial" w:eastAsia="Arial" w:cs="Arial"/>
          <w:b/>
          <w:bCs/>
          <w:sz w:val="32"/>
          <w:szCs w:val="32"/>
        </w:rPr>
      </w:pPr>
    </w:p>
    <w:p w14:paraId="42F455E1">
      <w:r>
        <w:rPr>
          <w:rFonts w:ascii="Arial" w:hAnsi="Arial" w:eastAsia="Arial" w:cs="Arial"/>
          <w:b/>
          <w:bCs/>
          <w:sz w:val="32"/>
          <w:szCs w:val="32"/>
        </w:rPr>
        <w:t>第三部分：论文怎么写——每个Section的详细框架</w:t>
      </w:r>
    </w:p>
    <w:p w14:paraId="313C7B51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A4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36252B">
            <w:r>
              <w:rPr>
                <w:rFonts w:ascii="Arial" w:hAnsi="Arial" w:eastAsia="Arial" w:cs="Arial"/>
                <w:color w:val="1A5276"/>
                <w:sz w:val="22"/>
                <w:szCs w:val="22"/>
              </w:rPr>
              <w:t>使用建议：先用中文把每段的核心意思想清楚，然后用Claude/ChatGPT转成学术英语，再自己逐句检查是否准确表达了你的意思。不要整篇一次性让AI生成，要一段一段处理。</w:t>
            </w:r>
          </w:p>
        </w:tc>
      </w:tr>
    </w:tbl>
    <w:p w14:paraId="5698455C"/>
    <w:p w14:paraId="1070ED87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论文标题</w:t>
      </w:r>
    </w:p>
    <w:p w14:paraId="6C7CEAA9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推荐标题：</w:t>
      </w:r>
    </w:p>
    <w:p w14:paraId="30439FA8">
      <w:pPr>
        <w:spacing w:before="8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Accessible Navigation for Visually Impaired Visitors in Heritage Sites: A Digital Twin-Enabled Wayfinding System</w:t>
      </w:r>
    </w:p>
    <w:p w14:paraId="0D14771B"/>
    <w:p w14:paraId="72480DF9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Abstract（约150词，最后写）</w:t>
      </w:r>
    </w:p>
    <w:p w14:paraId="2CBD90F0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结构固定，四句话：</w:t>
      </w:r>
    </w:p>
    <w:p w14:paraId="39A2258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第1句：研究背景和问题（遗产地视障无障碍导航的挑战）</w:t>
      </w:r>
    </w:p>
    <w:p w14:paraId="03662C0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第2句：你做了什么（系统描述，一句话概括）</w:t>
      </w:r>
    </w:p>
    <w:p w14:paraId="69C44A6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第3句：怎么验证的（A/B实验，Unity仿真，数据量）</w:t>
      </w:r>
    </w:p>
    <w:p w14:paraId="105CCE4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第4句：核心结果（B组比A组危险率降低XX%，p&lt;0.05）</w:t>
      </w:r>
    </w:p>
    <w:p w14:paraId="375FBE9D"/>
    <w:p w14:paraId="08E4D1C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Section 1: Introduction（约600词）</w:t>
      </w:r>
    </w:p>
    <w:p w14:paraId="620BA6B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段落1：背景（约150词）</w:t>
      </w:r>
    </w:p>
    <w:p w14:paraId="52A6C3B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全球有多少视障人群（WHO数据），遗产地的无障碍挑战</w:t>
      </w:r>
    </w:p>
    <w:p w14:paraId="27B24C9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鼓浪屿的具体场景：历史街区、非规则路网、坡度变化、路面材质复杂</w:t>
      </w:r>
    </w:p>
    <w:p w14:paraId="2E3F3DA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现有方案的不足：传统语音导览只提供内容，不解决路径安全问题</w:t>
      </w:r>
    </w:p>
    <w:p w14:paraId="713DEE1A"/>
    <w:p w14:paraId="48FC58E7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段落2：研究空白（约150词）</w:t>
      </w:r>
    </w:p>
    <w:p w14:paraId="76A1B63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数字孪生在无障碍场景的应用还很少</w:t>
      </w:r>
    </w:p>
    <w:p w14:paraId="578018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现有无障碍导航系统不考虑坡度和路面摩擦这类权重因素</w:t>
      </w:r>
    </w:p>
    <w:p w14:paraId="747859D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缺乏在真实遗产地场景中的验证机制</w:t>
      </w:r>
    </w:p>
    <w:p w14:paraId="479B3D70"/>
    <w:p w14:paraId="3A3B65A9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段落3：本文贡献（约300词）</w:t>
      </w:r>
    </w:p>
    <w:p w14:paraId="7B3B0CA4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写成三个 contributions，格式如下：</w:t>
      </w:r>
    </w:p>
    <w:p w14:paraId="7CAE71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 present [系统名]，a digital twin-enhanced wayfinding system for visually impaired visitors in heritage sites</w:t>
      </w:r>
    </w:p>
    <w:p w14:paraId="0706576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 propose a safety-weighted path planning model incorporating slope, surface friction, and user type</w:t>
      </w:r>
    </w:p>
    <w:p w14:paraId="630C026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 validate the system through a controlled A/B simulation experiment using Unity 3D, demonstrating a statistically significant reduction in hazard encounters</w:t>
      </w:r>
    </w:p>
    <w:p w14:paraId="1993D603"/>
    <w:p w14:paraId="653A33B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Section 2: Related Work（约500词）</w:t>
      </w:r>
    </w:p>
    <w:p w14:paraId="56D9822A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分三个方向，每个方向引3-4篇，每个方向写2-3句话定位：</w:t>
      </w:r>
    </w:p>
    <w:p w14:paraId="31A253F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方向1：Accessible Navigation Technology（无障碍导航技术现状，说明现有研究缺乏权重建模）</w:t>
      </w:r>
    </w:p>
    <w:p w14:paraId="1A7D0A2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方向2：Digital Twins for Cultural Heritage（数字孪生在遗产地的应用，说明缺乏无障碍场景）</w:t>
      </w:r>
    </w:p>
    <w:p w14:paraId="61B2DAA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方向3：Simulation-based Evaluation for Accessibility（基于仿真的无障碍评估，说明你的A/B方法的学术依据）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C5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9F2CF">
            <w:r>
              <w:rPr>
                <w:rFonts w:ascii="Arial" w:hAnsi="Arial" w:eastAsia="Arial" w:cs="Arial"/>
                <w:color w:val="1A5276"/>
                <w:sz w:val="22"/>
                <w:szCs w:val="22"/>
              </w:rPr>
              <w:t>找文献建议：Google Scholar搜索上面每个方向的关键词，优先选近5年、引用量&gt;20的，用Zotero管理。每个方向找到一篇综述性文章，然后顺着它的Reference找其他相关文章。</w:t>
            </w:r>
          </w:p>
        </w:tc>
      </w:tr>
    </w:tbl>
    <w:p w14:paraId="523BDEE9"/>
    <w:p w14:paraId="7844A8EA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Section 3: System Design（约800词，最重要）</w:t>
      </w:r>
    </w:p>
    <w:p w14:paraId="09F755EB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3.1 System Architecture（系统架构，约200词）</w:t>
      </w:r>
    </w:p>
    <w:p w14:paraId="5A601F5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三层架构：Web前端（React）+ FastAPI后端 + Unity 3D仿真层</w:t>
      </w:r>
    </w:p>
    <w:p w14:paraId="5F1B7CD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数据流说明：建筑内容→用户、路径算法→导航指令、Unity仿真→风险数据→统计看板</w:t>
      </w:r>
    </w:p>
    <w:p w14:paraId="1CE6BA6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配一张系统架构图（你们已有这个，截图后用作Figure 1）</w:t>
      </w:r>
    </w:p>
    <w:p w14:paraId="16E25787"/>
    <w:p w14:paraId="12E2D2B3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3.2 Safety-Weighted Path Planning Model（路径权重模型，约300词）</w:t>
      </w:r>
    </w:p>
    <w:p w14:paraId="0E6A5D11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这是全文最核心的技术创新点，要写清楚：</w:t>
      </w:r>
    </w:p>
    <w:p w14:paraId="403BDF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图结构：G = (V, E)，V是无障碍节点，E是道路边</w:t>
      </w:r>
    </w:p>
    <w:p w14:paraId="5A64A63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边权重公式：w(e) = α·d + β·s + γ·(1/f)，d=距离，s=坡度，f=摩擦系数</w:t>
      </w:r>
    </w:p>
    <w:p w14:paraId="63E46CA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α、β、γ根据用户类型（normal/elderly/disabled/blind）动态调整</w:t>
      </w:r>
    </w:p>
    <w:p w14:paraId="570CB63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基于NetworkX的shortest_simple_paths算法，去重与重叠率过滤</w:t>
      </w:r>
    </w:p>
    <w:p w14:paraId="0AFA32E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导航话术生成：基于路线结构调用DashScope大模型，约束输出左转/右转/直行，不用东南西北</w:t>
      </w:r>
    </w:p>
    <w:p w14:paraId="194AAFBF"/>
    <w:p w14:paraId="1A9A242B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3.3 Digital Twin Simulation Environment（仿真环境，约300词）</w:t>
      </w:r>
    </w:p>
    <w:p w14:paraId="6F23042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Unity 3D场景建模：7组历史建筑，NavMesh无障碍导航网格</w:t>
      </w:r>
    </w:p>
    <w:p w14:paraId="5670387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DigitalCane：模拟视障用户盲杖探测，触发危险区域事件</w:t>
      </w:r>
    </w:p>
    <w:p w14:paraId="7E1B68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HazardZone：定义场景中的危险区（台阶、坡道边缘、跌落点）</w:t>
      </w:r>
    </w:p>
    <w:p w14:paraId="18E51B7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A/B实验代理：ABTestController生成两组自动导航代理，B组接入/api/route的safer路径</w:t>
      </w:r>
    </w:p>
    <w:p w14:paraId="7B31DFCB"/>
    <w:p w14:paraId="41BDA492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Section 4: Evaluation（约700词，完全基于真实数据）</w:t>
      </w:r>
    </w:p>
    <w:p w14:paraId="3D58C150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4.1 Experimental Design</w:t>
      </w:r>
    </w:p>
    <w:p w14:paraId="4ADEE4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A组：使用标准最短路径（control group）</w:t>
      </w:r>
    </w:p>
    <w:p w14:paraId="0402661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B组：使用安全权重路径（experimental group）</w:t>
      </w:r>
    </w:p>
    <w:p w14:paraId="7E8443A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每组10个代理，重复3次，取均值</w:t>
      </w:r>
    </w:p>
    <w:p w14:paraId="031A42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评估指标：hazard_count、path_length、completion_time</w:t>
      </w:r>
    </w:p>
    <w:p w14:paraId="17905AFB"/>
    <w:p w14:paraId="255CB6B6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4.2 Results</w:t>
      </w:r>
    </w:p>
    <w:p w14:paraId="78C4E9E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用表格呈现均值±标准差：A组 vs B组</w:t>
      </w:r>
    </w:p>
    <w:p w14:paraId="1A9095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用箱线图或柱状图呈现分布</w:t>
      </w:r>
    </w:p>
    <w:p w14:paraId="7AFD11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t检验结果：t(df) = X.XX, p = 0.0XX</w:t>
      </w:r>
    </w:p>
    <w:p w14:paraId="1B67D67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结论句：B组危险触发次数显著低于A组（降低XX%，p&lt;0.05），路径长度增加X%（可接受的代价）</w:t>
      </w:r>
    </w:p>
    <w:p w14:paraId="061F6882"/>
    <w:p w14:paraId="28C51C4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4.3 Discussion of Results</w:t>
      </w:r>
    </w:p>
    <w:p w14:paraId="75C615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解释为什么safer路径能降低hazard（权重模型的有效性）</w:t>
      </w:r>
    </w:p>
    <w:p w14:paraId="31FD00D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路径长度增加是否在可接受范围（通常5-15%以内是合理的）</w:t>
      </w:r>
    </w:p>
    <w:p w14:paraId="46F44260"/>
    <w:p w14:paraId="3AD78ABD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Section 5: Discussion（约200词）</w:t>
      </w:r>
    </w:p>
    <w:p w14:paraId="650F93F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局限性：仿真环境与真实用户测试的差距，场景规模有限（7组建筑）</w:t>
      </w:r>
    </w:p>
    <w:p w14:paraId="09CAC8C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局限性：未进行真实视障用户的用户研究（这是审稿人必问的，主动承认比被问到好）</w:t>
      </w:r>
    </w:p>
    <w:p w14:paraId="46A0BD8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未来工作：扩大路网覆盖、真实用户测试、与现有无障碍地图数据集成</w:t>
      </w:r>
    </w:p>
    <w:p w14:paraId="1CF4BD3B"/>
    <w:p w14:paraId="5485808D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Section 6: Conclusion（约150词）</w:t>
      </w:r>
    </w:p>
    <w:p w14:paraId="2C03E100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三段式：</w:t>
      </w:r>
    </w:p>
    <w:p w14:paraId="3D74261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第1句：重述问题</w:t>
      </w:r>
    </w:p>
    <w:p w14:paraId="191735A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第2-3句：总结你做了什么（系统 + 验证）</w:t>
      </w:r>
    </w:p>
    <w:p w14:paraId="165BA0E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最后1句：核心结论（safer路径有效降低了视障用户在遗产地的风险）</w:t>
      </w:r>
    </w:p>
    <w:p w14:paraId="56D7E467"/>
    <w:p w14:paraId="547F0355">
      <w:pPr>
        <w:rPr>
          <w:rFonts w:ascii="Arial" w:hAnsi="Arial" w:eastAsia="Arial" w:cs="Arial"/>
          <w:b/>
          <w:bCs/>
          <w:sz w:val="32"/>
          <w:szCs w:val="32"/>
        </w:rPr>
      </w:pPr>
    </w:p>
    <w:p w14:paraId="35296308">
      <w:pPr>
        <w:rPr>
          <w:rFonts w:ascii="Arial" w:hAnsi="Arial" w:eastAsia="Arial" w:cs="Arial"/>
          <w:b/>
          <w:bCs/>
          <w:sz w:val="32"/>
          <w:szCs w:val="32"/>
        </w:rPr>
      </w:pPr>
    </w:p>
    <w:p w14:paraId="4ED365CB">
      <w:r>
        <w:rPr>
          <w:rFonts w:ascii="Arial" w:hAnsi="Arial" w:eastAsia="Arial" w:cs="Arial"/>
          <w:b/>
          <w:bCs/>
          <w:sz w:val="32"/>
          <w:szCs w:val="32"/>
        </w:rPr>
        <w:t>第四部分：AI辅助写作的正确方式</w:t>
      </w:r>
    </w:p>
    <w:p w14:paraId="4FCE56FE"/>
    <w:p w14:paraId="13F52E3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ACM 2026的AI使用政策</w:t>
      </w:r>
    </w:p>
    <w:p w14:paraId="14988DC9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ACM不禁止AI辅助写作，但要求在提交时声明AI的使用方式。建议在Acknowledgments或Cover Letter中加一句：</w:t>
      </w:r>
      <w:bookmarkStart w:id="0" w:name="_GoBack"/>
      <w:bookmarkEnd w:id="0"/>
    </w:p>
    <w:p w14:paraId="6CCED282">
      <w:pPr>
        <w:spacing w:before="80" w:after="80"/>
      </w:pPr>
      <w:r>
        <w:rPr>
          <w:rFonts w:ascii="Arial" w:hAnsi="Arial" w:eastAsia="Arial" w:cs="Arial"/>
          <w:i/>
          <w:iCs/>
          <w:color w:val="1A5276"/>
          <w:sz w:val="22"/>
          <w:szCs w:val="22"/>
        </w:rPr>
        <w:t>"The authors used AI language tools (e.g., Claude) for English language editing and proofreading. All intellectual contributions, data, analysis, and conclusions are the authors' own."</w:t>
      </w:r>
    </w:p>
    <w:p w14:paraId="1B788AF9"/>
    <w:p w14:paraId="1CCF61C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正确的人机协作写作流程</w:t>
      </w:r>
    </w:p>
    <w:p w14:paraId="0DCFC2E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用中文把这个paragraph的核心意思、数据、逻辑完整写出来</w:t>
      </w:r>
    </w:p>
    <w:p w14:paraId="279B55F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把中文段落给Claude，说明：「这是我论文System Design节的一段，请帮我翻译成学术英语，保持技术术语的准确性」</w:t>
      </w:r>
    </w:p>
    <w:p w14:paraId="2B454E7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仔细阅读每一句AI输出的英文，确认每句话的意思都是你想表达的</w:t>
      </w:r>
    </w:p>
    <w:p w14:paraId="6A17D03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修改不准确的表达，尤其是涉及你自己系统的技术细节</w:t>
      </w:r>
    </w:p>
    <w:p w14:paraId="7803F0F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把改完的段落放入论文，继续下一段</w:t>
      </w:r>
    </w:p>
    <w:p w14:paraId="61BC1258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A5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06E2F">
            <w:r>
              <w:rPr>
                <w:rFonts w:ascii="Arial" w:hAnsi="Arial" w:eastAsia="Arial" w:cs="Arial"/>
                <w:b/>
                <w:bCs/>
                <w:color w:val="922B21"/>
                <w:sz w:val="22"/>
                <w:szCs w:val="22"/>
              </w:rPr>
              <w:t>绝对不要做的事：把整篇论文的写作任务一次性丢给AI，然后原封不动提交。这种文章缺乏真实数据细节，审稿人凭经验就能看出来，而且数据部分会是错的或虚构的。</w:t>
            </w:r>
          </w:p>
        </w:tc>
      </w:tr>
    </w:tbl>
    <w:p w14:paraId="56EE63A5"/>
    <w:p w14:paraId="3989CAAD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不同Section的AI使用建议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6160"/>
      </w:tblGrid>
      <w:tr w14:paraId="7706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8B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D4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AI依赖度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67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14:paraId="394A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40C4">
            <w:r>
              <w:rPr>
                <w:rFonts w:ascii="Arial" w:hAnsi="Arial" w:eastAsia="Arial" w:cs="Arial"/>
                <w:sz w:val="20"/>
                <w:szCs w:val="20"/>
              </w:rPr>
              <w:t>Introduction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AD79"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44C3">
            <w:r>
              <w:rPr>
                <w:rFonts w:ascii="Arial" w:hAnsi="Arial" w:eastAsia="Arial" w:cs="Arial"/>
                <w:sz w:val="20"/>
                <w:szCs w:val="20"/>
              </w:rPr>
              <w:t>背景段可以AI辅助，贡献列表必须自己写，因为要和你真实做的事对应</w:t>
            </w:r>
          </w:p>
        </w:tc>
      </w:tr>
      <w:tr w14:paraId="35E19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490A">
            <w:r>
              <w:rPr>
                <w:rFonts w:ascii="Arial" w:hAnsi="Arial" w:eastAsia="Arial" w:cs="Arial"/>
                <w:sz w:val="20"/>
                <w:szCs w:val="20"/>
              </w:rPr>
              <w:t>Related Work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3EE5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2EA0">
            <w:r>
              <w:rPr>
                <w:rFonts w:ascii="Arial" w:hAnsi="Arial" w:eastAsia="Arial" w:cs="Arial"/>
                <w:sz w:val="20"/>
                <w:szCs w:val="20"/>
              </w:rPr>
              <w:t>找到文献后，让AI帮你把每篇文献的核心贡献总结成1-2句话</w:t>
            </w:r>
          </w:p>
        </w:tc>
      </w:tr>
      <w:tr w14:paraId="262D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70E8">
            <w:r>
              <w:rPr>
                <w:rFonts w:ascii="Arial" w:hAnsi="Arial" w:eastAsia="Arial" w:cs="Arial"/>
                <w:sz w:val="20"/>
                <w:szCs w:val="20"/>
              </w:rPr>
              <w:t>System Design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A756">
            <w:r>
              <w:rPr>
                <w:rFonts w:ascii="Arial" w:hAnsi="Arial" w:eastAsia="Arial" w:cs="Arial"/>
                <w:sz w:val="20"/>
                <w:szCs w:val="20"/>
              </w:rPr>
              <w:t>低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63DC">
            <w:r>
              <w:rPr>
                <w:rFonts w:ascii="Arial" w:hAnsi="Arial" w:eastAsia="Arial" w:cs="Arial"/>
                <w:sz w:val="20"/>
                <w:szCs w:val="20"/>
              </w:rPr>
              <w:t>必须自己主导，AI只做语言润色，技术细节全部来自你的真实系统</w:t>
            </w:r>
          </w:p>
        </w:tc>
      </w:tr>
      <w:tr w14:paraId="6BA9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A546">
            <w:r>
              <w:rPr>
                <w:rFonts w:ascii="Arial" w:hAnsi="Arial" w:eastAsia="Arial" w:cs="Arial"/>
                <w:sz w:val="20"/>
                <w:szCs w:val="20"/>
              </w:rPr>
              <w:t>Evaluation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C580">
            <w:r>
              <w:rPr>
                <w:rFonts w:ascii="Arial" w:hAnsi="Arial" w:eastAsia="Arial" w:cs="Arial"/>
                <w:sz w:val="20"/>
                <w:szCs w:val="20"/>
              </w:rPr>
              <w:t>低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4EF1">
            <w:r>
              <w:rPr>
                <w:rFonts w:ascii="Arial" w:hAnsi="Arial" w:eastAsia="Arial" w:cs="Arial"/>
                <w:sz w:val="20"/>
                <w:szCs w:val="20"/>
              </w:rPr>
              <w:t>数据是你的，表格是你的，AI只帮写result描述句</w:t>
            </w:r>
          </w:p>
        </w:tc>
      </w:tr>
      <w:tr w14:paraId="0E53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3DB1">
            <w:r>
              <w:rPr>
                <w:rFonts w:ascii="Arial" w:hAnsi="Arial" w:eastAsia="Arial" w:cs="Arial"/>
                <w:sz w:val="20"/>
                <w:szCs w:val="20"/>
              </w:rPr>
              <w:t>Discussion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C2BE"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82F5">
            <w:r>
              <w:rPr>
                <w:rFonts w:ascii="Arial" w:hAnsi="Arial" w:eastAsia="Arial" w:cs="Arial"/>
                <w:sz w:val="20"/>
                <w:szCs w:val="20"/>
              </w:rPr>
              <w:t>局限性必须自己想，AI帮你用学术语言表达</w:t>
            </w:r>
          </w:p>
        </w:tc>
      </w:tr>
      <w:tr w14:paraId="3386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36A6">
            <w:r>
              <w:rPr>
                <w:rFonts w:ascii="Arial" w:hAnsi="Arial" w:eastAsia="Arial" w:cs="Arial"/>
                <w:sz w:val="20"/>
                <w:szCs w:val="20"/>
              </w:rPr>
              <w:t>Abstract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FED6"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12B0">
            <w:r>
              <w:rPr>
                <w:rFonts w:ascii="Arial" w:hAnsi="Arial" w:eastAsia="Arial" w:cs="Arial"/>
                <w:sz w:val="20"/>
                <w:szCs w:val="20"/>
              </w:rPr>
              <w:t>骨架自己写，AI润色</w:t>
            </w:r>
          </w:p>
        </w:tc>
      </w:tr>
    </w:tbl>
    <w:p w14:paraId="1A257329"/>
    <w:p w14:paraId="38E71F2A">
      <w:pPr>
        <w:spacing w:before="40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文档生成于 2026年4月2日  |  投稿截止 2026年4月22日  |  加油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B464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618D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2874A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739</Words>
  <Characters>1069</Characters>
  <TotalTime>9</TotalTime>
  <ScaleCrop>false</ScaleCrop>
  <LinksUpToDate>false</LinksUpToDate>
  <CharactersWithSpaces>1124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2026-04-02T13:12:00Z</dcterms:created>
  <dc:creator>Un-named</dc:creator>
  <cp:lastModifiedBy>微信用户</cp:lastModifiedBy>
  <dcterms:modified xsi:type="dcterms:W3CDTF">2026-04-02T13:37:48Z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eyJoZGlkIjoiNGI0NTJkN2Q1ZTM5NDg1OGMwZTQ2ZWZlYWMzZjQ4ZTUiLCJ1c2VySWQiOiIxNDA4OTMyMTY4In0=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98B89EE4B9E144ECBE250DC6645DCB90_13</vt:lpwstr>
  </property>
</Properties>
</file>