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indented Body Bullet"/>
      </w:pPr>
    </w:p>
    <w:tbl>
      <w:tblPr>
        <w:tblW w:w="1001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deb"/>
        <w:tblLayout w:type="fixed"/>
      </w:tblPr>
      <w:tblGrid>
        <w:gridCol w:w="5005"/>
        <w:gridCol w:w="5005"/>
      </w:tblGrid>
      <w:tr>
        <w:tblPrEx>
          <w:shd w:val="clear" w:color="auto" w:fill="ceddeb"/>
        </w:tblPrEx>
        <w:trPr>
          <w:trHeight w:val="838" w:hRule="exact"/>
        </w:trPr>
        <w:tc>
          <w:tcPr>
            <w:tcW w:type="dxa" w:w="10010"/>
            <w:gridSpan w:val="2"/>
            <w:tcBorders>
              <w:top w:val="single" w:color="000000" w:sz="24" w:space="0" w:shadow="0" w:frame="0"/>
              <w:left w:val="single" w:color="000000" w:sz="8" w:space="0" w:shadow="0" w:frame="0"/>
              <w:bottom w:val="single" w:color="000000" w:sz="24" w:space="0" w:shadow="0" w:frame="0"/>
              <w:right w:val="single" w:color="000000" w:sz="8" w:space="0" w:shadow="0" w:frame="0"/>
            </w:tcBorders>
            <w:shd w:val="clear" w:color="auto" w:fill="eaea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ree Form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SWOT analysis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 for project </w:t>
            </w:r>
            <w:r>
              <w:rPr>
                <w:b w:val="1"/>
                <w:bCs w:val="1"/>
                <w:outline w:val="0"/>
                <w:color w:val="009051"/>
                <w:u w:color="009051"/>
                <w:shd w:val="nil" w:color="auto" w:fill="auto"/>
                <w:rtl w:val="0"/>
                <w:lang w:val="es-ES_tradnl"/>
                <w14:textFill>
                  <w14:solidFill>
                    <w14:srgbClr w14:val="009051"/>
                  </w14:solidFill>
                </w14:textFill>
              </w:rPr>
              <w:t>P2026011 - Purchase two shunting locomotives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eddeb"/>
        </w:tblPrEx>
        <w:trPr>
          <w:trHeight w:val="564" w:hRule="exact"/>
        </w:trPr>
        <w:tc>
          <w:tcPr>
            <w:tcW w:type="dxa" w:w="5005"/>
            <w:tcBorders>
              <w:top w:val="single" w:color="000000" w:sz="24" w:space="0" w:shadow="0" w:frame="0"/>
              <w:left w:val="single" w:color="000000" w:sz="8" w:space="0" w:shadow="0" w:frame="0"/>
              <w:bottom w:val="single" w:color="3697c6" w:sz="8" w:space="0" w:shadow="0" w:frame="0"/>
              <w:right w:val="single" w:color="3697c6" w:sz="8" w:space="0" w:shadow="0" w:frame="0"/>
            </w:tcBorders>
            <w:shd w:val="clear" w:color="auto" w:fill="73fd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ree 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Strengths</w:t>
            </w:r>
          </w:p>
        </w:tc>
        <w:tc>
          <w:tcPr>
            <w:tcW w:type="dxa" w:w="5005"/>
            <w:tcBorders>
              <w:top w:val="single" w:color="000000" w:sz="24" w:space="0" w:shadow="0" w:frame="0"/>
              <w:left w:val="single" w:color="3697c6" w:sz="8" w:space="0" w:shadow="0" w:frame="0"/>
              <w:bottom w:val="single" w:color="3697c6" w:sz="8" w:space="0" w:shadow="0" w:frame="0"/>
              <w:right w:val="single" w:color="000000" w:sz="8" w:space="0" w:shadow="0" w:frame="0"/>
            </w:tcBorders>
            <w:shd w:val="clear" w:color="auto" w:fill="fefb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ree 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Weaknesses</w:t>
            </w:r>
          </w:p>
        </w:tc>
      </w:tr>
      <w:tr>
        <w:tblPrEx>
          <w:shd w:val="clear" w:color="auto" w:fill="ceddeb"/>
        </w:tblPrEx>
        <w:trPr>
          <w:trHeight w:val="5433" w:hRule="exact"/>
        </w:trPr>
        <w:tc>
          <w:tcPr>
            <w:tcW w:type="dxa" w:w="5005"/>
            <w:tcBorders>
              <w:top w:val="single" w:color="3697c6" w:sz="8" w:space="0" w:shadow="0" w:frame="0"/>
              <w:left w:val="single" w:color="000000" w:sz="8" w:space="0" w:shadow="0" w:frame="0"/>
              <w:bottom w:val="single" w:color="000000" w:sz="24" w:space="0" w:shadow="0" w:frame="0"/>
              <w:right w:val="single" w:color="3697c6" w:sz="8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5"/>
            <w:tcBorders>
              <w:top w:val="single" w:color="3697c6" w:sz="8" w:space="0" w:shadow="0" w:frame="0"/>
              <w:left w:val="single" w:color="3697c6" w:sz="8" w:space="0" w:shadow="0" w:frame="0"/>
              <w:bottom w:val="single" w:color="000000" w:sz="24" w:space="0" w:shadow="0" w:frame="0"/>
              <w:right w:val="single" w:color="000000" w:sz="8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deb"/>
        </w:tblPrEx>
        <w:trPr>
          <w:trHeight w:val="561" w:hRule="exact"/>
        </w:trPr>
        <w:tc>
          <w:tcPr>
            <w:tcW w:type="dxa" w:w="5005"/>
            <w:tcBorders>
              <w:top w:val="single" w:color="000000" w:sz="24" w:space="0" w:shadow="0" w:frame="0"/>
              <w:left w:val="single" w:color="000000" w:sz="8" w:space="0" w:shadow="0" w:frame="0"/>
              <w:bottom w:val="single" w:color="3697c6" w:sz="8" w:space="0" w:shadow="0" w:frame="0"/>
              <w:right w:val="single" w:color="3697c6" w:sz="8" w:space="0" w:shadow="0" w:frame="0"/>
            </w:tcBorders>
            <w:shd w:val="clear" w:color="auto" w:fill="00fa9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ree 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Opportunities</w:t>
            </w:r>
          </w:p>
        </w:tc>
        <w:tc>
          <w:tcPr>
            <w:tcW w:type="dxa" w:w="5005"/>
            <w:tcBorders>
              <w:top w:val="single" w:color="000000" w:sz="24" w:space="0" w:shadow="0" w:frame="0"/>
              <w:left w:val="single" w:color="3697c6" w:sz="8" w:space="0" w:shadow="0" w:frame="0"/>
              <w:bottom w:val="single" w:color="3697c6" w:sz="8" w:space="0" w:shadow="0" w:frame="0"/>
              <w:right w:val="single" w:color="000000" w:sz="8" w:space="0" w:shadow="0" w:frame="0"/>
            </w:tcBorders>
            <w:shd w:val="clear" w:color="auto" w:fill="ff7d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ree 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Threats</w:t>
            </w:r>
          </w:p>
        </w:tc>
      </w:tr>
      <w:tr>
        <w:tblPrEx>
          <w:shd w:val="clear" w:color="auto" w:fill="ceddeb"/>
        </w:tblPrEx>
        <w:trPr>
          <w:trHeight w:val="5242" w:hRule="exact"/>
        </w:trPr>
        <w:tc>
          <w:tcPr>
            <w:tcW w:type="dxa" w:w="5005"/>
            <w:tcBorders>
              <w:top w:val="single" w:color="3697c6" w:sz="8" w:space="0" w:shadow="0" w:frame="0"/>
              <w:left w:val="single" w:color="000000" w:sz="8" w:space="0" w:shadow="0" w:frame="0"/>
              <w:bottom w:val="single" w:color="000000" w:sz="24" w:space="0" w:shadow="0" w:frame="0"/>
              <w:right w:val="single" w:color="3697c6" w:sz="8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5"/>
            <w:tcBorders>
              <w:top w:val="single" w:color="3697c6" w:sz="8" w:space="0" w:shadow="0" w:frame="0"/>
              <w:left w:val="single" w:color="3697c6" w:sz="8" w:space="0" w:shadow="0" w:frame="0"/>
              <w:bottom w:val="single" w:color="000000" w:sz="24" w:space="0" w:shadow="0" w:frame="0"/>
              <w:right w:val="single" w:color="000000" w:sz="8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dented Body Bullet"/>
        <w:widowControl w:val="0"/>
        <w:ind w:left="108" w:hanging="108"/>
      </w:pPr>
    </w:p>
    <w:p>
      <w:pPr>
        <w:pStyle w:val="heading 2"/>
      </w:pPr>
      <w: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10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deb"/>
        <w:tblLayout w:type="fixed"/>
      </w:tblPr>
      <w:tblGrid>
        <w:gridCol w:w="5005"/>
        <w:gridCol w:w="5005"/>
      </w:tblGrid>
      <w:tr>
        <w:tblPrEx>
          <w:shd w:val="clear" w:color="auto" w:fill="ceddeb"/>
        </w:tblPrEx>
        <w:trPr>
          <w:trHeight w:val="838" w:hRule="exact"/>
        </w:trPr>
        <w:tc>
          <w:tcPr>
            <w:tcW w:type="dxa" w:w="10010"/>
            <w:gridSpan w:val="2"/>
            <w:tcBorders>
              <w:top w:val="single" w:color="000000" w:sz="24" w:space="0" w:shadow="0" w:frame="0"/>
              <w:left w:val="single" w:color="000000" w:sz="8" w:space="0" w:shadow="0" w:frame="0"/>
              <w:bottom w:val="single" w:color="000000" w:sz="24" w:space="0" w:shadow="0" w:frame="0"/>
              <w:right w:val="single" w:color="000000" w:sz="8" w:space="0" w:shadow="0" w:frame="0"/>
            </w:tcBorders>
            <w:shd w:val="clear" w:color="auto" w:fill="eaea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ree Form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SWOT analysis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 for project </w:t>
            </w:r>
            <w:r>
              <w:rPr>
                <w:b w:val="1"/>
                <w:bCs w:val="1"/>
                <w:outline w:val="0"/>
                <w:color w:val="009051"/>
                <w:u w:color="009051"/>
                <w:shd w:val="nil" w:color="auto" w:fill="auto"/>
                <w:rtl w:val="0"/>
                <w:lang w:val="es-ES_tradnl"/>
                <w14:textFill>
                  <w14:solidFill>
                    <w14:srgbClr w14:val="009051"/>
                  </w14:solidFill>
                </w14:textFill>
              </w:rPr>
              <w:t>P2026012 - Build branch line for Juberri Ale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eddeb"/>
        </w:tblPrEx>
        <w:trPr>
          <w:trHeight w:val="564" w:hRule="exact"/>
        </w:trPr>
        <w:tc>
          <w:tcPr>
            <w:tcW w:type="dxa" w:w="5005"/>
            <w:tcBorders>
              <w:top w:val="single" w:color="000000" w:sz="24" w:space="0" w:shadow="0" w:frame="0"/>
              <w:left w:val="single" w:color="000000" w:sz="8" w:space="0" w:shadow="0" w:frame="0"/>
              <w:bottom w:val="single" w:color="3697c6" w:sz="8" w:space="0" w:shadow="0" w:frame="0"/>
              <w:right w:val="single" w:color="3697c6" w:sz="8" w:space="0" w:shadow="0" w:frame="0"/>
            </w:tcBorders>
            <w:shd w:val="clear" w:color="auto" w:fill="73fd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ree 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Strengths</w:t>
            </w:r>
          </w:p>
        </w:tc>
        <w:tc>
          <w:tcPr>
            <w:tcW w:type="dxa" w:w="5005"/>
            <w:tcBorders>
              <w:top w:val="single" w:color="000000" w:sz="24" w:space="0" w:shadow="0" w:frame="0"/>
              <w:left w:val="single" w:color="3697c6" w:sz="8" w:space="0" w:shadow="0" w:frame="0"/>
              <w:bottom w:val="single" w:color="3697c6" w:sz="8" w:space="0" w:shadow="0" w:frame="0"/>
              <w:right w:val="single" w:color="000000" w:sz="8" w:space="0" w:shadow="0" w:frame="0"/>
            </w:tcBorders>
            <w:shd w:val="clear" w:color="auto" w:fill="fefb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ree 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Weaknesses</w:t>
            </w:r>
          </w:p>
        </w:tc>
      </w:tr>
      <w:tr>
        <w:tblPrEx>
          <w:shd w:val="clear" w:color="auto" w:fill="ceddeb"/>
        </w:tblPrEx>
        <w:trPr>
          <w:trHeight w:val="5433" w:hRule="exact"/>
        </w:trPr>
        <w:tc>
          <w:tcPr>
            <w:tcW w:type="dxa" w:w="5005"/>
            <w:tcBorders>
              <w:top w:val="single" w:color="3697c6" w:sz="8" w:space="0" w:shadow="0" w:frame="0"/>
              <w:left w:val="single" w:color="000000" w:sz="8" w:space="0" w:shadow="0" w:frame="0"/>
              <w:bottom w:val="single" w:color="000000" w:sz="24" w:space="0" w:shadow="0" w:frame="0"/>
              <w:right w:val="single" w:color="3697c6" w:sz="8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5"/>
            <w:tcBorders>
              <w:top w:val="single" w:color="3697c6" w:sz="8" w:space="0" w:shadow="0" w:frame="0"/>
              <w:left w:val="single" w:color="3697c6" w:sz="8" w:space="0" w:shadow="0" w:frame="0"/>
              <w:bottom w:val="single" w:color="000000" w:sz="24" w:space="0" w:shadow="0" w:frame="0"/>
              <w:right w:val="single" w:color="000000" w:sz="8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deb"/>
        </w:tblPrEx>
        <w:trPr>
          <w:trHeight w:val="561" w:hRule="exact"/>
        </w:trPr>
        <w:tc>
          <w:tcPr>
            <w:tcW w:type="dxa" w:w="5005"/>
            <w:tcBorders>
              <w:top w:val="single" w:color="000000" w:sz="24" w:space="0" w:shadow="0" w:frame="0"/>
              <w:left w:val="single" w:color="000000" w:sz="8" w:space="0" w:shadow="0" w:frame="0"/>
              <w:bottom w:val="single" w:color="3697c6" w:sz="8" w:space="0" w:shadow="0" w:frame="0"/>
              <w:right w:val="single" w:color="3697c6" w:sz="8" w:space="0" w:shadow="0" w:frame="0"/>
            </w:tcBorders>
            <w:shd w:val="clear" w:color="auto" w:fill="00fa9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ree 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Opportunities</w:t>
            </w:r>
          </w:p>
        </w:tc>
        <w:tc>
          <w:tcPr>
            <w:tcW w:type="dxa" w:w="5005"/>
            <w:tcBorders>
              <w:top w:val="single" w:color="000000" w:sz="24" w:space="0" w:shadow="0" w:frame="0"/>
              <w:left w:val="single" w:color="3697c6" w:sz="8" w:space="0" w:shadow="0" w:frame="0"/>
              <w:bottom w:val="single" w:color="3697c6" w:sz="8" w:space="0" w:shadow="0" w:frame="0"/>
              <w:right w:val="single" w:color="000000" w:sz="8" w:space="0" w:shadow="0" w:frame="0"/>
            </w:tcBorders>
            <w:shd w:val="clear" w:color="auto" w:fill="ff7d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ree 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Threats</w:t>
            </w:r>
          </w:p>
        </w:tc>
      </w:tr>
      <w:tr>
        <w:tblPrEx>
          <w:shd w:val="clear" w:color="auto" w:fill="ceddeb"/>
        </w:tblPrEx>
        <w:trPr>
          <w:trHeight w:val="5242" w:hRule="exact"/>
        </w:trPr>
        <w:tc>
          <w:tcPr>
            <w:tcW w:type="dxa" w:w="5005"/>
            <w:tcBorders>
              <w:top w:val="single" w:color="3697c6" w:sz="8" w:space="0" w:shadow="0" w:frame="0"/>
              <w:left w:val="single" w:color="000000" w:sz="8" w:space="0" w:shadow="0" w:frame="0"/>
              <w:bottom w:val="single" w:color="000000" w:sz="24" w:space="0" w:shadow="0" w:frame="0"/>
              <w:right w:val="single" w:color="3697c6" w:sz="8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5"/>
            <w:tcBorders>
              <w:top w:val="single" w:color="3697c6" w:sz="8" w:space="0" w:shadow="0" w:frame="0"/>
              <w:left w:val="single" w:color="3697c6" w:sz="8" w:space="0" w:shadow="0" w:frame="0"/>
              <w:bottom w:val="single" w:color="000000" w:sz="24" w:space="0" w:shadow="0" w:frame="0"/>
              <w:right w:val="single" w:color="000000" w:sz="8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</w:pPr>
    </w:p>
    <w:sectPr>
      <w:headerReference w:type="default" r:id="rId4"/>
      <w:footerReference w:type="default" r:id="rId5"/>
      <w:pgSz w:w="11900" w:h="16840" w:orient="portrait"/>
      <w:pgMar w:top="1134" w:right="850" w:bottom="567" w:left="1080" w:header="709" w:footer="567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indented Body Bullet">
    <w:name w:val="indented Body Bullet"/>
    <w:next w:val="indented Body Bulle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567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Free Form">
    <w:name w:val="Free Form"/>
    <w:next w:val="Free For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5493"/>
      <w:spacing w:val="0"/>
      <w:kern w:val="0"/>
      <w:position w:val="0"/>
      <w:sz w:val="28"/>
      <w:szCs w:val="28"/>
      <w:u w:val="none" w:color="005493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5493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40" w:lineRule="auto"/>
      <w:ind w:left="0" w:right="0" w:firstLine="0"/>
      <w:jc w:val="left"/>
      <w:outlineLvl w:val="0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