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9A89EE">
      <w:pPr>
        <w:pStyle w:val="7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Кейт Мортон</w:t>
      </w:r>
    </w:p>
    <w:p w14:paraId="4C82CDB9">
      <w:pPr>
        <w:pStyle w:val="8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Когда рассеется туман</w:t>
      </w:r>
    </w:p>
    <w:p w14:paraId="233DA438">
      <w:pPr>
        <w:pStyle w:val="9"/>
        <w:wordWrap w:val="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А. Панасюк</w:t>
      </w:r>
    </w:p>
    <w:p w14:paraId="4966DF58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8 — 14 окт 2026</w:t>
      </w:r>
    </w:p>
    <w:p w14:paraId="75BBF444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.</w:t>
      </w:r>
    </w:p>
    <w:p w14:paraId="5BE3C513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Сюжет</w:t>
      </w:r>
    </w:p>
    <w:p w14:paraId="518BB188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.</w:t>
      </w:r>
    </w:p>
    <w:p w14:paraId="1A313EB6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.</w:t>
      </w:r>
    </w:p>
    <w:p w14:paraId="75F708E1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Цитаты</w:t>
      </w:r>
    </w:p>
    <w:p w14:paraId="35915AE8">
      <w:pPr>
        <w:pStyle w:val="11"/>
        <w:bidi w:val="0"/>
        <w:rPr>
          <w:rFonts w:hint="default"/>
          <w:lang w:val="ru-RU" w:eastAsia="zh-CN"/>
        </w:rPr>
      </w:pPr>
    </w:p>
    <w:p w14:paraId="505F7532">
      <w:pPr>
        <w:pStyle w:val="11"/>
        <w:bidi w:val="0"/>
        <w:rPr>
          <w:rFonts w:hint="default"/>
          <w:lang w:val="ru-RU" w:eastAsia="zh-CN"/>
        </w:rPr>
      </w:pPr>
    </w:p>
    <w:p w14:paraId="6B8A3215">
      <w:pPr>
        <w:pStyle w:val="11"/>
        <w:bidi w:val="0"/>
        <w:rPr>
          <w:rFonts w:hint="default"/>
          <w:lang w:val="ru-RU" w:eastAsia="zh-CN"/>
        </w:rPr>
      </w:pPr>
    </w:p>
    <w:p w14:paraId="4010AC8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Суфражистка – женщина, которая борется за право участвовать в выборах, она против политической дискриминации женщин.</w:t>
      </w:r>
    </w:p>
    <w:p w14:paraId="74DD1151">
      <w:pPr>
        <w:pStyle w:val="11"/>
        <w:bidi w:val="0"/>
        <w:rPr>
          <w:rFonts w:hint="default"/>
          <w:lang w:val="ru-RU" w:eastAsia="zh-CN"/>
        </w:rPr>
      </w:pPr>
    </w:p>
    <w:p w14:paraId="6DAE51E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Эпиграммы – «маленькие стишки, которые смешно заканчиваются». Это короткое сатирическое или юмористическое стихотворение, в котором автор остроумно высмеивает какое-либо лицо или общественное явление. Главная особенность эпиграммы — </w:t>
      </w:r>
      <w:r>
        <w:rPr>
          <w:rFonts w:hint="default"/>
          <w:b/>
          <w:bCs/>
          <w:i w:val="0"/>
          <w:iCs w:val="0"/>
          <w:lang w:val="ru-RU" w:eastAsia="zh-CN"/>
        </w:rPr>
        <w:t>пуант</w:t>
      </w:r>
      <w:r>
        <w:rPr>
          <w:rFonts w:hint="default"/>
          <w:i/>
          <w:iCs/>
          <w:lang w:val="ru-RU" w:eastAsia="zh-CN"/>
        </w:rPr>
        <w:t>,</w:t>
      </w:r>
      <w:r>
        <w:rPr>
          <w:rFonts w:hint="default"/>
          <w:lang w:val="ru-RU" w:eastAsia="zh-CN"/>
        </w:rPr>
        <w:t xml:space="preserve"> то есть неожиданная концовка, которая и создаёт эффект насмешки или острой мысли. </w:t>
      </w:r>
    </w:p>
    <w:p w14:paraId="5D027DC6">
      <w:pPr>
        <w:pStyle w:val="11"/>
        <w:bidi w:val="0"/>
        <w:rPr>
          <w:rFonts w:hint="default"/>
          <w:lang w:val="ru-RU" w:eastAsia="zh-CN"/>
        </w:rPr>
      </w:pPr>
    </w:p>
    <w:p w14:paraId="7D83412D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Заметки</w:t>
      </w:r>
    </w:p>
    <w:p w14:paraId="73809637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Полезно увидеть себя в зеркале неожиданно.</w:t>
      </w:r>
    </w:p>
    <w:p w14:paraId="35D151F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Девочка в зеркале поймала мой взгляд, и подумала: что за серьезное у нее лицо! Редкий и странный момент — когда застаешь врасплох себя самого, такого как есть, без всякого притворства.</w:t>
      </w:r>
    </w:p>
    <w:p w14:paraId="189F3BBA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чем сложность иметь права и достойную зарплату (после Первой мировой войны)?</w:t>
      </w:r>
    </w:p>
    <w:p w14:paraId="558532D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После войны появилась прислуга, которая увольнялась так же легко, как и поступала на работу, и толковала о профсоюзах, минимальных зарплатах и обязательных выходных. До этого мир был прост и понятен, различия между людьми ясны и незыблены.</w:t>
      </w:r>
    </w:p>
    <w:p w14:paraId="3C4EF0AF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Справедливо и для заботы о близких, проведения семейных праздников — угощать и убирать незаметно.</w:t>
      </w:r>
    </w:p>
    <w:p w14:paraId="7F36400F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Работа хороша лишь тогда, когда она незаметна, вышколенную прислугу не видно и не слышно.</w:t>
      </w:r>
    </w:p>
    <w:p w14:paraId="6A94EB6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Люблю ссылки на другие книги. «Замок Отранто» – родоначальник готического романа — сразу заказала :) Джейн Эйр я уже читала, а Франкенштейна — не хочу читать.</w:t>
      </w:r>
    </w:p>
    <w:p w14:paraId="3811E47B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516592B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Здесь, как и в других книгах, упоминается, что раньше мужчинам нравились женщины-неучи. Интересно, а сейчас мужчинам в глубине души тоже нравятся глупые? Или достаточно только быть не умнее их?</w:t>
      </w:r>
    </w:p>
    <w:p w14:paraId="2AE297BD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Я могла бы быть и археологом, и политиком. На дворе XX век. Если бы только па согласился дать мне достойное образование.</w:t>
      </w:r>
    </w:p>
    <w:p w14:paraId="69FB42C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Ты же знаешь, что па думает о женском образовании.</w:t>
      </w:r>
    </w:p>
    <w:p w14:paraId="77DE503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Па говорит, никому не понравится женщина, которая слишком много думает.</w:t>
      </w:r>
    </w:p>
    <w:p w14:paraId="0D1D667B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Получается, репутация не спасает, а наоборот, привлекает внимание и разжигает желание выискивать недостатки?</w:t>
      </w:r>
    </w:p>
    <w:p w14:paraId="69C7796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Он такой сорванец был, что лорд Эшбери послал его учиться не в Итон, а в Рэдли, чтобы он репутацию брату не испортил. И в Сандхерст потом не пустил, хотя тот и собирался на флот. Ведь майор Джонатан так здорово отличился на службе, а доброе имя слишком легко запятнать. Рисковать не стоило.</w:t>
      </w:r>
    </w:p>
    <w:p w14:paraId="74429F5E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Почему при проветривании леди любида открывать окна на 2 дюйма? И почему стеклопакеты тоже откидываются на несколько сантиметров?</w:t>
      </w:r>
    </w:p>
    <w:p w14:paraId="686740F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28C7017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Каких гостей приглашать и как рассаживать.</w:t>
      </w:r>
    </w:p>
    <w:p w14:paraId="18DC5580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Успех или провал обеда часто зависит именно от того, кто где сидит. Славу превосходной хозяйке принесло Лези Вайолет как раз ее умение, во-первых, пригласить нужных людей, а во-вторых, ловко рассадить веселых и остроумных гостей среди скучных, но полезных.</w:t>
      </w:r>
    </w:p>
    <w:p w14:paraId="330D167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1914 в Англии у лордов стали появляться домашние телефоны. О войне их оповестили по телефону, так как в семье был майор.</w:t>
      </w:r>
    </w:p>
    <w:p w14:paraId="3DCC704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3C26C86E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Героине 99 лет и она уже не чувствует вкус еды, так как у нее отмерли все вкусовые сосочки. Это у всех так будет?</w:t>
      </w:r>
    </w:p>
    <w:p w14:paraId="171119F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35809CB9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Мама приговаривала дочке, что следовало отдать ее в приют, когда ругала. А та думала, что в приюте было бы много друзей и не так скучно, как с мамой. Вот пример другого мировоззрения.</w:t>
      </w:r>
    </w:p>
    <w:p w14:paraId="3042BFE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203201BF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В библиотеке поместья ежегодно обтирали пыль с каждой из 10 тысяч книг, двигаясь сверху вниз. Это занимало примерно неделю, и потом книги снились слугам в кошмарах. </w:t>
      </w:r>
    </w:p>
    <w:p w14:paraId="74C9929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Поэтому лучше вытирать пыль частями в разное время.</w:t>
      </w:r>
    </w:p>
    <w:p w14:paraId="6D41C29A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20FD4C5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Знакомое место, например комната, при взгляде сверху выглядит иначе. Надо попробовать сфоткать.</w:t>
      </w:r>
    </w:p>
    <w:p w14:paraId="34FF684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7B4A425A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Чтобы не встревать в чужие разговоры, можно представить, что это спектакль, а ты зритель.</w:t>
      </w:r>
    </w:p>
    <w:p w14:paraId="65B7769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572F8FB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Прислуга вышколена так, что даже во время почти дружеской беседы видит, как у хозяев одежда зацепилась и рвется, но молчит. Только отмечает себе, что надо не забыть зашить.</w:t>
      </w:r>
    </w:p>
    <w:p w14:paraId="2A66940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Розоватый поясок ее рубашки зацепился за край бассейна и начал рваться. По ткани побежала зигзагообразная стрелка, я мысленно заметила себе, что надо будет его починить.</w:t>
      </w:r>
    </w:p>
    <w:p w14:paraId="0157FDAC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А мне кажется, что в однообразном безделье наоборот дни прилетают быстрее.</w:t>
      </w:r>
    </w:p>
    <w:p w14:paraId="403B9AEB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деревне дни тянутся вдвое дольше, а дел, чтобы занять их, вдвое меньше.</w:t>
      </w:r>
    </w:p>
    <w:p w14:paraId="0055F48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Дать человеку сказать, помолчав, но не очень долго.</w:t>
      </w:r>
    </w:p>
    <w:p w14:paraId="0B83C068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Несколько секунд мы согласно молчим, я жду продолжения. За долгую жизнь я выучила, что тишина – лучший друг доверия.</w:t>
      </w:r>
    </w:p>
    <w:p w14:paraId="1DB433F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Про детей и внуков.</w:t>
      </w:r>
    </w:p>
    <w:p w14:paraId="16026D9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Внуки — совсем другое дело. Гораздо проще, чем дети. Дети забирают кусок нашего сердца и играют с ним, как хотят, а внуки – нет. С ними нет ни вины, ни ответственности, от которых так страдают матери. Одна только любовь.</w:t>
      </w:r>
    </w:p>
    <w:p w14:paraId="3D06CCBB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Наверное, кому-то действительно спокойно от абстрактных успокоений. А меня бесит, когда не вникая твердят, что все будет хорошо, не страшно. Мне нужны осмысленные ответы, аргументы, варианты. Вот это участие.</w:t>
      </w:r>
    </w:p>
    <w:p w14:paraId="3FDABBFD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Конечно, это были просто слова, сказанные для поддержки, но мне хотелось слушать их снова и снова.</w:t>
      </w:r>
    </w:p>
    <w:p w14:paraId="1204BF05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Надо тоже найти какой-нибудь амулет для снятия тревоги, кроме прослушивания радиоспектаклей и дневного сна. Возможно, он будет помогать успокоиться быстрее.</w:t>
      </w:r>
    </w:p>
    <w:p w14:paraId="06279A2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Мистер Гамильтон достал из кармана золотые часы и сверил их с настенными. Он очень гордился этими часами —  подарком старого лорда Эшбери. В минуты растерянности или упадка часы всегда помогали ему вновь обрести спокойствие.</w:t>
      </w:r>
    </w:p>
    <w:p w14:paraId="46840D5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 не обидеться, а найти другое объяснение.</w:t>
      </w:r>
    </w:p>
    <w:p w14:paraId="5743452F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Тебе просто повезло, что па позволил тебе обедать со всеми внизу. Когда мне было 14, мне такого не разрешали. Наверное, ему просто не хватало народу за столом.</w:t>
      </w:r>
    </w:p>
    <w:p w14:paraId="41CD8BD0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Старшая дочь хочет за ужином при важных гостях попросить отца отпустить ее работать, чтобы он разрешил из вежливости. Младшая нарочно говорит за столом, что работать вульгарно и не дает сестре шанса спросить. Я считаю, что это подло и страшно, так как может обидеть и разозлить и отца, и сестру, то есть рискуют обе.</w:t>
      </w:r>
    </w:p>
    <w:p w14:paraId="4635999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Собеседника необязательно насильно склонять в свою сторону. Можно заставить сомневаться и навести на мысль, делая паузы, чтобы не давить. Например, отцу намекают, что сын его не так молод и что ему пора уже жениться, а затем берут паузу, отвлекшись на другую тему — смотрят на фехтовальщиков.</w:t>
      </w:r>
    </w:p>
    <w:p w14:paraId="13104E52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Какие события были ключевыми — узнаешь потом.</w:t>
      </w:r>
    </w:p>
    <w:p w14:paraId="6E23A68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Глядя назад, очень легко делать выводы. Отсюда ясно видны события, которые привели к тому, что рано или поздно должно было случиться. А ведь в то время я их не заметила. В настоящем поворотные пункты ускользают, проходят мимо незамеченными. Мы упускаем возможности. Принимаем катастрофы за удачи. И только потом какие-то события становятся знаковыми, их называют так историки, пытающиеся придать запутанным клубкам жизни хоть какое-то подобие порядка.</w:t>
      </w:r>
    </w:p>
    <w:p w14:paraId="11EADEF5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монотонной речи не выделить главное, поэтому надо говорить с выражением.</w:t>
      </w:r>
    </w:p>
    <w:p w14:paraId="58D4175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Особенностью ее речи было почти полное отсутствие интонаций, вВсе слова звучали одинаково, отчего важное оказалось неважным и наоборот.</w:t>
      </w:r>
    </w:p>
    <w:p w14:paraId="7173D022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1920-е в Лондоне было модно быть недовольной?</w:t>
      </w:r>
    </w:p>
    <w:p w14:paraId="4F4F72D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 ее лице прочно поселилось столь модное в те дни устало-презрительное выражение.</w:t>
      </w:r>
    </w:p>
    <w:p w14:paraId="437E53D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Родители дают чувство надежности даже вдалеке.</w:t>
      </w:r>
    </w:p>
    <w:p w14:paraId="087D715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Она так давно не виделась с па, ведь он отказался встречаться с ней с тех пор, как она вышла замуж, и Ханна так и не нашла слов, чтобы смягчить его душу. И все-таки, пока па был жив, она чувствовала, что привязана к чему-то крепкому и надежному. Теперь это чувство исчезло. Ханне казалось, что отец бросил ее: да, они часто ругались, уж такие у них были отношения, но она всегда знала, что па любит ее больше всех. А теперь он взял и ушел, не сказав ни слова.</w:t>
      </w:r>
    </w:p>
    <w:p w14:paraId="4BED24BB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1920-е «Улисс» Джеймса Джойса в Лондоне и везде был запрещен и считался грязной книгой.</w:t>
      </w:r>
    </w:p>
    <w:p w14:paraId="25D9F83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75A70AC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Можно быть прямолинейным, но не грубым.</w:t>
      </w:r>
    </w:p>
    <w:p w14:paraId="26CAC8B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Иногда ей казалось, что Робби не имеет понятия о приличиях. При этом в нем не было нарочитой вульгарности, он просто не боялся быть слишком искренним, почти бестактным.</w:t>
      </w:r>
    </w:p>
    <w:p w14:paraId="7521B39F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Оскар Уайльд был остроумный в жизни или в книгах?</w:t>
      </w:r>
    </w:p>
    <w:p w14:paraId="5A692060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19FF2951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Попробовать для тренировки креативности и повышения интереса к другим. Только не надо слишком увлекаться, чтобы не появились ожидания от других или предвзятость.</w:t>
      </w:r>
    </w:p>
    <w:p w14:paraId="66F54B1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никогда не рассказывал о том, что делает, когда не сидит у них. Ханна даже не знала, где он живет. И она начала придумывать себе его жизнь: с ее воображением это было несложно.</w:t>
      </w:r>
    </w:p>
    <w:p w14:paraId="2B82A6C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А от обычного невроза может память пострадать?</w:t>
      </w:r>
    </w:p>
    <w:p w14:paraId="642FCC1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злился на себя за то, что не может найти верные слова. Это результат того, что врачи называют военным неврозом. Ухудшение памяти вследствие тяжелых переживаний.</w:t>
      </w:r>
    </w:p>
    <w:p w14:paraId="77EB85FE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Тоже полезная игра для воображения.</w:t>
      </w:r>
    </w:p>
    <w:p w14:paraId="18908D10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Они сидели рядышком на койке и смотрели на набережную. Там сновало множество людей. И они развлекались, придумывая им имена и судьбы. Потом молчали и просто глядели в окно, из которого видели все и всех, а их никто.</w:t>
      </w:r>
    </w:p>
    <w:p w14:paraId="23ED5D0F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Англии в 1920-х, видимо, как и в России в 19 веке, можно было развестись, если доказать измену супругу.</w:t>
      </w:r>
    </w:p>
    <w:p w14:paraId="632056E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</w:t>
      </w:r>
    </w:p>
    <w:p w14:paraId="430308EA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Сильно погоревать нестрашно, скорее всего это быстро пройдет и наоборот поможет (вместо сдерживания эмоций и искусственной бравады).</w:t>
      </w:r>
    </w:p>
    <w:p w14:paraId="095950A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Тело обмякло, я сползла по стене и вжалась в нее, отчаянно желая исчезнуть, слиться с этой стеной, с полом, раствориться в воздухе. Я сидела не двигаясь. Ну и пусть. Все равно. Я не испытывала ни стыда, ни чувства долга. Кому все это нужно?</w:t>
      </w:r>
    </w:p>
    <w:p w14:paraId="445322C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И тут в кухне что-то зазвенело. Разбилось. У меня перехватило дыхание. Глаза открылись. Реальность нахлынула на меня, переполняя, затапливая. Я прерывисто вздохнула. Встряхнулась, расправила плечи. Попыталась прийти в себя.</w:t>
      </w:r>
    </w:p>
    <w:p w14:paraId="40EA448B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Много ли проку от служанки, которая так жалеет себя, так раскисла от собственных печалей, что чуть не пренебрегла своими обязанностями?</w:t>
      </w:r>
    </w:p>
    <w:p w14:paraId="4E1B73A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Я отлепилась от стены, оправила юбку, одернула манжеты. Вытерла глаза. </w:t>
      </w:r>
    </w:p>
    <w:p w14:paraId="1EEC61E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Минуты слабости бывают у всякого, но это только минуты. Я снова вздохнула. Глубоко. Решительно. Кивнула сама себе и твердыми шагами пошла по коридору.</w:t>
      </w:r>
    </w:p>
    <w:p w14:paraId="67CC2869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Мне тоже обидно, когда Максим или мама не разделяют моих интересов или не замечают достижений.</w:t>
      </w:r>
    </w:p>
    <w:p w14:paraId="5CAE7789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Муж, разумеется, предпочел бы, чтобы жена разделила его энтузиазм: встречалась бы вместе с ним с дизайнерами, сравнивала и выбирала материалы, радовалась приобретению точно такой же этажерки, что стоит в королевском дворце. Однако спорить не стал. К тому времени он уже смирился с тем, что никогда не поймет жену.</w:t>
      </w:r>
    </w:p>
    <w:p w14:paraId="00076F0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Иногда чтобы умереть, достаточно перестать бороться за жизнь. Жить ради другого хорошо, но без него нет жизни. Удобнее принимать тяжелые решения, когда апатия.</w:t>
      </w:r>
    </w:p>
    <w:p w14:paraId="41F0CE2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Ханна знала, для того, чтобы уйти, достаточно просто не бороться за жизнь. И все будет кончено. Нет, это не была внезапная смерть. Она умирала долго. Не один месяц.</w:t>
      </w:r>
    </w:p>
    <w:p w14:paraId="2987BAA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А я сломалась. Рассыпалась. И никак не могла собрать себя обратно. Так бывает, когда полностью посвящаешь себя другому, срастаешься с ним. Без Ханны жизнь потеряла смысл. Я ничего не чувствовала. Только опустошение — будто кто-то разрезал мне брюхо, как пойманной рыбе, и вытряс наружу все, что помещалось там раньше. Нет, я по-прежнему выполняла свои обязанности.</w:t>
      </w:r>
    </w:p>
    <w:p w14:paraId="7ADB64A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 страшно было бы мне оставлять дом на холме и привычную работу, если бы я могла чувствовать хоть что-то. И хорошо, что не чувствовала, иначе страх мог бы возобладать над горем и привязать меня к Ривертону навсегда. Потому что о жизни за его пределами я не знала ничего. Впадала в панику при слове «самостоятельность». Понятия не имела, куда ехать, где работать, как что-то решать.</w:t>
      </w:r>
    </w:p>
    <w:p w14:paraId="54D84B40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Для успокоения и поддержки можно просто взять за руку. Однажды папа молча взял меня за руку, когда мы шли от машины до квартиры после очередной поездки в онкодиспансер. Как будто прощался.</w:t>
      </w:r>
    </w:p>
    <w:p w14:paraId="01BD36A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Чаще всего внук просто сидит рядом и держит меня за руку, пока я сплю. Мне нравится, когда он держит меня за руку. Это самый дружеский жест: с младенчества до старости.</w:t>
      </w:r>
    </w:p>
    <w:p w14:paraId="55BA8727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Раздражает, когда человек делает вид, что не понял очевидный вопрос, чтобы вынудить тебя пояснить. Надо всегда обдумывать услышанный вопрос и спрашивать только тогда, когда явно непонятно. Или хотя бы озвучить догадку, чтобы не обидеть.</w:t>
      </w:r>
    </w:p>
    <w:p w14:paraId="0D02262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 его чести он не делает вид, будто не понял.</w:t>
      </w:r>
      <w:bookmarkStart w:id="0" w:name="_GoBack"/>
      <w:bookmarkEnd w:id="0"/>
    </w:p>
    <w:p w14:paraId="3A58B86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 xml:space="preserve"> </w:t>
      </w:r>
    </w:p>
    <w:sectPr>
      <w:headerReference r:id="rId3" w:type="default"/>
      <w:footerReference r:id="rId4" w:type="default"/>
      <w:pgSz w:w="8419" w:h="11906" w:orient="landscape"/>
      <w:pgMar w:top="567" w:right="567" w:bottom="567" w:left="567" w:header="720" w:footer="720" w:gutter="567"/>
      <w:pgNumType w:fmt="decimal" w:start="129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Caveat">
    <w:panose1 w:val="00000500000000000000"/>
    <w:charset w:val="00"/>
    <w:family w:val="auto"/>
    <w:pitch w:val="default"/>
    <w:sig w:usb0="00000207" w:usb1="00000001" w:usb2="00000000" w:usb3="00000000" w:csb0="20000097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018D2">
    <w:pPr>
      <w:pStyle w:val="5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FE509C">
                          <w:pPr>
                            <w:pStyle w:val="5"/>
                          </w:pPr>
                          <w:r>
                            <w:t xml:space="preserve">—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FE509C">
                    <w:pPr>
                      <w:pStyle w:val="5"/>
                    </w:pPr>
                    <w:r>
                      <w:t xml:space="preserve">—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47928A">
    <w:pPr>
      <w:pStyle w:val="6"/>
      <w:bidi w:val="0"/>
      <w:rPr>
        <w:rFonts w:hint="default"/>
        <w:lang w:val="ru-RU"/>
      </w:rPr>
    </w:pPr>
    <w:r>
      <w:rPr>
        <w:rFonts w:hint="default"/>
        <w:lang w:val="ru-RU"/>
      </w:rPr>
      <w:t>Кейт Мортон. Когда рассеется туман</w:t>
    </w:r>
  </w:p>
  <w:p w14:paraId="10F6F6AA">
    <w:pPr>
      <w:pStyle w:val="6"/>
      <w:numPr>
        <w:numId w:val="0"/>
      </w:numPr>
      <w:bidi w:val="0"/>
      <w:jc w:val="both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257479"/>
    <w:multiLevelType w:val="singleLevel"/>
    <w:tmpl w:val="EF257479"/>
    <w:lvl w:ilvl="0" w:tentative="0">
      <w:start w:val="1"/>
      <w:numFmt w:val="bullet"/>
      <w:pStyle w:val="11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1"/>
  <w:bordersDoNotSurroundFooter w:val="1"/>
  <w:documentProtection w:enforcement="0"/>
  <w:defaultTabStop w:val="708"/>
  <w:bookFoldPrinting w:val="1"/>
  <w:bookFoldPrintingSheets w:val="4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5C571A"/>
    <w:rsid w:val="00FE7031"/>
    <w:rsid w:val="01D63491"/>
    <w:rsid w:val="03832252"/>
    <w:rsid w:val="0467259A"/>
    <w:rsid w:val="05CE4396"/>
    <w:rsid w:val="065546FA"/>
    <w:rsid w:val="06713B9F"/>
    <w:rsid w:val="084B472A"/>
    <w:rsid w:val="0B1161B7"/>
    <w:rsid w:val="0D755621"/>
    <w:rsid w:val="10560F5C"/>
    <w:rsid w:val="1124702B"/>
    <w:rsid w:val="12344C6A"/>
    <w:rsid w:val="137D3D07"/>
    <w:rsid w:val="14871C3B"/>
    <w:rsid w:val="156C31B3"/>
    <w:rsid w:val="15F20E8D"/>
    <w:rsid w:val="17394A28"/>
    <w:rsid w:val="1BA91286"/>
    <w:rsid w:val="1C800AD2"/>
    <w:rsid w:val="1D446291"/>
    <w:rsid w:val="1DB807CF"/>
    <w:rsid w:val="1DDC550B"/>
    <w:rsid w:val="1F0F4603"/>
    <w:rsid w:val="215B63C6"/>
    <w:rsid w:val="229D5AD9"/>
    <w:rsid w:val="23875F12"/>
    <w:rsid w:val="24236BDA"/>
    <w:rsid w:val="248E2A06"/>
    <w:rsid w:val="25675F6C"/>
    <w:rsid w:val="261A1293"/>
    <w:rsid w:val="263F494B"/>
    <w:rsid w:val="273419E0"/>
    <w:rsid w:val="27411664"/>
    <w:rsid w:val="27DF65F5"/>
    <w:rsid w:val="2892519F"/>
    <w:rsid w:val="29485BC7"/>
    <w:rsid w:val="29A078DB"/>
    <w:rsid w:val="2ABD22A3"/>
    <w:rsid w:val="2B48310F"/>
    <w:rsid w:val="2BF65788"/>
    <w:rsid w:val="2D0D1776"/>
    <w:rsid w:val="2E8C0CED"/>
    <w:rsid w:val="2F371186"/>
    <w:rsid w:val="30D269A9"/>
    <w:rsid w:val="30E730CB"/>
    <w:rsid w:val="30EF26D5"/>
    <w:rsid w:val="34C43900"/>
    <w:rsid w:val="352765C3"/>
    <w:rsid w:val="361E10D9"/>
    <w:rsid w:val="3ABB2076"/>
    <w:rsid w:val="3C7A1448"/>
    <w:rsid w:val="3D6421CB"/>
    <w:rsid w:val="3DA20EAA"/>
    <w:rsid w:val="3E630F69"/>
    <w:rsid w:val="3F1F4F1F"/>
    <w:rsid w:val="40D432EC"/>
    <w:rsid w:val="425A43EC"/>
    <w:rsid w:val="425E3790"/>
    <w:rsid w:val="44D74780"/>
    <w:rsid w:val="45176F6B"/>
    <w:rsid w:val="45B32E6A"/>
    <w:rsid w:val="462F27B3"/>
    <w:rsid w:val="46DE70D4"/>
    <w:rsid w:val="49F8384A"/>
    <w:rsid w:val="4A940469"/>
    <w:rsid w:val="4ABC5DAA"/>
    <w:rsid w:val="4B7C2965"/>
    <w:rsid w:val="4C87411C"/>
    <w:rsid w:val="4DAA2F7A"/>
    <w:rsid w:val="4DBA3214"/>
    <w:rsid w:val="4E331BD9"/>
    <w:rsid w:val="4E5A531C"/>
    <w:rsid w:val="4E882B94"/>
    <w:rsid w:val="4F9A1550"/>
    <w:rsid w:val="5247460D"/>
    <w:rsid w:val="524A1D0E"/>
    <w:rsid w:val="52DC127D"/>
    <w:rsid w:val="531D336C"/>
    <w:rsid w:val="544E6F61"/>
    <w:rsid w:val="563F7711"/>
    <w:rsid w:val="5800606D"/>
    <w:rsid w:val="588056C1"/>
    <w:rsid w:val="594C3B10"/>
    <w:rsid w:val="5B6E700E"/>
    <w:rsid w:val="5D9720E3"/>
    <w:rsid w:val="61F401C1"/>
    <w:rsid w:val="63D07AD2"/>
    <w:rsid w:val="65FE4864"/>
    <w:rsid w:val="67E1027C"/>
    <w:rsid w:val="67F07212"/>
    <w:rsid w:val="6827516E"/>
    <w:rsid w:val="68B07650"/>
    <w:rsid w:val="68FD3ECC"/>
    <w:rsid w:val="6A177E9C"/>
    <w:rsid w:val="6A421FE5"/>
    <w:rsid w:val="6CAE685B"/>
    <w:rsid w:val="6EBC693B"/>
    <w:rsid w:val="6F5C571A"/>
    <w:rsid w:val="6FE3419F"/>
    <w:rsid w:val="701B044D"/>
    <w:rsid w:val="70616C6C"/>
    <w:rsid w:val="7105777A"/>
    <w:rsid w:val="712E269D"/>
    <w:rsid w:val="71342848"/>
    <w:rsid w:val="71974AEA"/>
    <w:rsid w:val="74C1629C"/>
    <w:rsid w:val="759C1482"/>
    <w:rsid w:val="776E4C01"/>
    <w:rsid w:val="793918EE"/>
    <w:rsid w:val="796614B8"/>
    <w:rsid w:val="79BA15DF"/>
    <w:rsid w:val="7A186D5D"/>
    <w:rsid w:val="7ABC786B"/>
    <w:rsid w:val="7ABE2D6E"/>
    <w:rsid w:val="7C4D0EFB"/>
    <w:rsid w:val="7CF03F88"/>
    <w:rsid w:val="7D380421"/>
    <w:rsid w:val="7D993E4C"/>
    <w:rsid w:val="7FDF0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6">
    <w:name w:val="колонт-рук"/>
    <w:basedOn w:val="1"/>
    <w:qFormat/>
    <w:uiPriority w:val="0"/>
    <w:pPr>
      <w:tabs>
        <w:tab w:val="center" w:pos="4153"/>
        <w:tab w:val="right" w:pos="8306"/>
      </w:tabs>
      <w:jc w:val="center"/>
    </w:pPr>
    <w:rPr>
      <w:rFonts w:ascii="Constantia" w:hAnsi="Constantia" w:cs="Constantia"/>
      <w:i/>
      <w:iCs/>
      <w:color w:val="404040" w:themeColor="text1" w:themeTint="BF"/>
      <w:sz w:val="22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7">
    <w:name w:val="Автор-рук"/>
    <w:basedOn w:val="1"/>
    <w:qFormat/>
    <w:uiPriority w:val="0"/>
    <w:pPr>
      <w:spacing w:after="50" w:afterLines="50"/>
      <w:ind w:hanging="420"/>
      <w:jc w:val="right"/>
      <w:outlineLvl w:val="0"/>
    </w:pPr>
    <w:rPr>
      <w:rFonts w:ascii="Caveat" w:hAnsi="Caveat" w:eastAsia="SimSun" w:cs="Caveat"/>
      <w:b/>
      <w:bCs/>
      <w:color w:val="767171"/>
      <w:sz w:val="36"/>
      <w:szCs w:val="32"/>
      <w:lang w:val="ru-RU"/>
    </w:rPr>
  </w:style>
  <w:style w:type="paragraph" w:customStyle="1" w:styleId="8">
    <w:name w:val="Назв-рук"/>
    <w:basedOn w:val="1"/>
    <w:qFormat/>
    <w:uiPriority w:val="0"/>
    <w:pPr>
      <w:spacing w:after="50" w:afterLines="50"/>
      <w:ind w:hanging="420"/>
      <w:jc w:val="right"/>
      <w:outlineLvl w:val="1"/>
    </w:pPr>
    <w:rPr>
      <w:rFonts w:ascii="Caveat" w:hAnsi="Caveat" w:eastAsia="SimSun" w:cs="Caveat"/>
      <w:b/>
      <w:bCs/>
      <w:color w:val="262626" w:themeColor="text1" w:themeTint="D9"/>
      <w:sz w:val="44"/>
      <w:szCs w:val="40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9">
    <w:name w:val="Перев и дат-рук"/>
    <w:basedOn w:val="1"/>
    <w:qFormat/>
    <w:uiPriority w:val="0"/>
    <w:pPr>
      <w:spacing w:after="50" w:afterLines="50"/>
      <w:ind w:hanging="420"/>
      <w:jc w:val="right"/>
      <w:outlineLvl w:val="2"/>
    </w:pPr>
    <w:rPr>
      <w:rFonts w:ascii="Constantia" w:hAnsi="Constantia" w:eastAsia="SimSun" w:cs="Constantia"/>
      <w:b/>
      <w:bCs/>
      <w:i/>
      <w:iCs/>
      <w:color w:val="595959" w:themeColor="text1" w:themeTint="A6"/>
      <w:sz w:val="24"/>
      <w:szCs w:val="24"/>
      <w:lang w:val="ru-RU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0">
    <w:name w:val="Цит и замет-рук"/>
    <w:basedOn w:val="1"/>
    <w:qFormat/>
    <w:uiPriority w:val="0"/>
    <w:pPr>
      <w:spacing w:before="200" w:beforeLines="200"/>
    </w:pPr>
    <w:rPr>
      <w:rFonts w:ascii="Caveat" w:hAnsi="Caveat" w:cs="Caveat"/>
      <w:b/>
      <w:bCs/>
      <w:color w:val="404040" w:themeColor="text1" w:themeTint="BF"/>
      <w:sz w:val="40"/>
      <w:szCs w:val="36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">
    <w:name w:val="цитата-рук"/>
    <w:basedOn w:val="1"/>
    <w:qFormat/>
    <w:uiPriority w:val="0"/>
    <w:pPr>
      <w:numPr>
        <w:ilvl w:val="0"/>
        <w:numId w:val="1"/>
      </w:numPr>
      <w:spacing w:before="50" w:beforeLines="50" w:after="50" w:afterLines="50"/>
      <w:ind w:left="420" w:hanging="42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2">
    <w:name w:val="заметка-рук"/>
    <w:basedOn w:val="1"/>
    <w:link w:val="15"/>
    <w:qFormat/>
    <w:uiPriority w:val="0"/>
    <w:pPr>
      <w:spacing w:before="100" w:beforeLines="100" w:after="50" w:afterLines="50"/>
      <w:jc w:val="both"/>
    </w:pPr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3">
    <w:name w:val="цит к зам-рук"/>
    <w:basedOn w:val="1"/>
    <w:qFormat/>
    <w:uiPriority w:val="0"/>
    <w:pPr>
      <w:spacing w:before="50" w:beforeLines="50" w:after="50" w:afterLines="50"/>
      <w:ind w:left="420"/>
      <w:jc w:val="both"/>
    </w:pPr>
    <w:rPr>
      <w:rFonts w:ascii="Sitka Small" w:hAnsi="Sitka Small" w:eastAsia="SimSun" w:cs="Times New Roman"/>
      <w:i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4">
    <w:name w:val="сюжет-рук"/>
    <w:basedOn w:val="1"/>
    <w:qFormat/>
    <w:uiPriority w:val="0"/>
    <w:pPr>
      <w:spacing w:before="50" w:beforeLines="50" w:after="50" w:afterLines="50"/>
      <w:ind w:firstLine="480" w:firstLineChars="20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5">
    <w:name w:val="заметка-рук Char"/>
    <w:link w:val="12"/>
    <w:qFormat/>
    <w:uiPriority w:val="0"/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6">
    <w:name w:val="заметка рук нежир"/>
    <w:basedOn w:val="1"/>
    <w:uiPriority w:val="0"/>
    <w:pPr>
      <w:spacing w:before="100" w:beforeLines="100" w:after="150" w:afterLines="150"/>
      <w:jc w:val="both"/>
    </w:pPr>
    <w:rPr>
      <w:rFonts w:ascii="Sitka Small" w:hAnsi="Sitka Small" w:eastAsia="SimSun" w:cs="Times New Roman"/>
      <w:bCs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2475</Words>
  <Characters>12736</Characters>
  <Lines>0</Lines>
  <Paragraphs>0</Paragraphs>
  <TotalTime>197</TotalTime>
  <ScaleCrop>false</ScaleCrop>
  <LinksUpToDate>false</LinksUpToDate>
  <CharactersWithSpaces>15115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2026-09-01T19:29:00Z</dcterms:created>
  <dc:creator>Ekaterina Ro</dc:creator>
  <cp:lastModifiedBy>Ekaterina Ro</cp:lastModifiedBy>
  <cp:lastPrinted>2026-10-08T20:50:00Z</cp:lastPrinted>
  <dcterms:modified xsi:type="dcterms:W3CDTF">2026-10-15T22:54:26Z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1049-12.1.0.29162</vt:lpwstr>
  </property>
  <property fmtid="{D5CDD505-2E9C-101B-9397-08002B2CF9AE}" pid="3" name="ICV">
    <vt:lpwstr>B28A4118F9D847FEB130B7B002045DF5_13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