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951E28">
      <w:pPr>
        <w:pStyle w:val="6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Стюарт Тёртон</w:t>
      </w:r>
    </w:p>
    <w:p w14:paraId="43F6EE48">
      <w:pPr>
        <w:pStyle w:val="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Дьявол и тёмная вода</w:t>
      </w:r>
    </w:p>
    <w:p w14:paraId="4BFCC902">
      <w:pPr>
        <w:pStyle w:val="8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Е. Матвеева</w:t>
      </w:r>
    </w:p>
    <w:p w14:paraId="0031A4A9">
      <w:pPr>
        <w:pStyle w:val="8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9 — 14 июня 2026</w:t>
      </w:r>
    </w:p>
    <w:p w14:paraId="3F0DE33A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1634 год. "Мистический" детектив, о том, как на торговом корабле всех соблазнял дьявол. Воровали, пугали, убивали, а сыщик и его телохранитель расследовали это преступление, корни которого уходили на 30 лет назад.</w:t>
      </w:r>
    </w:p>
    <w:p w14:paraId="40ABFFEC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Здесь исправлены все недостатки прошлого романа «Семь смертей...». Преступник все время был среди героев. Также в конце мистическая составляющая объясняется как инсценировка.</w:t>
      </w:r>
    </w:p>
    <w:p w14:paraId="3237C27C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Мне очень понравилось. Загадочный сюжет, простой слог с юмором, нет описаний, в конце все разъясняется пошагово, все логично.</w:t>
      </w:r>
    </w:p>
    <w:p w14:paraId="086E050D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торговом корабле везут специи из Ост-Индии в Амстердам, нескольких знатных пассажиров, обычных пассажиров и знаменитого сыщика с его телохранителем. Сыщик арестован.</w:t>
      </w:r>
    </w:p>
    <w:p w14:paraId="1E6F905D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борту генерал-губернатор с женой и гениальной дочерью везет изобретенный ею прибор на продажу и ожидает получить высокий пост.</w:t>
      </w:r>
    </w:p>
    <w:p w14:paraId="2EA1EA1E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Телохранитель сыщика — это племянник губернатора, а любовница генерала — вдова охотника на ведьм, тоже с ним на корабле.</w:t>
      </w:r>
    </w:p>
    <w:p w14:paraId="56D88B95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30 лет назад у телохранителя убили отца в лесу, а у него на руке оставили шрам, похожий на глаз с хвостом. Такой символ стал появляться по всей стране и предвещать несчастья. Это считали меткой дьявола и убили некоего Старого Тома, обвинив его в сатанинстве. Но преступления продолжались.</w:t>
      </w:r>
    </w:p>
    <w:p w14:paraId="5AC49C43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Считали, что богачи продавали душу дьяволу и нападали на бедных. Ловец ведьм охотился на них и изгонял его или убивал, но потом Старый Том снова где-то появлялся и в итоге сам убил охотника, а его жена с детьми скрывалась и стала любовницей генерала.</w:t>
      </w:r>
    </w:p>
    <w:p w14:paraId="0139D909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Перед отплытием в порту прокаженный предсказал гибель корабля от рук дьявола и сгорел. Но на корабле его снова видели и стали происходить всякие неприятности.</w:t>
      </w:r>
    </w:p>
    <w:p w14:paraId="31E058E1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Генерал велел племяннику расследовать это самостоятельно. Он сдружился с его женой и советовался с ней и заключенным сыщиком. Узнал, что дядя связан с гибелью его отца, что боится всю жизнь Старого Тома, что на корабле дьявол планирует всех соблазнить и настроить друг против друга, а корабль затопить.</w:t>
      </w:r>
    </w:p>
    <w:p w14:paraId="4B22A6F0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итоге генерала и еще некоторых пассажиров загадочно убили, все взбунтовались, корабль налетел на скалу и выжившие попали на остров.</w:t>
      </w:r>
    </w:p>
    <w:p w14:paraId="56D9D59A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Оказалось, что сыщик и любовница генерала — это брат и сестра, семью которых разорил и убил генерал вместе с охотником на ведьм. Что дьявола они придумали сами, увидев шрам на руке племянника, которому все придали мистическое значение. Они готовились отомстить, поэтому брат стал сыщиком, а сестра вышла замуж за охотника на ведьм (но влюбилась в него).</w:t>
      </w:r>
    </w:p>
    <w:p w14:paraId="74F9AE74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конце телохранитель сыщика и жена генерала с дочерью их простили взамен на предложение играть дальше, но наказывая грешников, а не инсценируя продажу душ дьяволу.</w:t>
      </w:r>
    </w:p>
    <w:p w14:paraId="78C97C71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Примечание: Тёмная вода — человеческая душа, в которой прячется Старый Том (дьявол).</w:t>
      </w:r>
    </w:p>
    <w:p w14:paraId="411D197C">
      <w:pPr>
        <w:pStyle w:val="1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Цитаты</w:t>
      </w:r>
    </w:p>
    <w:p w14:paraId="2E990FD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усыпали дорогу цветами и возносили хвалу правителю.</w:t>
      </w:r>
    </w:p>
    <w:p w14:paraId="765BDBD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Её взглядом можно было бы потопить все корабли в порту.</w:t>
      </w:r>
    </w:p>
    <w:p w14:paraId="30468FA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оказались в неловкой близости друг от друга.</w:t>
      </w:r>
    </w:p>
    <w:p w14:paraId="0E57801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Подобная изысканность одеяния свидетельствовала о значительных успехах в морском деле. Капитаны кораблей получали процент от выручки за товар, который им удалось благополучно доставить в пункт назначения. И все же она не удивилась бы, если бы узнала, что он носит все свое состояние на себе.</w:t>
      </w:r>
    </w:p>
    <w:p w14:paraId="0BCA0DD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Грот</w:t>
      </w:r>
      <w:r>
        <w:rPr>
          <w:rFonts w:hint="default"/>
          <w:lang w:val="en-US" w:eastAsia="zh-CN"/>
        </w:rPr>
        <w:t>-</w:t>
      </w:r>
      <w:r>
        <w:rPr>
          <w:rFonts w:hint="default"/>
          <w:lang w:val="ru-RU" w:eastAsia="zh-CN"/>
        </w:rPr>
        <w:t>мачта — это самая высокая мачта посередине корабля.</w:t>
      </w:r>
    </w:p>
    <w:p w14:paraId="20C3C35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Ты видел, как действует сыщик и сам сможешь расследовать преступление. — А ещё я видел, как белки прыгают по деревьям, но сам не научился.</w:t>
      </w:r>
    </w:p>
    <w:p w14:paraId="6B2B2F9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Слухи о вашей огромной комплекции вовсе не преувеличение. Бог будто бы увлекся, когда создавал вас.</w:t>
      </w:r>
    </w:p>
    <w:p w14:paraId="682FEF4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Увидев её, он вскочил на ноги, опрокинув скамью.</w:t>
      </w:r>
    </w:p>
    <w:p w14:paraId="61CDEBA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жестом попросила её помолчать.</w:t>
      </w:r>
    </w:p>
    <w:p w14:paraId="45D4AF4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говорил, сопровождая каждое слово ударом кулака по столу.</w:t>
      </w:r>
    </w:p>
    <w:p w14:paraId="608BBDC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Ладно, ладно, поцветистее просто рассказать хотел.</w:t>
      </w:r>
    </w:p>
    <w:p w14:paraId="1D0BFC5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Наконец он заговорил столь значительно, будто пересказывал слова самого Господа.</w:t>
      </w:r>
    </w:p>
    <w:p w14:paraId="4543AA4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Лицо его, все еще опухшее, походило на перезрелую репу.</w:t>
      </w:r>
    </w:p>
    <w:p w14:paraId="32D8B43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Твой талант недоговаривать одновременно восхищает и раздражает.</w:t>
      </w:r>
    </w:p>
    <w:p w14:paraId="4608B0FA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Как-то утром они сошли на берег в такой спешке, будто сам дьявол им свистнул.</w:t>
      </w:r>
    </w:p>
    <w:p w14:paraId="78BE763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Этим многословным пассажем я лишь хочу сказать следующее.</w:t>
      </w:r>
    </w:p>
    <w:p w14:paraId="22BEADBD">
      <w:pPr>
        <w:pStyle w:val="11"/>
        <w:bidi w:val="0"/>
        <w:rPr>
          <w:rFonts w:hint="default"/>
          <w:lang w:val="ru-RU"/>
        </w:rPr>
      </w:pPr>
      <w:r>
        <w:rPr>
          <w:rFonts w:hint="default"/>
          <w:lang w:val="ru-RU" w:eastAsia="zh-CN"/>
        </w:rPr>
        <w:t>С вопросами почти всегда так: редко когда найдется простой ответ.</w:t>
      </w:r>
    </w:p>
    <w:p w14:paraId="68C3E03A">
      <w:pPr>
        <w:pStyle w:val="1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Заметки</w:t>
      </w:r>
    </w:p>
    <w:p w14:paraId="390A6353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Мужчин злит, когда указывают на их недостатки.</w:t>
      </w:r>
    </w:p>
    <w:p w14:paraId="402413CD">
      <w:pPr>
        <w:pStyle w:val="1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Мужчины опасны. Их нрав переменчив и резко портится от досады, а досадуют они часто, чаще всего на собственные недостатки. Хотя только дурак осмелится им на них указывать.</w:t>
      </w:r>
    </w:p>
    <w:p w14:paraId="46BDEF08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Как научиться это делать и любому ли такой маневр сойдет с рук?</w:t>
      </w:r>
    </w:p>
    <w:p w14:paraId="2A9B2C89">
      <w:pPr>
        <w:pStyle w:val="1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Сэмми говорил, что неудобные вопросы следует маскировать под любезности.</w:t>
      </w:r>
    </w:p>
    <w:p w14:paraId="47B2D32E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Может быть есть профессии, где и моя дотошность ценится и хорошо оплачивается, а не тормозит процесс и всех раздражает?..</w:t>
      </w:r>
    </w:p>
    <w:p w14:paraId="49DE5A71">
      <w:pPr>
        <w:pStyle w:val="1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Я оказался прирожденным мо</w:t>
      </w:r>
      <w:bookmarkStart w:id="0" w:name="_GoBack"/>
      <w:bookmarkEnd w:id="0"/>
      <w:r>
        <w:rPr>
          <w:rFonts w:hint="default"/>
          <w:lang w:val="ru-RU"/>
        </w:rPr>
        <w:t>реходом. Спросите любого матроса, и он вам скажет, что никто лучше меня не умеет определять курс и толковать изменения на небе и в море.</w:t>
      </w:r>
    </w:p>
    <w:p w14:paraId="199134AC">
      <w:pPr>
        <w:pStyle w:val="12"/>
        <w:bidi w:val="0"/>
        <w:rPr>
          <w:rFonts w:hint="default"/>
          <w:lang w:val="ru-RU"/>
        </w:rPr>
      </w:pPr>
    </w:p>
    <w:sectPr>
      <w:headerReference r:id="rId3" w:type="default"/>
      <w:footerReference r:id="rId4" w:type="default"/>
      <w:pgSz w:w="8419" w:h="11906" w:orient="landscape"/>
      <w:pgMar w:top="567" w:right="567" w:bottom="567" w:left="567" w:header="720" w:footer="720" w:gutter="567"/>
      <w:paperSrc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018D2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FE509C">
                          <w:pPr>
                            <w:pStyle w:val="5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FE509C">
                    <w:pPr>
                      <w:pStyle w:val="5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6EB51A">
    <w:pPr>
      <w:pStyle w:val="14"/>
      <w:bidi w:val="0"/>
      <w:rPr>
        <w:rFonts w:hint="default"/>
        <w:lang w:val="ru-RU"/>
      </w:rPr>
    </w:pPr>
    <w:r>
      <w:rPr>
        <w:rFonts w:hint="default"/>
      </w:rPr>
      <w:t>Стюарт Тёртон. Дьявол и тёмная вода</w:t>
    </w:r>
    <w:r>
      <w:rPr>
        <w:rFonts w:hint="default"/>
      </w:rPr>
      <w:br w:type="textWrapping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57479"/>
    <w:multiLevelType w:val="singleLevel"/>
    <w:tmpl w:val="EF257479"/>
    <w:lvl w:ilvl="0" w:tentative="0">
      <w:start w:val="1"/>
      <w:numFmt w:val="bullet"/>
      <w:pStyle w:val="11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1"/>
  <w:bordersDoNotSurroundFooter w:val="1"/>
  <w:documentProtection w:enforcement="0"/>
  <w:defaultTabStop w:val="708"/>
  <w:bookFoldPrinting w:val="1"/>
  <w:bookFoldPrintingSheets w:val="4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C571A"/>
    <w:rsid w:val="084B472A"/>
    <w:rsid w:val="17394A28"/>
    <w:rsid w:val="4FEB60A0"/>
    <w:rsid w:val="52DC127D"/>
    <w:rsid w:val="56942683"/>
    <w:rsid w:val="58F63899"/>
    <w:rsid w:val="6F5C571A"/>
    <w:rsid w:val="71342848"/>
    <w:rsid w:val="73F9312A"/>
    <w:rsid w:val="7CF0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6">
    <w:name w:val="Автор"/>
    <w:basedOn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 w:eastAsia="SimSun" w:cs="Times New Roman"/>
      <w:b/>
      <w:bCs/>
      <w:color w:val="767171"/>
      <w:sz w:val="24"/>
      <w:szCs w:val="28"/>
      <w:lang w:val="ru-RU"/>
    </w:rPr>
  </w:style>
  <w:style w:type="paragraph" w:customStyle="1" w:styleId="7">
    <w:name w:val="Назван-е"/>
    <w:basedOn w:val="1"/>
    <w:qFormat/>
    <w:uiPriority w:val="0"/>
    <w:pPr>
      <w:spacing w:after="50" w:afterLines="50"/>
      <w:ind w:hanging="420"/>
      <w:jc w:val="right"/>
      <w:outlineLvl w:val="1"/>
    </w:pPr>
    <w:rPr>
      <w:rFonts w:ascii="Sitka Small" w:hAnsi="Sitka Small" w:eastAsia="SimSun" w:cs="Times New Roman"/>
      <w:b/>
      <w:bCs/>
      <w:color w:val="262626" w:themeColor="text1" w:themeTint="D9"/>
      <w:sz w:val="32"/>
      <w:szCs w:val="36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8">
    <w:name w:val="Перев. и дата"/>
    <w:basedOn w:val="1"/>
    <w:qFormat/>
    <w:uiPriority w:val="0"/>
    <w:pPr>
      <w:spacing w:after="50" w:afterLines="50"/>
      <w:ind w:hanging="420"/>
      <w:jc w:val="right"/>
      <w:outlineLvl w:val="2"/>
    </w:pPr>
    <w:rPr>
      <w:rFonts w:ascii="Sitka Small" w:hAnsi="Sitka Small" w:eastAsia="SimSun" w:cs="Times New Roman"/>
      <w:b/>
      <w:bCs/>
      <w:color w:val="767171"/>
      <w:sz w:val="22"/>
      <w:szCs w:val="24"/>
      <w:lang w:val="ru-RU"/>
    </w:rPr>
  </w:style>
  <w:style w:type="paragraph" w:customStyle="1" w:styleId="9">
    <w:name w:val="Сюжет"/>
    <w:basedOn w:val="1"/>
    <w:qFormat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0">
    <w:name w:val="Цит и заметки"/>
    <w:basedOn w:val="1"/>
    <w:qFormat/>
    <w:uiPriority w:val="0"/>
    <w:pPr>
      <w:spacing w:before="200" w:beforeLines="200"/>
    </w:pPr>
    <w:rPr>
      <w:rFonts w:ascii="Sitka Small" w:hAnsi="Sitka Small" w:cs="Sitka Small"/>
      <w:b/>
      <w:bCs/>
      <w:color w:val="404040" w:themeColor="text1" w:themeTint="BF"/>
      <w:sz w:val="28"/>
      <w:szCs w:val="28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">
    <w:name w:val="цитата"/>
    <w:qFormat/>
    <w:uiPriority w:val="0"/>
    <w:pPr>
      <w:numPr>
        <w:ilvl w:val="0"/>
        <w:numId w:val="1"/>
      </w:numPr>
      <w:bidi w:val="0"/>
      <w:spacing w:before="50" w:beforeLines="50" w:after="50" w:afterLines="50"/>
      <w:ind w:left="420" w:leftChars="0" w:hanging="420" w:firstLineChars="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2">
    <w:name w:val="цит к заметке"/>
    <w:basedOn w:val="1"/>
    <w:qFormat/>
    <w:uiPriority w:val="0"/>
    <w:pPr>
      <w:spacing w:before="50" w:beforeLines="50" w:after="50" w:afterLines="50"/>
      <w:ind w:left="420"/>
      <w:jc w:val="both"/>
    </w:pPr>
    <w:rPr>
      <w:rFonts w:ascii="Sitka Small" w:hAnsi="Sitka Small" w:eastAsia="SimSun" w:cs="Times New Roman"/>
      <w:i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3">
    <w:name w:val="Заметка"/>
    <w:basedOn w:val="1"/>
    <w:qFormat/>
    <w:uiPriority w:val="0"/>
    <w:pPr>
      <w:spacing w:before="100" w:beforeLines="100" w:after="50" w:afterLines="50"/>
      <w:jc w:val="both"/>
    </w:pPr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4">
    <w:name w:val="колонт-книга"/>
    <w:basedOn w:val="4"/>
    <w:qFormat/>
    <w:uiPriority w:val="0"/>
    <w:pPr>
      <w:jc w:val="center"/>
    </w:pPr>
    <w:rPr>
      <w:rFonts w:ascii="Constantia" w:hAnsi="Constantia" w:cs="Constantia"/>
      <w:color w:val="404040" w:themeColor="text1" w:themeTint="BF"/>
      <w:sz w:val="22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726</Words>
  <Characters>4031</Characters>
  <Lines>0</Lines>
  <Paragraphs>0</Paragraphs>
  <TotalTime>57</TotalTime>
  <ScaleCrop>false</ScaleCrop>
  <LinksUpToDate>false</LinksUpToDate>
  <CharactersWithSpaces>4714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2026-09-01T19:29:00Z</dcterms:created>
  <dc:creator>Ekaterina Ro</dc:creator>
  <cp:lastModifiedBy>Ekaterina Ro</cp:lastModifiedBy>
  <dcterms:modified xsi:type="dcterms:W3CDTF">2026-09-20T15:25:31Z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ICV">
    <vt:lpwstr>C977762C49C749DE8514216A9AC89BDC_11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