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9F35CE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sectPr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1405B901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6D44BF21">
      <w:pPr>
        <w:pStyle w:val="3"/>
        <w:bidi w:val="0"/>
        <w:jc w:val="center"/>
        <w:rPr>
          <w:rFonts w:hint="default"/>
          <w:sz w:val="52"/>
          <w:szCs w:val="52"/>
          <w:lang w:val="ru-RU"/>
        </w:rPr>
      </w:pPr>
      <w:r>
        <w:rPr>
          <w:rFonts w:hint="default"/>
          <w:sz w:val="52"/>
          <w:szCs w:val="52"/>
          <w:lang w:val="ru-RU"/>
        </w:rPr>
        <w:t>Том 2</w:t>
      </w:r>
    </w:p>
    <w:p w14:paraId="19876C58">
      <w:pPr>
        <w:pStyle w:val="3"/>
        <w:bidi w:val="0"/>
        <w:jc w:val="center"/>
        <w:rPr>
          <w:rFonts w:hint="default"/>
          <w:lang w:val="ru-RU"/>
        </w:rPr>
      </w:pPr>
    </w:p>
    <w:p w14:paraId="047A0B72">
      <w:pPr>
        <w:pStyle w:val="3"/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Содержание</w:t>
      </w:r>
    </w:p>
    <w:p w14:paraId="6551D0B4">
      <w:pPr>
        <w:pStyle w:val="8"/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begin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instrText xml:space="preserve">TOC \t "Скрытый для оглавления,1" \h</w:instrText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separate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_Toc17788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</w:rPr>
        <w:t>Уилки Коллинз</w:t>
      </w:r>
      <w:r>
        <w:rPr>
          <w:rFonts w:hint="default"/>
          <w:lang w:val="ru-RU"/>
        </w:rPr>
        <w:t xml:space="preserve">.  </w:t>
      </w:r>
      <w:r>
        <w:rPr>
          <w:rFonts w:hint="default"/>
        </w:rPr>
        <w:t>Мой ответ — нет</w:t>
      </w:r>
      <w:r>
        <w:tab/>
      </w:r>
      <w:r>
        <w:fldChar w:fldCharType="begin"/>
      </w:r>
      <w:r>
        <w:instrText xml:space="preserve"> PAGEREF _Toc17788 \h </w:instrText>
      </w:r>
      <w:r>
        <w:fldChar w:fldCharType="separate"/>
      </w:r>
      <w:r>
        <w:t>6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F2931E7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315B180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bookmarkStart w:id="2" w:name="_GoBack"/>
      <w:bookmarkEnd w:id="2"/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5F60F37C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7B801B77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613A9A07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  <w:r>
        <w:rPr>
          <w:rFonts w:hint="default" w:ascii="Sitka Small" w:hAnsi="Sitka Small"/>
          <w:i/>
          <w:iCs/>
          <w:sz w:val="36"/>
          <w:szCs w:val="36"/>
          <w:lang w:val="ru-RU"/>
        </w:rPr>
        <w:t>21 ноября 2025 — 21 ноября 2025</w:t>
      </w:r>
    </w:p>
    <w:p w14:paraId="16402455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61476110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753C6E4A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6ACE5ACE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7139EA89">
      <w:pPr>
        <w:pStyle w:val="10"/>
        <w:bidi w:val="0"/>
        <w:rPr>
          <w:rFonts w:hint="default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  <w:bookmarkStart w:id="0" w:name="_Toc3661"/>
      <w:bookmarkStart w:id="1" w:name="_Toc17788"/>
      <w:r>
        <w:rPr>
          <w:rFonts w:hint="default"/>
        </w:rPr>
        <w:t>Уилки Коллинз</w:t>
      </w:r>
      <w:r>
        <w:rPr>
          <w:rFonts w:hint="default"/>
          <w:lang w:val="ru-RU"/>
        </w:rPr>
        <w:t xml:space="preserve">.  </w:t>
      </w:r>
      <w:r>
        <w:rPr>
          <w:rFonts w:hint="default"/>
        </w:rPr>
        <w:t>Мой ответ — нет</w:t>
      </w:r>
      <w:bookmarkEnd w:id="0"/>
      <w:bookmarkEnd w:id="1"/>
      <w:r>
        <w:rPr>
          <w:rFonts w:hint="default"/>
        </w:rPr>
        <w:t xml:space="preserve"> </w:t>
      </w:r>
    </w:p>
    <w:p w14:paraId="67072154">
      <w:pPr>
        <w:pStyle w:val="2"/>
        <w:bidi w:val="0"/>
        <w:rPr>
          <w:rFonts w:hint="default"/>
        </w:rPr>
      </w:pPr>
      <w:r>
        <w:rPr>
          <w:rFonts w:hint="default"/>
        </w:rPr>
        <w:t>Уилки Коллинз</w:t>
      </w:r>
    </w:p>
    <w:p w14:paraId="1332BCD7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Мой ответ — нет </w:t>
      </w:r>
    </w:p>
    <w:p w14:paraId="38947556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И</w:t>
      </w:r>
      <w:r>
        <w:rPr>
          <w:rFonts w:hint="default"/>
        </w:rPr>
        <w:t>. Б</w:t>
      </w:r>
      <w:r>
        <w:rPr>
          <w:rFonts w:hint="default"/>
          <w:lang w:val="ru-RU"/>
        </w:rPr>
        <w:t>ояшов</w:t>
      </w:r>
      <w:r>
        <w:rPr>
          <w:rFonts w:hint="default"/>
        </w:rPr>
        <w:t xml:space="preserve"> </w:t>
      </w:r>
    </w:p>
    <w:p w14:paraId="360E073D">
      <w:pPr>
        <w:pStyle w:val="4"/>
        <w:bidi w:val="0"/>
        <w:rPr>
          <w:rFonts w:hint="default"/>
        </w:rPr>
      </w:pPr>
      <w:r>
        <w:rPr>
          <w:rFonts w:hint="default"/>
        </w:rPr>
        <w:t xml:space="preserve">1 </w:t>
      </w:r>
      <w:r>
        <w:rPr>
          <w:rFonts w:hint="default"/>
          <w:lang w:val="en-US"/>
        </w:rPr>
        <w:t>—</w:t>
      </w:r>
      <w:r>
        <w:rPr>
          <w:rFonts w:hint="default"/>
        </w:rPr>
        <w:t xml:space="preserve"> 7 августа 2025</w:t>
      </w:r>
    </w:p>
    <w:p w14:paraId="3E5AFD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Пожелайте мне спокойной ночи, но не прощайтесь со мною. Позвольте мне увидеть вас опять.</w:t>
      </w:r>
    </w:p>
    <w:p w14:paraId="217E7997">
      <w:pPr>
        <w:rPr>
          <w:rFonts w:hint="default" w:ascii="Sitka Small" w:hAnsi="Sitka Small"/>
          <w:sz w:val="24"/>
          <w:szCs w:val="24"/>
          <w:lang w:val="en-US"/>
        </w:rPr>
      </w:pPr>
    </w:p>
    <w:p w14:paraId="20ED5F72">
      <w:pPr>
        <w:rPr>
          <w:rFonts w:hint="default" w:ascii="Sitka Small" w:hAnsi="Sitka Small"/>
          <w:sz w:val="24"/>
          <w:szCs w:val="24"/>
          <w:lang w:val="en-US"/>
        </w:rPr>
        <w:sectPr>
          <w:headerReference r:id="rId3" w:type="default"/>
          <w:footerReference r:id="rId4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1CA61BF7">
      <w:pPr>
        <w:rPr>
          <w:rFonts w:hint="default" w:ascii="Sitka Small" w:hAnsi="Sitka Small"/>
          <w:sz w:val="24"/>
          <w:szCs w:val="24"/>
          <w:lang w:val="en-US"/>
        </w:rPr>
        <w:sectPr>
          <w:headerReference r:id="rId5" w:type="default"/>
          <w:footerReference r:id="rId6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</w:p>
    <w:p w14:paraId="4B47F147">
      <w:pPr>
        <w:rPr>
          <w:rFonts w:hint="default" w:ascii="Sitka Small" w:hAnsi="Sitka Small"/>
          <w:sz w:val="24"/>
          <w:szCs w:val="24"/>
          <w:lang w:val="en-US"/>
        </w:rPr>
      </w:pPr>
    </w:p>
    <w:p w14:paraId="0F4CF9AD">
      <w:pPr>
        <w:rPr>
          <w:rFonts w:hint="default" w:ascii="Sitka Small" w:hAnsi="Sitka Small"/>
          <w:sz w:val="24"/>
          <w:szCs w:val="24"/>
          <w:lang w:val="en-US"/>
        </w:rPr>
      </w:pPr>
    </w:p>
    <w:p w14:paraId="043F24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sectPr>
      <w:footerReference r:id="rId7" w:type="default"/>
      <w:pgSz w:w="8419" w:h="11906" w:orient="landscape"/>
      <w:pgMar w:top="567" w:right="567" w:bottom="567" w:left="567" w:header="720" w:footer="720" w:gutter="0"/>
      <w:pgNumType w:fmt="decimal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197A9E">
    <w:pPr>
      <w:pStyle w:val="9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7" name="Текстовое поле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333AF2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idmExBAgAAdQQAAA4AAABkcnMvZTJvRG9jLnhtbK1Uy24TMRTdI/EP&#10;lvdkkiBK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iyl49eUaKbQ8dO3&#10;0+3p7v7L/dfTz9N3/G7J6Rc+PwCgBcoq66ew3FjYhvqNqTFI/bvHY2Sizp2KX9RIIAfhxzPhog6E&#10;R6PJeDIZQsQh6y/wnzyYW+fDW2EUiSClDh1tiGaHtQ+taq8So2mzKqVsuio1qVJ68fLVsDE4S+Bc&#10;asSIRbTJRhTqbd1VtjXZEYU5006Lt3xVIvia+XDDHMYDCWOBwjWOXBoEMR2ipDDu87/eoz66Bikl&#10;FcYtpRrbRYl8p9FNOAw9cD3Y9kDv1ZXB/I6wmJY3EAYuyB7mzqhP2KpFjAER0xyRUhp6eBXakcdW&#10;crFYNEp768pd0RpgFi0La72xPIaJRHq72AeQ2XAcCWpZ6XjDNDZd6jYnjvuf90br4d9i/h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CJ2YTE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D333AF2">
                    <w:pPr>
                      <w:pStyle w:val="9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DEFE4C">
    <w:pPr>
      <w:pStyle w:val="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7D5CE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7F26A">
    <w:pPr>
      <w:pStyle w:val="7"/>
      <w:rPr>
        <w:rFonts w:hint="default"/>
        <w:lang w:val="ru-RU"/>
      </w:rPr>
    </w:pPr>
    <w:r>
      <w:rPr>
        <w:rFonts w:hint="default"/>
        <w:lang w:val="ru-RU"/>
      </w:rPr>
      <w:drawing>
        <wp:inline distT="0" distB="0" distL="114300" distR="114300">
          <wp:extent cx="4411345" cy="415925"/>
          <wp:effectExtent l="0" t="0" r="5080" b="5080"/>
          <wp:docPr id="25" name="Изображение 25" descr="сердечк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Изображение 25" descr="сердечко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1345" cy="415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D621C3">
    <w:pPr>
      <w:pStyle w:val="7"/>
      <w:rPr>
        <w:rFonts w:hint="default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622F58"/>
    <w:multiLevelType w:val="singleLevel"/>
    <w:tmpl w:val="6F622F5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embedSystemFonts/>
  <w:bordersDoNotSurroundHeader w:val="0"/>
  <w:bordersDoNotSurroundFooter w:val="0"/>
  <w:documentProtection w:enforcement="0"/>
  <w:defaultTabStop w:val="708"/>
  <w:bookFoldPrinting w:val="1"/>
  <w:bookFoldPrintingSheets w:val="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633E04"/>
    <w:rsid w:val="02BF340E"/>
    <w:rsid w:val="0BD41778"/>
    <w:rsid w:val="12EB476C"/>
    <w:rsid w:val="13371015"/>
    <w:rsid w:val="16633E04"/>
    <w:rsid w:val="17F6065E"/>
    <w:rsid w:val="1A391180"/>
    <w:rsid w:val="1D5C15C7"/>
    <w:rsid w:val="21524226"/>
    <w:rsid w:val="239A74F6"/>
    <w:rsid w:val="260747F1"/>
    <w:rsid w:val="26C13C08"/>
    <w:rsid w:val="26D251BE"/>
    <w:rsid w:val="26F03078"/>
    <w:rsid w:val="26FD6A1C"/>
    <w:rsid w:val="2BD91DFE"/>
    <w:rsid w:val="2C330872"/>
    <w:rsid w:val="2C634B60"/>
    <w:rsid w:val="2D015C05"/>
    <w:rsid w:val="2DBA5111"/>
    <w:rsid w:val="343E60E8"/>
    <w:rsid w:val="35C33CAD"/>
    <w:rsid w:val="3819279E"/>
    <w:rsid w:val="387E56B4"/>
    <w:rsid w:val="3BB648AC"/>
    <w:rsid w:val="3BCF4598"/>
    <w:rsid w:val="3E467BFD"/>
    <w:rsid w:val="3E8573E5"/>
    <w:rsid w:val="41C334B2"/>
    <w:rsid w:val="4546264D"/>
    <w:rsid w:val="46302433"/>
    <w:rsid w:val="471B36B5"/>
    <w:rsid w:val="488253F3"/>
    <w:rsid w:val="4B392B50"/>
    <w:rsid w:val="4BA402A6"/>
    <w:rsid w:val="4BDA0780"/>
    <w:rsid w:val="4CF237CB"/>
    <w:rsid w:val="504E6A51"/>
    <w:rsid w:val="50794BCC"/>
    <w:rsid w:val="59B5223B"/>
    <w:rsid w:val="5A420BA5"/>
    <w:rsid w:val="61B3163D"/>
    <w:rsid w:val="623600B0"/>
    <w:rsid w:val="63B2141C"/>
    <w:rsid w:val="63C945A2"/>
    <w:rsid w:val="6414689D"/>
    <w:rsid w:val="650F4756"/>
    <w:rsid w:val="687D55D3"/>
    <w:rsid w:val="696D5485"/>
    <w:rsid w:val="72D82EF8"/>
    <w:rsid w:val="74504CE3"/>
    <w:rsid w:val="78FD4AF0"/>
    <w:rsid w:val="7A1E4561"/>
    <w:rsid w:val="7B055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after="50" w:afterLines="50"/>
      <w:ind w:hanging="420"/>
      <w:jc w:val="right"/>
      <w:outlineLvl w:val="0"/>
    </w:pPr>
    <w:rPr>
      <w:rFonts w:ascii="Sitka Small" w:hAnsi="Sitka Small"/>
      <w:b/>
      <w:bCs/>
      <w:color w:val="767171" w:themeColor="background2" w:themeShade="80"/>
      <w:sz w:val="28"/>
      <w:szCs w:val="28"/>
    </w:rPr>
  </w:style>
  <w:style w:type="paragraph" w:styleId="3">
    <w:name w:val="heading 2"/>
    <w:basedOn w:val="1"/>
    <w:next w:val="1"/>
    <w:unhideWhenUsed/>
    <w:qFormat/>
    <w:uiPriority w:val="0"/>
    <w:pPr>
      <w:spacing w:after="181" w:afterLines="50"/>
      <w:ind w:hanging="420"/>
      <w:jc w:val="right"/>
      <w:outlineLvl w:val="1"/>
    </w:pPr>
    <w:rPr>
      <w:rFonts w:ascii="Sitka Small" w:hAnsi="Sitka Small"/>
      <w:b/>
      <w:bCs/>
      <w:sz w:val="36"/>
      <w:szCs w:val="36"/>
    </w:rPr>
  </w:style>
  <w:style w:type="paragraph" w:styleId="4">
    <w:name w:val="heading 3"/>
    <w:basedOn w:val="1"/>
    <w:next w:val="1"/>
    <w:unhideWhenUsed/>
    <w:qFormat/>
    <w:uiPriority w:val="0"/>
    <w:pPr>
      <w:spacing w:after="181" w:afterLines="50"/>
      <w:ind w:hanging="420"/>
      <w:jc w:val="right"/>
      <w:outlineLvl w:val="2"/>
    </w:pPr>
    <w:rPr>
      <w:rFonts w:ascii="Sitka Small" w:hAnsi="Sitka Small"/>
      <w:b/>
      <w:bCs/>
      <w:color w:val="767171" w:themeColor="background2" w:themeShade="80"/>
      <w:sz w:val="24"/>
      <w:szCs w:val="24"/>
      <w:lang w:val="ru-RU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">
    <w:name w:val="toc 1"/>
    <w:basedOn w:val="1"/>
    <w:next w:val="1"/>
    <w:uiPriority w:val="0"/>
    <w:pPr>
      <w:tabs>
        <w:tab w:val="right" w:leader="dot" w:pos="7285"/>
      </w:tabs>
      <w:spacing w:line="360" w:lineRule="auto"/>
    </w:pPr>
    <w:rPr>
      <w:rFonts w:ascii="Sitka Small" w:hAnsi="Sitka Small" w:cs="Sitka Small"/>
      <w:bCs/>
      <w:color w:val="auto"/>
      <w:sz w:val="24"/>
      <w:szCs w:val="24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10">
    <w:name w:val="Скрытый для оглавления"/>
    <w:basedOn w:val="1"/>
    <w:qFormat/>
    <w:uiPriority w:val="0"/>
    <w:pPr>
      <w:jc w:val="right"/>
    </w:pPr>
    <w:rPr>
      <w:rFonts w:asciiTheme="minorAscii" w:hAnsiTheme="minorAscii"/>
      <w:color w:val="FFFFFF" w:themeColor="background1"/>
      <w14:textFill>
        <w14:solidFill>
          <w14:schemeClr w14:val="bg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2025-09-24T20:28:00Z</dcterms:created>
  <dc:creator>Ekaterina Ro</dc:creator>
  <cp:lastModifiedBy>Ekaterina Ro</cp:lastModifiedBy>
  <dcterms:modified xsi:type="dcterms:W3CDTF">2025-12-11T17:44:04Z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4A86F2AF4D8C4B9E93298AD90EFA8652_13</vt:lpwstr>
  </property>
</Properties>
</file>