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51E28">
      <w:pPr>
        <w:pStyle w:val="6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Стюарт Тёртон</w:t>
      </w:r>
    </w:p>
    <w:p w14:paraId="43F6EE48">
      <w:pPr>
        <w:pStyle w:val="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Дьявол и тёмная вода</w:t>
      </w:r>
    </w:p>
    <w:p w14:paraId="4BFCC902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Переводчик: Е. Матвеева</w:t>
      </w:r>
    </w:p>
    <w:p w14:paraId="0031A4A9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9 — 14 июня 2026</w:t>
      </w:r>
    </w:p>
    <w:p w14:paraId="3F0DE33A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1634 год. "Мистический" детектив, о том, как на торговом корабле всех соблазнял дьявол. Воровали, пугали, убивали, а сыщик и его телохранитель расследовали это преступление, корни которого уходили на 30 лет назад.</w:t>
      </w:r>
    </w:p>
    <w:p w14:paraId="40ABFFEC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Здесь исправлены все недостатки прошлого романа «Семь смертей...». Преступник все время был среди героев. Также в конце мистическая составляющая объясняется как инсценировка.</w:t>
      </w:r>
    </w:p>
    <w:p w14:paraId="3237C27C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Мне очень понравилось. Загадочный сюжет, простой слог с юмором, нет описаний, в конце все разъясняется пошагово, все логично.</w:t>
      </w:r>
    </w:p>
    <w:p w14:paraId="086E050D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торговом корабле везут специи из Ост-Индии в Амстердам, нескольких знатных пассажиров, обычных пассажиров и знаменитого сыщика с его телохранителем. Сыщик арестован.</w:t>
      </w:r>
    </w:p>
    <w:p w14:paraId="1E6F905D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борту генерал-губернатор с женой и гениальной дочерью везет изобретенный ею прибор на продажу и ожидает получить высокий пост.</w:t>
      </w:r>
    </w:p>
    <w:p w14:paraId="2EA1EA1E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Телохранитель сыщика — это племянник губернатора, а любовница генерала — вдова охотника на ведьм, тоже с ним на корабле.</w:t>
      </w:r>
    </w:p>
    <w:p w14:paraId="56D88B95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30 лет назад у телохранителя убили отца в лесу, а у него на руке оставили шрам, похожий на глаз с хвостом. Такой символ стал появляться по всей стране и предвещать несчастья. Это считали меткой дьявола и убили некоего Старого Тома, обвинив его в сатанинстве. Но преступления продолжались.</w:t>
      </w:r>
    </w:p>
    <w:p w14:paraId="5AC49C43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Считали, что богачи продавали душу дьяволу и нападали на бедных. Ловец ведьм охотился на них и изгонял его или убивал, но потом Старый Том снова где-то появлялся и в итоге сам убил охотника, а его жена с детьми скрывалась и стала любовницей генерала.</w:t>
      </w:r>
    </w:p>
    <w:p w14:paraId="0139D909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Перед отплытием в порту прокаженный предсказал гибель корабля от рук дьявола и сгорел. Но на корабле его снова видели и стали происходить всякие неприятности.</w:t>
      </w:r>
    </w:p>
    <w:p w14:paraId="31E058E1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Генерал велел племяннику расследовать это самостоятельно. Он сдружился с его женой и советовался с ней и заключенным сыщиком. Узнал, что дядя связан с гибелью его отца, что боится всю жизнь Старого Тома, что на корабле дьявол планирует всех соблазнить и настроить друг против друга, а корабль затопить.</w:t>
      </w:r>
    </w:p>
    <w:p w14:paraId="4B22A6F0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итоге генерала и еще некоторых пассажиров загадочно убили, все взбунтовались, корабль налетел на скалу и выжившие попали на остров.</w:t>
      </w:r>
    </w:p>
    <w:p w14:paraId="56D9D59A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Оказалось, что сыщик и любовница генерала — это брат и сестра, семью которых разорил и убил генерал вместе с охотником на ведьм. Что дьявола они придумали сами, увидев шрам на руке племянника, которому все придали мистическое значение. Они готовились отомстить, поэтому брат стал сыщиком, а сестра вышла замуж за охотника на ведьм (но влюбилась в него).</w:t>
      </w:r>
    </w:p>
    <w:p w14:paraId="74F9AE74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конце телохранитель сыщика и жена генерала с дочерью их простили взамен на предложение играть дальше, но наказывая грешников, а не инсценируя продажу душ дьяволу.</w:t>
      </w:r>
    </w:p>
    <w:p w14:paraId="78C97C71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Примечание: Тёмная вода — человеческая душа, в которой прячется Старый Том (дьявол).</w:t>
      </w:r>
    </w:p>
    <w:p w14:paraId="411D197C">
      <w:pPr>
        <w:pStyle w:val="1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Цитаты</w:t>
      </w:r>
    </w:p>
    <w:p w14:paraId="2E990FD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усыпали дорогу цветами и возносили хвалу правителю.</w:t>
      </w:r>
    </w:p>
    <w:p w14:paraId="765BDBD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Её взглядом можно было бы потопить все корабли в порту.</w:t>
      </w:r>
    </w:p>
    <w:p w14:paraId="30468FA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оказались в неловкой близости друг от друга.</w:t>
      </w:r>
    </w:p>
    <w:p w14:paraId="0E57801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Подобная изысканность одеяния свидетельствовала о значительных успехах в морском деле. Капитаны кораблей получали процент от выручки за товар, который им удалось благополучно доставить в пункт назначения. И все же она не удивилась бы, если бы узнала, что он носит все свое состояние на себе.</w:t>
      </w:r>
    </w:p>
    <w:p w14:paraId="0BCA0DD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Грот</w:t>
      </w:r>
      <w:r>
        <w:rPr>
          <w:rFonts w:hint="default"/>
          <w:lang w:val="en-US" w:eastAsia="zh-CN"/>
        </w:rPr>
        <w:t>-</w:t>
      </w:r>
      <w:r>
        <w:rPr>
          <w:rFonts w:hint="default"/>
          <w:lang w:val="ru-RU" w:eastAsia="zh-CN"/>
        </w:rPr>
        <w:t>мачта — это самая высокая мачта посередине корабля.</w:t>
      </w:r>
    </w:p>
    <w:p w14:paraId="20C3C35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 Ты видел, как действует сыщик и сам сможешь расследовать преступление. — А ещё я видел, как белки прыгают по деревьям, но сам не научился.</w:t>
      </w:r>
    </w:p>
    <w:p w14:paraId="6B2B2F9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Слухи о вашей огромной комплекции вовсе не преувеличение. Бог будто бы увлекся, когда создавал вас.</w:t>
      </w:r>
    </w:p>
    <w:p w14:paraId="682FEF4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Увидев её, он вскочил на ноги, опрокинув скамью.</w:t>
      </w:r>
    </w:p>
    <w:p w14:paraId="61CDEBA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Она жестом попросила её помолчать.</w:t>
      </w:r>
    </w:p>
    <w:p w14:paraId="45D4AF4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говорил, сопровождая каждое слово ударом кулака по столу.</w:t>
      </w:r>
    </w:p>
    <w:p w14:paraId="608BBDC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Ладно, ладно, поцветистее просто рассказать хотел.</w:t>
      </w:r>
    </w:p>
    <w:p w14:paraId="1D0BFC5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Наконец он заговорил столь значительно, будто пересказывал слова самого Господа.</w:t>
      </w:r>
    </w:p>
    <w:p w14:paraId="4543AA4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Лицо его, все еще опухшее, походило на перезрелую репу.</w:t>
      </w:r>
    </w:p>
    <w:p w14:paraId="32D8B43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Твой талант недоговаривать одновременно восхищает и раздражает.</w:t>
      </w:r>
    </w:p>
    <w:p w14:paraId="4608B0FA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Как-то утром они сошли на берег в такой спешке, будто сам дьявол им свистнул.</w:t>
      </w:r>
    </w:p>
    <w:p w14:paraId="78BE7636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Этим многословным пассажем я лишь хочу сказать следующее.</w:t>
      </w:r>
    </w:p>
    <w:p w14:paraId="22BEADBD">
      <w:pPr>
        <w:pStyle w:val="11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С вопросами почти всегда так: редко когда найдется простой ответ.</w:t>
      </w:r>
    </w:p>
    <w:p w14:paraId="68C3E03A">
      <w:pPr>
        <w:pStyle w:val="1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Заметки</w:t>
      </w:r>
    </w:p>
    <w:p w14:paraId="390A6353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Мужчин злит, когда указывают на их недостатки.</w:t>
      </w:r>
    </w:p>
    <w:p w14:paraId="76BB69E7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Мужчины опасны. Их нрав переменчив и резко портится от досады, а досадуют они часто, чаще всего на собственные недостатки. Хотя только дурак осмелится им на них указывать.</w:t>
      </w:r>
    </w:p>
    <w:p w14:paraId="402413CD">
      <w:pPr>
        <w:pStyle w:val="12"/>
        <w:bidi w:val="0"/>
        <w:ind w:left="0" w:leftChars="0" w:firstLine="0" w:firstLineChars="0"/>
        <w:rPr>
          <w:rFonts w:hint="default"/>
          <w:lang w:val="ru-RU"/>
        </w:rPr>
      </w:pPr>
    </w:p>
    <w:p w14:paraId="46BDEF08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Как научиться это делать и любому ли такой маневр сойдет с рук?</w:t>
      </w:r>
    </w:p>
    <w:p w14:paraId="0D266E33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Сэмми говорил, что неудобные вопросы следует маскировать под любезности.</w:t>
      </w:r>
    </w:p>
    <w:p w14:paraId="2A9B2C89">
      <w:pPr>
        <w:pStyle w:val="12"/>
        <w:bidi w:val="0"/>
        <w:rPr>
          <w:rFonts w:hint="default"/>
          <w:lang w:val="ru-RU"/>
        </w:rPr>
      </w:pPr>
    </w:p>
    <w:p w14:paraId="47B2D32E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Может быть есть профе</w:t>
      </w:r>
      <w:bookmarkStart w:id="0" w:name="_GoBack"/>
      <w:bookmarkEnd w:id="0"/>
      <w:r>
        <w:rPr>
          <w:rFonts w:hint="default"/>
          <w:lang w:val="ru-RU"/>
        </w:rPr>
        <w:t>ссии, где и моя дотошность ценится и хорошо оплачивается, а не тормозит процесс и всех раздражает?..</w:t>
      </w:r>
    </w:p>
    <w:p w14:paraId="49DE5A71">
      <w:pPr>
        <w:pStyle w:val="1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оказался прирожденным мореходом. Спросите любого матроса, и он вам скажет, что никто лучше меня не умеет определять курс и толковать изменения на небе и в море.</w:t>
      </w:r>
    </w:p>
    <w:p w14:paraId="199134AC">
      <w:pPr>
        <w:pStyle w:val="12"/>
        <w:bidi w:val="0"/>
        <w:rPr>
          <w:rFonts w:hint="default"/>
          <w:lang w:val="ru-RU"/>
        </w:rPr>
      </w:pPr>
    </w:p>
    <w:sectPr>
      <w:headerReference r:id="rId3" w:type="default"/>
      <w:footerReference r:id="rId4" w:type="default"/>
      <w:pgSz w:w="8391" w:h="11906"/>
      <w:pgMar w:top="1134" w:right="1134" w:bottom="1134" w:left="1134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018D2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FE509C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FE509C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EB51A">
    <w:pPr>
      <w:pStyle w:val="14"/>
      <w:bidi w:val="0"/>
      <w:rPr>
        <w:rFonts w:hint="default"/>
        <w:lang w:val="ru-RU"/>
      </w:rPr>
    </w:pPr>
    <w:r>
      <w:rPr>
        <w:rFonts w:hint="default"/>
      </w:rPr>
      <w:t>Стюарт Тёртон. Дьявол и тёмная вода</w:t>
    </w:r>
    <w:r>
      <w:rPr>
        <w:rFonts w:hint="default"/>
      </w:rPr>
      <w:br w:type="textWrapping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57479"/>
    <w:multiLevelType w:val="singleLevel"/>
    <w:tmpl w:val="EF257479"/>
    <w:lvl w:ilvl="0" w:tentative="0">
      <w:start w:val="1"/>
      <w:numFmt w:val="bullet"/>
      <w:pStyle w:val="11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C571A"/>
    <w:rsid w:val="084B472A"/>
    <w:rsid w:val="17394A28"/>
    <w:rsid w:val="4FEB60A0"/>
    <w:rsid w:val="52DC127D"/>
    <w:rsid w:val="58F63899"/>
    <w:rsid w:val="6F5C571A"/>
    <w:rsid w:val="71342848"/>
    <w:rsid w:val="7CF0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6">
    <w:name w:val="Автор"/>
    <w:basedOn w:val="1"/>
    <w:qFormat/>
    <w:uiPriority w:val="0"/>
    <w:pPr>
      <w:spacing w:after="50" w:afterLines="50"/>
      <w:ind w:hanging="420"/>
      <w:jc w:val="right"/>
      <w:outlineLvl w:val="0"/>
    </w:pPr>
    <w:rPr>
      <w:rFonts w:ascii="Sitka Small" w:hAnsi="Sitka Small" w:eastAsia="SimSun" w:cs="Times New Roman"/>
      <w:b/>
      <w:bCs/>
      <w:color w:val="767171"/>
      <w:sz w:val="24"/>
      <w:szCs w:val="28"/>
      <w:lang w:val="ru-RU"/>
    </w:rPr>
  </w:style>
  <w:style w:type="paragraph" w:customStyle="1" w:styleId="7">
    <w:name w:val="Назван-е"/>
    <w:basedOn w:val="1"/>
    <w:qFormat/>
    <w:uiPriority w:val="0"/>
    <w:pPr>
      <w:spacing w:after="50" w:afterLines="50"/>
      <w:ind w:hanging="420"/>
      <w:jc w:val="right"/>
      <w:outlineLvl w:val="1"/>
    </w:pPr>
    <w:rPr>
      <w:rFonts w:ascii="Sitka Small" w:hAnsi="Sitka Small" w:eastAsia="SimSun" w:cs="Times New Roman"/>
      <w:b/>
      <w:bCs/>
      <w:color w:val="262626" w:themeColor="text1" w:themeTint="D9"/>
      <w:sz w:val="32"/>
      <w:szCs w:val="36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8">
    <w:name w:val="Перев. и дата"/>
    <w:basedOn w:val="1"/>
    <w:qFormat/>
    <w:uiPriority w:val="0"/>
    <w:pPr>
      <w:spacing w:after="50" w:afterLines="50"/>
      <w:ind w:hanging="420"/>
      <w:jc w:val="right"/>
      <w:outlineLvl w:val="2"/>
    </w:pPr>
    <w:rPr>
      <w:rFonts w:ascii="Sitka Small" w:hAnsi="Sitka Small" w:eastAsia="SimSun" w:cs="Times New Roman"/>
      <w:b/>
      <w:bCs/>
      <w:color w:val="767171"/>
      <w:sz w:val="22"/>
      <w:szCs w:val="24"/>
      <w:lang w:val="ru-RU"/>
    </w:rPr>
  </w:style>
  <w:style w:type="paragraph" w:customStyle="1" w:styleId="9">
    <w:name w:val="Сюжет"/>
    <w:basedOn w:val="1"/>
    <w:qFormat/>
    <w:uiPriority w:val="0"/>
    <w:pPr>
      <w:spacing w:before="50" w:beforeLines="50" w:after="50" w:afterLines="50"/>
      <w:ind w:firstLine="480" w:firstLineChars="20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">
    <w:name w:val="Цит и заметки"/>
    <w:basedOn w:val="1"/>
    <w:qFormat/>
    <w:uiPriority w:val="0"/>
    <w:pPr>
      <w:spacing w:before="200" w:beforeLines="200"/>
    </w:pPr>
    <w:rPr>
      <w:rFonts w:ascii="Sitka Small" w:hAnsi="Sitka Small" w:cs="Sitka Small"/>
      <w:b/>
      <w:bCs/>
      <w:color w:val="404040" w:themeColor="text1" w:themeTint="BF"/>
      <w:sz w:val="28"/>
      <w:szCs w:val="28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цитата"/>
    <w:qFormat/>
    <w:uiPriority w:val="0"/>
    <w:pPr>
      <w:numPr>
        <w:ilvl w:val="0"/>
        <w:numId w:val="1"/>
      </w:numPr>
      <w:bidi w:val="0"/>
      <w:spacing w:before="50" w:beforeLines="50" w:after="50" w:afterLines="50"/>
      <w:ind w:left="420" w:leftChars="0" w:hanging="420" w:firstLineChars="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цит к заметке"/>
    <w:basedOn w:val="1"/>
    <w:qFormat/>
    <w:uiPriority w:val="0"/>
    <w:pPr>
      <w:spacing w:before="50" w:beforeLines="50" w:after="50" w:afterLines="50"/>
      <w:ind w:left="709"/>
      <w:jc w:val="both"/>
    </w:pPr>
    <w:rPr>
      <w:rFonts w:ascii="Sitka Small" w:hAnsi="Sitka Small" w:eastAsia="SimSun" w:cs="Times New Roman"/>
      <w:i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3">
    <w:name w:val="Заметка"/>
    <w:basedOn w:val="1"/>
    <w:qFormat/>
    <w:uiPriority w:val="0"/>
    <w:pPr>
      <w:spacing w:before="50" w:beforeLines="50" w:after="50" w:afterLines="50"/>
      <w:jc w:val="both"/>
    </w:pPr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4">
    <w:name w:val="колонт-книга"/>
    <w:basedOn w:val="4"/>
    <w:qFormat/>
    <w:uiPriority w:val="0"/>
    <w:pPr>
      <w:jc w:val="center"/>
    </w:pPr>
    <w:rPr>
      <w:rFonts w:ascii="Constantia" w:hAnsi="Constantia" w:cs="Constantia"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726</Words>
  <Characters>4031</Characters>
  <Lines>0</Lines>
  <Paragraphs>0</Paragraphs>
  <TotalTime>55</TotalTime>
  <ScaleCrop>false</ScaleCrop>
  <LinksUpToDate>false</LinksUpToDate>
  <CharactersWithSpaces>4714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2026-09-01T19:29:00Z</dcterms:created>
  <dc:creator>Ekaterina Ro</dc:creator>
  <cp:lastModifiedBy>Ekaterina Ro</cp:lastModifiedBy>
  <dcterms:modified xsi:type="dcterms:W3CDTF">2026-09-01T21:18:23Z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C977762C49C749DE8514216A9AC89BDC_11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