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Задача 1.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Используя начатое в классе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https://github.com/vbabak/sourceit/tree/master/08-17/09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доработать код.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Добавить страничку регистрации. Поля для ввода: логин, пароль, повторить пароль. Проверить что 2 пароля (пароль и повторить пароль) совпадают. После успешной проверки сохранить в файл: user_id (использовать microtime для генерации id), login, password_hash (использовать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http://php.net/manual/ru/function.password-hash.php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Доработать авторизацию. Добавить проверку что login и password_hash существуют в файле (сначала найти пользователя по логину, потом проверить его пароль при помощи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http://php.net/manual/ru/function.password-verify.php</w:t>
        </w:r>
      </w:hyperlink>
      <w:r w:rsidDel="00000000" w:rsidR="00000000" w:rsidRPr="00000000">
        <w:rPr>
          <w:rtl w:val="0"/>
        </w:rPr>
        <w:t xml:space="preserve">  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profile.html вывести login пользователя вместо user_id.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Задача 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Встроить google recaptcha2 в одну из форм (логина или регистрации).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https://www.codexworld.com/new-google-recaptcha-with-php/</w:t>
        </w:r>
      </w:hyperlink>
      <w:r w:rsidDel="00000000" w:rsidR="00000000" w:rsidRPr="00000000">
        <w:rPr>
          <w:rtl w:val="0"/>
        </w:rPr>
        <w:t xml:space="preserve">  Вынести php валидацию recaptcha в отдельную функцию.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vbabak/sourceit/tree/master/08-17/09" TargetMode="External"/><Relationship Id="rId6" Type="http://schemas.openxmlformats.org/officeDocument/2006/relationships/hyperlink" Target="http://php.net/manual/ru/function.password-hash.php" TargetMode="External"/><Relationship Id="rId7" Type="http://schemas.openxmlformats.org/officeDocument/2006/relationships/hyperlink" Target="http://php.net/manual/ru/function.password-verify.php" TargetMode="External"/><Relationship Id="rId8" Type="http://schemas.openxmlformats.org/officeDocument/2006/relationships/hyperlink" Target="https://www.codexworld.com/new-google-recaptcha-with-php/" TargetMode="External"/></Relationships>
</file>