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D6911" w14:textId="77777777" w:rsidR="000C07BA" w:rsidRPr="000C07BA" w:rsidRDefault="000C07BA" w:rsidP="000C07BA">
      <w:pPr>
        <w:pStyle w:val="NormalWeb"/>
      </w:pPr>
      <w:r w:rsidRPr="000C07BA">
        <w:t>Dear Editor,</w:t>
      </w:r>
    </w:p>
    <w:p w14:paraId="47F485C5" w14:textId="77777777" w:rsidR="000C07BA" w:rsidRPr="000C07BA" w:rsidRDefault="000C07BA" w:rsidP="000C07BA">
      <w:pPr>
        <w:pStyle w:val="NormalWeb"/>
      </w:pPr>
      <w:r w:rsidRPr="000C07BA">
        <w:t>We are pleased to submit the manuscript entitled:</w:t>
      </w:r>
    </w:p>
    <w:p w14:paraId="0ABCB32E" w14:textId="77777777" w:rsidR="000C07BA" w:rsidRPr="000C07BA" w:rsidRDefault="000C07BA" w:rsidP="000C07BA">
      <w:pPr>
        <w:pStyle w:val="NormalWeb"/>
        <w:rPr>
          <w:b/>
          <w:bCs/>
        </w:rPr>
      </w:pPr>
      <w:r w:rsidRPr="000C07BA">
        <w:rPr>
          <w:rStyle w:val="Strong"/>
          <w:rFonts w:eastAsiaTheme="majorEastAsia"/>
          <w:b w:val="0"/>
          <w:bCs w:val="0"/>
        </w:rPr>
        <w:t>“Semi-Supervised and Supervised Machine Learning Approaches to Predicting Fluvial Mesohabitats from Satellite Data”</w:t>
      </w:r>
    </w:p>
    <w:p w14:paraId="0432B2AC" w14:textId="77777777" w:rsidR="000C07BA" w:rsidRPr="000C07BA" w:rsidRDefault="000C07BA" w:rsidP="000C07BA">
      <w:pPr>
        <w:pStyle w:val="NormalWeb"/>
      </w:pPr>
      <w:r w:rsidRPr="000C07BA">
        <w:t xml:space="preserve">for consideration in the </w:t>
      </w:r>
      <w:r w:rsidRPr="000C07BA">
        <w:rPr>
          <w:rStyle w:val="Emphasis"/>
          <w:rFonts w:eastAsiaTheme="majorEastAsia"/>
        </w:rPr>
        <w:t>International Journal of Applied Earth Observation and Geoinformation</w:t>
      </w:r>
      <w:r w:rsidRPr="000C07BA">
        <w:t>.</w:t>
      </w:r>
    </w:p>
    <w:p w14:paraId="27FD247D" w14:textId="77777777" w:rsidR="000C07BA" w:rsidRPr="000C07BA" w:rsidRDefault="000C07BA" w:rsidP="000C07BA">
      <w:pPr>
        <w:pStyle w:val="NormalWeb"/>
      </w:pPr>
      <w:r w:rsidRPr="000C07BA">
        <w:t xml:space="preserve">High-cadence satellite imagery provides new opportunities for monitoring dynamic river corridors, but operational workflows must be computationally efficient, reproducible, and robust to changing flow conditions. In this study, we present and evaluate open-source, lightweight remote-sensing pipelines for riverscape assessment, contrasting a semi-supervised clustering approach with a class-weighted supervised random forest. Using </w:t>
      </w:r>
      <w:proofErr w:type="spellStart"/>
      <w:r w:rsidRPr="000C07BA">
        <w:t>PlanetScope</w:t>
      </w:r>
      <w:proofErr w:type="spellEnd"/>
      <w:r w:rsidRPr="000C07BA">
        <w:t xml:space="preserve"> (~3 m) and Landsat-9 (30 m) imagery co-registered to HEC-RAS hydraulic outputs, we assess two complementary targets: (</w:t>
      </w:r>
      <w:proofErr w:type="spellStart"/>
      <w:r w:rsidRPr="000C07BA">
        <w:t>i</w:t>
      </w:r>
      <w:proofErr w:type="spellEnd"/>
      <w:r w:rsidRPr="000C07BA">
        <w:t>) inundation (water vs. non-water) within the river corridor and (ii) direct prediction of hydraulically derived mesohabitat labels.</w:t>
      </w:r>
    </w:p>
    <w:p w14:paraId="356D8522" w14:textId="77777777" w:rsidR="000C07BA" w:rsidRPr="000C07BA" w:rsidRDefault="000C07BA" w:rsidP="000C07BA">
      <w:pPr>
        <w:pStyle w:val="NormalWeb"/>
      </w:pPr>
      <w:r w:rsidRPr="000C07BA">
        <w:t>Results show that the semi-supervised pipeline recovers inundation with high agreement (accuracy = 0.88; Matthews Correlation Coefficient = 0.73) and is comparatively insensitive to sensor resolution, supporting its applicability for operational monitoring. Direct mesohabitat prediction under a leave-one-date-out design yields modest cross-date performance (mean per-pixel accuracy = 0.149–0.208 across models), but produces spatially coherent patterns consistent with hydraulic structure, indicating a learnable signal from optical imagery alone. Rather than emphasizing methodological novelty, the manuscript provides a transparent evaluation of performance limits under realistic constraints, and outlines clear pathways for improvement through texture features, morphological context, and hydraulic data fusion.</w:t>
      </w:r>
    </w:p>
    <w:p w14:paraId="45994C42" w14:textId="77777777" w:rsidR="000C07BA" w:rsidRPr="000C07BA" w:rsidRDefault="000C07BA" w:rsidP="000C07BA">
      <w:pPr>
        <w:pStyle w:val="NormalWeb"/>
      </w:pPr>
      <w:r w:rsidRPr="000C07BA">
        <w:t xml:space="preserve">We believe this work aligns well with </w:t>
      </w:r>
      <w:r w:rsidRPr="000C07BA">
        <w:rPr>
          <w:rStyle w:val="Emphasis"/>
          <w:rFonts w:eastAsiaTheme="majorEastAsia"/>
        </w:rPr>
        <w:t>JAG</w:t>
      </w:r>
      <w:r w:rsidRPr="000C07BA">
        <w:t>’s focus on applied Earth observation, environmental monitoring, and decision-support workflows. The manuscript emphasizes reproducibility, operational relevance, and honest performance reporting, and will be of interest to readers working in river monitoring, hydrology–remote sensing integration, and applied machine learning for environmental systems.</w:t>
      </w:r>
    </w:p>
    <w:p w14:paraId="250F50D3" w14:textId="77777777" w:rsidR="000C07BA" w:rsidRPr="000C07BA" w:rsidRDefault="000C07BA" w:rsidP="000C07BA">
      <w:pPr>
        <w:pStyle w:val="NormalWeb"/>
      </w:pPr>
      <w:r w:rsidRPr="000C07BA">
        <w:t>This manuscript is original, has not been published previously, and is not under consideration elsewhere. All authors have approved the submission and have no competing interests to declare.</w:t>
      </w:r>
    </w:p>
    <w:p w14:paraId="579C881E" w14:textId="77777777" w:rsidR="000C07BA" w:rsidRPr="000C07BA" w:rsidRDefault="000C07BA" w:rsidP="000C07BA">
      <w:pPr>
        <w:pStyle w:val="NormalWeb"/>
      </w:pPr>
      <w:r w:rsidRPr="000C07BA">
        <w:t xml:space="preserve">Thank you for your consideration. We appreciate the opportunity to submit our work to </w:t>
      </w:r>
      <w:r w:rsidRPr="000C07BA">
        <w:rPr>
          <w:rStyle w:val="Emphasis"/>
          <w:rFonts w:eastAsiaTheme="majorEastAsia"/>
        </w:rPr>
        <w:t>International Journal of Applied Earth Observation and Geoinformation</w:t>
      </w:r>
      <w:r w:rsidRPr="000C07BA">
        <w:t xml:space="preserve"> and would be happy to respond to any questions or revisions.</w:t>
      </w:r>
    </w:p>
    <w:p w14:paraId="2B1EBC18" w14:textId="77777777" w:rsidR="000C07BA" w:rsidRPr="000C07BA" w:rsidRDefault="000C07BA" w:rsidP="000C07BA">
      <w:pPr>
        <w:pStyle w:val="NormalWeb"/>
      </w:pPr>
      <w:r w:rsidRPr="000C07BA">
        <w:t>Sincerely,</w:t>
      </w:r>
    </w:p>
    <w:p w14:paraId="2CBBBDF6" w14:textId="48FC0833" w:rsidR="00467F5F" w:rsidRPr="000C07BA" w:rsidRDefault="000C07BA">
      <w:pPr>
        <w:rPr>
          <w:rFonts w:ascii="Times New Roman" w:hAnsi="Times New Roman" w:cs="Times New Roman"/>
        </w:rPr>
      </w:pPr>
      <w:r w:rsidRPr="000C07BA">
        <w:rPr>
          <w:rFonts w:ascii="Times New Roman" w:hAnsi="Times New Roman" w:cs="Times New Roman"/>
        </w:rPr>
        <w:t>Authors</w:t>
      </w:r>
      <w:r>
        <w:rPr>
          <w:rFonts w:ascii="Times New Roman" w:hAnsi="Times New Roman" w:cs="Times New Roman"/>
        </w:rPr>
        <w:t>’</w:t>
      </w:r>
    </w:p>
    <w:sectPr w:rsidR="00467F5F" w:rsidRPr="000C0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7BA"/>
    <w:rsid w:val="000C07BA"/>
    <w:rsid w:val="000E692C"/>
    <w:rsid w:val="001A6958"/>
    <w:rsid w:val="00290941"/>
    <w:rsid w:val="003503C2"/>
    <w:rsid w:val="00467F5F"/>
    <w:rsid w:val="005103A0"/>
    <w:rsid w:val="00770030"/>
    <w:rsid w:val="00AC02A2"/>
    <w:rsid w:val="00C01D69"/>
    <w:rsid w:val="00DC7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371369"/>
  <w15:chartTrackingRefBased/>
  <w15:docId w15:val="{53828947-6300-7140-8C67-E6F6E547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7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7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7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7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7BA"/>
    <w:rPr>
      <w:rFonts w:eastAsiaTheme="majorEastAsia" w:cstheme="majorBidi"/>
      <w:color w:val="272727" w:themeColor="text1" w:themeTint="D8"/>
    </w:rPr>
  </w:style>
  <w:style w:type="paragraph" w:styleId="Title">
    <w:name w:val="Title"/>
    <w:basedOn w:val="Normal"/>
    <w:next w:val="Normal"/>
    <w:link w:val="TitleChar"/>
    <w:uiPriority w:val="10"/>
    <w:qFormat/>
    <w:rsid w:val="000C07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7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7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07BA"/>
    <w:rPr>
      <w:i/>
      <w:iCs/>
      <w:color w:val="404040" w:themeColor="text1" w:themeTint="BF"/>
    </w:rPr>
  </w:style>
  <w:style w:type="paragraph" w:styleId="ListParagraph">
    <w:name w:val="List Paragraph"/>
    <w:basedOn w:val="Normal"/>
    <w:uiPriority w:val="34"/>
    <w:qFormat/>
    <w:rsid w:val="000C07BA"/>
    <w:pPr>
      <w:ind w:left="720"/>
      <w:contextualSpacing/>
    </w:pPr>
  </w:style>
  <w:style w:type="character" w:styleId="IntenseEmphasis">
    <w:name w:val="Intense Emphasis"/>
    <w:basedOn w:val="DefaultParagraphFont"/>
    <w:uiPriority w:val="21"/>
    <w:qFormat/>
    <w:rsid w:val="000C07BA"/>
    <w:rPr>
      <w:i/>
      <w:iCs/>
      <w:color w:val="0F4761" w:themeColor="accent1" w:themeShade="BF"/>
    </w:rPr>
  </w:style>
  <w:style w:type="paragraph" w:styleId="IntenseQuote">
    <w:name w:val="Intense Quote"/>
    <w:basedOn w:val="Normal"/>
    <w:next w:val="Normal"/>
    <w:link w:val="IntenseQuoteChar"/>
    <w:uiPriority w:val="30"/>
    <w:qFormat/>
    <w:rsid w:val="000C0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7BA"/>
    <w:rPr>
      <w:i/>
      <w:iCs/>
      <w:color w:val="0F4761" w:themeColor="accent1" w:themeShade="BF"/>
    </w:rPr>
  </w:style>
  <w:style w:type="character" w:styleId="IntenseReference">
    <w:name w:val="Intense Reference"/>
    <w:basedOn w:val="DefaultParagraphFont"/>
    <w:uiPriority w:val="32"/>
    <w:qFormat/>
    <w:rsid w:val="000C07BA"/>
    <w:rPr>
      <w:b/>
      <w:bCs/>
      <w:smallCaps/>
      <w:color w:val="0F4761" w:themeColor="accent1" w:themeShade="BF"/>
      <w:spacing w:val="5"/>
    </w:rPr>
  </w:style>
  <w:style w:type="paragraph" w:styleId="NormalWeb">
    <w:name w:val="Normal (Web)"/>
    <w:basedOn w:val="Normal"/>
    <w:uiPriority w:val="99"/>
    <w:semiHidden/>
    <w:unhideWhenUsed/>
    <w:rsid w:val="000C07B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07BA"/>
    <w:rPr>
      <w:b/>
      <w:bCs/>
    </w:rPr>
  </w:style>
  <w:style w:type="character" w:styleId="Emphasis">
    <w:name w:val="Emphasis"/>
    <w:basedOn w:val="DefaultParagraphFont"/>
    <w:uiPriority w:val="20"/>
    <w:qFormat/>
    <w:rsid w:val="000C07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157">
      <w:bodyDiv w:val="1"/>
      <w:marLeft w:val="0"/>
      <w:marRight w:val="0"/>
      <w:marTop w:val="0"/>
      <w:marBottom w:val="0"/>
      <w:divBdr>
        <w:top w:val="none" w:sz="0" w:space="0" w:color="auto"/>
        <w:left w:val="none" w:sz="0" w:space="0" w:color="auto"/>
        <w:bottom w:val="none" w:sz="0" w:space="0" w:color="auto"/>
        <w:right w:val="none" w:sz="0" w:space="0" w:color="auto"/>
      </w:divBdr>
    </w:div>
    <w:div w:id="527185400">
      <w:bodyDiv w:val="1"/>
      <w:marLeft w:val="0"/>
      <w:marRight w:val="0"/>
      <w:marTop w:val="0"/>
      <w:marBottom w:val="0"/>
      <w:divBdr>
        <w:top w:val="none" w:sz="0" w:space="0" w:color="auto"/>
        <w:left w:val="none" w:sz="0" w:space="0" w:color="auto"/>
        <w:bottom w:val="none" w:sz="0" w:space="0" w:color="auto"/>
        <w:right w:val="none" w:sz="0" w:space="0" w:color="auto"/>
      </w:divBdr>
    </w:div>
    <w:div w:id="126715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390</Words>
  <Characters>2224</Characters>
  <Application>Microsoft Office Word</Application>
  <DocSecurity>0</DocSecurity>
  <Lines>18</Lines>
  <Paragraphs>5</Paragraphs>
  <ScaleCrop>false</ScaleCrop>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Elvin Cordero</dc:creator>
  <cp:keywords/>
  <dc:description/>
  <cp:lastModifiedBy>Elvin Cordero</cp:lastModifiedBy>
  <cp:revision>1</cp:revision>
  <dcterms:created xsi:type="dcterms:W3CDTF">2026-01-08T05:14:00Z</dcterms:created>
  <dcterms:modified xsi:type="dcterms:W3CDTF">2026-01-08T05:15:00Z</dcterms:modified>
</cp:coreProperties>
</file>