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 w:val="off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tbl>
      <w:tblPr>
        <w:tblStyle w:val="853"/>
        <w:tblW w:w="9355" w:type="dxa"/>
        <w:jc w:val="center"/>
        <w:tblLayout w:type="fixed"/>
        <w:tblLook w:val="0000" w:firstRow="0" w:lastRow="0" w:firstColumn="0" w:lastColumn="0" w:noHBand="0" w:noVBand="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false"/>
          <w:trHeight w:val="1662"/>
        </w:trPr>
        <w:tc>
          <w:tcPr>
            <w:textDirection w:val="lrTb"/>
            <w:noWrap w:val="false"/>
          </w:tcPr>
          <w:p>
            <w:pPr>
              <w:jc w:val="center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95350" cy="1009650"/>
                      <wp:effectExtent l="0" t="0" r="0" b="0"/>
                      <wp:docPr id="1" name="image1.png" descr="https://lh6.googleusercontent.com/QcftzNtI05T0Y6fjdSh1Rr2rt8oqZ1IvnLvbn1jLJ7CCyteVir3k-xBLv4SL1wAgWJsRhmmJSR0UW-RP63_GQenE4vVWv05BRoZTsmIcBccVTnfxwmsnNMvjg599x9SqZd8E3dkd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 descr="https://lh6.googleusercontent.com/QcftzNtI05T0Y6fjdSh1Rr2rt8oqZ1IvnLvbn1jLJ7CCyteVir3k-xBLv4SL1wAgWJsRhmmJSR0UW-RP63_GQenE4vVWv05BRoZTsmIcBccVTnfxwmsnNMvjg599x9SqZd8E3dkd"/>
                              <pic:cNvPicPr/>
                              <pic:nvPr/>
                            </pic:nvPicPr>
                            <pic:blipFill>
                              <a:blip r:embed="rId11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5350" cy="100965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70.5pt;height:79.5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328"/>
        </w:trPr>
        <w:tc>
          <w:tcPr>
            <w:textDirection w:val="lrTb"/>
            <w:noWrap w:val="false"/>
          </w:tcPr>
          <w:p>
            <w:pPr>
              <w:jc w:val="center"/>
              <w:widowControl w:val="off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shd w:val="clear" w:color="auto" w:fill="auto"/>
                <w:rtl w:val="0"/>
              </w:rPr>
              <w:t xml:space="preserve">МИНОБРНАУКИ РОССИИ</w:t>
            </w:r>
            <w:r/>
          </w:p>
        </w:tc>
      </w:tr>
      <w:tr>
        <w:trPr>
          <w:cantSplit w:val="false"/>
          <w:trHeight w:val="1283"/>
        </w:trPr>
        <w:tc>
          <w:tcPr>
            <w:tcBorders>
              <w:bottom w:val="single" w:color="000000" w:sz="4" w:space="0"/>
            </w:tcBorders>
            <w:textDirection w:val="lrTb"/>
            <w:noWrap w:val="false"/>
          </w:tcPr>
          <w:p>
            <w:pPr>
              <w:pStyle w:val="831"/>
              <w:ind w:left="0" w:right="0" w:firstLine="0"/>
              <w:jc w:val="center"/>
              <w:spacing w:before="0" w:after="0"/>
              <w:widowControl w:val="off"/>
              <w:rPr>
                <w:b w:val="0"/>
                <w:sz w:val="28"/>
                <w:szCs w:val="28"/>
                <w:shd w:val="clear" w:color="auto" w:fill="auto"/>
              </w:rPr>
            </w:pPr>
            <w:r>
              <w:rPr>
                <w:b w:val="0"/>
                <w:sz w:val="28"/>
                <w:szCs w:val="28"/>
                <w:shd w:val="clear" w:color="auto" w:fill="auto"/>
                <w:rtl w:val="0"/>
              </w:rPr>
              <w:t xml:space="preserve">Федеральное государственное бюджетное образовательное учреждение высшего образования</w:t>
            </w:r>
            <w:r/>
          </w:p>
          <w:p>
            <w:pPr>
              <w:pStyle w:val="831"/>
              <w:ind w:left="0" w:right="0" w:firstLine="0"/>
              <w:jc w:val="center"/>
              <w:spacing w:before="0" w:after="0"/>
              <w:widowControl w:val="off"/>
            </w:pPr>
            <w:r>
              <w:rPr>
                <w:sz w:val="28"/>
                <w:szCs w:val="28"/>
                <w:shd w:val="clear" w:color="auto" w:fill="auto"/>
                <w:rtl w:val="0"/>
              </w:rPr>
              <w:t xml:space="preserve">«МИРЭА </w:t>
            </w:r>
            <w:r>
              <w:rPr>
                <w:b w:val="0"/>
                <w:sz w:val="28"/>
                <w:szCs w:val="28"/>
                <w:shd w:val="clear" w:color="auto" w:fill="auto"/>
                <w:rtl w:val="0"/>
              </w:rPr>
              <w:t xml:space="preserve">- </w:t>
            </w:r>
            <w:r>
              <w:rPr>
                <w:sz w:val="28"/>
                <w:szCs w:val="28"/>
                <w:shd w:val="clear" w:color="auto" w:fill="auto"/>
                <w:rtl w:val="0"/>
              </w:rPr>
              <w:t xml:space="preserve">Российский технологический университет»</w:t>
            </w:r>
            <w:r>
              <w:rPr>
                <w:rtl w:val="0"/>
              </w:rPr>
            </w:r>
            <w:r/>
          </w:p>
          <w:p>
            <w:pPr>
              <w:pStyle w:val="831"/>
              <w:ind w:left="0" w:right="0" w:firstLine="0"/>
              <w:jc w:val="center"/>
              <w:spacing w:before="0" w:after="0"/>
              <w:widowControl w:val="off"/>
              <w:rPr>
                <w:sz w:val="28"/>
                <w:szCs w:val="28"/>
                <w:shd w:val="clear" w:color="auto" w:fill="auto"/>
              </w:rPr>
            </w:pPr>
            <w:r>
              <w:rPr>
                <w:sz w:val="28"/>
                <w:szCs w:val="28"/>
                <w:shd w:val="clear" w:color="auto" w:fill="auto"/>
                <w:rtl w:val="0"/>
              </w:rPr>
              <w:t xml:space="preserve">РТУ МИРЭА</w:t>
            </w:r>
            <w:r/>
          </w:p>
        </w:tc>
      </w:tr>
    </w:tbl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Институт информационных технологий (ИТ)</w:t>
      </w:r>
      <w:r/>
    </w:p>
    <w:p>
      <w:pPr>
        <w:jc w:val="center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Кафедра инструментального и прикладного программного обеспечения (ИиППО)</w:t>
      </w:r>
      <w:r/>
    </w:p>
    <w:p>
      <w:pPr>
        <w:jc w:val="center"/>
        <w:shd w:val="clear" w:color="auto" w:fill="ffffff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tl w:val="0"/>
        </w:rPr>
      </w:r>
      <w:r/>
    </w:p>
    <w:p>
      <w:pPr>
        <w:jc w:val="center"/>
        <w:shd w:val="clear" w:color="auto" w:fill="ffffff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tl w:val="0"/>
        </w:rPr>
      </w:r>
      <w:r/>
    </w:p>
    <w:tbl>
      <w:tblPr>
        <w:tblStyle w:val="854"/>
        <w:tblW w:w="9112" w:type="dxa"/>
        <w:jc w:val="center"/>
        <w:tblLayout w:type="fixed"/>
        <w:tblLook w:val="0000" w:firstRow="0" w:lastRow="0" w:firstColumn="0" w:lastColumn="0" w:noHBand="0" w:noVBand="0"/>
      </w:tblPr>
      <w:tblGrid>
        <w:gridCol w:w="5580"/>
        <w:gridCol w:w="3532"/>
        <w:tblGridChange w:id="1">
          <w:tblGrid>
            <w:gridCol w:w="5580"/>
            <w:gridCol w:w="3532"/>
          </w:tblGrid>
        </w:tblGridChange>
      </w:tblGrid>
      <w:tr>
        <w:trPr>
          <w:cantSplit w:val="false"/>
          <w:trHeight w:val="328"/>
        </w:trPr>
        <w:tc>
          <w:tcPr>
            <w:gridSpan w:val="2"/>
            <w:textDirection w:val="lrTb"/>
            <w:noWrap w:val="false"/>
          </w:tcPr>
          <w:p>
            <w:pPr>
              <w:jc w:val="center"/>
              <w:shd w:val="clear" w:color="auto" w:fill="ffffff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shd w:val="clear" w:color="auto" w:fill="auto"/>
                <w:rtl w:val="0"/>
              </w:rPr>
              <w:t xml:space="preserve">ОТЧ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 xml:space="preserve">Ё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shd w:val="clear" w:color="auto" w:fill="auto"/>
                <w:rtl w:val="0"/>
              </w:rPr>
              <w:t xml:space="preserve">Т ПО ПРАКТИЧЕСКОЙ РАБОТЕ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  <w:u w:val="none"/>
                <w:shd w:val="clear" w:color="auto" w:fill="auto"/>
                <w:rtl w:val="0"/>
              </w:rPr>
              <w:t xml:space="preserve">№4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328"/>
        </w:trPr>
        <w:tc>
          <w:tcPr>
            <w:gridSpan w:val="2"/>
            <w:textDirection w:val="lrTb"/>
            <w:noWrap w:val="false"/>
          </w:tcPr>
          <w:p>
            <w:pPr>
              <w:jc w:val="center"/>
              <w:shd w:val="clear" w:color="auto" w:fill="ffffff"/>
              <w:widowControl w:val="off"/>
              <w:rPr>
                <w:rFonts w:ascii="Times New Roman" w:hAnsi="Times New Roman" w:eastAsia="Times New Roman" w:cs="Times New Roman"/>
                <w:b/>
                <w:sz w:val="28"/>
                <w:szCs w:val="28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shd w:val="clear" w:color="auto" w:fill="auto"/>
                <w:rtl w:val="0"/>
              </w:rPr>
              <w:t xml:space="preserve">по дисциплине</w:t>
            </w:r>
            <w:r/>
          </w:p>
        </w:tc>
      </w:tr>
      <w:tr>
        <w:trPr>
          <w:cantSplit w:val="false"/>
          <w:trHeight w:val="1245"/>
        </w:trPr>
        <w:tc>
          <w:tcPr>
            <w:gridSpan w:val="2"/>
            <w:textDirection w:val="lrTb"/>
            <w:noWrap w:val="false"/>
          </w:tcPr>
          <w:p>
            <w:pPr>
              <w:jc w:val="center"/>
              <w:shd w:val="clear" w:color="auto" w:fill="ffffff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hd w:val="clear" w:color="auto" w:fill="auto"/>
                <w:rtl w:val="0"/>
              </w:rPr>
              <w:t xml:space="preserve">«Технологии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 виртуализации клиент-серверных приложений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shd w:val="clear" w:color="auto" w:fill="auto"/>
                <w:rtl w:val="0"/>
              </w:rPr>
              <w:t xml:space="preserve">»</w:t>
            </w:r>
            <w:r/>
          </w:p>
          <w:p>
            <w:pPr>
              <w:ind w:left="0" w:right="0" w:firstLine="0"/>
              <w:jc w:val="center"/>
              <w:shd w:val="clear" w:color="auto" w:fill="ffffff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shd w:val="clear" w:color="auto" w:fill="auto"/>
                <w:rtl w:val="0"/>
              </w:rPr>
              <w:t xml:space="preserve"> </w:t>
            </w: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328"/>
        </w:trPr>
        <w:tc>
          <w:tcPr>
            <w:textDirection w:val="lrTb"/>
            <w:noWrap w:val="false"/>
          </w:tcPr>
          <w:p>
            <w:pPr>
              <w:jc w:val="left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hd w:val="clear" w:color="auto" w:fill="auto"/>
                <w:rtl w:val="0"/>
              </w:rPr>
              <w:t xml:space="preserve">Выполнили студенты группы ИКБО-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u w:val="none"/>
                <w:shd w:val="clear" w:color="auto" w:fill="auto"/>
                <w:rtl w:val="0"/>
              </w:rPr>
              <w:t xml:space="preserve">24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shd w:val="clear" w:color="auto" w:fill="auto"/>
                <w:rtl w:val="0"/>
              </w:rPr>
              <w:t xml:space="preserve">-20</w:t>
            </w:r>
            <w:r>
              <w:rPr>
                <w:rtl w:val="0"/>
              </w:rPr>
            </w:r>
            <w:r/>
          </w:p>
        </w:tc>
        <w:tc>
          <w:tcPr>
            <w:textDirection w:val="lrTb"/>
            <w:noWrap w:val="false"/>
          </w:tcPr>
          <w:p>
            <w:pPr>
              <w:jc w:val="right"/>
              <w:shd w:val="clear" w:color="auto" w:fill="ffffff"/>
              <w:widowControl w:val="off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  <w:u w:val="none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Журанков М. А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u w:val="none"/>
                <w:shd w:val="clear" w:color="auto" w:fill="auto"/>
                <w:rtl w:val="0"/>
              </w:rPr>
              <w:t xml:space="preserve">.</w:t>
            </w:r>
            <w:r/>
          </w:p>
          <w:p>
            <w:pPr>
              <w:jc w:val="right"/>
              <w:shd w:val="clear" w:color="auto" w:fill="ffffff"/>
              <w:widowControl w:val="off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  <w:u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  <w:u w:val="none"/>
                <w:shd w:val="clear" w:color="auto" w:fill="auto"/>
                <w:rtl w:val="0"/>
              </w:rPr>
              <w:t xml:space="preserve">Сущев Р. Д.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  <w:u w:val="none"/>
                <w:shd w:val="clear" w:color="auto" w:fill="auto"/>
                <w:rtl w:val="0"/>
              </w:rPr>
            </w:r>
            <w:r/>
          </w:p>
          <w:p>
            <w:pPr>
              <w:jc w:val="right"/>
              <w:shd w:val="clear" w:color="auto" w:fill="ffffff"/>
              <w:widowControl w:val="off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  <w:u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  <w:u w:val="none"/>
                <w:shd w:val="clear" w:color="auto" w:fill="auto"/>
                <w:rtl w:val="0"/>
              </w:rPr>
              <w:t xml:space="preserve">Ефимцев С. М.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  <w:u w:val="none"/>
                <w:shd w:val="clear" w:color="auto" w:fill="auto"/>
                <w:rtl w:val="0"/>
              </w:rPr>
            </w:r>
            <w:r/>
          </w:p>
          <w:p>
            <w:pPr>
              <w:jc w:val="right"/>
              <w:shd w:val="clear" w:color="auto" w:fill="ffffff"/>
              <w:widowControl w:val="off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  <w:u w:val="none"/>
                <w:shd w:val="clear" w:color="auto" w:fill="auto"/>
                <w:rtl w:val="0"/>
              </w:rPr>
              <w:t xml:space="preserve">Фыонг Т. Д.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highlight w:val="none"/>
                <w:u w:val="none"/>
                <w:shd w:val="clear" w:color="auto" w:fill="auto"/>
                <w:rtl w:val="0"/>
              </w:rPr>
            </w:r>
          </w:p>
        </w:tc>
      </w:tr>
      <w:tr>
        <w:trPr>
          <w:cantSplit w:val="false"/>
          <w:trHeight w:val="328"/>
        </w:trPr>
        <w:tc>
          <w:tcPr>
            <w:textDirection w:val="lrTb"/>
            <w:noWrap w:val="false"/>
          </w:tcPr>
          <w:p>
            <w:pPr>
              <w:jc w:val="left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shd w:val="clear" w:color="auto" w:fill="auto"/>
              </w:rPr>
            </w:pPr>
            <w:r>
              <w:rPr>
                <w:rtl w:val="0"/>
              </w:rPr>
            </w:r>
            <w:r/>
          </w:p>
        </w:tc>
        <w:tc>
          <w:tcPr>
            <w:textDirection w:val="lrTb"/>
            <w:noWrap w:val="false"/>
          </w:tcPr>
          <w:p>
            <w:pPr>
              <w:jc w:val="right"/>
              <w:shd w:val="clear" w:color="auto" w:fill="ffffff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310"/>
        </w:trPr>
        <w:tc>
          <w:tcPr>
            <w:textDirection w:val="lrTb"/>
            <w:noWrap w:val="false"/>
          </w:tcPr>
          <w:p>
            <w:pPr>
              <w:jc w:val="left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/>
          </w:p>
        </w:tc>
        <w:tc>
          <w:tcPr>
            <w:textDirection w:val="lrTb"/>
            <w:noWrap w:val="false"/>
          </w:tcPr>
          <w:p>
            <w:pPr>
              <w:jc w:val="left"/>
              <w:widowControl w:val="off"/>
              <w:rPr>
                <w:rFonts w:ascii="Times New Roman" w:hAnsi="Times New Roman" w:eastAsia="Times New Roman" w:cs="Times New Roman"/>
              </w:rPr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  <w:trHeight w:val="328"/>
        </w:trPr>
        <w:tc>
          <w:tcPr>
            <w:textDirection w:val="lrTb"/>
            <w:noWrap w:val="false"/>
          </w:tcPr>
          <w:p>
            <w:pPr>
              <w:jc w:val="left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  <w:shd w:val="clear" w:color="auto" w:fill="auto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shd w:val="clear" w:color="auto" w:fill="auto"/>
                <w:rtl w:val="0"/>
              </w:rPr>
              <w:t xml:space="preserve">Принял</w:t>
            </w:r>
            <w:r/>
          </w:p>
        </w:tc>
        <w:tc>
          <w:tcPr>
            <w:textDirection w:val="lrTb"/>
            <w:noWrap w:val="false"/>
          </w:tcPr>
          <w:p>
            <w:pPr>
              <w:jc w:val="right"/>
              <w:shd w:val="clear" w:color="auto" w:fill="ffffff"/>
              <w:widowControl w:val="off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Мельников Д. А.</w:t>
            </w:r>
            <w:r>
              <w:rPr>
                <w:rtl w:val="0"/>
              </w:rPr>
            </w:r>
            <w:r/>
          </w:p>
        </w:tc>
      </w:tr>
    </w:tbl>
    <w:p>
      <w:pPr>
        <w:ind w:left="216" w:right="0" w:hanging="216"/>
        <w:jc w:val="center"/>
        <w:widowControl w:val="off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tl w:val="0"/>
        </w:rPr>
      </w:r>
      <w:r/>
    </w:p>
    <w:p>
      <w:pPr>
        <w:jc w:val="center"/>
        <w:widowControl w:val="off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tl w:val="0"/>
        </w:rPr>
      </w:r>
      <w:r/>
    </w:p>
    <w:p>
      <w:pPr>
        <w:jc w:val="left"/>
        <w:shd w:val="clear" w:color="auto" w:fill="ffffff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tl w:val="0"/>
        </w:rPr>
      </w:r>
      <w:r/>
    </w:p>
    <w:p>
      <w:pPr>
        <w:jc w:val="left"/>
        <w:shd w:val="clear" w:color="auto" w:fill="ffffff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tl w:val="0"/>
        </w:rPr>
      </w:r>
      <w:r/>
    </w:p>
    <w:tbl>
      <w:tblPr>
        <w:tblStyle w:val="855"/>
        <w:tblW w:w="942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2700"/>
        <w:gridCol w:w="2475"/>
        <w:tblGridChange w:id="2">
          <w:tblGrid>
            <w:gridCol w:w="4245"/>
            <w:gridCol w:w="2700"/>
            <w:gridCol w:w="2475"/>
          </w:tblGrid>
        </w:tblGridChange>
      </w:tblGrid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Работа представлена к защите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«__»________ 2023г.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________________</w:t>
            </w:r>
            <w:r/>
          </w:p>
          <w:p>
            <w:pPr>
              <w:ind w:left="0" w:right="0" w:firstLine="0"/>
              <w:jc w:val="center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sz w:val="22"/>
                <w:szCs w:val="22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rtl w:val="0"/>
              </w:rPr>
              <w:t xml:space="preserve">(подпись студента)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sz w:val="28"/>
                <w:szCs w:val="28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«Зачтено»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«__»________ 2023г.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________________</w:t>
            </w:r>
            <w:r/>
          </w:p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  <w:rtl w:val="0"/>
              </w:rPr>
              <w:t xml:space="preserve">(подпись преподавателя)</w:t>
            </w:r>
            <w:r>
              <w:rPr>
                <w:rtl w:val="0"/>
              </w:rPr>
            </w:r>
            <w:r/>
          </w:p>
        </w:tc>
      </w:tr>
    </w:tbl>
    <w:p>
      <w:pPr>
        <w:ind w:left="0" w:right="0" w:firstLine="0"/>
        <w:jc w:val="both"/>
        <w:spacing w:line="360" w:lineRule="auto"/>
        <w:shd w:val="clear" w:color="auto" w:fill="ffffff"/>
        <w:rPr>
          <w:rFonts w:ascii="Times New Roman" w:hAnsi="Times New Roman" w:eastAsia="Times New Roman" w:cs="Times New Roman"/>
          <w:color w:val="000000"/>
        </w:rPr>
      </w:pPr>
      <w:r>
        <w:rPr>
          <w:rtl w:val="0"/>
        </w:rPr>
      </w:r>
      <w:r/>
    </w:p>
    <w:sectPr>
      <w:headerReference w:type="default" r:id="rId8"/>
      <w:foot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</w:font>
  <w:font w:name="Helvetica Neue">
    <w:panose1 w:val="02000603000000000000"/>
  </w:font>
  <w:font w:name="Liberation Sans">
    <w:panose1 w:val="020B0604020202020204"/>
  </w:font>
  <w:font w:name="OpenSymbol">
    <w:panose1 w:val="05010000000000000000"/>
  </w:font>
  <w:font w:name="Segoe UI">
    <w:panose1 w:val="020B0502040504020204"/>
  </w:font>
  <w:font w:name="Tahoma">
    <w:panose1 w:val="020B0604030504040204"/>
  </w:font>
  <w:font w:name="Microsoft YaHei">
    <w:panose1 w:val="020B0603020202020204"/>
  </w:font>
  <w:font w:name="Times New Roman">
    <w:panose1 w:val="02020603050405020304"/>
  </w:font>
  <w:font w:name="Arial Unicode MS">
    <w:panose1 w:val="020B0604020202020204"/>
  </w:font>
  <w:font w:name="Arial">
    <w:panose1 w:val="020B0604020202020204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  <w:shd w:val="clear" w:color="auto" w:fill="ffffff"/>
      <w:rPr>
        <w:rFonts w:ascii="Times New Roman" w:hAnsi="Times New Roman" w:eastAsia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sz w:val="28"/>
        <w:szCs w:val="28"/>
        <w:rtl w:val="0"/>
      </w:rPr>
      <w:t xml:space="preserve">Москва 2023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left"/>
      <w:keepLines w:val="0"/>
      <w:keepNext w:val="0"/>
      <w:pageBreakBefore w:val="0"/>
      <w:spacing w:before="0" w:after="0" w:line="240" w:lineRule="auto"/>
      <w:shd w:val="clear" w:color="auto" w:fill="auto"/>
      <w:widowControl/>
      <w:tabs>
        <w:tab w:val="right" w:pos="9020" w:leader="none"/>
      </w:tabs>
      <w:rPr>
        <w:rFonts w:ascii="Helvetica Neue" w:hAnsi="Helvetica Neue" w:eastAsia="Helvetica Neue" w:cs="Helvetica Neue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tl w:val="0"/>
      </w:rPr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Liberation Serif" w:cs="Liberation Serif"/>
        <w:sz w:val="24"/>
        <w:szCs w:val="24"/>
        <w:lang w:val="ru-RU" w:eastAsia="zh-CN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2">
    <w:name w:val="Heading 1 Char"/>
    <w:link w:val="831"/>
    <w:uiPriority w:val="9"/>
    <w:rPr>
      <w:rFonts w:ascii="Arial" w:hAnsi="Arial" w:eastAsia="Arial" w:cs="Arial"/>
      <w:sz w:val="40"/>
      <w:szCs w:val="40"/>
    </w:rPr>
  </w:style>
  <w:style w:type="character" w:styleId="663">
    <w:name w:val="Heading 2 Char"/>
    <w:link w:val="832"/>
    <w:uiPriority w:val="9"/>
    <w:rPr>
      <w:rFonts w:ascii="Arial" w:hAnsi="Arial" w:eastAsia="Arial" w:cs="Arial"/>
      <w:sz w:val="34"/>
    </w:rPr>
  </w:style>
  <w:style w:type="character" w:styleId="664">
    <w:name w:val="Heading 3 Char"/>
    <w:link w:val="833"/>
    <w:uiPriority w:val="9"/>
    <w:rPr>
      <w:rFonts w:ascii="Arial" w:hAnsi="Arial" w:eastAsia="Arial" w:cs="Arial"/>
      <w:sz w:val="30"/>
      <w:szCs w:val="30"/>
    </w:rPr>
  </w:style>
  <w:style w:type="character" w:styleId="665">
    <w:name w:val="Heading 4 Char"/>
    <w:link w:val="834"/>
    <w:uiPriority w:val="9"/>
    <w:rPr>
      <w:rFonts w:ascii="Arial" w:hAnsi="Arial" w:eastAsia="Arial" w:cs="Arial"/>
      <w:b/>
      <w:bCs/>
      <w:sz w:val="26"/>
      <w:szCs w:val="26"/>
    </w:rPr>
  </w:style>
  <w:style w:type="character" w:styleId="666">
    <w:name w:val="Heading 5 Char"/>
    <w:link w:val="835"/>
    <w:uiPriority w:val="9"/>
    <w:rPr>
      <w:rFonts w:ascii="Arial" w:hAnsi="Arial" w:eastAsia="Arial" w:cs="Arial"/>
      <w:b/>
      <w:bCs/>
      <w:sz w:val="24"/>
      <w:szCs w:val="24"/>
    </w:rPr>
  </w:style>
  <w:style w:type="character" w:styleId="667">
    <w:name w:val="Heading 6 Char"/>
    <w:link w:val="83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8"/>
    <w:next w:val="838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8"/>
    <w:next w:val="838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8"/>
    <w:next w:val="838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List Paragraph"/>
    <w:basedOn w:val="838"/>
    <w:uiPriority w:val="34"/>
    <w:qFormat/>
    <w:pPr>
      <w:contextualSpacing/>
      <w:ind w:left="720"/>
    </w:pPr>
  </w:style>
  <w:style w:type="table" w:styleId="675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76">
    <w:name w:val="No Spacing"/>
    <w:uiPriority w:val="1"/>
    <w:qFormat/>
    <w:pPr>
      <w:spacing w:before="0" w:after="0" w:line="240" w:lineRule="auto"/>
    </w:pPr>
  </w:style>
  <w:style w:type="character" w:styleId="677">
    <w:name w:val="Title Char"/>
    <w:link w:val="837"/>
    <w:uiPriority w:val="10"/>
    <w:rPr>
      <w:sz w:val="48"/>
      <w:szCs w:val="48"/>
    </w:rPr>
  </w:style>
  <w:style w:type="character" w:styleId="678">
    <w:name w:val="Subtitle Char"/>
    <w:link w:val="852"/>
    <w:uiPriority w:val="11"/>
    <w:rPr>
      <w:sz w:val="24"/>
      <w:szCs w:val="24"/>
    </w:rPr>
  </w:style>
  <w:style w:type="paragraph" w:styleId="679">
    <w:name w:val="Quote"/>
    <w:basedOn w:val="838"/>
    <w:next w:val="838"/>
    <w:link w:val="680"/>
    <w:uiPriority w:val="29"/>
    <w:qFormat/>
    <w:pPr>
      <w:ind w:left="720" w:right="720"/>
    </w:pPr>
    <w:rPr>
      <w:i/>
    </w:rPr>
  </w:style>
  <w:style w:type="character" w:styleId="680">
    <w:name w:val="Quote Char"/>
    <w:link w:val="679"/>
    <w:uiPriority w:val="29"/>
    <w:rPr>
      <w:i/>
    </w:rPr>
  </w:style>
  <w:style w:type="paragraph" w:styleId="681">
    <w:name w:val="Intense Quote"/>
    <w:basedOn w:val="838"/>
    <w:next w:val="838"/>
    <w:link w:val="68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2">
    <w:name w:val="Intense Quote Char"/>
    <w:link w:val="681"/>
    <w:uiPriority w:val="30"/>
    <w:rPr>
      <w:i/>
    </w:rPr>
  </w:style>
  <w:style w:type="character" w:styleId="683">
    <w:name w:val="Header Char"/>
    <w:link w:val="849"/>
    <w:uiPriority w:val="99"/>
  </w:style>
  <w:style w:type="character" w:styleId="684">
    <w:name w:val="Footer Char"/>
    <w:link w:val="850"/>
    <w:uiPriority w:val="99"/>
  </w:style>
  <w:style w:type="character" w:styleId="685">
    <w:name w:val="Caption Char"/>
    <w:basedOn w:val="845"/>
    <w:link w:val="850"/>
    <w:uiPriority w:val="99"/>
  </w:style>
  <w:style w:type="table" w:styleId="686">
    <w:name w:val="Table Grid"/>
    <w:basedOn w:val="67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67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67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67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67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6">
    <w:name w:val="List Table 7 Colorful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7">
    <w:name w:val="List Table 7 Colorful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8">
    <w:name w:val="List Table 7 Colorful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9">
    <w:name w:val="List Table 7 Colorful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0">
    <w:name w:val="List Table 7 Colorful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1">
    <w:name w:val="Lined - Accent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3">
    <w:name w:val="Lined - Accent 2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4">
    <w:name w:val="Lined - Accent 3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5">
    <w:name w:val="Lined - Accent 4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6">
    <w:name w:val="Lined - Accent 5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7">
    <w:name w:val="Lined - Accent 6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8">
    <w:name w:val="Bordered &amp; Lined - Accent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0">
    <w:name w:val="Bordered &amp; Lined - Accent 2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1">
    <w:name w:val="Bordered &amp; Lined - Accent 3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2">
    <w:name w:val="Bordered &amp; Lined - Accent 4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3">
    <w:name w:val="Bordered &amp; Lined - Accent 5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4">
    <w:name w:val="Bordered &amp; Lined - Accent 6"/>
    <w:basedOn w:val="67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5">
    <w:name w:val="Bordered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67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8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8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8"/>
    <w:next w:val="838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8"/>
    <w:next w:val="838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8"/>
    <w:next w:val="838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8"/>
    <w:next w:val="838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8"/>
    <w:next w:val="838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8"/>
    <w:next w:val="838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8"/>
    <w:next w:val="838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8"/>
    <w:next w:val="838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8"/>
    <w:next w:val="838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8"/>
    <w:next w:val="838"/>
    <w:uiPriority w:val="99"/>
    <w:unhideWhenUsed/>
    <w:pPr>
      <w:spacing w:after="0" w:afterAutospacing="0"/>
    </w:pPr>
  </w:style>
  <w:style w:type="table" w:styleId="830" w:default="1">
    <w:name w:val="Table Normal"/>
    <w:tblPr/>
  </w:style>
  <w:style w:type="paragraph" w:styleId="831">
    <w:name w:val="Heading 1"/>
    <w:basedOn w:val="838"/>
    <w:next w:val="838"/>
    <w:pPr>
      <w:ind w:left="0" w:right="0" w:firstLine="0"/>
      <w:jc w:val="both"/>
      <w:keepLines w:val="0"/>
      <w:keepNext/>
      <w:pageBreakBefore w:val="0"/>
      <w:spacing w:before="240" w:after="60" w:line="24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b/>
      <w:i w:val="0"/>
      <w:smallCaps w:val="0"/>
      <w:strike w:val="0"/>
      <w:color w:val="000000"/>
      <w:sz w:val="32"/>
      <w:szCs w:val="32"/>
      <w:u w:val="none"/>
      <w:shd w:val="clear" w:color="auto" w:fill="auto"/>
      <w:vertAlign w:val="baseline"/>
    </w:rPr>
  </w:style>
  <w:style w:type="paragraph" w:styleId="832">
    <w:name w:val="Heading 2"/>
    <w:basedOn w:val="838"/>
    <w:next w:val="838"/>
    <w:pPr>
      <w:keepLines/>
      <w:keepNext/>
      <w:pageBreakBefore w:val="0"/>
      <w:spacing w:before="360" w:after="80"/>
    </w:pPr>
    <w:rPr>
      <w:b/>
      <w:sz w:val="36"/>
      <w:szCs w:val="36"/>
    </w:rPr>
  </w:style>
  <w:style w:type="paragraph" w:styleId="833">
    <w:name w:val="Heading 3"/>
    <w:basedOn w:val="838"/>
    <w:next w:val="838"/>
    <w:pPr>
      <w:keepLines/>
      <w:keepNext/>
      <w:pageBreakBefore w:val="0"/>
      <w:spacing w:before="280" w:after="80"/>
    </w:pPr>
    <w:rPr>
      <w:b/>
      <w:sz w:val="28"/>
      <w:szCs w:val="28"/>
    </w:rPr>
  </w:style>
  <w:style w:type="paragraph" w:styleId="834">
    <w:name w:val="Heading 4"/>
    <w:basedOn w:val="838"/>
    <w:next w:val="838"/>
    <w:pPr>
      <w:keepLines/>
      <w:keepNext/>
      <w:pageBreakBefore w:val="0"/>
      <w:spacing w:before="240" w:after="40"/>
    </w:pPr>
    <w:rPr>
      <w:b/>
      <w:sz w:val="24"/>
      <w:szCs w:val="24"/>
    </w:rPr>
  </w:style>
  <w:style w:type="paragraph" w:styleId="835">
    <w:name w:val="Heading 5"/>
    <w:basedOn w:val="838"/>
    <w:next w:val="838"/>
    <w:pPr>
      <w:keepLines/>
      <w:keepNext/>
      <w:pageBreakBefore w:val="0"/>
      <w:spacing w:before="220" w:after="40"/>
    </w:pPr>
    <w:rPr>
      <w:b/>
      <w:sz w:val="22"/>
      <w:szCs w:val="22"/>
    </w:rPr>
  </w:style>
  <w:style w:type="paragraph" w:styleId="836">
    <w:name w:val="Heading 6"/>
    <w:basedOn w:val="838"/>
    <w:next w:val="838"/>
    <w:pPr>
      <w:keepLines/>
      <w:keepNext/>
      <w:pageBreakBefore w:val="0"/>
      <w:spacing w:before="200" w:after="40"/>
    </w:pPr>
    <w:rPr>
      <w:b/>
      <w:sz w:val="20"/>
      <w:szCs w:val="20"/>
    </w:rPr>
  </w:style>
  <w:style w:type="paragraph" w:styleId="837">
    <w:name w:val="Title"/>
    <w:basedOn w:val="838"/>
    <w:next w:val="838"/>
    <w:pPr>
      <w:keepLines/>
      <w:keepNext/>
      <w:pageBreakBefore w:val="0"/>
      <w:spacing w:before="480" w:after="120"/>
    </w:pPr>
    <w:rPr>
      <w:b/>
      <w:sz w:val="72"/>
      <w:szCs w:val="72"/>
    </w:rPr>
  </w:style>
  <w:style w:type="paragraph" w:styleId="838" w:default="1">
    <w:name w:val="Normal"/>
    <w:qFormat/>
    <w:pPr>
      <w:jc w:val="left"/>
      <w:spacing w:before="0" w:after="0"/>
      <w:widowControl w:val="off"/>
    </w:pPr>
    <w:rPr>
      <w:rFonts w:ascii="Liberation Serif" w:hAnsi="Liberation Serif" w:eastAsia="Segoe UI" w:cs="Tahoma"/>
      <w:color w:val="000000"/>
      <w:sz w:val="24"/>
      <w:szCs w:val="24"/>
      <w:lang w:val="ru-RU" w:eastAsia="zh-CN" w:bidi="hi-IN"/>
    </w:rPr>
  </w:style>
  <w:style w:type="paragraph" w:styleId="839">
    <w:name w:val="Heading 1"/>
    <w:next w:val="838"/>
    <w:qFormat/>
    <w:pPr>
      <w:ind w:left="0" w:right="0" w:firstLine="0"/>
      <w:jc w:val="both"/>
      <w:keepLines w:val="0"/>
      <w:keepNext/>
      <w:pageBreakBefore w:val="0"/>
      <w:spacing w:before="240" w:after="60" w:line="240" w:lineRule="auto"/>
      <w:widowControl/>
      <w:outlineLvl w:val="0"/>
    </w:pPr>
    <w:rPr>
      <w:rFonts w:ascii="Times New Roman" w:hAnsi="Times New Roman" w:eastAsia="Arial Unicode MS" w:cs="Arial Unicode MS"/>
      <w:b/>
      <w:bCs/>
      <w:i w:val="0"/>
      <w:iCs w:val="0"/>
      <w:caps w:val="0"/>
      <w:smallCaps w:val="0"/>
      <w:strike w:val="0"/>
      <w:color w:val="000000"/>
      <w:spacing w:val="0"/>
      <w:position w:val="0"/>
      <w:sz w:val="32"/>
      <w:szCs w:val="32"/>
      <w:u w:val="none"/>
      <w:shd w:val="clear" w:color="auto" w:fill="auto"/>
      <w:vertAlign w:val="baseline"/>
      <w:lang w:val="ru-RU" w:eastAsia="zh-CN" w:bidi="hi-IN"/>
    </w:rPr>
  </w:style>
  <w:style w:type="character" w:styleId="840">
    <w:name w:val="Маркеры"/>
    <w:qFormat/>
    <w:rPr>
      <w:rFonts w:ascii="OpenSymbol" w:hAnsi="OpenSymbol" w:eastAsia="OpenSymbol" w:cs="OpenSymbol"/>
    </w:rPr>
  </w:style>
  <w:style w:type="character" w:styleId="841">
    <w:name w:val="Символ нумерации"/>
    <w:qFormat/>
  </w:style>
  <w:style w:type="paragraph" w:styleId="842">
    <w:name w:val="Заголовок"/>
    <w:basedOn w:val="838"/>
    <w:next w:val="843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843">
    <w:name w:val="Body Text"/>
    <w:pPr>
      <w:ind w:left="0" w:right="0" w:firstLine="0"/>
      <w:jc w:val="left"/>
      <w:keepLines w:val="0"/>
      <w:keepNext w:val="0"/>
      <w:pageBreakBefore w:val="0"/>
      <w:spacing w:before="0" w:after="0" w:line="240" w:lineRule="auto"/>
      <w:widowControl/>
    </w:pPr>
    <w:rPr>
      <w:rFonts w:ascii="Helvetica Neue" w:hAnsi="Helvetica Neue" w:eastAsia="Helvetica Neue" w:cs="Helvetica Neue"/>
      <w:b w:val="0"/>
      <w:bCs w:val="0"/>
      <w:i w:val="0"/>
      <w:iCs w:val="0"/>
      <w:caps w:val="0"/>
      <w:smallCaps w:val="0"/>
      <w:strike w:val="0"/>
      <w:color w:val="000000"/>
      <w:spacing w:val="0"/>
      <w:position w:val="0"/>
      <w:sz w:val="22"/>
      <w:szCs w:val="22"/>
      <w:u w:val="none"/>
      <w:shd w:val="clear" w:color="auto" w:fill="auto"/>
      <w:vertAlign w:val="baseline"/>
      <w:lang w:val="ru-RU" w:eastAsia="zh-CN" w:bidi="hi-IN"/>
    </w:rPr>
  </w:style>
  <w:style w:type="paragraph" w:styleId="844">
    <w:name w:val="List"/>
    <w:basedOn w:val="843"/>
    <w:rPr>
      <w:rFonts w:cs="Arial"/>
    </w:rPr>
  </w:style>
  <w:style w:type="paragraph" w:styleId="845">
    <w:name w:val="Caption"/>
    <w:basedOn w:val="838"/>
    <w:qFormat/>
    <w:pPr>
      <w:spacing w:before="120" w:after="120"/>
      <w:suppressLineNumbers/>
    </w:pPr>
    <w:rPr>
      <w:rFonts w:cs="Arial"/>
      <w:i/>
      <w:iCs/>
      <w:sz w:val="24"/>
      <w:szCs w:val="24"/>
    </w:rPr>
  </w:style>
  <w:style w:type="paragraph" w:styleId="846">
    <w:name w:val="Указатель"/>
    <w:basedOn w:val="838"/>
    <w:qFormat/>
    <w:pPr>
      <w:suppressLineNumbers/>
    </w:pPr>
    <w:rPr>
      <w:rFonts w:cs="Arial"/>
    </w:rPr>
  </w:style>
  <w:style w:type="paragraph" w:styleId="847">
    <w:name w:val="Колонтитулы"/>
    <w:qFormat/>
    <w:pPr>
      <w:ind w:left="0" w:right="0" w:firstLine="0"/>
      <w:jc w:val="left"/>
      <w:keepLines w:val="0"/>
      <w:keepNext w:val="0"/>
      <w:pageBreakBefore w:val="0"/>
      <w:spacing w:before="0" w:after="0" w:line="240" w:lineRule="auto"/>
      <w:widowControl/>
      <w:tabs>
        <w:tab w:val="clear" w:pos="1134" w:leader="none"/>
        <w:tab w:val="right" w:pos="9020" w:leader="none"/>
      </w:tabs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color w:val="000000"/>
      <w:spacing w:val="0"/>
      <w:position w:val="0"/>
      <w:sz w:val="24"/>
      <w:szCs w:val="24"/>
      <w:u w:val="none"/>
      <w:shd w:val="clear" w:color="auto" w:fill="auto"/>
      <w:vertAlign w:val="baseline"/>
      <w:lang w:val="ru-RU" w:eastAsia="zh-CN" w:bidi="hi-IN"/>
    </w:rPr>
  </w:style>
  <w:style w:type="paragraph" w:styleId="848">
    <w:name w:val="Колонтитул"/>
    <w:basedOn w:val="838"/>
    <w:qFormat/>
    <w:pPr>
      <w:tabs>
        <w:tab w:val="clear" w:pos="1134" w:leader="none"/>
        <w:tab w:val="center" w:pos="4819" w:leader="none"/>
        <w:tab w:val="right" w:pos="9638" w:leader="none"/>
      </w:tabs>
      <w:suppressLineNumbers/>
    </w:pPr>
  </w:style>
  <w:style w:type="paragraph" w:styleId="849">
    <w:name w:val="Header"/>
    <w:basedOn w:val="848"/>
    <w:pPr>
      <w:suppressLineNumbers/>
    </w:pPr>
  </w:style>
  <w:style w:type="paragraph" w:styleId="850">
    <w:name w:val="Footer"/>
    <w:basedOn w:val="848"/>
    <w:pPr>
      <w:suppressLineNumbers/>
    </w:pPr>
  </w:style>
  <w:style w:type="paragraph" w:styleId="851">
    <w:name w:val="Содержимое таблицы"/>
    <w:basedOn w:val="838"/>
    <w:qFormat/>
    <w:pPr>
      <w:widowControl w:val="off"/>
      <w:suppressLineNumbers/>
    </w:pPr>
  </w:style>
  <w:style w:type="paragraph" w:styleId="852">
    <w:name w:val="Subtitle"/>
    <w:basedOn w:val="838"/>
    <w:next w:val="838"/>
    <w:pPr>
      <w:keepLines/>
      <w:keepNext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853">
    <w:name w:val="StGen0"/>
    <w:basedOn w:val="830"/>
    <w:tblPr>
      <w:tblStyleRowBandSize w:val="1"/>
      <w:tblStyleColBandSize w:val="1"/>
      <w:tblCellMar>
        <w:left w:w="80" w:type="dxa"/>
        <w:top w:w="80" w:type="dxa"/>
        <w:right w:w="80" w:type="dxa"/>
        <w:bottom w:w="80" w:type="dxa"/>
      </w:tblCellMar>
    </w:tblPr>
  </w:style>
  <w:style w:type="table" w:styleId="854">
    <w:name w:val="StGen1"/>
    <w:basedOn w:val="830"/>
    <w:tblPr>
      <w:tblStyleRowBandSize w:val="1"/>
      <w:tblStyleColBandSize w:val="1"/>
      <w:tblCellMar>
        <w:left w:w="80" w:type="dxa"/>
        <w:top w:w="80" w:type="dxa"/>
        <w:right w:w="80" w:type="dxa"/>
        <w:bottom w:w="80" w:type="dxa"/>
      </w:tblCellMar>
    </w:tblPr>
  </w:style>
  <w:style w:type="table" w:styleId="855">
    <w:name w:val="StGen2"/>
    <w:basedOn w:val="830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856" w:default="1">
    <w:name w:val="Default Paragraph Font"/>
    <w:uiPriority w:val="1"/>
    <w:semiHidden/>
    <w:unhideWhenUsed/>
  </w:style>
  <w:style w:type="numbering" w:styleId="857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A6xfd6VN4kWbLhaCQpCj72VEMA==">CgMxLjA4AHIhMWp0YVhzTmNsRno3bEloM1ZWX1czVWUxSWdfb0hLbnZf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modified xsi:type="dcterms:W3CDTF">2023-10-11T06:27:49Z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