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F682E" w14:textId="53660333" w:rsidR="0056187F" w:rsidRDefault="0056187F">
      <w:r>
        <w:t>Notationen:</w:t>
      </w:r>
      <w:r>
        <w:br/>
        <w:t xml:space="preserve"> x Inputdaten -&gt; D</w:t>
      </w:r>
    </w:p>
    <w:p w14:paraId="28AF10D9" w14:textId="4DF1A7EB" w:rsidR="0056187F" w:rsidRDefault="0056187F">
      <w:r>
        <w:t>z latente Repräsentation , latente Variable</w:t>
      </w:r>
    </w:p>
    <w:p w14:paraId="54ACF7F1" w14:textId="4B6C16CC" w:rsidR="0056187F" w:rsidRDefault="0056187F">
      <w:r w:rsidRPr="0056187F">
        <w:rPr>
          <w:rFonts w:ascii="Cambria Math" w:hAnsi="Cambria Math" w:cs="Cambria Math"/>
        </w:rPr>
        <w:t>𝜇</w:t>
      </w:r>
      <w:r w:rsidRPr="0056187F">
        <w:t xml:space="preserve"> </w:t>
      </w:r>
      <w:r>
        <w:t xml:space="preserve"> Mittelwert latente Verteilung</w:t>
      </w:r>
    </w:p>
    <w:p w14:paraId="07402F75" w14:textId="077E141F" w:rsidR="0056187F" w:rsidRDefault="0056187F">
      <w:r>
        <w:rPr>
          <w:rFonts w:ascii="Tahoma" w:hAnsi="Tahoma" w:cs="Tahoma"/>
        </w:rPr>
        <w:t xml:space="preserve">sigma </w:t>
      </w:r>
      <w:r>
        <w:t xml:space="preserve"> Standardabweichung latente Verteilung </w:t>
      </w:r>
    </w:p>
    <w:p w14:paraId="6DF94928" w14:textId="6EF03EED" w:rsidR="00BD0A26" w:rsidRDefault="00BD0A26">
      <w:r>
        <w:t>sigma^2 Varianz</w:t>
      </w:r>
    </w:p>
    <w:p w14:paraId="53238943" w14:textId="5283B2AF" w:rsidR="0056187F" w:rsidRDefault="0056187F">
      <w:r w:rsidRPr="0056187F">
        <w:rPr>
          <w:rFonts w:ascii="Cambria Math" w:hAnsi="Cambria Math" w:cs="Cambria Math"/>
        </w:rPr>
        <w:t>𝑝</w:t>
      </w:r>
      <w:r w:rsidRPr="0056187F">
        <w:t xml:space="preserve"> (</w:t>
      </w:r>
      <w:r w:rsidR="00303BE2">
        <w:rPr>
          <w:rFonts w:ascii="Cambria Math" w:hAnsi="Cambria Math" w:cs="Cambria Math"/>
        </w:rPr>
        <w:t>z</w:t>
      </w:r>
      <w:r w:rsidRPr="0056187F">
        <w:t>)</w:t>
      </w:r>
      <w:r>
        <w:t xml:space="preserve"> prior</w:t>
      </w:r>
      <w:r w:rsidR="00BD0A26">
        <w:t xml:space="preserve"> Verteilung </w:t>
      </w:r>
      <w:r w:rsidR="00303BE2">
        <w:t>der latenten Variablen</w:t>
      </w:r>
      <w:r w:rsidR="00BD0A26">
        <w:t xml:space="preserve">( </w:t>
      </w:r>
      <w:r w:rsidR="00BD0A26" w:rsidRPr="00BD0A26">
        <w:rPr>
          <w:rFonts w:ascii="Cambria Math" w:hAnsi="Cambria Math" w:cs="Cambria Math"/>
        </w:rPr>
        <w:t>𝑝𝜃</w:t>
      </w:r>
      <w:r w:rsidR="00BD0A26" w:rsidRPr="00BD0A26">
        <w:t xml:space="preserve"> (</w:t>
      </w:r>
      <w:r w:rsidR="00BD0A26" w:rsidRPr="00BD0A26">
        <w:rPr>
          <w:rFonts w:ascii="Cambria Math" w:hAnsi="Cambria Math" w:cs="Cambria Math"/>
        </w:rPr>
        <w:t>𝑥</w:t>
      </w:r>
      <w:r w:rsidR="00BD0A26" w:rsidRPr="00BD0A26">
        <w:t>) = N (</w:t>
      </w:r>
      <w:r w:rsidR="00BD0A26">
        <w:rPr>
          <w:rFonts w:ascii="Cambria Math" w:hAnsi="Cambria Math" w:cs="Cambria Math"/>
        </w:rPr>
        <w:t>x</w:t>
      </w:r>
      <w:r w:rsidR="00BD0A26" w:rsidRPr="00BD0A26">
        <w:t xml:space="preserve">; 0, </w:t>
      </w:r>
      <w:r w:rsidR="00BD0A26" w:rsidRPr="00BD0A26">
        <w:rPr>
          <w:rFonts w:ascii="Cambria Math" w:hAnsi="Cambria Math" w:cs="Cambria Math"/>
        </w:rPr>
        <w:t>𝐼</w:t>
      </w:r>
      <w:r w:rsidR="00BD0A26" w:rsidRPr="00BD0A26">
        <w:t>)</w:t>
      </w:r>
      <w:r w:rsidR="00BD0A26">
        <w:t xml:space="preserve"> ) </w:t>
      </w:r>
    </w:p>
    <w:p w14:paraId="211DAAF9" w14:textId="6A31A22D" w:rsidR="00BD0A26" w:rsidRDefault="00BD0A26">
      <w:r w:rsidRPr="00BD0A26">
        <w:rPr>
          <w:rFonts w:ascii="Cambria Math" w:hAnsi="Cambria Math" w:cs="Cambria Math"/>
        </w:rPr>
        <w:t>𝑞</w:t>
      </w:r>
      <w:r>
        <w:rPr>
          <w:rFonts w:ascii="Cambria Math" w:hAnsi="Cambria Math" w:cs="Cambria Math"/>
        </w:rPr>
        <w:t>_</w:t>
      </w:r>
      <w:r w:rsidRPr="00BD0A26">
        <w:rPr>
          <w:rFonts w:ascii="Cambria Math" w:hAnsi="Cambria Math" w:cs="Cambria Math"/>
        </w:rPr>
        <w:t>𝜙</w:t>
      </w:r>
      <w:r w:rsidRPr="00BD0A26">
        <w:t xml:space="preserve"> (</w:t>
      </w:r>
      <w:r w:rsidRPr="00BD0A26">
        <w:rPr>
          <w:rFonts w:ascii="Cambria Math" w:hAnsi="Cambria Math" w:cs="Cambria Math"/>
        </w:rPr>
        <w:t>𝑧</w:t>
      </w:r>
      <w:r w:rsidRPr="00BD0A26">
        <w:t xml:space="preserve">, </w:t>
      </w:r>
      <w:r w:rsidRPr="00BD0A26">
        <w:rPr>
          <w:rFonts w:ascii="Cambria Math" w:hAnsi="Cambria Math" w:cs="Cambria Math"/>
        </w:rPr>
        <w:t>𝑥</w:t>
      </w:r>
      <w:r w:rsidRPr="00BD0A26">
        <w:t>)</w:t>
      </w:r>
      <w:r w:rsidRPr="00BD0A26">
        <w:t xml:space="preserve"> variable Vertei</w:t>
      </w:r>
      <w:r>
        <w:t xml:space="preserve">lung </w:t>
      </w:r>
    </w:p>
    <w:p w14:paraId="11556EEA" w14:textId="56E6AAC1" w:rsidR="00BD0A26" w:rsidRDefault="00BD0A26">
      <w:r w:rsidRPr="00BD0A26">
        <w:rPr>
          <w:rFonts w:ascii="Cambria Math" w:hAnsi="Cambria Math" w:cs="Cambria Math"/>
        </w:rPr>
        <w:t>𝑞</w:t>
      </w:r>
      <w:r>
        <w:rPr>
          <w:rFonts w:ascii="Cambria Math" w:hAnsi="Cambria Math" w:cs="Cambria Math"/>
        </w:rPr>
        <w:t>_</w:t>
      </w:r>
      <w:r w:rsidRPr="00BD0A26">
        <w:rPr>
          <w:rFonts w:ascii="Cambria Math" w:hAnsi="Cambria Math" w:cs="Cambria Math"/>
        </w:rPr>
        <w:t>𝜙</w:t>
      </w:r>
      <w:r w:rsidRPr="00BD0A26">
        <w:t xml:space="preserve"> (</w:t>
      </w:r>
      <w:r w:rsidRPr="00BD0A26">
        <w:rPr>
          <w:rFonts w:ascii="Cambria Math" w:hAnsi="Cambria Math" w:cs="Cambria Math"/>
        </w:rPr>
        <w:t>𝑧</w:t>
      </w:r>
      <w:r w:rsidRPr="00BD0A26">
        <w:t xml:space="preserve">, </w:t>
      </w:r>
      <w:r w:rsidRPr="00BD0A26">
        <w:rPr>
          <w:rFonts w:ascii="Cambria Math" w:hAnsi="Cambria Math" w:cs="Cambria Math"/>
        </w:rPr>
        <w:t>𝑥</w:t>
      </w:r>
      <w:r w:rsidRPr="00BD0A26">
        <w:t>) = N (</w:t>
      </w:r>
      <w:r w:rsidRPr="00BD0A26">
        <w:rPr>
          <w:rFonts w:ascii="Cambria Math" w:hAnsi="Cambria Math" w:cs="Cambria Math"/>
        </w:rPr>
        <w:t>𝑧</w:t>
      </w:r>
      <w:r w:rsidRPr="00BD0A26">
        <w:t xml:space="preserve">; </w:t>
      </w:r>
      <w:r w:rsidRPr="00BD0A26">
        <w:rPr>
          <w:rFonts w:ascii="Cambria Math" w:hAnsi="Cambria Math" w:cs="Cambria Math"/>
        </w:rPr>
        <w:t>𝜇</w:t>
      </w:r>
      <w:r w:rsidRPr="00BD0A26">
        <w:t>(</w:t>
      </w:r>
      <w:r w:rsidRPr="00BD0A26">
        <w:rPr>
          <w:rFonts w:ascii="Cambria Math" w:hAnsi="Cambria Math" w:cs="Cambria Math"/>
        </w:rPr>
        <w:t>𝑥</w:t>
      </w:r>
      <w:r w:rsidRPr="00BD0A26">
        <w:t xml:space="preserve">), </w:t>
      </w:r>
      <w:r w:rsidRPr="00BD0A26">
        <w:rPr>
          <w:rFonts w:ascii="Cambria Math" w:hAnsi="Cambria Math" w:cs="Cambria Math"/>
        </w:rPr>
        <w:t>𝜎</w:t>
      </w:r>
      <w:r w:rsidRPr="00BD0A26">
        <w:t>2 (</w:t>
      </w:r>
      <w:r w:rsidRPr="00BD0A26">
        <w:rPr>
          <w:rFonts w:ascii="Cambria Math" w:hAnsi="Cambria Math" w:cs="Cambria Math"/>
        </w:rPr>
        <w:t>𝑥</w:t>
      </w:r>
      <w:r w:rsidRPr="00BD0A26">
        <w:t>))</w:t>
      </w:r>
      <w:r>
        <w:t xml:space="preserve"> Normalverteilung</w:t>
      </w:r>
    </w:p>
    <w:p w14:paraId="4A6F5827" w14:textId="77777777" w:rsidR="00303BE2" w:rsidRDefault="00303BE2">
      <w:pPr>
        <w:rPr>
          <w:rFonts w:ascii="Cambria Math" w:hAnsi="Cambria Math" w:cs="Cambria Math"/>
        </w:rPr>
      </w:pPr>
    </w:p>
    <w:p w14:paraId="2AED16C9" w14:textId="122C596D" w:rsidR="00BD0A26" w:rsidRDefault="00BD0A26">
      <w:r w:rsidRPr="00BD0A26">
        <w:rPr>
          <w:rFonts w:ascii="Cambria Math" w:hAnsi="Cambria Math" w:cs="Cambria Math"/>
        </w:rPr>
        <w:t>𝑞</w:t>
      </w:r>
      <w:r>
        <w:rPr>
          <w:rFonts w:ascii="Cambria Math" w:hAnsi="Cambria Math" w:cs="Cambria Math"/>
        </w:rPr>
        <w:t>_</w:t>
      </w:r>
      <w:r w:rsidRPr="00BD0A26">
        <w:rPr>
          <w:rFonts w:ascii="Cambria Math" w:hAnsi="Cambria Math" w:cs="Cambria Math"/>
        </w:rPr>
        <w:t>𝜙</w:t>
      </w:r>
      <w:r w:rsidRPr="00BD0A26">
        <w:t xml:space="preserve"> (</w:t>
      </w:r>
      <w:r w:rsidRPr="00BD0A26">
        <w:rPr>
          <w:rFonts w:ascii="Cambria Math" w:hAnsi="Cambria Math" w:cs="Cambria Math"/>
        </w:rPr>
        <w:t>𝑧</w:t>
      </w:r>
      <w:r w:rsidRPr="00BD0A26">
        <w:t>|</w:t>
      </w:r>
      <w:r w:rsidRPr="00BD0A26">
        <w:rPr>
          <w:rFonts w:ascii="Cambria Math" w:hAnsi="Cambria Math" w:cs="Cambria Math"/>
        </w:rPr>
        <w:t>𝑥</w:t>
      </w:r>
      <w:r w:rsidRPr="00BD0A26">
        <w:t>)</w:t>
      </w:r>
      <w:r w:rsidR="00303BE2">
        <w:t xml:space="preserve"> approximierte</w:t>
      </w:r>
      <w:r>
        <w:t xml:space="preserve"> posterior Gauß Verteilung</w:t>
      </w:r>
      <w:r w:rsidR="005A08DA">
        <w:t xml:space="preserve">, </w:t>
      </w:r>
      <w:r w:rsidR="00303BE2">
        <w:t xml:space="preserve">durch </w:t>
      </w:r>
      <w:r w:rsidR="005A08DA">
        <w:t xml:space="preserve">Encoder Modell </w:t>
      </w:r>
      <w:r w:rsidR="00303BE2">
        <w:t>parametrisiert</w:t>
      </w:r>
    </w:p>
    <w:p w14:paraId="4227F69A" w14:textId="77777777" w:rsidR="00303BE2" w:rsidRDefault="00303BE2"/>
    <w:p w14:paraId="491078B9" w14:textId="4DD6BD46" w:rsidR="005A08DA" w:rsidRDefault="005A08DA">
      <w:r>
        <w:t>q_</w:t>
      </w:r>
      <w:r w:rsidRPr="005A08DA">
        <w:t>ϕ</w:t>
      </w:r>
      <w:r w:rsidRPr="005A08DA">
        <w:rPr>
          <w:rFonts w:ascii="Arial" w:hAnsi="Arial" w:cs="Arial"/>
        </w:rPr>
        <w:t>​</w:t>
      </w:r>
      <w:r w:rsidRPr="005A08DA">
        <w:t>(z,x)=q</w:t>
      </w:r>
      <w:r>
        <w:t>_</w:t>
      </w:r>
      <w:r w:rsidRPr="005A08DA">
        <w:t>ϕ</w:t>
      </w:r>
      <w:r w:rsidRPr="005A08DA">
        <w:rPr>
          <w:rFonts w:ascii="Arial" w:hAnsi="Arial" w:cs="Arial"/>
        </w:rPr>
        <w:t>​</w:t>
      </w:r>
      <w:r w:rsidRPr="005A08DA">
        <w:t>(z</w:t>
      </w:r>
      <w:r w:rsidRPr="005A08DA">
        <w:rPr>
          <w:rFonts w:ascii="Cambria Math" w:hAnsi="Cambria Math" w:cs="Cambria Math"/>
        </w:rPr>
        <w:t>∣</w:t>
      </w:r>
      <w:r w:rsidRPr="005A08DA">
        <w:t>x)</w:t>
      </w:r>
      <w:r>
        <w:t xml:space="preserve"> </w:t>
      </w:r>
      <w:r w:rsidRPr="005A08DA">
        <w:rPr>
          <w:rFonts w:ascii="Cambria Math" w:hAnsi="Cambria Math" w:cs="Cambria Math"/>
        </w:rPr>
        <w:t>⋅</w:t>
      </w:r>
      <w:r>
        <w:rPr>
          <w:rFonts w:ascii="Cambria Math" w:hAnsi="Cambria Math" w:cs="Cambria Math"/>
        </w:rPr>
        <w:t xml:space="preserve"> </w:t>
      </w:r>
      <w:r w:rsidRPr="005A08DA">
        <w:t>q</w:t>
      </w:r>
      <w:r>
        <w:t>_</w:t>
      </w:r>
      <w:r w:rsidRPr="005A08DA">
        <w:t>ϕ</w:t>
      </w:r>
      <w:r w:rsidRPr="005A08DA">
        <w:rPr>
          <w:rFonts w:ascii="Arial" w:hAnsi="Arial" w:cs="Arial"/>
        </w:rPr>
        <w:t>​</w:t>
      </w:r>
      <w:r w:rsidRPr="005A08DA">
        <w:t>(x)</w:t>
      </w:r>
    </w:p>
    <w:p w14:paraId="3304D37B" w14:textId="77777777" w:rsidR="00303BE2" w:rsidRDefault="00303BE2"/>
    <w:p w14:paraId="72C73C71" w14:textId="56EF0278" w:rsidR="00BD0A26" w:rsidRDefault="00BD0A26">
      <w:r w:rsidRPr="00BD0A26">
        <w:rPr>
          <w:rFonts w:ascii="Cambria Math" w:hAnsi="Cambria Math" w:cs="Cambria Math"/>
        </w:rPr>
        <w:t>𝑝</w:t>
      </w:r>
      <w:r>
        <w:rPr>
          <w:rFonts w:ascii="Cambria Math" w:hAnsi="Cambria Math" w:cs="Cambria Math"/>
        </w:rPr>
        <w:t>_</w:t>
      </w:r>
      <w:r w:rsidRPr="00BD0A26">
        <w:rPr>
          <w:rFonts w:ascii="Cambria Math" w:hAnsi="Cambria Math" w:cs="Cambria Math"/>
        </w:rPr>
        <w:t>𝜃</w:t>
      </w:r>
      <w:r w:rsidRPr="00BD0A26">
        <w:t xml:space="preserve"> (</w:t>
      </w:r>
      <w:r w:rsidRPr="00BD0A26">
        <w:rPr>
          <w:rFonts w:ascii="Cambria Math" w:hAnsi="Cambria Math" w:cs="Cambria Math"/>
        </w:rPr>
        <w:t>𝑥</w:t>
      </w:r>
      <w:r w:rsidRPr="00BD0A26">
        <w:t xml:space="preserve"> |</w:t>
      </w:r>
      <w:r w:rsidRPr="00BD0A26">
        <w:rPr>
          <w:rFonts w:ascii="Cambria Math" w:hAnsi="Cambria Math" w:cs="Cambria Math"/>
        </w:rPr>
        <w:t>𝑧</w:t>
      </w:r>
      <w:r w:rsidRPr="00BD0A26">
        <w:t>)</w:t>
      </w:r>
      <w:r>
        <w:t xml:space="preserve"> likelihood-Verteilung</w:t>
      </w:r>
      <w:r w:rsidR="00303BE2">
        <w:t xml:space="preserve"> der Daten gegeben die latenten Daten (durch decoder Parametrisiert)</w:t>
      </w:r>
    </w:p>
    <w:p w14:paraId="1BCD2A56" w14:textId="6ABE1DF9" w:rsidR="00BD0A26" w:rsidRDefault="00BD0A26">
      <w:r w:rsidRPr="00BD0A26">
        <w:rPr>
          <w:rFonts w:ascii="Cambria Math" w:hAnsi="Cambria Math" w:cs="Cambria Math"/>
        </w:rPr>
        <w:t>𝑝</w:t>
      </w:r>
      <w:r w:rsidRPr="00BD0A26">
        <w:t>(</w:t>
      </w:r>
      <w:r w:rsidRPr="00BD0A26">
        <w:rPr>
          <w:rFonts w:ascii="Cambria Math" w:hAnsi="Cambria Math" w:cs="Cambria Math"/>
        </w:rPr>
        <w:t>𝑧</w:t>
      </w:r>
      <w:r w:rsidRPr="00BD0A26">
        <w:t>|</w:t>
      </w:r>
      <w:r w:rsidRPr="00BD0A26">
        <w:rPr>
          <w:rFonts w:ascii="Cambria Math" w:hAnsi="Cambria Math" w:cs="Cambria Math"/>
        </w:rPr>
        <w:t>𝑥</w:t>
      </w:r>
      <w:r w:rsidRPr="00BD0A26">
        <w:t>)</w:t>
      </w:r>
      <w:r>
        <w:t xml:space="preserve"> wahre posterior VErteilung</w:t>
      </w:r>
    </w:p>
    <w:p w14:paraId="58ABEE6D" w14:textId="514157F4" w:rsidR="00BD0A26" w:rsidRDefault="00BD0A26">
      <w:r w:rsidRPr="00BD0A26">
        <w:rPr>
          <w:rFonts w:ascii="Cambria Math" w:hAnsi="Cambria Math" w:cs="Cambria Math"/>
        </w:rPr>
        <w:t>𝑞</w:t>
      </w:r>
      <w:r>
        <w:rPr>
          <w:rFonts w:ascii="Cambria Math" w:hAnsi="Cambria Math" w:cs="Cambria Math"/>
        </w:rPr>
        <w:t>_</w:t>
      </w:r>
      <w:r w:rsidRPr="00BD0A26">
        <w:rPr>
          <w:rFonts w:ascii="Cambria Math" w:hAnsi="Cambria Math" w:cs="Cambria Math"/>
        </w:rPr>
        <w:t>𝜙</w:t>
      </w:r>
      <w:r w:rsidRPr="00BD0A26">
        <w:t xml:space="preserve"> (</w:t>
      </w:r>
      <w:r w:rsidRPr="00BD0A26">
        <w:rPr>
          <w:rFonts w:ascii="Cambria Math" w:hAnsi="Cambria Math" w:cs="Cambria Math"/>
        </w:rPr>
        <w:t>𝑥</w:t>
      </w:r>
      <w:r w:rsidRPr="00BD0A26">
        <w:t>)</w:t>
      </w:r>
      <w:r>
        <w:t xml:space="preserve"> einfachere Verteilung die wahre posterior approx. </w:t>
      </w:r>
    </w:p>
    <w:p w14:paraId="46B59611" w14:textId="1F4C0DD1" w:rsidR="00BD0A26" w:rsidRDefault="00BD0A26">
      <w:r>
        <w:t xml:space="preserve">X zufallsvariable </w:t>
      </w:r>
    </w:p>
    <w:p w14:paraId="672D5AF2" w14:textId="259ED496" w:rsidR="00BD0A26" w:rsidRDefault="00BD0A26">
      <w:r>
        <w:t xml:space="preserve">p(x) Wahrscheinlichkeitsdichte </w:t>
      </w:r>
    </w:p>
    <w:p w14:paraId="293019A3" w14:textId="542F7D57" w:rsidR="00BD0A26" w:rsidRDefault="00BD0A26">
      <w:r w:rsidRPr="00BD0A26">
        <w:rPr>
          <w:rFonts w:ascii="Cambria Math" w:hAnsi="Cambria Math" w:cs="Cambria Math"/>
        </w:rPr>
        <w:t>𝐷𝐾𝐿</w:t>
      </w:r>
      <w:r w:rsidRPr="00BD0A26">
        <w:t xml:space="preserve"> (</w:t>
      </w:r>
      <w:r w:rsidRPr="00BD0A26">
        <w:rPr>
          <w:rFonts w:ascii="Cambria Math" w:hAnsi="Cambria Math" w:cs="Cambria Math"/>
        </w:rPr>
        <w:t>𝑞𝜙</w:t>
      </w:r>
      <w:r w:rsidRPr="00BD0A26">
        <w:t xml:space="preserve"> (</w:t>
      </w:r>
      <w:r w:rsidRPr="00BD0A26">
        <w:rPr>
          <w:rFonts w:ascii="Cambria Math" w:hAnsi="Cambria Math" w:cs="Cambria Math"/>
        </w:rPr>
        <w:t>𝑧</w:t>
      </w:r>
      <w:r w:rsidRPr="00BD0A26">
        <w:t>|</w:t>
      </w:r>
      <w:r w:rsidRPr="00BD0A26">
        <w:rPr>
          <w:rFonts w:ascii="Cambria Math" w:hAnsi="Cambria Math" w:cs="Cambria Math"/>
        </w:rPr>
        <w:t>𝑥</w:t>
      </w:r>
      <w:r w:rsidRPr="00BD0A26">
        <w:t>)||</w:t>
      </w:r>
      <w:r w:rsidRPr="00BD0A26">
        <w:rPr>
          <w:rFonts w:ascii="Cambria Math" w:hAnsi="Cambria Math" w:cs="Cambria Math"/>
        </w:rPr>
        <w:t>𝑝</w:t>
      </w:r>
      <w:r w:rsidRPr="00BD0A26">
        <w:t>(</w:t>
      </w:r>
      <w:r w:rsidRPr="00BD0A26">
        <w:rPr>
          <w:rFonts w:ascii="Cambria Math" w:hAnsi="Cambria Math" w:cs="Cambria Math"/>
        </w:rPr>
        <w:t>𝑧</w:t>
      </w:r>
      <w:r w:rsidRPr="00BD0A26">
        <w:t>))</w:t>
      </w:r>
      <w:r>
        <w:t xml:space="preserve"> Kullback-Leibler Divergenz</w:t>
      </w:r>
    </w:p>
    <w:p w14:paraId="1495CBBA" w14:textId="6144F4F8" w:rsidR="00BD0A26" w:rsidRDefault="00BD0A26">
      <w:r>
        <w:t xml:space="preserve">p(z) prior gauß verteilung </w:t>
      </w:r>
    </w:p>
    <w:p w14:paraId="38EE0459" w14:textId="75E2624A" w:rsidR="005A08DA" w:rsidRDefault="005A08DA">
      <w:r w:rsidRPr="005A08DA">
        <w:t xml:space="preserve">log </w:t>
      </w:r>
      <w:r w:rsidRPr="005A08DA">
        <w:rPr>
          <w:rFonts w:ascii="Cambria Math" w:hAnsi="Cambria Math" w:cs="Cambria Math"/>
        </w:rPr>
        <w:t>𝑝</w:t>
      </w:r>
      <w:r>
        <w:rPr>
          <w:rFonts w:ascii="Cambria Math" w:hAnsi="Cambria Math" w:cs="Cambria Math"/>
        </w:rPr>
        <w:t>_</w:t>
      </w:r>
      <w:r w:rsidRPr="005A08DA">
        <w:rPr>
          <w:rFonts w:ascii="Cambria Math" w:hAnsi="Cambria Math" w:cs="Cambria Math"/>
        </w:rPr>
        <w:t>𝜃</w:t>
      </w:r>
      <w:r w:rsidRPr="005A08DA">
        <w:t xml:space="preserve"> (</w:t>
      </w:r>
      <w:r w:rsidRPr="005A08DA">
        <w:rPr>
          <w:rFonts w:ascii="Cambria Math" w:hAnsi="Cambria Math" w:cs="Cambria Math"/>
        </w:rPr>
        <w:t>𝑥</w:t>
      </w:r>
      <w:r w:rsidRPr="005A08DA">
        <w:t>)</w:t>
      </w:r>
      <w:r w:rsidRPr="005A08DA">
        <w:t xml:space="preserve"> log likelihood der date</w:t>
      </w:r>
      <w:r>
        <w:t xml:space="preserve">n </w:t>
      </w:r>
    </w:p>
    <w:p w14:paraId="555EEA38" w14:textId="0E741383" w:rsidR="005A08DA" w:rsidRDefault="005A08DA">
      <w:r w:rsidRPr="005A08DA">
        <w:t>L</w:t>
      </w:r>
      <w:r>
        <w:t>_</w:t>
      </w:r>
      <w:r w:rsidRPr="005A08DA">
        <w:rPr>
          <w:rFonts w:ascii="Cambria Math" w:hAnsi="Cambria Math" w:cs="Cambria Math"/>
        </w:rPr>
        <w:t>𝜃</w:t>
      </w:r>
      <w:r w:rsidRPr="005A08DA">
        <w:t>,</w:t>
      </w:r>
      <w:r w:rsidRPr="005A08DA">
        <w:rPr>
          <w:rFonts w:ascii="Cambria Math" w:hAnsi="Cambria Math" w:cs="Cambria Math"/>
        </w:rPr>
        <w:t>𝜙</w:t>
      </w:r>
      <w:r w:rsidRPr="005A08DA">
        <w:t xml:space="preserve"> (</w:t>
      </w:r>
      <w:r w:rsidRPr="005A08DA">
        <w:rPr>
          <w:rFonts w:ascii="Cambria Math" w:hAnsi="Cambria Math" w:cs="Cambria Math"/>
        </w:rPr>
        <w:t>𝑥</w:t>
      </w:r>
      <w:r w:rsidRPr="005A08DA">
        <w:t xml:space="preserve"> )</w:t>
      </w:r>
      <w:r>
        <w:t xml:space="preserve"> ELBO</w:t>
      </w:r>
    </w:p>
    <w:p w14:paraId="233026E1" w14:textId="46D5591A" w:rsidR="00EB1D7B" w:rsidRDefault="00EB1D7B">
      <w:pPr>
        <w:rPr>
          <w:rFonts w:ascii="Cambria Math" w:hAnsi="Cambria Math" w:cs="Cambria Math"/>
        </w:rPr>
      </w:pPr>
      <w:r w:rsidRPr="005A08DA">
        <w:rPr>
          <w:rFonts w:ascii="Cambria Math" w:hAnsi="Cambria Math" w:cs="Cambria Math"/>
        </w:rPr>
        <w:t>𝜃</w:t>
      </w:r>
      <w:r>
        <w:rPr>
          <w:rFonts w:ascii="Cambria Math" w:hAnsi="Cambria Math" w:cs="Cambria Math"/>
        </w:rPr>
        <w:t xml:space="preserve"> Parameter Decoder </w:t>
      </w:r>
    </w:p>
    <w:p w14:paraId="0877BE5B" w14:textId="2270DD3C" w:rsidR="00EB1D7B" w:rsidRDefault="00EB1D7B">
      <w:pPr>
        <w:rPr>
          <w:rFonts w:ascii="Cambria Math" w:hAnsi="Cambria Math" w:cs="Cambria Math"/>
        </w:rPr>
      </w:pPr>
      <w:r w:rsidRPr="00BD0A26">
        <w:rPr>
          <w:rFonts w:ascii="Cambria Math" w:hAnsi="Cambria Math" w:cs="Cambria Math"/>
        </w:rPr>
        <w:t>𝜙</w:t>
      </w:r>
      <w:r>
        <w:rPr>
          <w:rFonts w:ascii="Cambria Math" w:hAnsi="Cambria Math" w:cs="Cambria Math"/>
        </w:rPr>
        <w:t xml:space="preserve"> Parameter Encoder</w:t>
      </w:r>
    </w:p>
    <w:p w14:paraId="712FA3AD" w14:textId="77777777" w:rsidR="00EB1D7B" w:rsidRDefault="00EB1D7B"/>
    <w:p w14:paraId="34F529F4" w14:textId="77777777" w:rsidR="00303BE2" w:rsidRDefault="00303BE2"/>
    <w:p w14:paraId="7BE75AFB" w14:textId="2970D128" w:rsidR="00303BE2" w:rsidRPr="005A08DA" w:rsidRDefault="00303BE2">
      <w:r w:rsidRPr="00303BE2">
        <w:t>E</w:t>
      </w:r>
      <w:r>
        <w:t>_(</w:t>
      </w:r>
      <w:r w:rsidRPr="00303BE2">
        <w:t>q</w:t>
      </w:r>
      <w:r>
        <w:t>_</w:t>
      </w:r>
      <w:r w:rsidRPr="00303BE2">
        <w:t>ϕ</w:t>
      </w:r>
      <w:r w:rsidRPr="00303BE2">
        <w:rPr>
          <w:rFonts w:ascii="Arial" w:hAnsi="Arial" w:cs="Arial"/>
        </w:rPr>
        <w:t>​</w:t>
      </w:r>
      <w:r w:rsidRPr="00303BE2">
        <w:t>(z</w:t>
      </w:r>
      <w:r w:rsidRPr="00303BE2">
        <w:rPr>
          <w:rFonts w:ascii="Cambria Math" w:hAnsi="Cambria Math" w:cs="Cambria Math"/>
        </w:rPr>
        <w:t>∣</w:t>
      </w:r>
      <w:r w:rsidRPr="00303BE2">
        <w:t>x)</w:t>
      </w:r>
      <w:r w:rsidRPr="00303BE2">
        <w:rPr>
          <w:rFonts w:ascii="Arial" w:hAnsi="Arial" w:cs="Arial"/>
        </w:rPr>
        <w:t>​</w:t>
      </w:r>
      <w:r>
        <w:rPr>
          <w:rFonts w:ascii="Arial" w:hAnsi="Arial" w:cs="Arial"/>
        </w:rPr>
        <w:t xml:space="preserve">) </w:t>
      </w:r>
      <w:r w:rsidRPr="00303BE2">
        <w:t>[logp</w:t>
      </w:r>
      <w:r>
        <w:t>_</w:t>
      </w:r>
      <w:r w:rsidRPr="00303BE2">
        <w:t>θ</w:t>
      </w:r>
      <w:r w:rsidRPr="00303BE2">
        <w:rPr>
          <w:rFonts w:ascii="Arial" w:hAnsi="Arial" w:cs="Arial"/>
        </w:rPr>
        <w:t>​</w:t>
      </w:r>
      <w:r w:rsidRPr="00303BE2">
        <w:t>(x</w:t>
      </w:r>
      <w:r w:rsidRPr="00303BE2">
        <w:rPr>
          <w:rFonts w:ascii="Cambria Math" w:hAnsi="Cambria Math" w:cs="Cambria Math"/>
        </w:rPr>
        <w:t>∣</w:t>
      </w:r>
      <w:r w:rsidRPr="00303BE2">
        <w:t>z)]</w:t>
      </w:r>
      <w:r>
        <w:t xml:space="preserve"> Erwarteter log-Likelihood Term (Rekonstruktionsloss)</w:t>
      </w:r>
    </w:p>
    <w:p w14:paraId="369E6507" w14:textId="77777777" w:rsidR="00BD0A26" w:rsidRPr="005A08DA" w:rsidRDefault="00BD0A26"/>
    <w:p w14:paraId="74CA206A" w14:textId="77777777" w:rsidR="00BD0A26" w:rsidRPr="005A08DA" w:rsidRDefault="00BD0A26"/>
    <w:p w14:paraId="03931434" w14:textId="4FF50EA8" w:rsidR="0056187F" w:rsidRPr="005A08DA" w:rsidRDefault="0056187F">
      <w:r w:rsidRPr="005A08DA">
        <w:t xml:space="preserve"> </w:t>
      </w:r>
    </w:p>
    <w:p w14:paraId="435E7B68" w14:textId="77777777" w:rsidR="0056187F" w:rsidRPr="005A08DA" w:rsidRDefault="0056187F"/>
    <w:sectPr w:rsidR="0056187F" w:rsidRPr="005A0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7F"/>
    <w:rsid w:val="00303BE2"/>
    <w:rsid w:val="0056187F"/>
    <w:rsid w:val="005A08DA"/>
    <w:rsid w:val="005A61D2"/>
    <w:rsid w:val="00677D95"/>
    <w:rsid w:val="00BD0A26"/>
    <w:rsid w:val="00EB1D7B"/>
    <w:rsid w:val="00F2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1AD9"/>
  <w15:chartTrackingRefBased/>
  <w15:docId w15:val="{A4321E6D-F86A-4CD3-86D8-5519F328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1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1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1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1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1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18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18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18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18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18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18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18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18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18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1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18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1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2</cp:revision>
  <dcterms:created xsi:type="dcterms:W3CDTF">2024-06-28T11:18:00Z</dcterms:created>
  <dcterms:modified xsi:type="dcterms:W3CDTF">2024-06-28T12:54:00Z</dcterms:modified>
</cp:coreProperties>
</file>