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F682E" w14:textId="53660333" w:rsidR="0056187F" w:rsidRDefault="0056187F">
      <w:r>
        <w:t>Notationen:</w:t>
      </w:r>
      <w:r>
        <w:br/>
        <w:t xml:space="preserve"> x Inputdaten -&gt; D</w:t>
      </w:r>
    </w:p>
    <w:p w14:paraId="28AF10D9" w14:textId="4DF1A7EB" w:rsidR="0056187F" w:rsidRDefault="0056187F">
      <w:r>
        <w:t>z latente Repräsentation , latente Variable</w:t>
      </w:r>
    </w:p>
    <w:p w14:paraId="54ACF7F1" w14:textId="4B6C16CC" w:rsidR="0056187F" w:rsidRDefault="0056187F">
      <w:r w:rsidRPr="0056187F">
        <w:rPr>
          <w:rFonts w:ascii="Cambria Math" w:hAnsi="Cambria Math" w:cs="Cambria Math"/>
        </w:rPr>
        <w:t>𝜇</w:t>
      </w:r>
      <w:r w:rsidRPr="0056187F">
        <w:t xml:space="preserve"> </w:t>
      </w:r>
      <w:r>
        <w:t xml:space="preserve"> Mittelwert latente Verteilung</w:t>
      </w:r>
    </w:p>
    <w:p w14:paraId="07402F75" w14:textId="077E141F" w:rsidR="0056187F" w:rsidRDefault="0056187F">
      <w:proofErr w:type="spellStart"/>
      <w:r>
        <w:rPr>
          <w:rFonts w:ascii="Tahoma" w:hAnsi="Tahoma" w:cs="Tahoma"/>
        </w:rPr>
        <w:t>sigma</w:t>
      </w:r>
      <w:proofErr w:type="spellEnd"/>
      <w:r>
        <w:rPr>
          <w:rFonts w:ascii="Tahoma" w:hAnsi="Tahoma" w:cs="Tahoma"/>
        </w:rPr>
        <w:t xml:space="preserve"> </w:t>
      </w:r>
      <w:r>
        <w:t xml:space="preserve"> Standardabweichung latente Verteilung </w:t>
      </w:r>
    </w:p>
    <w:p w14:paraId="6DF94928" w14:textId="6EF03EED" w:rsidR="00BD0A26" w:rsidRDefault="00BD0A26">
      <w:r>
        <w:t>sigma^2 Varianz</w:t>
      </w:r>
    </w:p>
    <w:p w14:paraId="53238943" w14:textId="5283B2AF" w:rsidR="0056187F" w:rsidRDefault="0056187F">
      <w:r w:rsidRPr="0056187F">
        <w:rPr>
          <w:rFonts w:ascii="Cambria Math" w:hAnsi="Cambria Math" w:cs="Cambria Math"/>
        </w:rPr>
        <w:t>𝑝</w:t>
      </w:r>
      <w:r w:rsidRPr="0056187F">
        <w:t xml:space="preserve"> (</w:t>
      </w:r>
      <w:r w:rsidR="00303BE2">
        <w:rPr>
          <w:rFonts w:ascii="Cambria Math" w:hAnsi="Cambria Math" w:cs="Cambria Math"/>
        </w:rPr>
        <w:t>z</w:t>
      </w:r>
      <w:r w:rsidRPr="0056187F">
        <w:t>)</w:t>
      </w:r>
      <w:r>
        <w:t xml:space="preserve"> </w:t>
      </w:r>
      <w:proofErr w:type="spellStart"/>
      <w:r>
        <w:t>prior</w:t>
      </w:r>
      <w:proofErr w:type="spellEnd"/>
      <w:r w:rsidR="00BD0A26">
        <w:t xml:space="preserve"> Verteilung </w:t>
      </w:r>
      <w:r w:rsidR="00303BE2">
        <w:t>der latenten Variablen</w:t>
      </w:r>
      <w:r w:rsidR="00BD0A26">
        <w:t xml:space="preserve">( </w:t>
      </w:r>
      <w:r w:rsidR="00BD0A26" w:rsidRPr="00BD0A26">
        <w:rPr>
          <w:rFonts w:ascii="Cambria Math" w:hAnsi="Cambria Math" w:cs="Cambria Math"/>
        </w:rPr>
        <w:t>𝑝𝜃</w:t>
      </w:r>
      <w:r w:rsidR="00BD0A26" w:rsidRPr="00BD0A26">
        <w:t xml:space="preserve"> (</w:t>
      </w:r>
      <w:r w:rsidR="00BD0A26" w:rsidRPr="00BD0A26">
        <w:rPr>
          <w:rFonts w:ascii="Cambria Math" w:hAnsi="Cambria Math" w:cs="Cambria Math"/>
        </w:rPr>
        <w:t>𝑥</w:t>
      </w:r>
      <w:r w:rsidR="00BD0A26" w:rsidRPr="00BD0A26">
        <w:t>) = N (</w:t>
      </w:r>
      <w:r w:rsidR="00BD0A26">
        <w:rPr>
          <w:rFonts w:ascii="Cambria Math" w:hAnsi="Cambria Math" w:cs="Cambria Math"/>
        </w:rPr>
        <w:t>x</w:t>
      </w:r>
      <w:r w:rsidR="00BD0A26" w:rsidRPr="00BD0A26">
        <w:t xml:space="preserve">; 0, </w:t>
      </w:r>
      <w:r w:rsidR="00BD0A26" w:rsidRPr="00BD0A26">
        <w:rPr>
          <w:rFonts w:ascii="Cambria Math" w:hAnsi="Cambria Math" w:cs="Cambria Math"/>
        </w:rPr>
        <w:t>𝐼</w:t>
      </w:r>
      <w:r w:rsidR="00BD0A26" w:rsidRPr="00BD0A26">
        <w:t>)</w:t>
      </w:r>
      <w:r w:rsidR="00BD0A26">
        <w:t xml:space="preserve"> ) </w:t>
      </w:r>
    </w:p>
    <w:p w14:paraId="211DAAF9" w14:textId="6A31A22D" w:rsidR="00BD0A26" w:rsidRDefault="00BD0A26">
      <w:r w:rsidRPr="00BD0A26">
        <w:rPr>
          <w:rFonts w:ascii="Cambria Math" w:hAnsi="Cambria Math" w:cs="Cambria Math"/>
        </w:rPr>
        <w:t>𝑞</w:t>
      </w:r>
      <w:r>
        <w:rPr>
          <w:rFonts w:ascii="Cambria Math" w:hAnsi="Cambria Math" w:cs="Cambria Math"/>
        </w:rPr>
        <w:t>_</w:t>
      </w:r>
      <w:r w:rsidRPr="00BD0A26">
        <w:rPr>
          <w:rFonts w:ascii="Cambria Math" w:hAnsi="Cambria Math" w:cs="Cambria Math"/>
        </w:rPr>
        <w:t>𝜙</w:t>
      </w:r>
      <w:r w:rsidRPr="00BD0A26">
        <w:t xml:space="preserve"> (</w:t>
      </w:r>
      <w:r w:rsidRPr="00BD0A26">
        <w:rPr>
          <w:rFonts w:ascii="Cambria Math" w:hAnsi="Cambria Math" w:cs="Cambria Math"/>
        </w:rPr>
        <w:t>𝑧</w:t>
      </w:r>
      <w:r w:rsidRPr="00BD0A26">
        <w:t xml:space="preserve">, </w:t>
      </w:r>
      <w:r w:rsidRPr="00BD0A26">
        <w:rPr>
          <w:rFonts w:ascii="Cambria Math" w:hAnsi="Cambria Math" w:cs="Cambria Math"/>
        </w:rPr>
        <w:t>𝑥</w:t>
      </w:r>
      <w:r w:rsidRPr="00BD0A26">
        <w:t>) variable Vertei</w:t>
      </w:r>
      <w:r>
        <w:t xml:space="preserve">lung </w:t>
      </w:r>
    </w:p>
    <w:p w14:paraId="11556EEA" w14:textId="56E6AAC1" w:rsidR="00BD0A26" w:rsidRDefault="00BD0A26">
      <w:r w:rsidRPr="00BD0A26">
        <w:rPr>
          <w:rFonts w:ascii="Cambria Math" w:hAnsi="Cambria Math" w:cs="Cambria Math"/>
        </w:rPr>
        <w:t>𝑞</w:t>
      </w:r>
      <w:r>
        <w:rPr>
          <w:rFonts w:ascii="Cambria Math" w:hAnsi="Cambria Math" w:cs="Cambria Math"/>
        </w:rPr>
        <w:t>_</w:t>
      </w:r>
      <w:r w:rsidRPr="00BD0A26">
        <w:rPr>
          <w:rFonts w:ascii="Cambria Math" w:hAnsi="Cambria Math" w:cs="Cambria Math"/>
        </w:rPr>
        <w:t>𝜙</w:t>
      </w:r>
      <w:r w:rsidRPr="00BD0A26">
        <w:t xml:space="preserve"> (</w:t>
      </w:r>
      <w:r w:rsidRPr="00BD0A26">
        <w:rPr>
          <w:rFonts w:ascii="Cambria Math" w:hAnsi="Cambria Math" w:cs="Cambria Math"/>
        </w:rPr>
        <w:t>𝑧</w:t>
      </w:r>
      <w:r w:rsidRPr="00BD0A26">
        <w:t xml:space="preserve">, </w:t>
      </w:r>
      <w:r w:rsidRPr="00BD0A26">
        <w:rPr>
          <w:rFonts w:ascii="Cambria Math" w:hAnsi="Cambria Math" w:cs="Cambria Math"/>
        </w:rPr>
        <w:t>𝑥</w:t>
      </w:r>
      <w:r w:rsidRPr="00BD0A26">
        <w:t>) = N (</w:t>
      </w:r>
      <w:r w:rsidRPr="00BD0A26">
        <w:rPr>
          <w:rFonts w:ascii="Cambria Math" w:hAnsi="Cambria Math" w:cs="Cambria Math"/>
        </w:rPr>
        <w:t>𝑧</w:t>
      </w:r>
      <w:r w:rsidRPr="00BD0A26">
        <w:t xml:space="preserve">; </w:t>
      </w:r>
      <w:r w:rsidRPr="00BD0A26">
        <w:rPr>
          <w:rFonts w:ascii="Cambria Math" w:hAnsi="Cambria Math" w:cs="Cambria Math"/>
        </w:rPr>
        <w:t>𝜇</w:t>
      </w:r>
      <w:r w:rsidRPr="00BD0A26">
        <w:t>(</w:t>
      </w:r>
      <w:r w:rsidRPr="00BD0A26">
        <w:rPr>
          <w:rFonts w:ascii="Cambria Math" w:hAnsi="Cambria Math" w:cs="Cambria Math"/>
        </w:rPr>
        <w:t>𝑥</w:t>
      </w:r>
      <w:r w:rsidRPr="00BD0A26">
        <w:t xml:space="preserve">), </w:t>
      </w:r>
      <w:r w:rsidRPr="00BD0A26">
        <w:rPr>
          <w:rFonts w:ascii="Cambria Math" w:hAnsi="Cambria Math" w:cs="Cambria Math"/>
        </w:rPr>
        <w:t>𝜎</w:t>
      </w:r>
      <w:r w:rsidRPr="00BD0A26">
        <w:t>2 (</w:t>
      </w:r>
      <w:r w:rsidRPr="00BD0A26">
        <w:rPr>
          <w:rFonts w:ascii="Cambria Math" w:hAnsi="Cambria Math" w:cs="Cambria Math"/>
        </w:rPr>
        <w:t>𝑥</w:t>
      </w:r>
      <w:r w:rsidRPr="00BD0A26">
        <w:t>))</w:t>
      </w:r>
      <w:r>
        <w:t xml:space="preserve"> Normalverteilung</w:t>
      </w:r>
    </w:p>
    <w:p w14:paraId="4A6F5827" w14:textId="77777777" w:rsidR="00303BE2" w:rsidRDefault="00303BE2">
      <w:pPr>
        <w:rPr>
          <w:rFonts w:ascii="Cambria Math" w:hAnsi="Cambria Math" w:cs="Cambria Math"/>
        </w:rPr>
      </w:pPr>
    </w:p>
    <w:p w14:paraId="2AED16C9" w14:textId="122C596D" w:rsidR="00BD0A26" w:rsidRDefault="00BD0A26">
      <w:r w:rsidRPr="00BD0A26">
        <w:rPr>
          <w:rFonts w:ascii="Cambria Math" w:hAnsi="Cambria Math" w:cs="Cambria Math"/>
        </w:rPr>
        <w:t>𝑞</w:t>
      </w:r>
      <w:r>
        <w:rPr>
          <w:rFonts w:ascii="Cambria Math" w:hAnsi="Cambria Math" w:cs="Cambria Math"/>
        </w:rPr>
        <w:t>_</w:t>
      </w:r>
      <w:r w:rsidRPr="00BD0A26">
        <w:rPr>
          <w:rFonts w:ascii="Cambria Math" w:hAnsi="Cambria Math" w:cs="Cambria Math"/>
        </w:rPr>
        <w:t>𝜙</w:t>
      </w:r>
      <w:r w:rsidRPr="00BD0A26">
        <w:t xml:space="preserve"> (</w:t>
      </w:r>
      <w:r w:rsidRPr="00BD0A26">
        <w:rPr>
          <w:rFonts w:ascii="Cambria Math" w:hAnsi="Cambria Math" w:cs="Cambria Math"/>
        </w:rPr>
        <w:t>𝑧</w:t>
      </w:r>
      <w:r w:rsidRPr="00BD0A26">
        <w:t>|</w:t>
      </w:r>
      <w:r w:rsidRPr="00BD0A26">
        <w:rPr>
          <w:rFonts w:ascii="Cambria Math" w:hAnsi="Cambria Math" w:cs="Cambria Math"/>
        </w:rPr>
        <w:t>𝑥</w:t>
      </w:r>
      <w:r w:rsidRPr="00BD0A26">
        <w:t>)</w:t>
      </w:r>
      <w:r w:rsidR="00303BE2">
        <w:t xml:space="preserve"> approximierte</w:t>
      </w:r>
      <w:r>
        <w:t xml:space="preserve"> </w:t>
      </w:r>
      <w:proofErr w:type="spellStart"/>
      <w:r>
        <w:t>posterior</w:t>
      </w:r>
      <w:proofErr w:type="spellEnd"/>
      <w:r>
        <w:t xml:space="preserve"> Gauß Verteilung</w:t>
      </w:r>
      <w:r w:rsidR="005A08DA">
        <w:t xml:space="preserve">, </w:t>
      </w:r>
      <w:r w:rsidR="00303BE2">
        <w:t xml:space="preserve">durch </w:t>
      </w:r>
      <w:r w:rsidR="005A08DA">
        <w:t xml:space="preserve">Encoder Modell </w:t>
      </w:r>
      <w:r w:rsidR="00303BE2">
        <w:t>parametrisiert</w:t>
      </w:r>
    </w:p>
    <w:p w14:paraId="4227F69A" w14:textId="77777777" w:rsidR="00303BE2" w:rsidRDefault="00303BE2"/>
    <w:p w14:paraId="491078B9" w14:textId="4DD6BD46" w:rsidR="005A08DA" w:rsidRDefault="005A08DA">
      <w:proofErr w:type="spellStart"/>
      <w:r>
        <w:t>q_</w:t>
      </w:r>
      <w:r w:rsidRPr="005A08DA">
        <w:t>ϕ</w:t>
      </w:r>
      <w:proofErr w:type="spellEnd"/>
      <w:r w:rsidRPr="005A08DA">
        <w:rPr>
          <w:rFonts w:ascii="Arial" w:hAnsi="Arial" w:cs="Arial"/>
        </w:rPr>
        <w:t>​</w:t>
      </w:r>
      <w:r w:rsidRPr="005A08DA">
        <w:t>(</w:t>
      </w:r>
      <w:proofErr w:type="spellStart"/>
      <w:r w:rsidRPr="005A08DA">
        <w:t>z,x</w:t>
      </w:r>
      <w:proofErr w:type="spellEnd"/>
      <w:r w:rsidRPr="005A08DA">
        <w:t>)=</w:t>
      </w:r>
      <w:proofErr w:type="spellStart"/>
      <w:r w:rsidRPr="005A08DA">
        <w:t>q</w:t>
      </w:r>
      <w:r>
        <w:t>_</w:t>
      </w:r>
      <w:r w:rsidRPr="005A08DA">
        <w:t>ϕ</w:t>
      </w:r>
      <w:proofErr w:type="spellEnd"/>
      <w:r w:rsidRPr="005A08DA">
        <w:rPr>
          <w:rFonts w:ascii="Arial" w:hAnsi="Arial" w:cs="Arial"/>
        </w:rPr>
        <w:t>​</w:t>
      </w:r>
      <w:r w:rsidRPr="005A08DA">
        <w:t>(</w:t>
      </w:r>
      <w:proofErr w:type="spellStart"/>
      <w:r w:rsidRPr="005A08DA">
        <w:t>z</w:t>
      </w:r>
      <w:r w:rsidRPr="005A08DA">
        <w:rPr>
          <w:rFonts w:ascii="Cambria Math" w:hAnsi="Cambria Math" w:cs="Cambria Math"/>
        </w:rPr>
        <w:t>∣</w:t>
      </w:r>
      <w:r w:rsidRPr="005A08DA">
        <w:t>x</w:t>
      </w:r>
      <w:proofErr w:type="spellEnd"/>
      <w:r w:rsidRPr="005A08DA">
        <w:t>)</w:t>
      </w:r>
      <w:r>
        <w:t xml:space="preserve"> </w:t>
      </w:r>
      <w:r w:rsidRPr="005A08DA">
        <w:rPr>
          <w:rFonts w:ascii="Cambria Math" w:hAnsi="Cambria Math" w:cs="Cambria Math"/>
        </w:rPr>
        <w:t>⋅</w:t>
      </w:r>
      <w:r>
        <w:rPr>
          <w:rFonts w:ascii="Cambria Math" w:hAnsi="Cambria Math" w:cs="Cambria Math"/>
        </w:rPr>
        <w:t xml:space="preserve"> </w:t>
      </w:r>
      <w:proofErr w:type="spellStart"/>
      <w:r w:rsidRPr="005A08DA">
        <w:t>q</w:t>
      </w:r>
      <w:r>
        <w:t>_</w:t>
      </w:r>
      <w:r w:rsidRPr="005A08DA">
        <w:t>ϕ</w:t>
      </w:r>
      <w:proofErr w:type="spellEnd"/>
      <w:r w:rsidRPr="005A08DA">
        <w:rPr>
          <w:rFonts w:ascii="Arial" w:hAnsi="Arial" w:cs="Arial"/>
        </w:rPr>
        <w:t>​</w:t>
      </w:r>
      <w:r w:rsidRPr="005A08DA">
        <w:t>(x)</w:t>
      </w:r>
    </w:p>
    <w:p w14:paraId="3304D37B" w14:textId="77777777" w:rsidR="00303BE2" w:rsidRDefault="00303BE2"/>
    <w:p w14:paraId="72C73C71" w14:textId="56EF0278" w:rsidR="00BD0A26" w:rsidRDefault="00BD0A26">
      <w:r w:rsidRPr="00BD0A26">
        <w:rPr>
          <w:rFonts w:ascii="Cambria Math" w:hAnsi="Cambria Math" w:cs="Cambria Math"/>
        </w:rPr>
        <w:t>𝑝</w:t>
      </w:r>
      <w:r>
        <w:rPr>
          <w:rFonts w:ascii="Cambria Math" w:hAnsi="Cambria Math" w:cs="Cambria Math"/>
        </w:rPr>
        <w:t>_</w:t>
      </w:r>
      <w:r w:rsidRPr="00BD0A26">
        <w:rPr>
          <w:rFonts w:ascii="Cambria Math" w:hAnsi="Cambria Math" w:cs="Cambria Math"/>
        </w:rPr>
        <w:t>𝜃</w:t>
      </w:r>
      <w:r w:rsidRPr="00BD0A26">
        <w:t xml:space="preserve"> (</w:t>
      </w:r>
      <w:r w:rsidRPr="00BD0A26">
        <w:rPr>
          <w:rFonts w:ascii="Cambria Math" w:hAnsi="Cambria Math" w:cs="Cambria Math"/>
        </w:rPr>
        <w:t>𝑥</w:t>
      </w:r>
      <w:r w:rsidRPr="00BD0A26">
        <w:t xml:space="preserve"> |</w:t>
      </w:r>
      <w:r w:rsidRPr="00BD0A26">
        <w:rPr>
          <w:rFonts w:ascii="Cambria Math" w:hAnsi="Cambria Math" w:cs="Cambria Math"/>
        </w:rPr>
        <w:t>𝑧</w:t>
      </w:r>
      <w:r w:rsidRPr="00BD0A26">
        <w:t>)</w:t>
      </w:r>
      <w:r>
        <w:t xml:space="preserve"> </w:t>
      </w:r>
      <w:proofErr w:type="spellStart"/>
      <w:r>
        <w:t>likelihood</w:t>
      </w:r>
      <w:proofErr w:type="spellEnd"/>
      <w:r>
        <w:t>-Verteilung</w:t>
      </w:r>
      <w:r w:rsidR="00303BE2">
        <w:t xml:space="preserve"> der Daten gegeben die latenten Daten (durch </w:t>
      </w:r>
      <w:proofErr w:type="spellStart"/>
      <w:r w:rsidR="00303BE2">
        <w:t>decoder</w:t>
      </w:r>
      <w:proofErr w:type="spellEnd"/>
      <w:r w:rsidR="00303BE2">
        <w:t xml:space="preserve"> Parametrisiert)</w:t>
      </w:r>
    </w:p>
    <w:p w14:paraId="1BCD2A56" w14:textId="6ABE1DF9" w:rsidR="00BD0A26" w:rsidRDefault="00BD0A26">
      <w:r w:rsidRPr="00BD0A26">
        <w:rPr>
          <w:rFonts w:ascii="Cambria Math" w:hAnsi="Cambria Math" w:cs="Cambria Math"/>
        </w:rPr>
        <w:t>𝑝</w:t>
      </w:r>
      <w:r w:rsidRPr="00BD0A26">
        <w:t>(</w:t>
      </w:r>
      <w:r w:rsidRPr="00BD0A26">
        <w:rPr>
          <w:rFonts w:ascii="Cambria Math" w:hAnsi="Cambria Math" w:cs="Cambria Math"/>
        </w:rPr>
        <w:t>𝑧</w:t>
      </w:r>
      <w:r w:rsidRPr="00BD0A26">
        <w:t>|</w:t>
      </w:r>
      <w:r w:rsidRPr="00BD0A26">
        <w:rPr>
          <w:rFonts w:ascii="Cambria Math" w:hAnsi="Cambria Math" w:cs="Cambria Math"/>
        </w:rPr>
        <w:t>𝑥</w:t>
      </w:r>
      <w:r w:rsidRPr="00BD0A26">
        <w:t>)</w:t>
      </w:r>
      <w:r>
        <w:t xml:space="preserve"> wahre </w:t>
      </w:r>
      <w:proofErr w:type="spellStart"/>
      <w:r>
        <w:t>posterior</w:t>
      </w:r>
      <w:proofErr w:type="spellEnd"/>
      <w:r>
        <w:t xml:space="preserve"> </w:t>
      </w:r>
      <w:proofErr w:type="spellStart"/>
      <w:r>
        <w:t>VErteilung</w:t>
      </w:r>
      <w:proofErr w:type="spellEnd"/>
    </w:p>
    <w:p w14:paraId="58ABEE6D" w14:textId="514157F4" w:rsidR="00BD0A26" w:rsidRDefault="00BD0A26">
      <w:r w:rsidRPr="00BD0A26">
        <w:rPr>
          <w:rFonts w:ascii="Cambria Math" w:hAnsi="Cambria Math" w:cs="Cambria Math"/>
        </w:rPr>
        <w:t>𝑞</w:t>
      </w:r>
      <w:r>
        <w:rPr>
          <w:rFonts w:ascii="Cambria Math" w:hAnsi="Cambria Math" w:cs="Cambria Math"/>
        </w:rPr>
        <w:t>_</w:t>
      </w:r>
      <w:r w:rsidRPr="00BD0A26">
        <w:rPr>
          <w:rFonts w:ascii="Cambria Math" w:hAnsi="Cambria Math" w:cs="Cambria Math"/>
        </w:rPr>
        <w:t>𝜙</w:t>
      </w:r>
      <w:r w:rsidRPr="00BD0A26">
        <w:t xml:space="preserve"> (</w:t>
      </w:r>
      <w:r w:rsidRPr="00BD0A26">
        <w:rPr>
          <w:rFonts w:ascii="Cambria Math" w:hAnsi="Cambria Math" w:cs="Cambria Math"/>
        </w:rPr>
        <w:t>𝑥</w:t>
      </w:r>
      <w:r w:rsidRPr="00BD0A26">
        <w:t>)</w:t>
      </w:r>
      <w:r>
        <w:t xml:space="preserve"> einfachere Verteilung die wahre </w:t>
      </w:r>
      <w:proofErr w:type="spellStart"/>
      <w:r>
        <w:t>posterior</w:t>
      </w:r>
      <w:proofErr w:type="spellEnd"/>
      <w:r>
        <w:t xml:space="preserve"> </w:t>
      </w:r>
      <w:proofErr w:type="spellStart"/>
      <w:r>
        <w:t>approx</w:t>
      </w:r>
      <w:proofErr w:type="spellEnd"/>
      <w:r>
        <w:t xml:space="preserve">. </w:t>
      </w:r>
    </w:p>
    <w:p w14:paraId="46B59611" w14:textId="1F4C0DD1" w:rsidR="00BD0A26" w:rsidRDefault="00BD0A26">
      <w:r>
        <w:t xml:space="preserve">X </w:t>
      </w:r>
      <w:proofErr w:type="spellStart"/>
      <w:r>
        <w:t>zufallsvariable</w:t>
      </w:r>
      <w:proofErr w:type="spellEnd"/>
      <w:r>
        <w:t xml:space="preserve"> </w:t>
      </w:r>
    </w:p>
    <w:p w14:paraId="672D5AF2" w14:textId="259ED496" w:rsidR="00BD0A26" w:rsidRDefault="00BD0A26">
      <w:r>
        <w:t xml:space="preserve">p(x) Wahrscheinlichkeitsdichte </w:t>
      </w:r>
    </w:p>
    <w:p w14:paraId="293019A3" w14:textId="542F7D57" w:rsidR="00BD0A26" w:rsidRDefault="00BD0A26">
      <w:r w:rsidRPr="00BD0A26">
        <w:rPr>
          <w:rFonts w:ascii="Cambria Math" w:hAnsi="Cambria Math" w:cs="Cambria Math"/>
        </w:rPr>
        <w:t>𝐷𝐾𝐿</w:t>
      </w:r>
      <w:r w:rsidRPr="00BD0A26">
        <w:t xml:space="preserve"> (</w:t>
      </w:r>
      <w:r w:rsidRPr="00BD0A26">
        <w:rPr>
          <w:rFonts w:ascii="Cambria Math" w:hAnsi="Cambria Math" w:cs="Cambria Math"/>
        </w:rPr>
        <w:t>𝑞𝜙</w:t>
      </w:r>
      <w:r w:rsidRPr="00BD0A26">
        <w:t xml:space="preserve"> (</w:t>
      </w:r>
      <w:r w:rsidRPr="00BD0A26">
        <w:rPr>
          <w:rFonts w:ascii="Cambria Math" w:hAnsi="Cambria Math" w:cs="Cambria Math"/>
        </w:rPr>
        <w:t>𝑧</w:t>
      </w:r>
      <w:r w:rsidRPr="00BD0A26">
        <w:t>|</w:t>
      </w:r>
      <w:r w:rsidRPr="00BD0A26">
        <w:rPr>
          <w:rFonts w:ascii="Cambria Math" w:hAnsi="Cambria Math" w:cs="Cambria Math"/>
        </w:rPr>
        <w:t>𝑥</w:t>
      </w:r>
      <w:r w:rsidRPr="00BD0A26">
        <w:t>)||</w:t>
      </w:r>
      <w:r w:rsidRPr="00BD0A26">
        <w:rPr>
          <w:rFonts w:ascii="Cambria Math" w:hAnsi="Cambria Math" w:cs="Cambria Math"/>
        </w:rPr>
        <w:t>𝑝</w:t>
      </w:r>
      <w:r w:rsidRPr="00BD0A26">
        <w:t>(</w:t>
      </w:r>
      <w:r w:rsidRPr="00BD0A26">
        <w:rPr>
          <w:rFonts w:ascii="Cambria Math" w:hAnsi="Cambria Math" w:cs="Cambria Math"/>
        </w:rPr>
        <w:t>𝑧</w:t>
      </w:r>
      <w:r w:rsidRPr="00BD0A26">
        <w:t>))</w:t>
      </w:r>
      <w:r>
        <w:t xml:space="preserve"> </w:t>
      </w:r>
      <w:proofErr w:type="spellStart"/>
      <w:r>
        <w:t>Kullback-Leibler</w:t>
      </w:r>
      <w:proofErr w:type="spellEnd"/>
      <w:r>
        <w:t xml:space="preserve"> Divergenz</w:t>
      </w:r>
    </w:p>
    <w:p w14:paraId="1495CBBA" w14:textId="6144F4F8" w:rsidR="00BD0A26" w:rsidRDefault="00BD0A26">
      <w:r>
        <w:t xml:space="preserve">p(z) </w:t>
      </w:r>
      <w:proofErr w:type="spellStart"/>
      <w:r>
        <w:t>prior</w:t>
      </w:r>
      <w:proofErr w:type="spellEnd"/>
      <w:r>
        <w:t xml:space="preserve"> </w:t>
      </w:r>
      <w:proofErr w:type="spellStart"/>
      <w:r>
        <w:t>gauß</w:t>
      </w:r>
      <w:proofErr w:type="spellEnd"/>
      <w:r>
        <w:t xml:space="preserve"> </w:t>
      </w:r>
      <w:proofErr w:type="spellStart"/>
      <w:r>
        <w:t>verteilung</w:t>
      </w:r>
      <w:proofErr w:type="spellEnd"/>
      <w:r>
        <w:t xml:space="preserve"> </w:t>
      </w:r>
    </w:p>
    <w:p w14:paraId="38EE0459" w14:textId="75E2624A" w:rsidR="005A08DA" w:rsidRDefault="005A08DA">
      <w:r w:rsidRPr="005A08DA">
        <w:t xml:space="preserve">log </w:t>
      </w:r>
      <w:r w:rsidRPr="005A08DA">
        <w:rPr>
          <w:rFonts w:ascii="Cambria Math" w:hAnsi="Cambria Math" w:cs="Cambria Math"/>
        </w:rPr>
        <w:t>𝑝</w:t>
      </w:r>
      <w:r>
        <w:rPr>
          <w:rFonts w:ascii="Cambria Math" w:hAnsi="Cambria Math" w:cs="Cambria Math"/>
        </w:rPr>
        <w:t>_</w:t>
      </w:r>
      <w:r w:rsidRPr="005A08DA">
        <w:rPr>
          <w:rFonts w:ascii="Cambria Math" w:hAnsi="Cambria Math" w:cs="Cambria Math"/>
        </w:rPr>
        <w:t>𝜃</w:t>
      </w:r>
      <w:r w:rsidRPr="005A08DA">
        <w:t xml:space="preserve"> (</w:t>
      </w:r>
      <w:r w:rsidRPr="005A08DA">
        <w:rPr>
          <w:rFonts w:ascii="Cambria Math" w:hAnsi="Cambria Math" w:cs="Cambria Math"/>
        </w:rPr>
        <w:t>𝑥</w:t>
      </w:r>
      <w:r w:rsidRPr="005A08DA">
        <w:t xml:space="preserve">) log </w:t>
      </w:r>
      <w:proofErr w:type="spellStart"/>
      <w:r w:rsidRPr="005A08DA">
        <w:t>likelihood</w:t>
      </w:r>
      <w:proofErr w:type="spellEnd"/>
      <w:r w:rsidRPr="005A08DA">
        <w:t xml:space="preserve"> der date</w:t>
      </w:r>
      <w:r>
        <w:t xml:space="preserve">n </w:t>
      </w:r>
    </w:p>
    <w:p w14:paraId="555EEA38" w14:textId="0E741383" w:rsidR="005A08DA" w:rsidRDefault="005A08DA">
      <w:r w:rsidRPr="005A08DA">
        <w:t>L</w:t>
      </w:r>
      <w:r>
        <w:t>_</w:t>
      </w:r>
      <w:r w:rsidRPr="005A08DA">
        <w:rPr>
          <w:rFonts w:ascii="Cambria Math" w:hAnsi="Cambria Math" w:cs="Cambria Math"/>
        </w:rPr>
        <w:t>𝜃</w:t>
      </w:r>
      <w:r w:rsidRPr="005A08DA">
        <w:t>,</w:t>
      </w:r>
      <w:r w:rsidRPr="005A08DA">
        <w:rPr>
          <w:rFonts w:ascii="Cambria Math" w:hAnsi="Cambria Math" w:cs="Cambria Math"/>
        </w:rPr>
        <w:t>𝜙</w:t>
      </w:r>
      <w:r w:rsidRPr="005A08DA">
        <w:t xml:space="preserve"> (</w:t>
      </w:r>
      <w:r w:rsidRPr="005A08DA">
        <w:rPr>
          <w:rFonts w:ascii="Cambria Math" w:hAnsi="Cambria Math" w:cs="Cambria Math"/>
        </w:rPr>
        <w:t>𝑥</w:t>
      </w:r>
      <w:r w:rsidRPr="005A08DA">
        <w:t xml:space="preserve"> )</w:t>
      </w:r>
      <w:r>
        <w:t xml:space="preserve"> ELBO</w:t>
      </w:r>
    </w:p>
    <w:p w14:paraId="233026E1" w14:textId="46D5591A" w:rsidR="00EB1D7B" w:rsidRDefault="00EB1D7B">
      <w:pPr>
        <w:rPr>
          <w:rFonts w:ascii="Cambria Math" w:hAnsi="Cambria Math" w:cs="Cambria Math"/>
        </w:rPr>
      </w:pPr>
      <w:r w:rsidRPr="005A08DA">
        <w:rPr>
          <w:rFonts w:ascii="Cambria Math" w:hAnsi="Cambria Math" w:cs="Cambria Math"/>
        </w:rPr>
        <w:t>𝜃</w:t>
      </w:r>
      <w:r>
        <w:rPr>
          <w:rFonts w:ascii="Cambria Math" w:hAnsi="Cambria Math" w:cs="Cambria Math"/>
        </w:rPr>
        <w:t xml:space="preserve"> Parameter Decoder </w:t>
      </w:r>
    </w:p>
    <w:p w14:paraId="0877BE5B" w14:textId="2270DD3C" w:rsidR="00EB1D7B" w:rsidRDefault="00EB1D7B">
      <w:pPr>
        <w:rPr>
          <w:rFonts w:ascii="Cambria Math" w:hAnsi="Cambria Math" w:cs="Cambria Math"/>
        </w:rPr>
      </w:pPr>
      <w:r w:rsidRPr="00BD0A26">
        <w:rPr>
          <w:rFonts w:ascii="Cambria Math" w:hAnsi="Cambria Math" w:cs="Cambria Math"/>
        </w:rPr>
        <w:t>𝜙</w:t>
      </w:r>
      <w:r>
        <w:rPr>
          <w:rFonts w:ascii="Cambria Math" w:hAnsi="Cambria Math" w:cs="Cambria Math"/>
        </w:rPr>
        <w:t xml:space="preserve"> Parameter Encoder</w:t>
      </w:r>
    </w:p>
    <w:p w14:paraId="712FA3AD" w14:textId="77777777" w:rsidR="00EB1D7B" w:rsidRDefault="00EB1D7B"/>
    <w:p w14:paraId="34F529F4" w14:textId="77777777" w:rsidR="00303BE2" w:rsidRDefault="00303BE2"/>
    <w:p w14:paraId="7BE75AFB" w14:textId="2970D128" w:rsidR="00303BE2" w:rsidRPr="005A08DA" w:rsidRDefault="00303BE2">
      <w:r w:rsidRPr="00303BE2">
        <w:t>E</w:t>
      </w:r>
      <w:r>
        <w:t>_(</w:t>
      </w:r>
      <w:proofErr w:type="spellStart"/>
      <w:r w:rsidRPr="00303BE2">
        <w:t>q</w:t>
      </w:r>
      <w:r>
        <w:t>_</w:t>
      </w:r>
      <w:r w:rsidRPr="00303BE2">
        <w:t>ϕ</w:t>
      </w:r>
      <w:proofErr w:type="spellEnd"/>
      <w:r w:rsidRPr="00303BE2">
        <w:rPr>
          <w:rFonts w:ascii="Arial" w:hAnsi="Arial" w:cs="Arial"/>
        </w:rPr>
        <w:t>​</w:t>
      </w:r>
      <w:r w:rsidRPr="00303BE2">
        <w:t>(</w:t>
      </w:r>
      <w:proofErr w:type="spellStart"/>
      <w:r w:rsidRPr="00303BE2">
        <w:t>z</w:t>
      </w:r>
      <w:r w:rsidRPr="00303BE2">
        <w:rPr>
          <w:rFonts w:ascii="Cambria Math" w:hAnsi="Cambria Math" w:cs="Cambria Math"/>
        </w:rPr>
        <w:t>∣</w:t>
      </w:r>
      <w:r w:rsidRPr="00303BE2">
        <w:t>x</w:t>
      </w:r>
      <w:proofErr w:type="spellEnd"/>
      <w:r w:rsidRPr="00303BE2">
        <w:t>)</w:t>
      </w:r>
      <w:r w:rsidRPr="00303BE2">
        <w:rPr>
          <w:rFonts w:ascii="Arial" w:hAnsi="Arial" w:cs="Arial"/>
        </w:rPr>
        <w:t>​</w:t>
      </w:r>
      <w:r>
        <w:rPr>
          <w:rFonts w:ascii="Arial" w:hAnsi="Arial" w:cs="Arial"/>
        </w:rPr>
        <w:t xml:space="preserve">) </w:t>
      </w:r>
      <w:r w:rsidRPr="00303BE2">
        <w:t>[</w:t>
      </w:r>
      <w:proofErr w:type="spellStart"/>
      <w:r w:rsidRPr="00303BE2">
        <w:t>logp</w:t>
      </w:r>
      <w:r>
        <w:t>_</w:t>
      </w:r>
      <w:r w:rsidRPr="00303BE2">
        <w:t>θ</w:t>
      </w:r>
      <w:proofErr w:type="spellEnd"/>
      <w:r w:rsidRPr="00303BE2">
        <w:rPr>
          <w:rFonts w:ascii="Arial" w:hAnsi="Arial" w:cs="Arial"/>
        </w:rPr>
        <w:t>​</w:t>
      </w:r>
      <w:r w:rsidRPr="00303BE2">
        <w:t>(</w:t>
      </w:r>
      <w:proofErr w:type="spellStart"/>
      <w:r w:rsidRPr="00303BE2">
        <w:t>x</w:t>
      </w:r>
      <w:r w:rsidRPr="00303BE2">
        <w:rPr>
          <w:rFonts w:ascii="Cambria Math" w:hAnsi="Cambria Math" w:cs="Cambria Math"/>
        </w:rPr>
        <w:t>∣</w:t>
      </w:r>
      <w:r w:rsidRPr="00303BE2">
        <w:t>z</w:t>
      </w:r>
      <w:proofErr w:type="spellEnd"/>
      <w:r w:rsidRPr="00303BE2">
        <w:t>)]</w:t>
      </w:r>
      <w:r>
        <w:t xml:space="preserve"> Erwarteter log-</w:t>
      </w:r>
      <w:proofErr w:type="spellStart"/>
      <w:r>
        <w:t>Likelihood</w:t>
      </w:r>
      <w:proofErr w:type="spellEnd"/>
      <w:r>
        <w:t xml:space="preserve"> Term (</w:t>
      </w:r>
      <w:proofErr w:type="spellStart"/>
      <w:r>
        <w:t>Rekonstruktionsloss</w:t>
      </w:r>
      <w:proofErr w:type="spellEnd"/>
      <w:r>
        <w:t>)</w:t>
      </w:r>
    </w:p>
    <w:p w14:paraId="369E6507" w14:textId="696BF591" w:rsidR="00BD0A26" w:rsidRPr="005A08DA" w:rsidRDefault="002609B9">
      <w:r>
        <w:lastRenderedPageBreak/>
        <w:t xml:space="preserve">Chi Quadrat Test für Herzgesundheit mit 5 EFF: </w:t>
      </w:r>
      <w:r w:rsidRPr="002609B9">
        <w:t>0.030855528351692245</w:t>
      </w:r>
    </w:p>
    <w:p w14:paraId="74CA206A" w14:textId="77777777" w:rsidR="00BD0A26" w:rsidRPr="005A08DA" w:rsidRDefault="00BD0A26"/>
    <w:p w14:paraId="03931434" w14:textId="4FF50EA8" w:rsidR="0056187F" w:rsidRPr="005A08DA" w:rsidRDefault="0056187F">
      <w:r w:rsidRPr="005A08DA">
        <w:t xml:space="preserve"> </w:t>
      </w:r>
    </w:p>
    <w:p w14:paraId="435E7B68" w14:textId="3B5AB255" w:rsidR="0056187F" w:rsidRDefault="003114B3">
      <w:r>
        <w:t>Abstrakt:</w:t>
      </w:r>
    </w:p>
    <w:p w14:paraId="1DD61ED4" w14:textId="4FDA7F4E" w:rsidR="003114B3" w:rsidRDefault="003114B3">
      <w:pPr>
        <w:rPr>
          <w:lang w:val="en-US"/>
        </w:rPr>
      </w:pPr>
      <w:r w:rsidRPr="003114B3">
        <w:rPr>
          <w:lang w:val="en-US"/>
        </w:rPr>
        <w:t xml:space="preserve">This thesis examines the potential for bias in inference when </w:t>
      </w:r>
      <w:proofErr w:type="spellStart"/>
      <w:r w:rsidRPr="003114B3">
        <w:rPr>
          <w:lang w:val="en-US"/>
        </w:rPr>
        <w:t>utilising</w:t>
      </w:r>
      <w:proofErr w:type="spellEnd"/>
      <w:r w:rsidRPr="003114B3">
        <w:rPr>
          <w:lang w:val="en-US"/>
        </w:rPr>
        <w:t xml:space="preserve"> mixed models in latent representations. The research primarily focuses on the application of Variational Autoencoders (VAE) combined with mixed models to </w:t>
      </w:r>
      <w:proofErr w:type="spellStart"/>
      <w:r w:rsidRPr="003114B3">
        <w:rPr>
          <w:lang w:val="en-US"/>
        </w:rPr>
        <w:t>analyse</w:t>
      </w:r>
      <w:proofErr w:type="spellEnd"/>
      <w:r w:rsidRPr="003114B3">
        <w:rPr>
          <w:lang w:val="en-US"/>
        </w:rPr>
        <w:t xml:space="preserve"> high-dimensional medical datasets. The study investigates the extent to which inference results may be biased and evaluates the robustness of the models used. The objective of this study is to examine the likelihood-ratio test statistics and compare them across different model configurations in order to gain insights into the reliability of using VAEs in conjunction with mixed models for statistical analysis.</w:t>
      </w:r>
    </w:p>
    <w:p w14:paraId="41935427" w14:textId="77777777" w:rsidR="009236DD" w:rsidRDefault="009236DD">
      <w:pPr>
        <w:rPr>
          <w:lang w:val="en-US"/>
        </w:rPr>
      </w:pPr>
    </w:p>
    <w:p w14:paraId="25E071CC" w14:textId="0E211CB5" w:rsidR="009236DD" w:rsidRDefault="009236DD">
      <w:pPr>
        <w:rPr>
          <w:lang w:val="en-US"/>
        </w:rPr>
      </w:pPr>
      <w:r>
        <w:rPr>
          <w:lang w:val="en-US"/>
        </w:rPr>
        <w:t xml:space="preserve">Katie </w:t>
      </w:r>
      <w:proofErr w:type="spellStart"/>
      <w:r>
        <w:rPr>
          <w:lang w:val="en-US"/>
        </w:rPr>
        <w:t>Verbesserung</w:t>
      </w:r>
      <w:proofErr w:type="spellEnd"/>
      <w:r>
        <w:rPr>
          <w:lang w:val="en-US"/>
        </w:rPr>
        <w:t xml:space="preserve">: </w:t>
      </w:r>
    </w:p>
    <w:p w14:paraId="4FA9EAAF" w14:textId="0A1AD462" w:rsidR="009236DD" w:rsidRDefault="009236DD">
      <w:pPr>
        <w:rPr>
          <w:lang w:val="en-US"/>
        </w:rPr>
      </w:pPr>
      <w:proofErr w:type="spellStart"/>
      <w:r>
        <w:rPr>
          <w:lang w:val="en-US"/>
        </w:rPr>
        <w:t>Quellen</w:t>
      </w:r>
      <w:proofErr w:type="spellEnd"/>
      <w:r>
        <w:rPr>
          <w:lang w:val="en-US"/>
        </w:rPr>
        <w:t xml:space="preserve"> in </w:t>
      </w:r>
      <w:proofErr w:type="spellStart"/>
      <w:r>
        <w:rPr>
          <w:lang w:val="en-US"/>
        </w:rPr>
        <w:t>Einleitung</w:t>
      </w:r>
      <w:proofErr w:type="spellEnd"/>
      <w:r>
        <w:rPr>
          <w:lang w:val="en-US"/>
        </w:rPr>
        <w:t xml:space="preserve"> </w:t>
      </w:r>
    </w:p>
    <w:p w14:paraId="6C10158B" w14:textId="68F79025" w:rsidR="009236DD" w:rsidRDefault="009236DD">
      <w:r w:rsidRPr="009236DD">
        <w:t>Dopplung Ei</w:t>
      </w:r>
      <w:r>
        <w:t xml:space="preserve">nleitung und </w:t>
      </w:r>
      <w:proofErr w:type="spellStart"/>
      <w:r>
        <w:t>kapitel</w:t>
      </w:r>
      <w:proofErr w:type="spellEnd"/>
      <w:r>
        <w:t xml:space="preserve"> 2 </w:t>
      </w:r>
    </w:p>
    <w:p w14:paraId="4C57729C" w14:textId="37862C52" w:rsidR="009236DD" w:rsidRPr="009236DD" w:rsidRDefault="009236DD">
      <w:r>
        <w:t>VAE Abkürzung</w:t>
      </w:r>
    </w:p>
    <w:p w14:paraId="3C85888B" w14:textId="510219BA" w:rsidR="009236DD" w:rsidRPr="009236DD" w:rsidRDefault="009236DD">
      <w:r w:rsidRPr="009236DD">
        <w:t>Seitenzahlen links und rechts</w:t>
      </w:r>
    </w:p>
    <w:sectPr w:rsidR="009236DD" w:rsidRPr="009236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87F"/>
    <w:rsid w:val="002609B9"/>
    <w:rsid w:val="00303BE2"/>
    <w:rsid w:val="003114B3"/>
    <w:rsid w:val="0056187F"/>
    <w:rsid w:val="005A08DA"/>
    <w:rsid w:val="005A61D2"/>
    <w:rsid w:val="00677D95"/>
    <w:rsid w:val="009236DD"/>
    <w:rsid w:val="00BD0A26"/>
    <w:rsid w:val="00EB1D7B"/>
    <w:rsid w:val="00F24857"/>
    <w:rsid w:val="00F936C0"/>
    <w:rsid w:val="00FC06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1AD9"/>
  <w15:chartTrackingRefBased/>
  <w15:docId w15:val="{A4321E6D-F86A-4CD3-86D8-5519F3289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18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61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6187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6187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6187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6187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6187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6187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6187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187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6187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6187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6187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6187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6187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6187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6187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6187F"/>
    <w:rPr>
      <w:rFonts w:eastAsiaTheme="majorEastAsia" w:cstheme="majorBidi"/>
      <w:color w:val="272727" w:themeColor="text1" w:themeTint="D8"/>
    </w:rPr>
  </w:style>
  <w:style w:type="paragraph" w:styleId="Titel">
    <w:name w:val="Title"/>
    <w:basedOn w:val="Standard"/>
    <w:next w:val="Standard"/>
    <w:link w:val="TitelZchn"/>
    <w:uiPriority w:val="10"/>
    <w:qFormat/>
    <w:rsid w:val="00561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6187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6187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6187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6187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6187F"/>
    <w:rPr>
      <w:i/>
      <w:iCs/>
      <w:color w:val="404040" w:themeColor="text1" w:themeTint="BF"/>
    </w:rPr>
  </w:style>
  <w:style w:type="paragraph" w:styleId="Listenabsatz">
    <w:name w:val="List Paragraph"/>
    <w:basedOn w:val="Standard"/>
    <w:uiPriority w:val="34"/>
    <w:qFormat/>
    <w:rsid w:val="0056187F"/>
    <w:pPr>
      <w:ind w:left="720"/>
      <w:contextualSpacing/>
    </w:pPr>
  </w:style>
  <w:style w:type="character" w:styleId="IntensiveHervorhebung">
    <w:name w:val="Intense Emphasis"/>
    <w:basedOn w:val="Absatz-Standardschriftart"/>
    <w:uiPriority w:val="21"/>
    <w:qFormat/>
    <w:rsid w:val="0056187F"/>
    <w:rPr>
      <w:i/>
      <w:iCs/>
      <w:color w:val="0F4761" w:themeColor="accent1" w:themeShade="BF"/>
    </w:rPr>
  </w:style>
  <w:style w:type="paragraph" w:styleId="IntensivesZitat">
    <w:name w:val="Intense Quote"/>
    <w:basedOn w:val="Standard"/>
    <w:next w:val="Standard"/>
    <w:link w:val="IntensivesZitatZchn"/>
    <w:uiPriority w:val="30"/>
    <w:qFormat/>
    <w:rsid w:val="00561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6187F"/>
    <w:rPr>
      <w:i/>
      <w:iCs/>
      <w:color w:val="0F4761" w:themeColor="accent1" w:themeShade="BF"/>
    </w:rPr>
  </w:style>
  <w:style w:type="character" w:styleId="IntensiverVerweis">
    <w:name w:val="Intense Reference"/>
    <w:basedOn w:val="Absatz-Standardschriftart"/>
    <w:uiPriority w:val="32"/>
    <w:qFormat/>
    <w:rsid w:val="005618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1594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bantel</dc:creator>
  <cp:keywords/>
  <dc:description/>
  <cp:lastModifiedBy>yannick bantel</cp:lastModifiedBy>
  <cp:revision>4</cp:revision>
  <dcterms:created xsi:type="dcterms:W3CDTF">2024-06-28T11:18:00Z</dcterms:created>
  <dcterms:modified xsi:type="dcterms:W3CDTF">2024-07-16T08:10:00Z</dcterms:modified>
</cp:coreProperties>
</file>