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6BE2F2B9" w14:textId="77777777" w:rsidR="00EF5B94" w:rsidRDefault="00EF5B94" w:rsidP="00EF5B94">
      <w:pPr>
        <w:pStyle w:val="a6"/>
        <w:jc w:val="center"/>
        <w:rPr>
          <w:lang w:val="en-US"/>
        </w:rPr>
      </w:pPr>
      <w:r>
        <w:rPr>
          <w:lang w:val="en-US"/>
        </w:rPr>
        <w:t>eelco.com</w:t>
      </w:r>
    </w:p>
    <w:p w14:paraId="7C8688BB" w14:textId="77777777" w:rsidR="00EF5B94" w:rsidRPr="003D0AB7" w:rsidRDefault="00EF5B94" w:rsidP="00EF5B94">
      <w:pPr>
        <w:jc w:val="center"/>
        <w:rPr>
          <w:lang w:val="en-US"/>
        </w:rPr>
      </w:pPr>
      <w:r>
        <w:rPr>
          <w:lang w:val="en-US"/>
        </w:rPr>
        <w:t>(European Electric Control)</w:t>
      </w:r>
    </w:p>
    <w:p w14:paraId="503872EE" w14:textId="6510FC63" w:rsidR="00EF5B94" w:rsidRPr="00EF5B94" w:rsidRDefault="00EF5B94" w:rsidP="00EF5B94">
      <w:pPr>
        <w:jc w:val="center"/>
      </w:pPr>
      <w:r>
        <w:t>Προγραμματιστής της διαδικτυακής εφαρμογής</w:t>
      </w:r>
    </w:p>
    <w:p w14:paraId="48C7DC2B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45B2F1CD" w14:textId="01266841" w:rsidR="00973442" w:rsidRPr="00973442" w:rsidRDefault="00973442" w:rsidP="00973442">
      <w:pPr>
        <w:pStyle w:val="Description"/>
        <w:rPr>
          <w:i w:val="0"/>
          <w:color w:val="auto"/>
        </w:rPr>
      </w:pPr>
      <w:r w:rsidRPr="00973442">
        <w:rPr>
          <w:i w:val="0"/>
          <w:color w:val="auto"/>
        </w:rPr>
        <w:t xml:space="preserve">Η παρουσιαζόμενη εφαρμογή έχει σαν στόχο την εύκολη και γρήγορη παροχή </w:t>
      </w:r>
      <w:proofErr w:type="spellStart"/>
      <w:r w:rsidRPr="00973442">
        <w:rPr>
          <w:i w:val="0"/>
          <w:color w:val="auto"/>
        </w:rPr>
        <w:t>data</w:t>
      </w:r>
      <w:proofErr w:type="spellEnd"/>
      <w:r w:rsidRPr="00973442">
        <w:rPr>
          <w:i w:val="0"/>
          <w:color w:val="auto"/>
        </w:rPr>
        <w:t xml:space="preserve"> στον εκάστοτε χρήστη</w:t>
      </w:r>
      <w:r w:rsidR="00AC4696">
        <w:rPr>
          <w:i w:val="0"/>
          <w:color w:val="auto"/>
        </w:rPr>
        <w:t xml:space="preserve"> μέσω μιας πρωτοπόρας και αξιόπιστης εφαρμογής</w:t>
      </w:r>
      <w:r w:rsidRPr="00973442">
        <w:rPr>
          <w:i w:val="0"/>
          <w:color w:val="auto"/>
        </w:rPr>
        <w:t>.</w:t>
      </w:r>
    </w:p>
    <w:p w14:paraId="7CF30ED3" w14:textId="77777777" w:rsidR="00973442" w:rsidRPr="00973442" w:rsidRDefault="00973442" w:rsidP="00973442">
      <w:pPr>
        <w:pStyle w:val="Description"/>
        <w:rPr>
          <w:i w:val="0"/>
          <w:color w:val="auto"/>
        </w:rPr>
      </w:pPr>
      <w:r w:rsidRPr="00973442">
        <w:rPr>
          <w:i w:val="0"/>
          <w:color w:val="auto"/>
        </w:rPr>
        <w:t xml:space="preserve">Στην περίπτωση που η χρήση αυτή είναι ερασιτεχνική ή ελάσσονος σημασίας για το συνολικό </w:t>
      </w:r>
      <w:proofErr w:type="spellStart"/>
      <w:r w:rsidRPr="00973442">
        <w:rPr>
          <w:i w:val="0"/>
          <w:color w:val="auto"/>
        </w:rPr>
        <w:t>project</w:t>
      </w:r>
      <w:proofErr w:type="spellEnd"/>
      <w:r w:rsidRPr="00973442">
        <w:rPr>
          <w:i w:val="0"/>
          <w:color w:val="auto"/>
        </w:rPr>
        <w:t>, η εφαρμογή είναι απολύτως κατάλληλη και ικανή να παρέχει οτιδήποτε χρειάζεται.</w:t>
      </w:r>
    </w:p>
    <w:p w14:paraId="1A9FC5C8" w14:textId="03D71FB3" w:rsidR="005A1952" w:rsidRPr="005A1952" w:rsidRDefault="00973442" w:rsidP="00973442">
      <w:pPr>
        <w:pStyle w:val="Description"/>
        <w:rPr>
          <w:i w:val="0"/>
          <w:color w:val="auto"/>
        </w:rPr>
      </w:pPr>
      <w:r w:rsidRPr="00973442">
        <w:rPr>
          <w:i w:val="0"/>
          <w:color w:val="auto"/>
        </w:rPr>
        <w:t xml:space="preserve">Για τον λόγο αυτό της απλότητας η εφαρμογή δεν δύναται να χρησιμοποιηθεί σε κάποιο μεγαλύτερο </w:t>
      </w:r>
      <w:proofErr w:type="spellStart"/>
      <w:r w:rsidRPr="00973442">
        <w:rPr>
          <w:i w:val="0"/>
          <w:color w:val="auto"/>
        </w:rPr>
        <w:t>project</w:t>
      </w:r>
      <w:proofErr w:type="spellEnd"/>
      <w:r w:rsidRPr="00973442">
        <w:rPr>
          <w:i w:val="0"/>
          <w:color w:val="auto"/>
        </w:rPr>
        <w:t>, αφού δεν παρέχει ε</w:t>
      </w:r>
      <w:r>
        <w:rPr>
          <w:i w:val="0"/>
          <w:color w:val="auto"/>
        </w:rPr>
        <w:t>ργαλεία εξομάλυνσης της χρήσης. Εντούτοις προσφέρεται για περαιτέρω ανάπτυξη ούτως ώστε να μπορέσει να επιτύχει και αυτό το στόχο.</w:t>
      </w:r>
    </w:p>
    <w:p w14:paraId="1A753A70" w14:textId="129E1FED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453E07C4" w14:textId="77D7E9BC" w:rsidR="00B07FF9" w:rsidRDefault="004F5812" w:rsidP="009474EB">
      <w:pPr>
        <w:pStyle w:val="Description"/>
        <w:rPr>
          <w:i w:val="0"/>
          <w:color w:val="auto"/>
        </w:rPr>
      </w:pPr>
      <w:r w:rsidRPr="004F5812">
        <w:rPr>
          <w:i w:val="0"/>
          <w:color w:val="auto"/>
        </w:rPr>
        <w:t xml:space="preserve">Η επαφή που έχει ο </w:t>
      </w:r>
      <w:proofErr w:type="spellStart"/>
      <w:r w:rsidRPr="004F5812">
        <w:rPr>
          <w:i w:val="0"/>
          <w:color w:val="auto"/>
        </w:rPr>
        <w:t>administrator</w:t>
      </w:r>
      <w:proofErr w:type="spellEnd"/>
      <w:r w:rsidRPr="004F5812">
        <w:rPr>
          <w:i w:val="0"/>
          <w:color w:val="auto"/>
        </w:rPr>
        <w:t xml:space="preserve"> αφορά τη συντήρηση και διαχείρισή της εφαρμογής. Χρειάζεται να κάνει </w:t>
      </w:r>
      <w:proofErr w:type="spellStart"/>
      <w:r w:rsidRPr="004F5812">
        <w:rPr>
          <w:i w:val="0"/>
          <w:color w:val="auto"/>
        </w:rPr>
        <w:t>update</w:t>
      </w:r>
      <w:proofErr w:type="spellEnd"/>
      <w:r w:rsidRPr="004F5812">
        <w:rPr>
          <w:i w:val="0"/>
          <w:color w:val="auto"/>
        </w:rPr>
        <w:t xml:space="preserve"> κάθε φορά που θα υπάρχουν νέα στοιχεία, να ελέγχει εισερχόμενα </w:t>
      </w:r>
      <w:proofErr w:type="spellStart"/>
      <w:r w:rsidRPr="004F5812">
        <w:rPr>
          <w:i w:val="0"/>
          <w:color w:val="auto"/>
        </w:rPr>
        <w:t>updates</w:t>
      </w:r>
      <w:proofErr w:type="spellEnd"/>
      <w:r w:rsidRPr="004F5812">
        <w:rPr>
          <w:i w:val="0"/>
          <w:color w:val="auto"/>
        </w:rPr>
        <w:t xml:space="preserve"> από άλλους χρήστες καθώς και να κάνει τα νέα </w:t>
      </w:r>
      <w:proofErr w:type="spellStart"/>
      <w:r w:rsidRPr="004F5812">
        <w:rPr>
          <w:i w:val="0"/>
          <w:color w:val="auto"/>
        </w:rPr>
        <w:t>register</w:t>
      </w:r>
      <w:proofErr w:type="spellEnd"/>
      <w:r w:rsidRPr="004F5812">
        <w:rPr>
          <w:i w:val="0"/>
          <w:color w:val="auto"/>
        </w:rPr>
        <w:t xml:space="preserve"> όποτε υπάρχουν. Οι λειτουργίες αυτές μπορούν εύκολα να αυτοματοποιηθούν </w:t>
      </w:r>
      <w:r>
        <w:rPr>
          <w:i w:val="0"/>
          <w:color w:val="auto"/>
        </w:rPr>
        <w:t>σε</w:t>
      </w:r>
      <w:r w:rsidRPr="004F5812">
        <w:rPr>
          <w:i w:val="0"/>
          <w:color w:val="auto"/>
        </w:rPr>
        <w:t xml:space="preserve"> </w:t>
      </w:r>
      <w:proofErr w:type="spellStart"/>
      <w:r w:rsidRPr="004F5812">
        <w:rPr>
          <w:i w:val="0"/>
          <w:color w:val="auto"/>
        </w:rPr>
        <w:t>scripts</w:t>
      </w:r>
      <w:proofErr w:type="spellEnd"/>
      <w:r w:rsidRPr="004F5812">
        <w:rPr>
          <w:i w:val="0"/>
          <w:color w:val="auto"/>
        </w:rPr>
        <w:t xml:space="preserve"> σε κάποια γλώσσα και </w:t>
      </w:r>
      <w:proofErr w:type="spellStart"/>
      <w:r w:rsidRPr="004F5812">
        <w:rPr>
          <w:i w:val="0"/>
          <w:color w:val="auto"/>
        </w:rPr>
        <w:t>γι’αυτό</w:t>
      </w:r>
      <w:proofErr w:type="spellEnd"/>
      <w:r w:rsidRPr="004F5812">
        <w:rPr>
          <w:i w:val="0"/>
          <w:color w:val="auto"/>
        </w:rPr>
        <w:t xml:space="preserve"> δεν είναι πολύ απαιτητική η εφαρμογή αυτή από πλευράς διαχείρισης.</w:t>
      </w:r>
    </w:p>
    <w:p w14:paraId="24CA91D6" w14:textId="5E6CF193" w:rsidR="003D0AB7" w:rsidRPr="00C56DFB" w:rsidRDefault="003D0AB7" w:rsidP="009474EB">
      <w:pPr>
        <w:pStyle w:val="Description"/>
        <w:rPr>
          <w:i w:val="0"/>
          <w:color w:val="auto"/>
        </w:rPr>
      </w:pPr>
      <w:r w:rsidRPr="00C56DFB">
        <w:rPr>
          <w:i w:val="0"/>
          <w:color w:val="auto"/>
        </w:rPr>
        <w:t xml:space="preserve">Αναλυτικά οι δραστηριότητες του </w:t>
      </w:r>
      <w:r w:rsidRPr="00C56DFB">
        <w:rPr>
          <w:i w:val="0"/>
          <w:color w:val="auto"/>
          <w:lang w:val="en-US"/>
        </w:rPr>
        <w:t>developer</w:t>
      </w:r>
      <w:r w:rsidRPr="00C56DFB">
        <w:rPr>
          <w:i w:val="0"/>
          <w:color w:val="auto"/>
        </w:rPr>
        <w:t xml:space="preserve"> φαίνονται στο παρακάτω </w:t>
      </w:r>
      <w:r w:rsidR="00C56DFB" w:rsidRPr="00C56DFB">
        <w:rPr>
          <w:i w:val="0"/>
          <w:color w:val="auto"/>
          <w:lang w:val="en-US"/>
        </w:rPr>
        <w:t>Activity</w:t>
      </w:r>
      <w:r w:rsidR="00C56DFB" w:rsidRPr="00C56DFB">
        <w:rPr>
          <w:i w:val="0"/>
          <w:color w:val="auto"/>
        </w:rPr>
        <w:t xml:space="preserve"> </w:t>
      </w:r>
      <w:r w:rsidRPr="00C56DFB">
        <w:rPr>
          <w:i w:val="0"/>
          <w:color w:val="auto"/>
          <w:lang w:val="en-US"/>
        </w:rPr>
        <w:t>UML</w:t>
      </w:r>
      <w:r w:rsidRPr="00C56DFB">
        <w:rPr>
          <w:i w:val="0"/>
          <w:color w:val="auto"/>
        </w:rPr>
        <w:t xml:space="preserve"> διάγραμμα:</w:t>
      </w:r>
      <w:bookmarkStart w:id="0" w:name="_GoBack"/>
      <w:bookmarkEnd w:id="0"/>
    </w:p>
    <w:p w14:paraId="10DACFC4" w14:textId="2D322F87" w:rsidR="00C56DFB" w:rsidRPr="00C56DFB" w:rsidRDefault="00C56DFB" w:rsidP="009474EB">
      <w:pPr>
        <w:pStyle w:val="Description"/>
        <w:rPr>
          <w:i w:val="0"/>
          <w:color w:val="auto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561B97" wp14:editId="776D6FFB">
            <wp:extent cx="5052060" cy="577596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382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2CD66306" w14:textId="4B65D946" w:rsidR="005E2283" w:rsidRDefault="005E2283" w:rsidP="005E2283">
      <w:pPr>
        <w:pStyle w:val="Description"/>
        <w:numPr>
          <w:ilvl w:val="0"/>
          <w:numId w:val="28"/>
        </w:numPr>
        <w:rPr>
          <w:i w:val="0"/>
          <w:color w:val="auto"/>
        </w:rPr>
      </w:pPr>
      <w:r>
        <w:rPr>
          <w:i w:val="0"/>
          <w:color w:val="auto"/>
        </w:rPr>
        <w:t>Ο</w:t>
      </w:r>
      <w:r w:rsidRPr="005E2283">
        <w:rPr>
          <w:i w:val="0"/>
          <w:color w:val="auto"/>
        </w:rPr>
        <w:t xml:space="preserve"> </w:t>
      </w:r>
      <w:r>
        <w:rPr>
          <w:i w:val="0"/>
          <w:color w:val="auto"/>
        </w:rPr>
        <w:t>δικτυακός</w:t>
      </w:r>
      <w:r w:rsidRPr="005E2283">
        <w:rPr>
          <w:i w:val="0"/>
          <w:color w:val="auto"/>
        </w:rPr>
        <w:t xml:space="preserve"> </w:t>
      </w:r>
      <w:r>
        <w:rPr>
          <w:i w:val="0"/>
          <w:color w:val="auto"/>
        </w:rPr>
        <w:t>τόπος</w:t>
      </w:r>
      <w:r w:rsidRPr="005E2283">
        <w:rPr>
          <w:i w:val="0"/>
          <w:color w:val="auto"/>
        </w:rPr>
        <w:t xml:space="preserve"> </w:t>
      </w:r>
      <w:r>
        <w:rPr>
          <w:i w:val="0"/>
          <w:color w:val="auto"/>
          <w:lang w:val="en-US"/>
        </w:rPr>
        <w:t>transparency</w:t>
      </w:r>
      <w:r w:rsidRPr="005E2283">
        <w:rPr>
          <w:i w:val="0"/>
          <w:color w:val="auto"/>
        </w:rPr>
        <w:t>.</w:t>
      </w:r>
      <w:proofErr w:type="spellStart"/>
      <w:r>
        <w:rPr>
          <w:i w:val="0"/>
          <w:color w:val="auto"/>
          <w:lang w:val="en-US"/>
        </w:rPr>
        <w:t>entsoe</w:t>
      </w:r>
      <w:proofErr w:type="spellEnd"/>
      <w:r w:rsidRPr="005E2283">
        <w:rPr>
          <w:i w:val="0"/>
          <w:color w:val="auto"/>
        </w:rPr>
        <w:t>.</w:t>
      </w:r>
      <w:proofErr w:type="spellStart"/>
      <w:r>
        <w:rPr>
          <w:i w:val="0"/>
          <w:color w:val="auto"/>
          <w:lang w:val="en-US"/>
        </w:rPr>
        <w:t>eu</w:t>
      </w:r>
      <w:proofErr w:type="spellEnd"/>
      <w:r w:rsidRPr="005E2283">
        <w:rPr>
          <w:i w:val="0"/>
          <w:color w:val="auto"/>
        </w:rPr>
        <w:t xml:space="preserve"> </w:t>
      </w:r>
      <w:r>
        <w:rPr>
          <w:i w:val="0"/>
          <w:color w:val="auto"/>
        </w:rPr>
        <w:t>από τον οποίο αντλούνται τα δεδομένα για την αγορά ηλεκτρικής ενέργειας</w:t>
      </w:r>
    </w:p>
    <w:p w14:paraId="2601A408" w14:textId="3DA531DC" w:rsidR="00B97F1C" w:rsidRPr="005E2283" w:rsidRDefault="00B97F1C" w:rsidP="005E2283">
      <w:pPr>
        <w:pStyle w:val="Description"/>
        <w:numPr>
          <w:ilvl w:val="0"/>
          <w:numId w:val="28"/>
        </w:numPr>
        <w:rPr>
          <w:i w:val="0"/>
          <w:color w:val="auto"/>
        </w:rPr>
      </w:pPr>
      <w:r>
        <w:rPr>
          <w:i w:val="0"/>
          <w:color w:val="auto"/>
        </w:rPr>
        <w:t xml:space="preserve">Διερεύνηση των στόχων και των απαιτήσεων των </w:t>
      </w:r>
      <w:proofErr w:type="spellStart"/>
      <w:r>
        <w:rPr>
          <w:i w:val="0"/>
          <w:color w:val="auto"/>
        </w:rPr>
        <w:t>παρόχων</w:t>
      </w:r>
      <w:proofErr w:type="spellEnd"/>
      <w:r>
        <w:rPr>
          <w:i w:val="0"/>
          <w:color w:val="auto"/>
        </w:rPr>
        <w:t xml:space="preserve"> ηλεκτρικής ενέργειας. Πλέον κάθε </w:t>
      </w:r>
      <w:proofErr w:type="spellStart"/>
      <w:r>
        <w:rPr>
          <w:i w:val="0"/>
          <w:color w:val="auto"/>
        </w:rPr>
        <w:t>πάροχος</w:t>
      </w:r>
      <w:proofErr w:type="spellEnd"/>
      <w:r>
        <w:rPr>
          <w:i w:val="0"/>
          <w:color w:val="auto"/>
        </w:rPr>
        <w:t xml:space="preserve"> παρέχει αυτές τις πληροφορίες στην προσωπική του ιστοσελίδα, επομένως αυτές αποτελούν σημαντικές πηγές πληροφοριών.</w:t>
      </w:r>
    </w:p>
    <w:p w14:paraId="0556FB20" w14:textId="77777777"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22C5F86D" w14:textId="305729AE" w:rsidR="00F879D8" w:rsidRDefault="00FB54D9" w:rsidP="0038295D">
      <w:pPr>
        <w:pStyle w:val="a7"/>
        <w:numPr>
          <w:ilvl w:val="0"/>
          <w:numId w:val="29"/>
        </w:numPr>
        <w:rPr>
          <w:sz w:val="20"/>
        </w:rPr>
      </w:pPr>
      <w:r w:rsidRPr="0038295D">
        <w:rPr>
          <w:sz w:val="20"/>
        </w:rPr>
        <w:t xml:space="preserve">Ο δημιουργός πρέπει να ελέγχει την εγκυρότητα και την </w:t>
      </w:r>
      <w:proofErr w:type="spellStart"/>
      <w:r w:rsidRPr="0038295D">
        <w:rPr>
          <w:sz w:val="20"/>
        </w:rPr>
        <w:t>εγκαιρότητα</w:t>
      </w:r>
      <w:proofErr w:type="spellEnd"/>
      <w:r w:rsidRPr="0038295D">
        <w:rPr>
          <w:sz w:val="20"/>
        </w:rPr>
        <w:t xml:space="preserve"> των στοιχείων που εισάγονται.</w:t>
      </w:r>
    </w:p>
    <w:p w14:paraId="59D6846A" w14:textId="2ECF7F61" w:rsidR="0038295D" w:rsidRPr="0038295D" w:rsidRDefault="0038295D" w:rsidP="0038295D">
      <w:pPr>
        <w:pStyle w:val="a7"/>
        <w:numPr>
          <w:ilvl w:val="0"/>
          <w:numId w:val="29"/>
        </w:numPr>
        <w:rPr>
          <w:sz w:val="20"/>
        </w:rPr>
      </w:pPr>
      <w:r>
        <w:rPr>
          <w:sz w:val="20"/>
        </w:rPr>
        <w:t>Δυνατότητα διαχείρισης προφίλ χρηστών</w:t>
      </w:r>
    </w:p>
    <w:p w14:paraId="0EAA868E" w14:textId="77B916D8" w:rsidR="00C519A1" w:rsidRDefault="004B1A74" w:rsidP="00BE4961">
      <w:pPr>
        <w:pStyle w:val="2"/>
      </w:pPr>
      <w:r>
        <w:lastRenderedPageBreak/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AE6C191" w14:textId="7E7A7E5D" w:rsidR="00FB54D9" w:rsidRDefault="00644B83" w:rsidP="00FB54D9">
      <w:pPr>
        <w:rPr>
          <w:sz w:val="20"/>
        </w:rPr>
      </w:pPr>
      <w:r>
        <w:rPr>
          <w:sz w:val="20"/>
        </w:rPr>
        <w:t>Κάποιοι δείκτες ποιότητας για την καλή λειτουργία της εφαρμογής είναι οι παρακάτω:</w:t>
      </w:r>
    </w:p>
    <w:p w14:paraId="3C4EB889" w14:textId="2394D42A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  <w:lang w:val="en-US"/>
        </w:rPr>
        <w:t>Uptime</w:t>
      </w:r>
      <w:r w:rsidRPr="00644B83">
        <w:rPr>
          <w:sz w:val="20"/>
        </w:rPr>
        <w:t xml:space="preserve">: </w:t>
      </w:r>
      <w:r>
        <w:rPr>
          <w:sz w:val="20"/>
        </w:rPr>
        <w:t xml:space="preserve">Είναι ο χρόνος που η ιστοσελίδα είναι ενεργή. Μεγιστοποίηση του </w:t>
      </w:r>
      <w:r>
        <w:rPr>
          <w:sz w:val="20"/>
          <w:lang w:val="en-US"/>
        </w:rPr>
        <w:t>uptime</w:t>
      </w:r>
      <w:r w:rsidRPr="00644B83">
        <w:rPr>
          <w:sz w:val="20"/>
        </w:rPr>
        <w:t xml:space="preserve"> </w:t>
      </w:r>
      <w:r>
        <w:rPr>
          <w:sz w:val="20"/>
        </w:rPr>
        <w:t>σημαίνει και καλή λειτουργία της ιστοσελίδας.</w:t>
      </w:r>
    </w:p>
    <w:p w14:paraId="1F9C0EF4" w14:textId="077BDB4C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  <w:lang w:val="en-US"/>
        </w:rPr>
        <w:t>Time</w:t>
      </w:r>
      <w:r w:rsidRPr="00644B83">
        <w:rPr>
          <w:sz w:val="20"/>
        </w:rPr>
        <w:t xml:space="preserve"> </w:t>
      </w:r>
      <w:r>
        <w:rPr>
          <w:sz w:val="20"/>
          <w:lang w:val="en-US"/>
        </w:rPr>
        <w:t>To</w:t>
      </w:r>
      <w:r w:rsidRPr="00644B83">
        <w:rPr>
          <w:sz w:val="20"/>
        </w:rPr>
        <w:t xml:space="preserve"> </w:t>
      </w:r>
      <w:r>
        <w:rPr>
          <w:sz w:val="20"/>
          <w:lang w:val="en-US"/>
        </w:rPr>
        <w:t>First</w:t>
      </w:r>
      <w:r w:rsidRPr="00644B83">
        <w:rPr>
          <w:sz w:val="20"/>
        </w:rPr>
        <w:t xml:space="preserve"> </w:t>
      </w:r>
      <w:r>
        <w:rPr>
          <w:sz w:val="20"/>
          <w:lang w:val="en-US"/>
        </w:rPr>
        <w:t>Byte</w:t>
      </w:r>
      <w:r w:rsidRPr="00644B83">
        <w:rPr>
          <w:sz w:val="20"/>
        </w:rPr>
        <w:t xml:space="preserve">: </w:t>
      </w:r>
      <w:r>
        <w:rPr>
          <w:sz w:val="20"/>
        </w:rPr>
        <w:t>Είναι</w:t>
      </w:r>
      <w:r w:rsidRPr="00644B83">
        <w:rPr>
          <w:sz w:val="20"/>
        </w:rPr>
        <w:t xml:space="preserve"> </w:t>
      </w:r>
      <w:r>
        <w:rPr>
          <w:sz w:val="20"/>
        </w:rPr>
        <w:t>ο</w:t>
      </w:r>
      <w:r w:rsidRPr="00644B83">
        <w:rPr>
          <w:sz w:val="20"/>
        </w:rPr>
        <w:t xml:space="preserve"> </w:t>
      </w:r>
      <w:r>
        <w:rPr>
          <w:sz w:val="20"/>
        </w:rPr>
        <w:t xml:space="preserve">χρόνος από το </w:t>
      </w:r>
      <w:r>
        <w:rPr>
          <w:sz w:val="20"/>
          <w:lang w:val="en-US"/>
        </w:rPr>
        <w:t>request</w:t>
      </w:r>
      <w:r w:rsidRPr="00644B83">
        <w:rPr>
          <w:sz w:val="20"/>
        </w:rPr>
        <w:t xml:space="preserve"> </w:t>
      </w:r>
      <w:r>
        <w:rPr>
          <w:sz w:val="20"/>
        </w:rPr>
        <w:t xml:space="preserve">του </w:t>
      </w:r>
      <w:r>
        <w:rPr>
          <w:sz w:val="20"/>
          <w:lang w:val="en-US"/>
        </w:rPr>
        <w:t>client</w:t>
      </w:r>
      <w:r w:rsidRPr="00644B83">
        <w:rPr>
          <w:sz w:val="20"/>
        </w:rPr>
        <w:t xml:space="preserve"> </w:t>
      </w:r>
      <w:r>
        <w:rPr>
          <w:sz w:val="20"/>
        </w:rPr>
        <w:t xml:space="preserve">μέχρι την απάντηση του πρώτου </w:t>
      </w:r>
      <w:r>
        <w:rPr>
          <w:sz w:val="20"/>
          <w:lang w:val="en-US"/>
        </w:rPr>
        <w:t>byte</w:t>
      </w:r>
      <w:r w:rsidRPr="00644B83">
        <w:rPr>
          <w:sz w:val="20"/>
        </w:rPr>
        <w:t xml:space="preserve">. </w:t>
      </w:r>
      <w:r>
        <w:rPr>
          <w:sz w:val="20"/>
        </w:rPr>
        <w:t>Όσο μικρότερος είναι αυτός ο χρόνος τόσο καλύτερη είναι η λειτουργία της ιστοσελίδας.</w:t>
      </w:r>
    </w:p>
    <w:p w14:paraId="4EE377E8" w14:textId="207FD3D0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</w:rPr>
        <w:t xml:space="preserve">Λιγότερα </w:t>
      </w:r>
      <w:r>
        <w:rPr>
          <w:sz w:val="20"/>
          <w:lang w:val="en-US"/>
        </w:rPr>
        <w:t>errors</w:t>
      </w:r>
    </w:p>
    <w:p w14:paraId="519B26A9" w14:textId="7279F0B7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</w:rPr>
        <w:t xml:space="preserve">Η καλή λειτουργία της βάσης δεδομένων και ο μέσος χρόνος που απαιτείται για να επιστρέψει το αποτέλεσμα σε ένα οποιοδήποτε </w:t>
      </w:r>
      <w:r>
        <w:rPr>
          <w:sz w:val="20"/>
          <w:lang w:val="en-US"/>
        </w:rPr>
        <w:t>query</w:t>
      </w:r>
    </w:p>
    <w:p w14:paraId="62ED9685" w14:textId="32F46134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</w:rPr>
        <w:t>Αριθμός χρηστών</w:t>
      </w:r>
    </w:p>
    <w:p w14:paraId="3E5DE3AE" w14:textId="6A08BA64" w:rsid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</w:rPr>
        <w:t>Αριθμός ταυτόχρονα συνδεδεμένων χρηστών</w:t>
      </w:r>
    </w:p>
    <w:p w14:paraId="48A7D7A5" w14:textId="301FDE2D" w:rsidR="00644B83" w:rsidRPr="00644B83" w:rsidRDefault="00644B83" w:rsidP="00644B83">
      <w:pPr>
        <w:pStyle w:val="a7"/>
        <w:numPr>
          <w:ilvl w:val="0"/>
          <w:numId w:val="26"/>
        </w:numPr>
        <w:rPr>
          <w:sz w:val="20"/>
        </w:rPr>
      </w:pPr>
      <w:r>
        <w:rPr>
          <w:sz w:val="20"/>
        </w:rPr>
        <w:t>Αριθμός επισκεπτών</w:t>
      </w:r>
    </w:p>
    <w:p w14:paraId="6A6D3DE3" w14:textId="77777777"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14:paraId="498B867F" w14:textId="7D7662DD" w:rsidR="00EB29E4" w:rsidRDefault="00F16190" w:rsidP="00FE7A3C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Από την πλευρά του δημιουργού επιθυμία είναι:</w:t>
      </w:r>
    </w:p>
    <w:p w14:paraId="41BBC41A" w14:textId="354E1DC2" w:rsidR="00F16190" w:rsidRPr="00F16190" w:rsidRDefault="00F16190" w:rsidP="00F16190">
      <w:pPr>
        <w:pStyle w:val="a7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Η δυνατότητα διασύνδεσης της πλατφόρμας με άλλες εφαρμογές μέσω </w:t>
      </w:r>
      <w:r>
        <w:rPr>
          <w:sz w:val="20"/>
          <w:lang w:val="en-US"/>
        </w:rPr>
        <w:t>Web</w:t>
      </w:r>
      <w:r w:rsidRPr="00F16190">
        <w:rPr>
          <w:sz w:val="20"/>
        </w:rPr>
        <w:t xml:space="preserve"> </w:t>
      </w:r>
      <w:r>
        <w:rPr>
          <w:sz w:val="20"/>
          <w:lang w:val="en-US"/>
        </w:rPr>
        <w:t>APIs</w:t>
      </w:r>
    </w:p>
    <w:p w14:paraId="7C5A752C" w14:textId="7ECC475A" w:rsidR="00F16190" w:rsidRPr="00F16190" w:rsidRDefault="00F16190" w:rsidP="00F16190">
      <w:pPr>
        <w:pStyle w:val="a7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Υποστήριξη πρωτοκόλλου </w:t>
      </w:r>
      <w:r>
        <w:rPr>
          <w:sz w:val="20"/>
          <w:lang w:val="en-US"/>
        </w:rPr>
        <w:t>HTTPS</w:t>
      </w:r>
    </w:p>
    <w:p w14:paraId="202677BD" w14:textId="641D512A" w:rsidR="00F16190" w:rsidRDefault="00F16190" w:rsidP="00F16190">
      <w:pPr>
        <w:pStyle w:val="a7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Αποδοτικό </w:t>
      </w:r>
      <w:r>
        <w:rPr>
          <w:sz w:val="20"/>
          <w:lang w:val="en-US"/>
        </w:rPr>
        <w:t>design</w:t>
      </w:r>
      <w:r w:rsidRPr="00F16190">
        <w:rPr>
          <w:sz w:val="20"/>
        </w:rPr>
        <w:t xml:space="preserve">, </w:t>
      </w:r>
      <w:r>
        <w:rPr>
          <w:sz w:val="20"/>
        </w:rPr>
        <w:t>ώστε η πλατφόρμα να είναι εύχρηστη</w:t>
      </w:r>
    </w:p>
    <w:p w14:paraId="51AFE627" w14:textId="5B4B8189" w:rsidR="00F16190" w:rsidRPr="00F16190" w:rsidRDefault="00F16190" w:rsidP="00F16190">
      <w:pPr>
        <w:pStyle w:val="a7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Να γνωρίσει μεγάλη απήχηση η εφαρμογή από τις πρώτες μέρες κυκλοφορίας της και οι χρήστες να στέλνουν </w:t>
      </w:r>
      <w:r>
        <w:rPr>
          <w:sz w:val="20"/>
          <w:lang w:val="en-US"/>
        </w:rPr>
        <w:t>feedback</w:t>
      </w:r>
      <w:r w:rsidRPr="00F16190">
        <w:rPr>
          <w:sz w:val="20"/>
        </w:rPr>
        <w:t xml:space="preserve"> </w:t>
      </w:r>
      <w:r>
        <w:rPr>
          <w:sz w:val="20"/>
        </w:rPr>
        <w:t>προκειμένου να μπορέσουν να διορθώσουν τυχόν λάθη και να προσθέσουν/αλλάξουν οτιδήποτε δεν υπάρχει ή δεν είναι αρεστό στο χρήστη</w:t>
      </w:r>
    </w:p>
    <w:p w14:paraId="116D2D18" w14:textId="77777777" w:rsidR="00C519A1" w:rsidRPr="00486BEA" w:rsidRDefault="00486BEA" w:rsidP="004276A5">
      <w:pPr>
        <w:pStyle w:val="1"/>
      </w:pPr>
      <w:r>
        <w:t>Αρχές του προτεινόμενου συστήματος</w:t>
      </w:r>
    </w:p>
    <w:p w14:paraId="577994BB" w14:textId="412AC71A" w:rsidR="004D069B" w:rsidRPr="004D069B" w:rsidRDefault="004D069B" w:rsidP="00772CA3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Οι προγραμματιστές του προτεινόμενου συστήματος θα είναι υπεύθυνοι για πολλές δουλειές:</w:t>
      </w:r>
    </w:p>
    <w:p w14:paraId="1917E428" w14:textId="0D3527BC" w:rsidR="00C429C5" w:rsidRPr="005F728A" w:rsidRDefault="004D069B" w:rsidP="005F728A">
      <w:pPr>
        <w:pStyle w:val="a7"/>
        <w:numPr>
          <w:ilvl w:val="0"/>
          <w:numId w:val="21"/>
        </w:numPr>
        <w:rPr>
          <w:sz w:val="20"/>
        </w:rPr>
      </w:pPr>
      <w:r w:rsidRPr="005F728A">
        <w:rPr>
          <w:sz w:val="20"/>
        </w:rPr>
        <w:t xml:space="preserve">Διόρθωση </w:t>
      </w:r>
      <w:r w:rsidRPr="005F728A">
        <w:rPr>
          <w:sz w:val="20"/>
          <w:lang w:val="en-US"/>
        </w:rPr>
        <w:t>bug</w:t>
      </w:r>
      <w:r w:rsidRPr="005F728A">
        <w:rPr>
          <w:sz w:val="20"/>
        </w:rPr>
        <w:t>/</w:t>
      </w:r>
      <w:r w:rsidRPr="005F728A">
        <w:rPr>
          <w:sz w:val="20"/>
          <w:lang w:val="en-US"/>
        </w:rPr>
        <w:t>errors</w:t>
      </w:r>
      <w:r w:rsidRPr="005F728A">
        <w:rPr>
          <w:sz w:val="20"/>
        </w:rPr>
        <w:t xml:space="preserve">. Σε περίπτωση που το </w:t>
      </w:r>
      <w:r w:rsidRPr="005F728A">
        <w:rPr>
          <w:sz w:val="20"/>
          <w:lang w:val="en-US"/>
        </w:rPr>
        <w:t>site</w:t>
      </w:r>
      <w:r w:rsidRPr="005F728A">
        <w:rPr>
          <w:sz w:val="20"/>
        </w:rPr>
        <w:t xml:space="preserve"> έχει πέσει θα πρέπει η διαχείριση της ιστοσελίδας να το διορθώσει αμ</w:t>
      </w:r>
      <w:r w:rsidR="005F728A" w:rsidRPr="005F728A">
        <w:rPr>
          <w:sz w:val="20"/>
        </w:rPr>
        <w:t>έσως.</w:t>
      </w:r>
    </w:p>
    <w:p w14:paraId="4B421AF5" w14:textId="6DD6C15F" w:rsidR="005F728A" w:rsidRPr="005F728A" w:rsidRDefault="005F728A" w:rsidP="005F728A">
      <w:pPr>
        <w:pStyle w:val="a7"/>
        <w:numPr>
          <w:ilvl w:val="0"/>
          <w:numId w:val="21"/>
        </w:numPr>
        <w:rPr>
          <w:sz w:val="20"/>
        </w:rPr>
      </w:pPr>
      <w:r w:rsidRPr="005F728A">
        <w:rPr>
          <w:sz w:val="20"/>
        </w:rPr>
        <w:t>Διαχείριση ρόλων και μελών της ομάδας</w:t>
      </w:r>
    </w:p>
    <w:p w14:paraId="0639AE0C" w14:textId="35A3B3B7" w:rsidR="005F728A" w:rsidRPr="005F728A" w:rsidRDefault="005F728A" w:rsidP="005F728A">
      <w:pPr>
        <w:pStyle w:val="a7"/>
        <w:numPr>
          <w:ilvl w:val="0"/>
          <w:numId w:val="21"/>
        </w:numPr>
        <w:rPr>
          <w:sz w:val="20"/>
        </w:rPr>
      </w:pPr>
      <w:r w:rsidRPr="005F728A">
        <w:rPr>
          <w:sz w:val="20"/>
        </w:rPr>
        <w:t>Έλεγχος για ασφάλεια και παράνομες κινήσεις</w:t>
      </w:r>
    </w:p>
    <w:p w14:paraId="3975471A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6991D6FF" w14:textId="1AF1D5AC" w:rsidR="00CA177D" w:rsidRPr="00CA177D" w:rsidRDefault="00CA177D" w:rsidP="00FE7A3C">
      <w:pPr>
        <w:pStyle w:val="Description"/>
        <w:rPr>
          <w:i w:val="0"/>
          <w:color w:val="auto"/>
          <w:szCs w:val="20"/>
        </w:rPr>
      </w:pPr>
      <w:r w:rsidRPr="00CA177D">
        <w:rPr>
          <w:i w:val="0"/>
          <w:color w:val="auto"/>
          <w:szCs w:val="20"/>
        </w:rPr>
        <w:t>Μερικοί περιορισμοί που υπάρχουν από την πλευρά του δημιουργού είναι οι εξής:</w:t>
      </w:r>
    </w:p>
    <w:p w14:paraId="73E73110" w14:textId="0CDA5B9E" w:rsidR="00CA177D" w:rsidRPr="00CA177D" w:rsidRDefault="00CA177D" w:rsidP="00CA177D">
      <w:pPr>
        <w:pStyle w:val="a7"/>
        <w:numPr>
          <w:ilvl w:val="0"/>
          <w:numId w:val="18"/>
        </w:numPr>
        <w:rPr>
          <w:sz w:val="20"/>
          <w:szCs w:val="20"/>
        </w:rPr>
      </w:pPr>
      <w:r w:rsidRPr="00CA177D">
        <w:rPr>
          <w:sz w:val="20"/>
          <w:szCs w:val="20"/>
        </w:rPr>
        <w:t>Περιορισμένο κεφάλαιο για την ολοκληρωμένη ανάπτυξη της πλατφόρμας</w:t>
      </w:r>
    </w:p>
    <w:p w14:paraId="207A3F47" w14:textId="7165CDB7" w:rsidR="00CA177D" w:rsidRPr="00CA177D" w:rsidRDefault="00CA177D" w:rsidP="00CA177D">
      <w:pPr>
        <w:pStyle w:val="a7"/>
        <w:numPr>
          <w:ilvl w:val="0"/>
          <w:numId w:val="18"/>
        </w:numPr>
        <w:rPr>
          <w:sz w:val="20"/>
          <w:szCs w:val="20"/>
        </w:rPr>
      </w:pPr>
      <w:r w:rsidRPr="00CA177D">
        <w:rPr>
          <w:sz w:val="20"/>
          <w:szCs w:val="20"/>
        </w:rPr>
        <w:t xml:space="preserve">Τεχνικοί περιορισμοί σχετικοί με το </w:t>
      </w:r>
      <w:r w:rsidRPr="00CA177D">
        <w:rPr>
          <w:sz w:val="20"/>
          <w:szCs w:val="20"/>
          <w:lang w:val="en-US"/>
        </w:rPr>
        <w:t>hardware</w:t>
      </w:r>
    </w:p>
    <w:p w14:paraId="5C3FD4F5" w14:textId="614F19B3" w:rsidR="00CA177D" w:rsidRPr="00CA177D" w:rsidRDefault="00CA177D" w:rsidP="00CA177D">
      <w:pPr>
        <w:pStyle w:val="a7"/>
        <w:numPr>
          <w:ilvl w:val="0"/>
          <w:numId w:val="18"/>
        </w:numPr>
        <w:rPr>
          <w:sz w:val="20"/>
          <w:szCs w:val="20"/>
        </w:rPr>
      </w:pPr>
      <w:r w:rsidRPr="00CA177D">
        <w:rPr>
          <w:sz w:val="20"/>
          <w:szCs w:val="20"/>
        </w:rPr>
        <w:t xml:space="preserve">Τεχνικοί περιορισμοί σχετικοί με </w:t>
      </w:r>
      <w:r>
        <w:rPr>
          <w:sz w:val="20"/>
          <w:szCs w:val="20"/>
        </w:rPr>
        <w:t xml:space="preserve">την ανάπτυξη της εφαρμογής πχ </w:t>
      </w:r>
      <w:r>
        <w:rPr>
          <w:sz w:val="20"/>
          <w:szCs w:val="20"/>
          <w:lang w:val="en-US"/>
        </w:rPr>
        <w:t>https</w:t>
      </w:r>
    </w:p>
    <w:p w14:paraId="39C39771" w14:textId="4733F10C" w:rsidR="00CA177D" w:rsidRPr="00CA177D" w:rsidRDefault="00CA177D" w:rsidP="00CA177D">
      <w:pPr>
        <w:pStyle w:val="a7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Νομικοί περιορισμοί πχ </w:t>
      </w:r>
      <w:r>
        <w:rPr>
          <w:sz w:val="20"/>
          <w:szCs w:val="20"/>
          <w:lang w:val="en-US"/>
        </w:rPr>
        <w:t>GDPR</w:t>
      </w:r>
    </w:p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61B161B9" w14:textId="6CBFE6ED" w:rsidR="00033A4A" w:rsidRPr="00370A77" w:rsidRDefault="00370A77" w:rsidP="00221171">
      <w:pPr>
        <w:pStyle w:val="Description"/>
        <w:rPr>
          <w:i w:val="0"/>
          <w:color w:val="auto"/>
        </w:rPr>
      </w:pPr>
      <w:r>
        <w:rPr>
          <w:i w:val="0"/>
          <w:color w:val="auto"/>
          <w:lang w:val="en-US"/>
        </w:rPr>
        <w:t xml:space="preserve">GDPR: General Data Protection Regulation. </w:t>
      </w:r>
      <w:r>
        <w:rPr>
          <w:i w:val="0"/>
          <w:color w:val="auto"/>
        </w:rPr>
        <w:t xml:space="preserve">Ευρωπαϊκός κανονισμός για την προστασία δεδομένων των ιδιωτών στα πλαίσια της Ευρωπαϊκής Ένωσης. </w:t>
      </w:r>
    </w:p>
    <w:p w14:paraId="701A9EAC" w14:textId="0D70C8E0" w:rsidR="00FE7A3C" w:rsidRPr="00370A77" w:rsidRDefault="00FE7A3C" w:rsidP="00C87106"/>
    <w:sectPr w:rsidR="00FE7A3C" w:rsidRPr="00370A77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2D552" w14:textId="77777777" w:rsidR="007E1F78" w:rsidRDefault="007E1F78" w:rsidP="00651715">
      <w:pPr>
        <w:spacing w:before="0"/>
      </w:pPr>
      <w:r>
        <w:separator/>
      </w:r>
    </w:p>
  </w:endnote>
  <w:endnote w:type="continuationSeparator" w:id="0">
    <w:p w14:paraId="51B3AD55" w14:textId="77777777" w:rsidR="007E1F78" w:rsidRDefault="007E1F78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8E130" w14:textId="21BBA514" w:rsidR="00651715" w:rsidRPr="00CD383C" w:rsidRDefault="00D7043D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  <w:lang w:val="en-US"/>
      </w:rPr>
      <w:t>GROUP BJP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(2019)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C56DFB">
      <w:rPr>
        <w:noProof/>
        <w:sz w:val="18"/>
        <w:szCs w:val="18"/>
      </w:rPr>
      <w:t>1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</w:t>
    </w:r>
    <w:proofErr w:type="gramStart"/>
    <w:r w:rsidR="00651715" w:rsidRPr="00CD383C">
      <w:rPr>
        <w:sz w:val="18"/>
        <w:szCs w:val="18"/>
      </w:rPr>
      <w:t>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proofErr w:type="gramEnd"/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C56DFB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9A00C" w14:textId="77777777" w:rsidR="007E1F78" w:rsidRDefault="007E1F78" w:rsidP="00651715">
      <w:pPr>
        <w:spacing w:before="0"/>
      </w:pPr>
      <w:r>
        <w:separator/>
      </w:r>
    </w:p>
  </w:footnote>
  <w:footnote w:type="continuationSeparator" w:id="0">
    <w:p w14:paraId="046F1FB1" w14:textId="77777777" w:rsidR="007E1F78" w:rsidRDefault="007E1F78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916"/>
    <w:multiLevelType w:val="hybridMultilevel"/>
    <w:tmpl w:val="DE0E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DB795A"/>
    <w:multiLevelType w:val="hybridMultilevel"/>
    <w:tmpl w:val="8A20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12A460A"/>
    <w:multiLevelType w:val="hybridMultilevel"/>
    <w:tmpl w:val="421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13A4D"/>
    <w:multiLevelType w:val="hybridMultilevel"/>
    <w:tmpl w:val="B238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92A1C"/>
    <w:multiLevelType w:val="hybridMultilevel"/>
    <w:tmpl w:val="77A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14D2B"/>
    <w:multiLevelType w:val="hybridMultilevel"/>
    <w:tmpl w:val="3C6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A9E4C8C"/>
    <w:multiLevelType w:val="hybridMultilevel"/>
    <w:tmpl w:val="B43C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04717"/>
    <w:multiLevelType w:val="hybridMultilevel"/>
    <w:tmpl w:val="DBE8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6B4596"/>
    <w:multiLevelType w:val="hybridMultilevel"/>
    <w:tmpl w:val="867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E6456"/>
    <w:multiLevelType w:val="hybridMultilevel"/>
    <w:tmpl w:val="1B82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512FC"/>
    <w:multiLevelType w:val="hybridMultilevel"/>
    <w:tmpl w:val="17A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17717"/>
    <w:multiLevelType w:val="hybridMultilevel"/>
    <w:tmpl w:val="68D2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1E71F1"/>
    <w:multiLevelType w:val="hybridMultilevel"/>
    <w:tmpl w:val="E3E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6"/>
  </w:num>
  <w:num w:numId="5">
    <w:abstractNumId w:val="13"/>
  </w:num>
  <w:num w:numId="6">
    <w:abstractNumId w:val="28"/>
  </w:num>
  <w:num w:numId="7">
    <w:abstractNumId w:val="14"/>
  </w:num>
  <w:num w:numId="8">
    <w:abstractNumId w:val="25"/>
  </w:num>
  <w:num w:numId="9">
    <w:abstractNumId w:val="3"/>
  </w:num>
  <w:num w:numId="10">
    <w:abstractNumId w:val="26"/>
  </w:num>
  <w:num w:numId="11">
    <w:abstractNumId w:val="8"/>
  </w:num>
  <w:num w:numId="12">
    <w:abstractNumId w:val="2"/>
  </w:num>
  <w:num w:numId="13">
    <w:abstractNumId w:val="27"/>
  </w:num>
  <w:num w:numId="14">
    <w:abstractNumId w:val="7"/>
  </w:num>
  <w:num w:numId="15">
    <w:abstractNumId w:val="15"/>
  </w:num>
  <w:num w:numId="16">
    <w:abstractNumId w:val="1"/>
  </w:num>
  <w:num w:numId="17">
    <w:abstractNumId w:val="5"/>
  </w:num>
  <w:num w:numId="18">
    <w:abstractNumId w:val="17"/>
  </w:num>
  <w:num w:numId="19">
    <w:abstractNumId w:val="24"/>
  </w:num>
  <w:num w:numId="20">
    <w:abstractNumId w:val="9"/>
  </w:num>
  <w:num w:numId="21">
    <w:abstractNumId w:val="23"/>
  </w:num>
  <w:num w:numId="22">
    <w:abstractNumId w:val="21"/>
  </w:num>
  <w:num w:numId="23">
    <w:abstractNumId w:val="20"/>
  </w:num>
  <w:num w:numId="24">
    <w:abstractNumId w:val="10"/>
  </w:num>
  <w:num w:numId="25">
    <w:abstractNumId w:val="18"/>
  </w:num>
  <w:num w:numId="26">
    <w:abstractNumId w:val="11"/>
  </w:num>
  <w:num w:numId="27">
    <w:abstractNumId w:val="22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33A4A"/>
    <w:rsid w:val="000523EE"/>
    <w:rsid w:val="00057476"/>
    <w:rsid w:val="000818FE"/>
    <w:rsid w:val="0009777A"/>
    <w:rsid w:val="000D2A93"/>
    <w:rsid w:val="00110815"/>
    <w:rsid w:val="00111202"/>
    <w:rsid w:val="001966DA"/>
    <w:rsid w:val="001E6AA0"/>
    <w:rsid w:val="00221171"/>
    <w:rsid w:val="002856B1"/>
    <w:rsid w:val="00370A77"/>
    <w:rsid w:val="0038295D"/>
    <w:rsid w:val="00383D14"/>
    <w:rsid w:val="003D0AB7"/>
    <w:rsid w:val="004276A5"/>
    <w:rsid w:val="00451BF8"/>
    <w:rsid w:val="00486BEA"/>
    <w:rsid w:val="004B1A74"/>
    <w:rsid w:val="004D069B"/>
    <w:rsid w:val="004F5812"/>
    <w:rsid w:val="00502D10"/>
    <w:rsid w:val="0051233D"/>
    <w:rsid w:val="00515616"/>
    <w:rsid w:val="005738CC"/>
    <w:rsid w:val="00580A8C"/>
    <w:rsid w:val="00596973"/>
    <w:rsid w:val="005A1952"/>
    <w:rsid w:val="005E2283"/>
    <w:rsid w:val="005F728A"/>
    <w:rsid w:val="00607C0B"/>
    <w:rsid w:val="00625F51"/>
    <w:rsid w:val="006324B1"/>
    <w:rsid w:val="00644B83"/>
    <w:rsid w:val="006500BA"/>
    <w:rsid w:val="00651715"/>
    <w:rsid w:val="00686E19"/>
    <w:rsid w:val="00772CA3"/>
    <w:rsid w:val="0078083D"/>
    <w:rsid w:val="007A71DE"/>
    <w:rsid w:val="007E1F78"/>
    <w:rsid w:val="00805B2E"/>
    <w:rsid w:val="008D1634"/>
    <w:rsid w:val="008D3844"/>
    <w:rsid w:val="00912552"/>
    <w:rsid w:val="009474EB"/>
    <w:rsid w:val="00973442"/>
    <w:rsid w:val="00A10F7D"/>
    <w:rsid w:val="00A24711"/>
    <w:rsid w:val="00A642AE"/>
    <w:rsid w:val="00AC4696"/>
    <w:rsid w:val="00AE1A3E"/>
    <w:rsid w:val="00B07FF9"/>
    <w:rsid w:val="00B5446B"/>
    <w:rsid w:val="00B97F1C"/>
    <w:rsid w:val="00BE4961"/>
    <w:rsid w:val="00BF22DA"/>
    <w:rsid w:val="00C429C5"/>
    <w:rsid w:val="00C519A1"/>
    <w:rsid w:val="00C56DFB"/>
    <w:rsid w:val="00C60E95"/>
    <w:rsid w:val="00C75E30"/>
    <w:rsid w:val="00C87106"/>
    <w:rsid w:val="00CA177D"/>
    <w:rsid w:val="00CD383C"/>
    <w:rsid w:val="00D274E4"/>
    <w:rsid w:val="00D7043D"/>
    <w:rsid w:val="00E127C6"/>
    <w:rsid w:val="00E4060C"/>
    <w:rsid w:val="00E43B38"/>
    <w:rsid w:val="00EB29E4"/>
    <w:rsid w:val="00EB771A"/>
    <w:rsid w:val="00EF5B94"/>
    <w:rsid w:val="00F16190"/>
    <w:rsid w:val="00F879D8"/>
    <w:rsid w:val="00FB199F"/>
    <w:rsid w:val="00FB54D9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No Spacing"/>
    <w:uiPriority w:val="1"/>
    <w:qFormat/>
    <w:rsid w:val="00CA177D"/>
    <w:pPr>
      <w:snapToGrid w:val="0"/>
    </w:pPr>
    <w:rPr>
      <w:lang w:val="el-GR"/>
    </w:rPr>
  </w:style>
  <w:style w:type="paragraph" w:styleId="a8">
    <w:name w:val="Balloon Text"/>
    <w:basedOn w:val="a"/>
    <w:link w:val="Char3"/>
    <w:uiPriority w:val="99"/>
    <w:semiHidden/>
    <w:unhideWhenUsed/>
    <w:rsid w:val="00C56DFB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C56DFB"/>
    <w:rPr>
      <w:rFonts w:ascii="Tahoma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No Spacing"/>
    <w:uiPriority w:val="1"/>
    <w:qFormat/>
    <w:rsid w:val="00CA177D"/>
    <w:pPr>
      <w:snapToGrid w:val="0"/>
    </w:pPr>
    <w:rPr>
      <w:lang w:val="el-GR"/>
    </w:rPr>
  </w:style>
  <w:style w:type="paragraph" w:styleId="a8">
    <w:name w:val="Balloon Text"/>
    <w:basedOn w:val="a"/>
    <w:link w:val="Char3"/>
    <w:uiPriority w:val="99"/>
    <w:semiHidden/>
    <w:unhideWhenUsed/>
    <w:rsid w:val="00C56DFB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C56DFB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SOULIOTIS PANAGIOTIS</cp:lastModifiedBy>
  <cp:revision>35</cp:revision>
  <dcterms:created xsi:type="dcterms:W3CDTF">2020-01-22T08:51:00Z</dcterms:created>
  <dcterms:modified xsi:type="dcterms:W3CDTF">2020-03-01T12:41:00Z</dcterms:modified>
</cp:coreProperties>
</file>