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80" w:after="200"/>
        <w:jc w:val="center"/>
      </w:pPr>
      <w:r>
        <w:rPr>
          <w:rFonts w:ascii="Arial" w:cs="Arial" w:eastAsia="Arial" w:hAnsi="Arial"/>
          <w:b/>
          <w:bCs/>
          <w:color w:val="007F6D"/>
          <w:sz w:val="58"/>
          <w:szCs w:val="58"/>
        </w:rPr>
        <w:t xml:space="preserve">BARQ</w:t>
      </w:r>
    </w:p>
    <w:p>
      <w:pPr>
        <w:bidi/>
        <w:spacing w:after="200"/>
        <w:jc w:val="center"/>
      </w:pPr>
      <w:r>
        <w:rPr>
          <w:rFonts w:ascii="Arial" w:cs="Arial" w:eastAsia="Arial" w:hAnsi="Arial"/>
          <w:b/>
          <w:bCs/>
          <w:color w:val="17365D"/>
          <w:sz w:val="38"/>
          <w:szCs w:val="38"/>
        </w:rPr>
        <w:t xml:space="preserve">الخطة الرئيسية الموحدة لتحويل Barq إلى مدير تنزيل خارق</w:t>
      </w:r>
    </w:p>
    <w:p>
      <w:pPr>
        <w:bidi/>
        <w:spacing w:after="520"/>
        <w:jc w:val="center"/>
      </w:pPr>
      <w:r>
        <w:rPr>
          <w:rFonts w:ascii="Arial" w:cs="Arial" w:eastAsia="Arial" w:hAnsi="Arial"/>
          <w:color w:val="5B6573"/>
          <w:sz w:val="25"/>
          <w:szCs w:val="25"/>
        </w:rPr>
        <w:t xml:space="preserve">خارطة تنفيذية مرجعية — HTTP/HTTPS + Browser First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700"/>
        <w:gridCol w:w="7406"/>
      </w:tblGrid>
      <w:tr>
        <w:trPr>
          <w:tblHeader/>
        </w:trPr>
        <w:tc>
          <w:tcPr>
            <w:tcW w:type="dxa" w:w="2700"/>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البند</w:t>
            </w:r>
          </w:p>
        </w:tc>
        <w:tc>
          <w:tcPr>
            <w:tcW w:type="dxa" w:w="7406"/>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القيمة</w:t>
            </w:r>
          </w:p>
        </w:tc>
      </w:tr>
      <w:tr>
        <w:trPr>
          <w:cantSplit/>
        </w:trPr>
        <w:tc>
          <w:tcPr>
            <w:tcW w:type="dxa" w:w="270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الإصدار</w:t>
            </w:r>
          </w:p>
        </w:tc>
        <w:tc>
          <w:tcPr>
            <w:tcW w:type="dxa" w:w="74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2.0 — خطة موحدة قابلة للتنفيذ</w:t>
            </w:r>
          </w:p>
        </w:tc>
      </w:tr>
      <w:tr>
        <w:trPr>
          <w:cantSplit/>
        </w:trPr>
        <w:tc>
          <w:tcPr>
            <w:tcW w:type="dxa" w:w="2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تاريخ الحالة</w:t>
            </w:r>
          </w:p>
        </w:tc>
        <w:tc>
          <w:tcPr>
            <w:tcW w:type="dxa" w:w="74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9 أغسطس 2026</w:t>
            </w:r>
          </w:p>
        </w:tc>
      </w:tr>
      <w:tr>
        <w:trPr>
          <w:cantSplit/>
        </w:trPr>
        <w:tc>
          <w:tcPr>
            <w:tcW w:type="dxa" w:w="270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المالك</w:t>
            </w:r>
          </w:p>
        </w:tc>
        <w:tc>
          <w:tcPr>
            <w:tcW w:type="dxa" w:w="74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مطوّر واحد؛ مع بوابات جودة إلزامية قبل التوسع</w:t>
            </w:r>
          </w:p>
        </w:tc>
      </w:tr>
      <w:tr>
        <w:trPr>
          <w:cantSplit/>
        </w:trPr>
        <w:tc>
          <w:tcPr>
            <w:tcW w:type="dxa" w:w="2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النطاق 1.0</w:t>
            </w:r>
          </w:p>
        </w:tc>
        <w:tc>
          <w:tcPr>
            <w:tcW w:type="dxa" w:w="74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تنزيلات HTTP/HTTPS وتكامل المتصفح أولًا؛ لا BitTorrent في 1.0</w:t>
            </w:r>
          </w:p>
        </w:tc>
      </w:tr>
      <w:tr>
        <w:trPr>
          <w:cantSplit/>
        </w:trPr>
        <w:tc>
          <w:tcPr>
            <w:tcW w:type="dxa" w:w="270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الوثائق السابقة</w:t>
            </w:r>
          </w:p>
        </w:tc>
        <w:tc>
          <w:tcPr>
            <w:tcW w:type="dxa" w:w="74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Barq_Execution_Plan_AR وBarq_Browser_Integration_Engineering_Design_AR مرجعان تاريخيان؛ هذه الوثيقة هي مصدر القرار التنفيذي الوحيد.</w:t>
            </w:r>
          </w:p>
        </w:tc>
      </w:tr>
      <w:tr>
        <w:trPr>
          <w:cantSplit/>
        </w:trPr>
        <w:tc>
          <w:tcPr>
            <w:tcW w:type="dxa" w:w="2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حالة البرنامج</w:t>
            </w:r>
          </w:p>
        </w:tc>
        <w:tc>
          <w:tcPr>
            <w:tcW w:type="dxa" w:w="74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M0 قيد التنفيذ: تم بناء أساس Browser حديث، لكن المسار ليس جاهزًا للإصدار العام بعد.</w:t>
            </w:r>
          </w:p>
        </w:tc>
      </w:tr>
    </w:tbl>
    <w:p>
      <w:pPr>
        <w:spacing w:after="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7906"/>
      </w:tblGrid>
      <w:tr>
        <w:tc>
          <w:tcPr>
            <w:tcW w:type="dxa" w:w="2200"/>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20"/>
                <w:szCs w:val="20"/>
              </w:rPr>
            </w:pPr>
            <w:r>
              <w:rPr>
                <w:rFonts w:ascii="Arial" w:cs="Arial" w:eastAsia="Arial" w:hAnsi="Arial"/>
                <w:b/>
                <w:bCs/>
                <w:color w:val="FFFFFF"/>
                <w:sz w:val="20"/>
                <w:szCs w:val="20"/>
              </w:rPr>
              <w:t xml:space="preserve">القرار التنفيذي</w:t>
            </w:r>
          </w:p>
        </w:tc>
        <w:tc>
          <w:tcPr>
            <w:tcW w:type="dxa" w:w="7906"/>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لا تُقاس الخراقة بعدد الاتصالات أو قائمة مزايا طويلة. Barq 1.0 ينجح عندما يمنع تلف الملف وفقدان التنزيل وتسرب السياق، ثم يحقق سرعة متكيفة قابلة للقياس وتجربة متصفح صادقة وسهلة الإصلاح.</w:t>
            </w:r>
          </w:p>
        </w:tc>
      </w:tr>
    </w:tbl>
    <w:p>
      <w:r>
        <w:br w:type="page"/>
      </w:r>
    </w:p>
    <w:p>
      <w:pPr>
        <w:pStyle w:val="Heading1"/>
        <w:pBdr>
          <w:bottom w:val="single" w:color="007F6D" w:sz="10" w:space="4"/>
        </w:pBdr>
        <w:bidi/>
        <w:spacing w:before="360" w:after="180"/>
        <w:jc w:val="right"/>
      </w:pPr>
      <w:r>
        <w:rPr>
          <w:rFonts w:ascii="Arial" w:cs="Arial" w:eastAsia="Arial" w:hAnsi="Arial"/>
          <w:b/>
          <w:bCs/>
          <w:color w:val="17365D"/>
          <w:sz w:val="31"/>
          <w:szCs w:val="31"/>
        </w:rPr>
        <w:t xml:space="preserve">فهرس المحتويات</w:t>
      </w:r>
    </w:p>
    <w:sdt>
      <w:sdtPr>
        <w:alias w:val="فهرس المحتويات"/>
      </w:sdtPr>
      <w:sdtContent>
        <w:p>
          <w:r>
            <w:fldChar w:fldCharType="begin" w:dirty="true"/>
            <w:instrText xml:space="preserve">TOC \h \o "1-3"</w:instrText>
            <w:fldChar w:fldCharType="separate"/>
          </w:r>
        </w:p>
        <w:p>
          <w:r>
            <w:fldChar w:fldCharType="end"/>
          </w:r>
        </w:p>
      </w:sdtContent>
    </w:sdt>
    <w:p>
      <w:pPr>
        <w:bidi/>
        <w:spacing w:after="110" w:line="300"/>
        <w:jc w:val="right"/>
      </w:pPr>
      <w:r>
        <w:rPr>
          <w:rFonts w:ascii="Arial" w:cs="Arial" w:eastAsia="Arial" w:hAnsi="Arial"/>
          <w:color w:val="1F2937"/>
          <w:sz w:val="21"/>
          <w:szCs w:val="21"/>
        </w:rPr>
        <w:t xml:space="preserve">ملاحظة: يُحدَّث الفهرس تلقائيًا عند فتح الوثيقة في Word أو LibreOffice واختيار تحديث الحقول.</w:t>
      </w:r>
    </w:p>
    <w:p>
      <w:pPr>
        <w:pStyle w:val="Heading1"/>
        <w:pageBreakBefore/>
        <w:pBdr>
          <w:bottom w:val="single" w:color="007F6D" w:sz="10" w:space="4"/>
        </w:pBdr>
        <w:bidi/>
        <w:spacing w:before="360" w:after="180"/>
        <w:jc w:val="right"/>
      </w:pPr>
      <w:r>
        <w:rPr>
          <w:rFonts w:ascii="Arial" w:cs="Arial" w:eastAsia="Arial" w:hAnsi="Arial"/>
          <w:b/>
          <w:bCs/>
          <w:color w:val="17365D"/>
          <w:sz w:val="31"/>
          <w:szCs w:val="31"/>
        </w:rPr>
        <w:t xml:space="preserve">1. القرار التنفيذي والرؤية</w:t>
      </w:r>
    </w:p>
    <w:p>
      <w:pPr>
        <w:bidi/>
        <w:spacing w:after="110" w:line="300"/>
        <w:jc w:val="right"/>
      </w:pPr>
      <w:r>
        <w:rPr>
          <w:rFonts w:ascii="Arial" w:cs="Arial" w:eastAsia="Arial" w:hAnsi="Arial"/>
          <w:color w:val="1F2937"/>
          <w:sz w:val="21"/>
          <w:szCs w:val="21"/>
        </w:rPr>
        <w:t xml:space="preserve">القرار هو تحويل Barq تدريجيًا من تطبيق Python/PyQt6 ذي تنزيلات مدمجة إلى منتج تنزيل موثوق: محرك مستقل دائم، واجهة خفيفة، تكامل متصفح رسمي، واستعادة لا تتعامل مع ملف جزئي كأنه صحيح. لا يبدأ التوسع في مزايا السوق قبل إغلاق عيوب السلامة الحالية.</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7906"/>
      </w:tblGrid>
      <w:tr>
        <w:tc>
          <w:tcPr>
            <w:tcW w:type="dxa" w:w="2200"/>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20"/>
                <w:szCs w:val="20"/>
              </w:rPr>
            </w:pPr>
            <w:r>
              <w:rPr>
                <w:rFonts w:ascii="Arial" w:cs="Arial" w:eastAsia="Arial" w:hAnsi="Arial"/>
                <w:b/>
                <w:bCs/>
                <w:color w:val="FFFFFF"/>
                <w:sz w:val="20"/>
                <w:szCs w:val="20"/>
              </w:rPr>
              <w:t xml:space="preserve">رؤية 1.0</w:t>
            </w:r>
          </w:p>
        </w:tc>
        <w:tc>
          <w:tcPr>
            <w:tcW w:type="dxa" w:w="790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Barq هو مدير تنزيل شفاف وسريع لمهام HTTP/HTTPS اليومية: يشرح ما يحدث، يحافظ على السياق المصرح به، يستأنف فقط عند إثبات هوية الملف، ويحوّل تنزيل المتصفح دون أن يضيّعه.</w:t>
            </w:r>
          </w:p>
        </w:tc>
      </w:tr>
    </w:tbl>
    <w:p>
      <w:pPr>
        <w:pStyle w:val="Heading2"/>
        <w:bidi/>
        <w:spacing w:before="220" w:after="120"/>
        <w:jc w:val="right"/>
      </w:pPr>
      <w:r>
        <w:rPr>
          <w:rFonts w:ascii="Arial" w:cs="Arial" w:eastAsia="Arial" w:hAnsi="Arial"/>
          <w:b/>
          <w:bCs/>
          <w:color w:val="1F4E79"/>
          <w:sz w:val="26"/>
          <w:szCs w:val="26"/>
        </w:rPr>
        <w:t xml:space="preserve">مبادئ لا تُفاوض</w:t>
      </w:r>
    </w:p>
    <w:p>
      <w:pPr>
        <w:pStyle w:val="ListParagraph"/>
        <w:numPr>
          <w:ilvl w:val="0"/>
          <w:numId w:val="2"/>
        </w:numPr>
        <w:bidi/>
        <w:spacing w:after="80" w:line="280"/>
        <w:jc w:val="right"/>
      </w:pPr>
      <w:r>
        <w:rPr>
          <w:rFonts w:ascii="Arial" w:cs="Arial" w:eastAsia="Arial" w:hAnsi="Arial"/>
          <w:color w:val="1F2937"/>
          <w:sz w:val="21"/>
          <w:szCs w:val="21"/>
        </w:rPr>
        <w:t xml:space="preserve">السلامة قبل السرعة: أي احتمال لتلف ملف أو فقد تنزيل أو تسرب Cookie هو مانع إصدار.</w:t>
      </w:r>
    </w:p>
    <w:p>
      <w:pPr>
        <w:pStyle w:val="ListParagraph"/>
        <w:numPr>
          <w:ilvl w:val="0"/>
          <w:numId w:val="2"/>
        </w:numPr>
        <w:bidi/>
        <w:spacing w:after="80" w:line="280"/>
        <w:jc w:val="right"/>
      </w:pPr>
      <w:r>
        <w:rPr>
          <w:rFonts w:ascii="Arial" w:cs="Arial" w:eastAsia="Arial" w:hAnsi="Arial"/>
          <w:color w:val="1F2937"/>
          <w:sz w:val="21"/>
          <w:szCs w:val="21"/>
        </w:rPr>
        <w:t xml:space="preserve">Fail-open لصالح المستخدم: لا يُلغى تنزيل المتصفح إلا بعد إقرار دائم يمكن استعادته.</w:t>
      </w:r>
    </w:p>
    <w:p>
      <w:pPr>
        <w:pStyle w:val="ListParagraph"/>
        <w:numPr>
          <w:ilvl w:val="0"/>
          <w:numId w:val="2"/>
        </w:numPr>
        <w:bidi/>
        <w:spacing w:after="80" w:line="280"/>
        <w:jc w:val="right"/>
      </w:pPr>
      <w:r>
        <w:rPr>
          <w:rFonts w:ascii="Arial" w:cs="Arial" w:eastAsia="Arial" w:hAnsi="Arial"/>
          <w:color w:val="1F2937"/>
          <w:sz w:val="21"/>
          <w:szCs w:val="21"/>
        </w:rPr>
        <w:t xml:space="preserve">الواجهة ليست مصدر الحقيقة: قاعدة حالة المحرك هي المرجع الوحيد للمهام والتقدم.</w:t>
      </w:r>
    </w:p>
    <w:p>
      <w:pPr>
        <w:pStyle w:val="ListParagraph"/>
        <w:numPr>
          <w:ilvl w:val="0"/>
          <w:numId w:val="2"/>
        </w:numPr>
        <w:bidi/>
        <w:spacing w:after="80" w:line="280"/>
        <w:jc w:val="right"/>
      </w:pPr>
      <w:r>
        <w:rPr>
          <w:rFonts w:ascii="Arial" w:cs="Arial" w:eastAsia="Arial" w:hAnsi="Arial"/>
          <w:color w:val="1F2937"/>
          <w:sz w:val="21"/>
          <w:szCs w:val="21"/>
        </w:rPr>
        <w:t xml:space="preserve">قدرات حقيقية فقط: لا زر أو نجاح أو إعداد يدّعي عمل ميزة غير موصولة فعليًا.</w:t>
      </w:r>
    </w:p>
    <w:p>
      <w:pPr>
        <w:pStyle w:val="ListParagraph"/>
        <w:numPr>
          <w:ilvl w:val="0"/>
          <w:numId w:val="2"/>
        </w:numPr>
        <w:bidi/>
        <w:spacing w:after="80" w:line="280"/>
        <w:jc w:val="right"/>
      </w:pPr>
      <w:r>
        <w:rPr>
          <w:rFonts w:ascii="Arial" w:cs="Arial" w:eastAsia="Arial" w:hAnsi="Arial"/>
          <w:color w:val="1F2937"/>
          <w:sz w:val="21"/>
          <w:szCs w:val="21"/>
        </w:rPr>
        <w:t xml:space="preserve">أقل صلاحيات وأقل أسرار: cookies وAuthorization لا تُسجل ولا تحفظ نصيًا في قاعدة البيانات.</w:t>
      </w:r>
    </w:p>
    <w:p>
      <w:pPr>
        <w:pStyle w:val="ListParagraph"/>
        <w:numPr>
          <w:ilvl w:val="0"/>
          <w:numId w:val="2"/>
        </w:numPr>
        <w:bidi/>
        <w:spacing w:after="80" w:line="280"/>
        <w:jc w:val="right"/>
      </w:pPr>
      <w:r>
        <w:rPr>
          <w:rFonts w:ascii="Arial" w:cs="Arial" w:eastAsia="Arial" w:hAnsi="Arial"/>
          <w:color w:val="1F2937"/>
          <w:sz w:val="21"/>
          <w:szCs w:val="21"/>
        </w:rPr>
        <w:t xml:space="preserve">القياس قبل الادعاء: لا يُنشر ادعاء تفوق سرعة قبل Benchmark قابل لإعادة التنفيذ.</w:t>
      </w:r>
    </w:p>
    <w:p>
      <w:pPr>
        <w:pStyle w:val="Heading2"/>
        <w:bidi/>
        <w:spacing w:before="220" w:after="120"/>
        <w:jc w:val="right"/>
      </w:pPr>
      <w:r>
        <w:rPr>
          <w:rFonts w:ascii="Arial" w:cs="Arial" w:eastAsia="Arial" w:hAnsi="Arial"/>
          <w:b/>
          <w:bCs/>
          <w:color w:val="1F4E79"/>
          <w:sz w:val="26"/>
          <w:szCs w:val="26"/>
        </w:rPr>
        <w:t xml:space="preserve">النتيجة التي ستُسلَّم</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50"/>
        <w:gridCol w:w="3900"/>
        <w:gridCol w:w="4156"/>
      </w:tblGrid>
      <w:tr>
        <w:trPr>
          <w:tblHeader/>
        </w:trPr>
        <w:tc>
          <w:tcPr>
            <w:tcW w:type="dxa" w:w="2050"/>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المجال</w:t>
            </w:r>
          </w:p>
        </w:tc>
        <w:tc>
          <w:tcPr>
            <w:tcW w:type="dxa" w:w="3900"/>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ما يراه المستخدم</w:t>
            </w:r>
          </w:p>
        </w:tc>
        <w:tc>
          <w:tcPr>
            <w:tcW w:type="dxa" w:w="4156"/>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ما يضمنه النظام</w:t>
            </w:r>
          </w:p>
        </w:tc>
      </w:tr>
      <w:tr>
        <w:trPr>
          <w:cantSplit/>
        </w:trPr>
        <w:tc>
          <w:tcPr>
            <w:tcW w:type="dxa" w:w="205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تنزيل عادي</w:t>
            </w:r>
          </w:p>
        </w:tc>
        <w:tc>
          <w:tcPr>
            <w:tcW w:type="dxa" w:w="39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إضافة رابط، اختيار مجلد، تقدم ووقت متبقٍ مفهوم</w:t>
            </w:r>
          </w:p>
        </w:tc>
        <w:tc>
          <w:tcPr>
            <w:tcW w:type="dxa" w:w="4156"/>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محرك مستقل، حالة دائمة، استكمال آمن أو سبب واضح لعدم الاستكمال.</w:t>
            </w:r>
          </w:p>
        </w:tc>
      </w:tr>
      <w:tr>
        <w:trPr>
          <w:cantSplit/>
        </w:trPr>
        <w:tc>
          <w:tcPr>
            <w:tcW w:type="dxa" w:w="20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تنزيل من المتصفح</w:t>
            </w:r>
          </w:p>
        </w:tc>
        <w:tc>
          <w:tcPr>
            <w:tcW w:type="dxa" w:w="39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زر إرسال أو اعتراض تلقائي اختياري مع حالة اتصال واضحة</w:t>
            </w:r>
          </w:p>
        </w:tc>
        <w:tc>
          <w:tcPr>
            <w:tcW w:type="dxa" w:w="415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Pause → Durable ACK → Cancel؛ ويستأنف المتصفح تلقائيًا عند الفشل.</w:t>
            </w:r>
          </w:p>
        </w:tc>
      </w:tr>
      <w:tr>
        <w:trPr>
          <w:cantSplit/>
        </w:trPr>
        <w:tc>
          <w:tcPr>
            <w:tcW w:type="dxa" w:w="205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رابط محمي</w:t>
            </w:r>
          </w:p>
        </w:tc>
        <w:tc>
          <w:tcPr>
            <w:tcW w:type="dxa" w:w="39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انتقال آمن للسياق المصرح به دون نسخ يدوي</w:t>
            </w:r>
          </w:p>
        </w:tc>
        <w:tc>
          <w:tcPr>
            <w:tcW w:type="dxa" w:w="4156"/>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Header allowlist، فصل origin عند redirect، ومراجع أسرار قصيرة العمر.</w:t>
            </w:r>
          </w:p>
        </w:tc>
      </w:tr>
      <w:tr>
        <w:trPr>
          <w:cantSplit/>
        </w:trPr>
        <w:tc>
          <w:tcPr>
            <w:tcW w:type="dxa" w:w="20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تنزيل صعب</w:t>
            </w:r>
          </w:p>
        </w:tc>
        <w:tc>
          <w:tcPr>
            <w:tcW w:type="dxa" w:w="39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تشخيص يفهمه المستخدم بدل رسالة تقنية مبهمة</w:t>
            </w:r>
          </w:p>
        </w:tc>
        <w:tc>
          <w:tcPr>
            <w:tcW w:type="dxa" w:w="415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Error taxonomy، سجل منقح، واختبارات أعطال وقياسات قابلة للمراجعة.</w:t>
            </w:r>
          </w:p>
        </w:tc>
      </w:tr>
    </w:tbl>
    <w:p>
      <w:pPr>
        <w:pStyle w:val="Heading1"/>
        <w:pageBreakBefore/>
        <w:pBdr>
          <w:bottom w:val="single" w:color="007F6D" w:sz="10" w:space="4"/>
        </w:pBdr>
        <w:bidi/>
        <w:spacing w:before="360" w:after="180"/>
        <w:jc w:val="right"/>
      </w:pPr>
      <w:r>
        <w:rPr>
          <w:rFonts w:ascii="Arial" w:cs="Arial" w:eastAsia="Arial" w:hAnsi="Arial"/>
          <w:b/>
          <w:bCs/>
          <w:color w:val="17365D"/>
          <w:sz w:val="31"/>
          <w:szCs w:val="31"/>
        </w:rPr>
        <w:t xml:space="preserve">2. الوضع الحالي: ما أُنجز وما يمنع الإصدار</w:t>
      </w:r>
    </w:p>
    <w:p>
      <w:pPr>
        <w:bidi/>
        <w:spacing w:after="110" w:line="300"/>
        <w:jc w:val="right"/>
      </w:pPr>
      <w:r>
        <w:rPr>
          <w:rFonts w:ascii="Arial" w:cs="Arial" w:eastAsia="Arial" w:hAnsi="Arial"/>
          <w:color w:val="1F2937"/>
          <w:sz w:val="21"/>
          <w:szCs w:val="21"/>
        </w:rPr>
        <w:t xml:space="preserve">هذه الصورة مبنية على مراجعة المستودع والوثيقتين المرجعيتين. يوجد تقدم حقيقي في مسار المتصفح، لكنه لا يُعامل كإصدار Production إلى أن يمر بوابات الهوية والتغليف والمتصفح الحقيقي والأسرار.</w:t>
      </w:r>
    </w:p>
    <w:p>
      <w:pPr>
        <w:pStyle w:val="Heading2"/>
        <w:bidi/>
        <w:spacing w:before="220" w:after="120"/>
        <w:jc w:val="right"/>
      </w:pPr>
      <w:r>
        <w:rPr>
          <w:rFonts w:ascii="Arial" w:cs="Arial" w:eastAsia="Arial" w:hAnsi="Arial"/>
          <w:b/>
          <w:bCs/>
          <w:color w:val="1F4E79"/>
          <w:sz w:val="26"/>
          <w:szCs w:val="26"/>
        </w:rPr>
        <w:t xml:space="preserve">أعمال Browser M0 المنجزة أو المتاحة الآن — ليست شهادة إصدار</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50"/>
        <w:gridCol w:w="1650"/>
        <w:gridCol w:w="3200"/>
        <w:gridCol w:w="3206"/>
      </w:tblGrid>
      <w:tr>
        <w:trPr>
          <w:tblHeader/>
        </w:trPr>
        <w:tc>
          <w:tcPr>
            <w:tcW w:type="dxa" w:w="2050"/>
            <w:tcBorders>
              <w:top w:val="single" w:color="B7C9D6" w:sz="1"/>
              <w:left w:val="single" w:color="B7C9D6" w:sz="1"/>
              <w:bottom w:val="single" w:color="B7C9D6" w:sz="1"/>
              <w:right w:val="single" w:color="B7C9D6" w:sz="1"/>
            </w:tcBorders>
            <w:shd w:fill="548235"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العنصر</w:t>
            </w:r>
          </w:p>
        </w:tc>
        <w:tc>
          <w:tcPr>
            <w:tcW w:type="dxa" w:w="1650"/>
            <w:tcBorders>
              <w:top w:val="single" w:color="B7C9D6" w:sz="1"/>
              <w:left w:val="single" w:color="B7C9D6" w:sz="1"/>
              <w:bottom w:val="single" w:color="B7C9D6" w:sz="1"/>
              <w:right w:val="single" w:color="B7C9D6" w:sz="1"/>
            </w:tcBorders>
            <w:shd w:fill="548235"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الحالة الصريحة</w:t>
            </w:r>
          </w:p>
        </w:tc>
        <w:tc>
          <w:tcPr>
            <w:tcW w:type="dxa" w:w="3200"/>
            <w:tcBorders>
              <w:top w:val="single" w:color="B7C9D6" w:sz="1"/>
              <w:left w:val="single" w:color="B7C9D6" w:sz="1"/>
              <w:bottom w:val="single" w:color="B7C9D6" w:sz="1"/>
              <w:right w:val="single" w:color="B7C9D6" w:sz="1"/>
            </w:tcBorders>
            <w:shd w:fill="548235"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القيمة الحالية</w:t>
            </w:r>
          </w:p>
        </w:tc>
        <w:tc>
          <w:tcPr>
            <w:tcW w:type="dxa" w:w="3206"/>
            <w:tcBorders>
              <w:top w:val="single" w:color="B7C9D6" w:sz="1"/>
              <w:left w:val="single" w:color="B7C9D6" w:sz="1"/>
              <w:bottom w:val="single" w:color="B7C9D6" w:sz="1"/>
              <w:right w:val="single" w:color="B7C9D6" w:sz="1"/>
            </w:tcBorders>
            <w:shd w:fill="548235"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ما ينقص قبل Production</w:t>
            </w:r>
          </w:p>
        </w:tc>
      </w:tr>
      <w:tr>
        <w:trPr>
          <w:cantSplit/>
        </w:trPr>
        <w:tc>
          <w:tcPr>
            <w:tcW w:type="dxa" w:w="20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إضافة WebExtension حديثة</w:t>
            </w:r>
          </w:p>
        </w:tc>
        <w:tc>
          <w:tcPr>
            <w:tcW w:type="dxa" w:w="16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موجود</w:t>
            </w:r>
          </w:p>
        </w:tc>
        <w:tc>
          <w:tcPr>
            <w:tcW w:type="dxa" w:w="32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TypeScript/WXT وcore مشترك لحزم Chromium وFirefox.</w:t>
            </w:r>
          </w:p>
        </w:tc>
        <w:tc>
          <w:tcPr>
            <w:tcW w:type="dxa" w:w="320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معرّفات المتاجر الرسمية، مراجعة الصلاحيات، E2E على متصفحات حقيقية ونشر موقّع.</w:t>
            </w:r>
          </w:p>
        </w:tc>
      </w:tr>
      <w:tr>
        <w:trPr>
          <w:cantSplit/>
        </w:trPr>
        <w:tc>
          <w:tcPr>
            <w:tcW w:type="dxa" w:w="20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Native Messaging Host</w:t>
            </w:r>
          </w:p>
        </w:tc>
        <w:tc>
          <w:tcPr>
            <w:tcW w:type="dxa" w:w="16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موجود</w:t>
            </w:r>
          </w:p>
        </w:tc>
        <w:tc>
          <w:tcPr>
            <w:tcW w:type="dxa" w:w="32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مضيف Rust باسم app.barq.browser مع framing والتحقق من الرسائل وDurable Inbox.</w:t>
            </w:r>
          </w:p>
        </w:tc>
        <w:tc>
          <w:tcPr>
            <w:tcW w:type="dxa" w:w="32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تغليف لكل نظام، DACL على Windows، repair/health، وربط حقيقي بمحرك دائم.</w:t>
            </w:r>
          </w:p>
        </w:tc>
      </w:tr>
      <w:tr>
        <w:trPr>
          <w:cantSplit/>
        </w:trPr>
        <w:tc>
          <w:tcPr>
            <w:tcW w:type="dxa" w:w="20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تسليم المتصفح</w:t>
            </w:r>
          </w:p>
        </w:tc>
        <w:tc>
          <w:tcPr>
            <w:tcW w:type="dxa" w:w="16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موجود جزئيًا</w:t>
            </w:r>
          </w:p>
        </w:tc>
        <w:tc>
          <w:tcPr>
            <w:tcW w:type="dxa" w:w="32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المسار الجديد يبني ACK وإدخالًا دائمًا بدل الجسر القديم المباشر.</w:t>
            </w:r>
          </w:p>
        </w:tc>
        <w:tc>
          <w:tcPr>
            <w:tcW w:type="dxa" w:w="320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Request Ledger كامل وcookie partition/credential references وسياسات أعطال مثبتة E2E.</w:t>
            </w:r>
          </w:p>
        </w:tc>
      </w:tr>
      <w:tr>
        <w:trPr>
          <w:cantSplit/>
        </w:trPr>
        <w:tc>
          <w:tcPr>
            <w:tcW w:type="dxa" w:w="20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حماية redirect</w:t>
            </w:r>
          </w:p>
        </w:tc>
        <w:tc>
          <w:tcPr>
            <w:tcW w:type="dxa" w:w="16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موجودة</w:t>
            </w:r>
          </w:p>
        </w:tc>
        <w:tc>
          <w:tcPr>
            <w:tcW w:type="dxa" w:w="32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إعادة بناء headers تمنع انتقال أسرار Browser إلى origin مختلف.</w:t>
            </w:r>
          </w:p>
        </w:tc>
        <w:tc>
          <w:tcPr>
            <w:tcW w:type="dxa" w:w="32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مصفوفة auth/proxy/redirect داخل محرك 1.0 واختبارات تشغيلية.</w:t>
            </w:r>
          </w:p>
        </w:tc>
      </w:tr>
      <w:tr>
        <w:trPr>
          <w:cantSplit/>
        </w:trPr>
        <w:tc>
          <w:tcPr>
            <w:tcW w:type="dxa" w:w="20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اختبارات البناء</w:t>
            </w:r>
          </w:p>
        </w:tc>
        <w:tc>
          <w:tcPr>
            <w:tcW w:type="dxa" w:w="16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موجودة جزئيًا</w:t>
            </w:r>
          </w:p>
        </w:tc>
        <w:tc>
          <w:tcPr>
            <w:tcW w:type="dxa" w:w="32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اختبارات protocol/core وRust host وبناء امتداد Chrome/Firefox موجودة.</w:t>
            </w:r>
          </w:p>
        </w:tc>
        <w:tc>
          <w:tcPr>
            <w:tcW w:type="dxa" w:w="320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اختبارات متجر/متصفح/Installer وقياس handoff من جهاز مثبت.</w:t>
            </w:r>
          </w:p>
        </w:tc>
      </w:tr>
    </w:tbl>
    <w:p>
      <w:pPr>
        <w:pStyle w:val="Heading2"/>
        <w:bidi/>
        <w:spacing w:before="220" w:after="120"/>
        <w:jc w:val="right"/>
      </w:pPr>
      <w:r>
        <w:rPr>
          <w:rFonts w:ascii="Arial" w:cs="Arial" w:eastAsia="Arial" w:hAnsi="Arial"/>
          <w:b/>
          <w:bCs/>
          <w:color w:val="1F4E79"/>
          <w:sz w:val="26"/>
          <w:szCs w:val="26"/>
        </w:rPr>
        <w:t xml:space="preserve">المشكلات المؤكدة وأسبابها وحلها</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50"/>
        <w:gridCol w:w="3250"/>
        <w:gridCol w:w="2100"/>
        <w:gridCol w:w="3906"/>
      </w:tblGrid>
      <w:tr>
        <w:trPr>
          <w:tblHeader/>
        </w:trPr>
        <w:tc>
          <w:tcPr>
            <w:tcW w:type="dxa" w:w="850"/>
            <w:tcBorders>
              <w:top w:val="single" w:color="B7C9D6" w:sz="1"/>
              <w:left w:val="single" w:color="B7C9D6" w:sz="1"/>
              <w:bottom w:val="single" w:color="B7C9D6" w:sz="1"/>
              <w:right w:val="single" w:color="B7C9D6" w:sz="1"/>
            </w:tcBorders>
            <w:shd w:fill="C00000"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الأولوية</w:t>
            </w:r>
          </w:p>
        </w:tc>
        <w:tc>
          <w:tcPr>
            <w:tcW w:type="dxa" w:w="3250"/>
            <w:tcBorders>
              <w:top w:val="single" w:color="B7C9D6" w:sz="1"/>
              <w:left w:val="single" w:color="B7C9D6" w:sz="1"/>
              <w:bottom w:val="single" w:color="B7C9D6" w:sz="1"/>
              <w:right w:val="single" w:color="B7C9D6" w:sz="1"/>
            </w:tcBorders>
            <w:shd w:fill="C00000"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المشكلة والسبب الجذري</w:t>
            </w:r>
          </w:p>
        </w:tc>
        <w:tc>
          <w:tcPr>
            <w:tcW w:type="dxa" w:w="2100"/>
            <w:tcBorders>
              <w:top w:val="single" w:color="B7C9D6" w:sz="1"/>
              <w:left w:val="single" w:color="B7C9D6" w:sz="1"/>
              <w:bottom w:val="single" w:color="B7C9D6" w:sz="1"/>
              <w:right w:val="single" w:color="B7C9D6" w:sz="1"/>
            </w:tcBorders>
            <w:shd w:fill="C00000"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الأثر</w:t>
            </w:r>
          </w:p>
        </w:tc>
        <w:tc>
          <w:tcPr>
            <w:tcW w:type="dxa" w:w="3906"/>
            <w:tcBorders>
              <w:top w:val="single" w:color="B7C9D6" w:sz="1"/>
              <w:left w:val="single" w:color="B7C9D6" w:sz="1"/>
              <w:bottom w:val="single" w:color="B7C9D6" w:sz="1"/>
              <w:right w:val="single" w:color="B7C9D6" w:sz="1"/>
            </w:tcBorders>
            <w:shd w:fill="C00000"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العلاج وبوابة التحقق</w:t>
            </w:r>
          </w:p>
        </w:tc>
      </w:tr>
      <w:tr>
        <w:trPr>
          <w:cantSplit/>
        </w:trPr>
        <w:tc>
          <w:tcPr>
            <w:tcW w:type="dxa" w:w="85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P0</w:t>
            </w:r>
          </w:p>
        </w:tc>
        <w:tc>
          <w:tcPr>
            <w:tcW w:type="dxa" w:w="325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يُقبل أي رد 2xx تقريبًا في Range وقد ينتهي EOF المبكر كمكتمل؛ لا تحقق صارم من Content-Range.</w:t>
            </w:r>
          </w:p>
        </w:tc>
        <w:tc>
          <w:tcPr>
            <w:tcW w:type="dxa" w:w="21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ملف مكتمل شكليًا لكنه ناقص أو مختلط.</w:t>
            </w:r>
          </w:p>
        </w:tc>
        <w:tc>
          <w:tcPr>
            <w:tcW w:type="dxa" w:w="3906"/>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رفض 200 في Range غير المقصود، مطابقة البداية/النهاية/الحجم، ورفض EOF قبل آخر byte. بوابة: اختبارات mismatch/EOF وhash صحيح.</w:t>
            </w:r>
          </w:p>
        </w:tc>
      </w:tr>
      <w:tr>
        <w:trPr>
          <w:cantSplit/>
        </w:trPr>
        <w:tc>
          <w:tcPr>
            <w:tcW w:type="dxa" w:w="8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P0</w:t>
            </w:r>
          </w:p>
        </w:tc>
        <w:tc>
          <w:tcPr>
            <w:tcW w:type="dxa" w:w="32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الاستكمال يقارن الحجم أساسًا ولا يثبت URL النهائي أو ETag/Last-Modified القوي.</w:t>
            </w:r>
          </w:p>
        </w:tc>
        <w:tc>
          <w:tcPr>
            <w:tcW w:type="dxa" w:w="21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دمج محتوى قديم وجديد لهما الحجم نفسه.</w:t>
            </w:r>
          </w:p>
        </w:tc>
        <w:tc>
          <w:tcPr>
            <w:tcW w:type="dxa" w:w="39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هوية مركبة وIf-Range وعينات BLAKE3 لاحقًا؛ إعادة بدء آمنة عند الغموض. بوابة: same-size changed-content لا يصل Completed.</w:t>
            </w:r>
          </w:p>
        </w:tc>
      </w:tr>
      <w:tr>
        <w:trPr>
          <w:cantSplit/>
        </w:trPr>
        <w:tc>
          <w:tcPr>
            <w:tcW w:type="dxa" w:w="85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P0</w:t>
            </w:r>
          </w:p>
        </w:tc>
        <w:tc>
          <w:tcPr>
            <w:tcW w:type="dxa" w:w="325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finalization يحذف الملف النهائي قبل النقل.</w:t>
            </w:r>
          </w:p>
        </w:tc>
        <w:tc>
          <w:tcPr>
            <w:tcW w:type="dxa" w:w="21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فقد النسخة السليمة إذا فشل النقل أو انقطع الجهاز.</w:t>
            </w:r>
          </w:p>
        </w:tc>
        <w:tc>
          <w:tcPr>
            <w:tcW w:type="dxa" w:w="3906"/>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fsync ثم atomic replace داخل نفس filesystem والتحقق من Range Map قبل الإنهاء.</w:t>
            </w:r>
          </w:p>
        </w:tc>
      </w:tr>
      <w:tr>
        <w:trPr>
          <w:cantSplit/>
        </w:trPr>
        <w:tc>
          <w:tcPr>
            <w:tcW w:type="dxa" w:w="8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P0</w:t>
            </w:r>
          </w:p>
        </w:tc>
        <w:tc>
          <w:tcPr>
            <w:tcW w:type="dxa" w:w="32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engine-daemon كان يعيد نجاحًا أو حجمًا تجريبيًا بدل نقل حقيقي.</w:t>
            </w:r>
          </w:p>
        </w:tc>
        <w:tc>
          <w:tcPr>
            <w:tcW w:type="dxa" w:w="21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الواجهة قد تكذب على المستخدم بشأن وجود مهمة.</w:t>
            </w:r>
          </w:p>
        </w:tc>
        <w:tc>
          <w:tcPr>
            <w:tcW w:type="dxa" w:w="39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رفض typed واضح حتى يملك المحرك قدرة نقل حقيقية؛ لا fake task IDs.</w:t>
            </w:r>
          </w:p>
        </w:tc>
      </w:tr>
      <w:tr>
        <w:trPr>
          <w:cantSplit/>
        </w:trPr>
        <w:tc>
          <w:tcPr>
            <w:tcW w:type="dxa" w:w="85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P0</w:t>
            </w:r>
          </w:p>
        </w:tc>
        <w:tc>
          <w:tcPr>
            <w:tcW w:type="dxa" w:w="325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مسار com.barq.downloader القديم ما زال حاضرًا في installer/settings/README ويعتمد TCP وDeveloper Mode.</w:t>
            </w:r>
          </w:p>
        </w:tc>
        <w:tc>
          <w:tcPr>
            <w:tcW w:type="dxa" w:w="21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تجربة مضللة وسطح هجوم ومساران متعارضان.</w:t>
            </w:r>
          </w:p>
        </w:tc>
        <w:tc>
          <w:tcPr>
            <w:tcW w:type="dxa" w:w="3906"/>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إزالة المسار من الإنتاج وتركه مؤرشفًا فقط؛ توجيه المستخدم للمسار app.barq.browser الآمن.</w:t>
            </w:r>
          </w:p>
        </w:tc>
      </w:tr>
      <w:tr>
        <w:trPr>
          <w:cantSplit/>
        </w:trPr>
        <w:tc>
          <w:tcPr>
            <w:tcW w:type="dxa" w:w="8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P1</w:t>
            </w:r>
          </w:p>
        </w:tc>
        <w:tc>
          <w:tcPr>
            <w:tcW w:type="dxa" w:w="32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الأسرار في الذاكرة فقط دون مراجع Vault أو ledger دائم قصير العمر.</w:t>
            </w:r>
          </w:p>
        </w:tc>
        <w:tc>
          <w:tcPr>
            <w:tcW w:type="dxa" w:w="21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روابط جلسة حساسة لا تنجو من إعادة التشغيل أو قد تُدار بطريقة غير منضبطة.</w:t>
            </w:r>
          </w:p>
        </w:tc>
        <w:tc>
          <w:tcPr>
            <w:tcW w:type="dxa" w:w="39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OS Vault + credential reference + expiry + redaction؛ لا تخزين نصي في DB.</w:t>
            </w:r>
          </w:p>
        </w:tc>
      </w:tr>
      <w:tr>
        <w:trPr>
          <w:cantSplit/>
        </w:trPr>
        <w:tc>
          <w:tcPr>
            <w:tcW w:type="dxa" w:w="85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P1</w:t>
            </w:r>
          </w:p>
        </w:tc>
        <w:tc>
          <w:tcPr>
            <w:tcW w:type="dxa" w:w="325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desktop ما زال يملك TCP محليًا ثابتًا؛ لا UDS/Named Pipe للمحرك.</w:t>
            </w:r>
          </w:p>
        </w:tc>
        <w:tc>
          <w:tcPr>
            <w:tcW w:type="dxa" w:w="21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هوية ضعيفة، collision، وحماية نظام التشغيل غير مستغلة.</w:t>
            </w:r>
          </w:p>
        </w:tc>
        <w:tc>
          <w:tcPr>
            <w:tcW w:type="dxa" w:w="3906"/>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Protobuf versioned فوق Named Pipe/UDS وصلاحيات مستخدم فقط.</w:t>
            </w:r>
          </w:p>
        </w:tc>
      </w:tr>
      <w:tr>
        <w:trPr>
          <w:cantSplit/>
        </w:trPr>
        <w:tc>
          <w:tcPr>
            <w:tcW w:type="dxa" w:w="8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P1</w:t>
            </w:r>
          </w:p>
        </w:tc>
        <w:tc>
          <w:tcPr>
            <w:tcW w:type="dxa" w:w="32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الطوابير والإعدادات والمسارات متفرقة؛ بعض الإعدادات لا تصل للمحرك.</w:t>
            </w:r>
          </w:p>
        </w:tc>
        <w:tc>
          <w:tcPr>
            <w:tcW w:type="dxa" w:w="21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سلوك غير عادل وواجهة تعد بميزة غير فعالة.</w:t>
            </w:r>
          </w:p>
        </w:tc>
        <w:tc>
          <w:tcPr>
            <w:tcW w:type="dxa" w:w="39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SQLite WAL موحد وschema إعدادات وقدرات حقيقية مع عقود اختبارات.</w:t>
            </w:r>
          </w:p>
        </w:tc>
      </w:tr>
      <w:tr>
        <w:trPr>
          <w:cantSplit/>
        </w:trPr>
        <w:tc>
          <w:tcPr>
            <w:tcW w:type="dxa" w:w="85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P1</w:t>
            </w:r>
          </w:p>
        </w:tc>
        <w:tc>
          <w:tcPr>
            <w:tcW w:type="dxa" w:w="325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اختيار media format قد ينتج video-only، والعمليات مربوطة بالواجهة.</w:t>
            </w:r>
          </w:p>
        </w:tc>
        <w:tc>
          <w:tcPr>
            <w:tcW w:type="dxa" w:w="21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ملفات بلا صوت أو تعليق الواجهة.</w:t>
            </w:r>
          </w:p>
        </w:tc>
        <w:tc>
          <w:tcPr>
            <w:tcW w:type="dxa" w:w="3906"/>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barq-media مع Format Planner وffprobe؛ لا تجاوز DRM.</w:t>
            </w:r>
          </w:p>
        </w:tc>
      </w:tr>
      <w:tr>
        <w:trPr>
          <w:cantSplit/>
        </w:trPr>
        <w:tc>
          <w:tcPr>
            <w:tcW w:type="dxa" w:w="8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P1</w:t>
            </w:r>
          </w:p>
        </w:tc>
        <w:tc>
          <w:tcPr>
            <w:tcW w:type="dxa" w:w="32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اختبارات downloader الفعلية ومعمل السرعة غير كافيين، وtarget artifacts متتبعة.</w:t>
            </w:r>
          </w:p>
        </w:tc>
        <w:tc>
          <w:tcPr>
            <w:tcW w:type="dxa" w:w="21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لا خط أساس ولا ثقة في الإطلاق، وتضخم المستودع.</w:t>
            </w:r>
          </w:p>
        </w:tc>
        <w:tc>
          <w:tcPr>
            <w:tcW w:type="dxa" w:w="39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اختبارات سلوكية وfault injection وbenchmark وignore للـartifacts وإخراجها من التتبع بعد مراجعة النطاق.</w:t>
            </w:r>
          </w:p>
        </w:tc>
      </w:tr>
    </w:tbl>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7906"/>
      </w:tblGrid>
      <w:tr>
        <w:tc>
          <w:tcPr>
            <w:tcW w:type="dxa" w:w="2200"/>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20"/>
                <w:szCs w:val="20"/>
              </w:rPr>
            </w:pPr>
            <w:r>
              <w:rPr>
                <w:rFonts w:ascii="Arial" w:cs="Arial" w:eastAsia="Arial" w:hAnsi="Arial"/>
                <w:b/>
                <w:bCs/>
                <w:color w:val="FFFFFF"/>
                <w:sz w:val="20"/>
                <w:szCs w:val="20"/>
              </w:rPr>
              <w:t xml:space="preserve">قاعدة الإطلاق</w:t>
            </w:r>
          </w:p>
        </w:tc>
        <w:tc>
          <w:tcPr>
            <w:tcW w:type="dxa" w:w="7906"/>
            <w:tcBorders>
              <w:top w:val="single" w:color="B7C9D6" w:sz="1"/>
              <w:left w:val="single" w:color="B7C9D6" w:sz="1"/>
              <w:bottom w:val="single" w:color="B7C9D6" w:sz="1"/>
              <w:right w:val="single" w:color="B7C9D6" w:sz="1"/>
            </w:tcBorders>
            <w:shd w:fill="FFF2CC"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وجود تنفيذ أو اختبار وحدات لا يعني جاهزية متجر أو Production. لا يُعلن تكامل المتصفح جاهزًا إلا بعد تحقق installer وextension ID وDACL/permissions وVault وE2E وعودة المتصفح الآمنة عند كل فشل.</w:t>
            </w:r>
          </w:p>
        </w:tc>
      </w:tr>
    </w:tbl>
    <w:p>
      <w:pPr>
        <w:pStyle w:val="Heading1"/>
        <w:pageBreakBefore/>
        <w:pBdr>
          <w:bottom w:val="single" w:color="007F6D" w:sz="10" w:space="4"/>
        </w:pBdr>
        <w:bidi/>
        <w:spacing w:before="360" w:after="180"/>
        <w:jc w:val="right"/>
      </w:pPr>
      <w:r>
        <w:rPr>
          <w:rFonts w:ascii="Arial" w:cs="Arial" w:eastAsia="Arial" w:hAnsi="Arial"/>
          <w:b/>
          <w:bCs/>
          <w:color w:val="17365D"/>
          <w:sz w:val="31"/>
          <w:szCs w:val="31"/>
        </w:rPr>
        <w:t xml:space="preserve">3. أين يتفوق المنافسون وما الذي ينقص Barq</w:t>
      </w:r>
    </w:p>
    <w:p>
      <w:pPr>
        <w:bidi/>
        <w:spacing w:after="110" w:line="300"/>
        <w:jc w:val="right"/>
      </w:pPr>
      <w:r>
        <w:rPr>
          <w:rFonts w:ascii="Arial" w:cs="Arial" w:eastAsia="Arial" w:hAnsi="Arial"/>
          <w:color w:val="1F2937"/>
          <w:sz w:val="21"/>
          <w:szCs w:val="21"/>
        </w:rPr>
        <w:t xml:space="preserve">المقارنة ليست دعوة لنسخ كل بروتوكول أو كل زر. الهدف هو اختيار القوة التي تؤثر في الاستخدام اليومي: الثبات، التقاط المتصفح، التحكم، التشخيص، والوسائط. المصادر أدناه هي صفحات رسمية أو مستودعات المشاريع؛ لا تُستخدم لإطلاق ادعاء أداء بدون مختبر Barq.</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50"/>
        <w:gridCol w:w="2500"/>
        <w:gridCol w:w="2550"/>
        <w:gridCol w:w="2506"/>
      </w:tblGrid>
      <w:tr>
        <w:trPr>
          <w:tblHeader/>
        </w:trPr>
        <w:tc>
          <w:tcPr>
            <w:tcW w:type="dxa" w:w="2550"/>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المنافس والمصدر</w:t>
            </w:r>
          </w:p>
        </w:tc>
        <w:tc>
          <w:tcPr>
            <w:tcW w:type="dxa" w:w="2500"/>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نقطة القوة التي يجب التعلم منها</w:t>
            </w:r>
          </w:p>
        </w:tc>
        <w:tc>
          <w:tcPr>
            <w:tcW w:type="dxa" w:w="2550"/>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الفجوة الحالية في Barq</w:t>
            </w:r>
          </w:p>
        </w:tc>
        <w:tc>
          <w:tcPr>
            <w:tcW w:type="dxa" w:w="2506"/>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قرار Barq 1.0</w:t>
            </w:r>
          </w:p>
        </w:tc>
      </w:tr>
      <w:tr>
        <w:trPr>
          <w:cantSplit/>
        </w:trPr>
        <w:tc>
          <w:tcPr>
            <w:tcW w:type="dxa" w:w="2550"/>
            <w:tcBorders>
              <w:top w:val="single" w:color="B7C9D6" w:sz="1"/>
              <w:left w:val="single" w:color="B7C9D6" w:sz="1"/>
              <w:bottom w:val="single" w:color="B7C9D6" w:sz="1"/>
              <w:right w:val="single" w:color="B7C9D6" w:sz="1"/>
            </w:tcBorders>
            <w:tcMar>
              <w:top w:type="dxa" w:w="90"/>
              <w:left w:type="dxa" w:w="120"/>
              <w:bottom w:type="dxa" w:w="90"/>
              <w:right w:type="dxa" w:w="120"/>
            </w:tcMar>
            <w:vAlign w:val="center"/>
          </w:tcPr>
          <w:p>
            <w:pPr>
              <w:bidi/>
              <w:spacing w:after="0" w:line="240"/>
              <w:jc w:val="right"/>
            </w:pPr>
            <w:r>
              <w:rPr>
                <w:rFonts w:ascii="Arial" w:cs="Arial" w:eastAsia="Arial" w:hAnsi="Arial"/>
                <w:b/>
                <w:bCs/>
                <w:color w:val="1F2937"/>
                <w:sz w:val="19"/>
                <w:szCs w:val="19"/>
              </w:rPr>
              <w:t xml:space="preserve">Internet Download Manager — Features / Segmentation</w:t>
            </w:r>
            <w:r>
              <w:rPr>
                <w:rFonts w:ascii="Arial" w:cs="Arial" w:eastAsia="Arial" w:hAnsi="Arial"/>
                <w:color w:val="1F2937"/>
                <w:sz w:val="19"/>
                <w:szCs w:val="19"/>
              </w:rPr>
              <w:t xml:space="preserve"> — </w:t>
            </w:r>
            <w:hyperlink w:history="1" r:id="rIdqvihr7vlbonqeqr9hvb26">
              <w:r>
                <w:rPr>
                  <w:rStyle w:val="Hyperlink"/>
                  <w:rFonts w:ascii="Arial" w:cs="Arial" w:eastAsia="Arial" w:hAnsi="Arial"/>
                  <w:sz w:val="18"/>
                  <w:szCs w:val="18"/>
                </w:rPr>
                <w:t xml:space="preserve">https://www.internetdownloadmanager.com/features2.html</w:t>
              </w:r>
            </w:hyperlink>
          </w:p>
        </w:tc>
        <w:tc>
          <w:tcPr>
            <w:tcW w:type="dxa" w:w="25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تقسيم ديناميكي، استكمال، والتقاط متصفح واسع الانتشار؛ نجاحه العملي في تقليل الاحتكاك اليومي.</w:t>
            </w:r>
          </w:p>
        </w:tc>
        <w:tc>
          <w:tcPr>
            <w:tcW w:type="dxa" w:w="255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تقسيم ثابت، استكمال غير كافٍ، ومسار Browser متشعب بين جديد وقديم.</w:t>
            </w:r>
          </w:p>
        </w:tc>
        <w:tc>
          <w:tcPr>
            <w:tcW w:type="dxa" w:w="2506"/>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Adaptive Range Queue لاحقًا، سلامة أولًا، وBrowser durable handoff مع Repair بدل FAQ طويل.</w:t>
            </w:r>
          </w:p>
        </w:tc>
      </w:tr>
      <w:tr>
        <w:trPr>
          <w:cantSplit/>
        </w:trPr>
        <w:tc>
          <w:tcPr>
            <w:tcW w:type="dxa" w:w="2550"/>
            <w:tcBorders>
              <w:top w:val="single" w:color="B7C9D6" w:sz="1"/>
              <w:left w:val="single" w:color="B7C9D6" w:sz="1"/>
              <w:bottom w:val="single" w:color="B7C9D6" w:sz="1"/>
              <w:right w:val="single" w:color="B7C9D6" w:sz="1"/>
            </w:tcBorders>
            <w:tcMar>
              <w:top w:type="dxa" w:w="90"/>
              <w:left w:type="dxa" w:w="120"/>
              <w:bottom w:type="dxa" w:w="90"/>
              <w:right w:type="dxa" w:w="120"/>
            </w:tcMar>
            <w:vAlign w:val="center"/>
          </w:tcPr>
          <w:p>
            <w:pPr>
              <w:bidi/>
              <w:spacing w:after="0" w:line="240"/>
              <w:jc w:val="right"/>
            </w:pPr>
            <w:r>
              <w:rPr>
                <w:rFonts w:ascii="Arial" w:cs="Arial" w:eastAsia="Arial" w:hAnsi="Arial"/>
                <w:b/>
                <w:bCs/>
                <w:color w:val="1F2937"/>
                <w:sz w:val="19"/>
                <w:szCs w:val="19"/>
              </w:rPr>
              <w:t xml:space="preserve">Free Download Manager — Features</w:t>
            </w:r>
            <w:r>
              <w:rPr>
                <w:rFonts w:ascii="Arial" w:cs="Arial" w:eastAsia="Arial" w:hAnsi="Arial"/>
                <w:color w:val="1F2937"/>
                <w:sz w:val="19"/>
                <w:szCs w:val="19"/>
              </w:rPr>
              <w:t xml:space="preserve"> — </w:t>
            </w:r>
            <w:hyperlink w:history="1" r:id="rId-xdbaab0hrakixvyk7b1q">
              <w:r>
                <w:rPr>
                  <w:rStyle w:val="Hyperlink"/>
                  <w:rFonts w:ascii="Arial" w:cs="Arial" w:eastAsia="Arial" w:hAnsi="Arial"/>
                  <w:sz w:val="18"/>
                  <w:szCs w:val="18"/>
                </w:rPr>
                <w:t xml:space="preserve">https://www.freedownloadmanager.org/features.htm</w:t>
              </w:r>
            </w:hyperlink>
          </w:p>
        </w:tc>
        <w:tc>
          <w:tcPr>
            <w:tcW w:type="dxa" w:w="25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تحكم بالمرور، جدولة، وتنزيلات متصفح ضمن منتج واحد.</w:t>
            </w:r>
          </w:p>
        </w:tc>
        <w:tc>
          <w:tcPr>
            <w:tcW w:type="dxa" w:w="25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غياب scheduler أو queue عادل ووصل الإعدادات بالمحرك؛ BitTorrent ليس ضرورة لهذه النسخة.</w:t>
            </w:r>
          </w:p>
        </w:tc>
        <w:tc>
          <w:tcPr>
            <w:tcW w:type="dxa" w:w="25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Hierarchy limiter وDRR وجدولة دائمة؛ نؤجل BitTorrent تمامًا خارج 1.0.</w:t>
            </w:r>
          </w:p>
        </w:tc>
      </w:tr>
      <w:tr>
        <w:trPr>
          <w:cantSplit/>
        </w:trPr>
        <w:tc>
          <w:tcPr>
            <w:tcW w:type="dxa" w:w="2550"/>
            <w:tcBorders>
              <w:top w:val="single" w:color="B7C9D6" w:sz="1"/>
              <w:left w:val="single" w:color="B7C9D6" w:sz="1"/>
              <w:bottom w:val="single" w:color="B7C9D6" w:sz="1"/>
              <w:right w:val="single" w:color="B7C9D6" w:sz="1"/>
            </w:tcBorders>
            <w:tcMar>
              <w:top w:type="dxa" w:w="90"/>
              <w:left w:type="dxa" w:w="120"/>
              <w:bottom w:type="dxa" w:w="90"/>
              <w:right w:type="dxa" w:w="120"/>
            </w:tcMar>
            <w:vAlign w:val="center"/>
          </w:tcPr>
          <w:p>
            <w:pPr>
              <w:bidi/>
              <w:spacing w:after="0" w:line="240"/>
              <w:jc w:val="right"/>
            </w:pPr>
            <w:r>
              <w:rPr>
                <w:rFonts w:ascii="Arial" w:cs="Arial" w:eastAsia="Arial" w:hAnsi="Arial"/>
                <w:b/>
                <w:bCs/>
                <w:color w:val="1F2937"/>
                <w:sz w:val="19"/>
                <w:szCs w:val="19"/>
              </w:rPr>
              <w:t xml:space="preserve">JDownloader — Features / MyJDownloader</w:t>
            </w:r>
            <w:r>
              <w:rPr>
                <w:rFonts w:ascii="Arial" w:cs="Arial" w:eastAsia="Arial" w:hAnsi="Arial"/>
                <w:color w:val="1F2937"/>
                <w:sz w:val="19"/>
                <w:szCs w:val="19"/>
              </w:rPr>
              <w:t xml:space="preserve"> — </w:t>
            </w:r>
            <w:hyperlink w:history="1" r:id="rIdavwuv5cpbz9lq55n9ndnl">
              <w:r>
                <w:rPr>
                  <w:rStyle w:val="Hyperlink"/>
                  <w:rFonts w:ascii="Arial" w:cs="Arial" w:eastAsia="Arial" w:hAnsi="Arial"/>
                  <w:sz w:val="18"/>
                  <w:szCs w:val="18"/>
                </w:rPr>
                <w:t xml:space="preserve">https://jdownloader.org/home/features</w:t>
              </w:r>
            </w:hyperlink>
          </w:p>
        </w:tc>
        <w:tc>
          <w:tcPr>
            <w:tcW w:type="dxa" w:w="25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جمع الروابط وإضافات المواقع والتحكم البعيد يبرزان قيمة نظام قابل للتوسع.</w:t>
            </w:r>
          </w:p>
        </w:tc>
        <w:tc>
          <w:tcPr>
            <w:tcW w:type="dxa" w:w="255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Resolver rules متناثرة وmedia workflow غير معزول.</w:t>
            </w:r>
          </w:p>
        </w:tc>
        <w:tc>
          <w:tcPr>
            <w:tcW w:type="dxa" w:w="2506"/>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Resolver registry محدود الصلاحيات وbarq-media مستقل؛ التحكم البعيد ليس نطاق 1.0.</w:t>
            </w:r>
          </w:p>
        </w:tc>
      </w:tr>
      <w:tr>
        <w:trPr>
          <w:cantSplit/>
        </w:trPr>
        <w:tc>
          <w:tcPr>
            <w:tcW w:type="dxa" w:w="2550"/>
            <w:tcBorders>
              <w:top w:val="single" w:color="B7C9D6" w:sz="1"/>
              <w:left w:val="single" w:color="B7C9D6" w:sz="1"/>
              <w:bottom w:val="single" w:color="B7C9D6" w:sz="1"/>
              <w:right w:val="single" w:color="B7C9D6" w:sz="1"/>
            </w:tcBorders>
            <w:tcMar>
              <w:top w:type="dxa" w:w="90"/>
              <w:left w:type="dxa" w:w="120"/>
              <w:bottom w:type="dxa" w:w="90"/>
              <w:right w:type="dxa" w:w="120"/>
            </w:tcMar>
            <w:vAlign w:val="center"/>
          </w:tcPr>
          <w:p>
            <w:pPr>
              <w:bidi/>
              <w:spacing w:after="0" w:line="240"/>
              <w:jc w:val="right"/>
            </w:pPr>
            <w:r>
              <w:rPr>
                <w:rFonts w:ascii="Arial" w:cs="Arial" w:eastAsia="Arial" w:hAnsi="Arial"/>
                <w:b/>
                <w:bCs/>
                <w:color w:val="1F2937"/>
                <w:sz w:val="19"/>
                <w:szCs w:val="19"/>
              </w:rPr>
              <w:t xml:space="preserve">aria2 — Official Manual</w:t>
            </w:r>
            <w:r>
              <w:rPr>
                <w:rFonts w:ascii="Arial" w:cs="Arial" w:eastAsia="Arial" w:hAnsi="Arial"/>
                <w:color w:val="1F2937"/>
                <w:sz w:val="19"/>
                <w:szCs w:val="19"/>
              </w:rPr>
              <w:t xml:space="preserve"> — </w:t>
            </w:r>
            <w:hyperlink w:history="1" r:id="rIdppqzqgcx4-ndvnyz7nwzd">
              <w:r>
                <w:rPr>
                  <w:rStyle w:val="Hyperlink"/>
                  <w:rFonts w:ascii="Arial" w:cs="Arial" w:eastAsia="Arial" w:hAnsi="Arial"/>
                  <w:sz w:val="18"/>
                  <w:szCs w:val="18"/>
                </w:rPr>
                <w:t xml:space="preserve">https://aria2.github.io/manual/en/html/README.html</w:t>
              </w:r>
            </w:hyperlink>
          </w:p>
        </w:tc>
        <w:tc>
          <w:tcPr>
            <w:tcW w:type="dxa" w:w="25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نقل متعدد المصادر وبروتوكولات كثيرة وRPC؛ مرجع تقني قوي وليس بالضرورة تجربة مستخدم مكتبية.</w:t>
            </w:r>
          </w:p>
        </w:tc>
        <w:tc>
          <w:tcPr>
            <w:tcW w:type="dxa" w:w="25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Barq يحتاج مصدر حقيقة دائم وIPC typed قبل التفكير في تعدد المصادر.</w:t>
            </w:r>
          </w:p>
        </w:tc>
        <w:tc>
          <w:tcPr>
            <w:tcW w:type="dxa" w:w="25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Rust/libcurl engine وSQLite أولًا؛ multi-source قرار بعد M4 وليس وعد 1.0 مبكرًا.</w:t>
            </w:r>
          </w:p>
        </w:tc>
      </w:tr>
      <w:tr>
        <w:trPr>
          <w:cantSplit/>
        </w:trPr>
        <w:tc>
          <w:tcPr>
            <w:tcW w:type="dxa" w:w="2550"/>
            <w:tcBorders>
              <w:top w:val="single" w:color="B7C9D6" w:sz="1"/>
              <w:left w:val="single" w:color="B7C9D6" w:sz="1"/>
              <w:bottom w:val="single" w:color="B7C9D6" w:sz="1"/>
              <w:right w:val="single" w:color="B7C9D6" w:sz="1"/>
            </w:tcBorders>
            <w:tcMar>
              <w:top w:type="dxa" w:w="90"/>
              <w:left w:type="dxa" w:w="120"/>
              <w:bottom w:type="dxa" w:w="90"/>
              <w:right w:type="dxa" w:w="120"/>
            </w:tcMar>
            <w:vAlign w:val="center"/>
          </w:tcPr>
          <w:p>
            <w:pPr>
              <w:bidi/>
              <w:spacing w:after="0" w:line="240"/>
              <w:jc w:val="right"/>
            </w:pPr>
            <w:r>
              <w:rPr>
                <w:rFonts w:ascii="Arial" w:cs="Arial" w:eastAsia="Arial" w:hAnsi="Arial"/>
                <w:b/>
                <w:bCs/>
                <w:color w:val="1F2937"/>
                <w:sz w:val="19"/>
                <w:szCs w:val="19"/>
              </w:rPr>
              <w:t xml:space="preserve">Xtreme Download Manager</w:t>
            </w:r>
            <w:r>
              <w:rPr>
                <w:rFonts w:ascii="Arial" w:cs="Arial" w:eastAsia="Arial" w:hAnsi="Arial"/>
                <w:color w:val="1F2937"/>
                <w:sz w:val="19"/>
                <w:szCs w:val="19"/>
              </w:rPr>
              <w:t xml:space="preserve"> — </w:t>
            </w:r>
            <w:hyperlink w:history="1" r:id="rIdvn3pqpz4rsst81bnlxyal">
              <w:r>
                <w:rPr>
                  <w:rStyle w:val="Hyperlink"/>
                  <w:rFonts w:ascii="Arial" w:cs="Arial" w:eastAsia="Arial" w:hAnsi="Arial"/>
                  <w:sz w:val="18"/>
                  <w:szCs w:val="18"/>
                </w:rPr>
                <w:t xml:space="preserve">https://xtremedownloadmanager.com/</w:t>
              </w:r>
            </w:hyperlink>
          </w:p>
        </w:tc>
        <w:tc>
          <w:tcPr>
            <w:tcW w:type="dxa" w:w="25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تسويق واضح لتكامل المتصفح والتقاط الفيديو، ما يرفع توقع المستخدم من أول تثبيت.</w:t>
            </w:r>
          </w:p>
        </w:tc>
        <w:tc>
          <w:tcPr>
            <w:tcW w:type="dxa" w:w="255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المستخدم لا يملك Health/Repair يشرح هل extension وhost متصلان حقًا.</w:t>
            </w:r>
          </w:p>
        </w:tc>
        <w:tc>
          <w:tcPr>
            <w:tcW w:type="dxa" w:w="2506"/>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Popup health وInstaller repair وتشخيص محلي منقح قبل توسيع media capture.</w:t>
            </w:r>
          </w:p>
        </w:tc>
      </w:tr>
      <w:tr>
        <w:trPr>
          <w:cantSplit/>
        </w:trPr>
        <w:tc>
          <w:tcPr>
            <w:tcW w:type="dxa" w:w="2550"/>
            <w:tcBorders>
              <w:top w:val="single" w:color="B7C9D6" w:sz="1"/>
              <w:left w:val="single" w:color="B7C9D6" w:sz="1"/>
              <w:bottom w:val="single" w:color="B7C9D6" w:sz="1"/>
              <w:right w:val="single" w:color="B7C9D6" w:sz="1"/>
            </w:tcBorders>
            <w:tcMar>
              <w:top w:type="dxa" w:w="90"/>
              <w:left w:type="dxa" w:w="120"/>
              <w:bottom w:type="dxa" w:w="90"/>
              <w:right w:type="dxa" w:w="120"/>
            </w:tcMar>
            <w:vAlign w:val="center"/>
          </w:tcPr>
          <w:p>
            <w:pPr>
              <w:bidi/>
              <w:spacing w:after="0" w:line="240"/>
              <w:jc w:val="right"/>
            </w:pPr>
            <w:r>
              <w:rPr>
                <w:rFonts w:ascii="Arial" w:cs="Arial" w:eastAsia="Arial" w:hAnsi="Arial"/>
                <w:b/>
                <w:bCs/>
                <w:color w:val="1F2937"/>
                <w:sz w:val="19"/>
                <w:szCs w:val="19"/>
              </w:rPr>
              <w:t xml:space="preserve">AB Download Manager — GitHub</w:t>
            </w:r>
            <w:r>
              <w:rPr>
                <w:rFonts w:ascii="Arial" w:cs="Arial" w:eastAsia="Arial" w:hAnsi="Arial"/>
                <w:color w:val="1F2937"/>
                <w:sz w:val="19"/>
                <w:szCs w:val="19"/>
              </w:rPr>
              <w:t xml:space="preserve"> — </w:t>
            </w:r>
            <w:hyperlink w:history="1" r:id="rIdvkgg1nhttuz1n16armvra">
              <w:r>
                <w:rPr>
                  <w:rStyle w:val="Hyperlink"/>
                  <w:rFonts w:ascii="Arial" w:cs="Arial" w:eastAsia="Arial" w:hAnsi="Arial"/>
                  <w:sz w:val="18"/>
                  <w:szCs w:val="18"/>
                </w:rPr>
                <w:t xml:space="preserve">https://github.com/amir1376/ab-download-manager</w:t>
              </w:r>
            </w:hyperlink>
          </w:p>
        </w:tc>
        <w:tc>
          <w:tcPr>
            <w:tcW w:type="dxa" w:w="25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مثال لمنافس مفتوح المصدر حديث يؤكد أن UX الواضح والمزايا اليومية مهمان بجانب السرعة.</w:t>
            </w:r>
          </w:p>
        </w:tc>
        <w:tc>
          <w:tcPr>
            <w:tcW w:type="dxa" w:w="25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قائمة المهام والتفاصيل والإعدادات تحتاج شفافية ونموذج بيانات موحد.</w:t>
            </w:r>
          </w:p>
        </w:tc>
        <w:tc>
          <w:tcPr>
            <w:tcW w:type="dxa" w:w="25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واجهة PyQt تصبح thin client مع Task Details وSimple/Advanced وإتاحة RTL/LTR.</w:t>
            </w:r>
          </w:p>
        </w:tc>
      </w:tr>
      <w:tr>
        <w:trPr>
          <w:cantSplit/>
        </w:trPr>
        <w:tc>
          <w:tcPr>
            <w:tcW w:type="dxa" w:w="2550"/>
            <w:tcBorders>
              <w:top w:val="single" w:color="B7C9D6" w:sz="1"/>
              <w:left w:val="single" w:color="B7C9D6" w:sz="1"/>
              <w:bottom w:val="single" w:color="B7C9D6" w:sz="1"/>
              <w:right w:val="single" w:color="B7C9D6" w:sz="1"/>
            </w:tcBorders>
            <w:tcMar>
              <w:top w:type="dxa" w:w="90"/>
              <w:left w:type="dxa" w:w="120"/>
              <w:bottom w:type="dxa" w:w="90"/>
              <w:right w:type="dxa" w:w="120"/>
            </w:tcMar>
            <w:vAlign w:val="center"/>
          </w:tcPr>
          <w:p>
            <w:pPr>
              <w:bidi/>
              <w:spacing w:after="0" w:line="240"/>
              <w:jc w:val="right"/>
            </w:pPr>
            <w:r>
              <w:rPr>
                <w:rFonts w:ascii="Arial" w:cs="Arial" w:eastAsia="Arial" w:hAnsi="Arial"/>
                <w:b/>
                <w:bCs/>
                <w:color w:val="1F2937"/>
                <w:sz w:val="19"/>
                <w:szCs w:val="19"/>
              </w:rPr>
              <w:t xml:space="preserve">Gopeed — GitHub</w:t>
            </w:r>
            <w:r>
              <w:rPr>
                <w:rFonts w:ascii="Arial" w:cs="Arial" w:eastAsia="Arial" w:hAnsi="Arial"/>
                <w:color w:val="1F2937"/>
                <w:sz w:val="19"/>
                <w:szCs w:val="19"/>
              </w:rPr>
              <w:t xml:space="preserve"> — </w:t>
            </w:r>
            <w:hyperlink w:history="1" r:id="rIdshpyhbpmqhu8o791wadrx">
              <w:r>
                <w:rPr>
                  <w:rStyle w:val="Hyperlink"/>
                  <w:rFonts w:ascii="Arial" w:cs="Arial" w:eastAsia="Arial" w:hAnsi="Arial"/>
                  <w:sz w:val="18"/>
                  <w:szCs w:val="18"/>
                </w:rPr>
                <w:t xml:space="preserve">https://github.com/GopeedLab/gopeed</w:t>
              </w:r>
            </w:hyperlink>
          </w:p>
        </w:tc>
        <w:tc>
          <w:tcPr>
            <w:tcW w:type="dxa" w:w="25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اتساع النظام عبر امتدادات وبروتوكولات يوضح قيمة الحدود المعمارية الواضحة.</w:t>
            </w:r>
          </w:p>
        </w:tc>
        <w:tc>
          <w:tcPr>
            <w:tcW w:type="dxa" w:w="255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التوسع قبل تثبيت المحرك يزيد المخاطر على مطور واحد.</w:t>
            </w:r>
          </w:p>
        </w:tc>
        <w:tc>
          <w:tcPr>
            <w:tcW w:type="dxa" w:w="2506"/>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HTTP/HTTPS + Browser first؛ أي بروتوكول أو plugin جديد يمر Capability وsecurity gate.</w:t>
            </w:r>
          </w:p>
        </w:tc>
      </w:tr>
    </w:tbl>
    <w:p>
      <w:pPr>
        <w:pStyle w:val="Heading2"/>
        <w:bidi/>
        <w:spacing w:before="220" w:after="120"/>
        <w:jc w:val="right"/>
      </w:pPr>
      <w:r>
        <w:rPr>
          <w:rFonts w:ascii="Arial" w:cs="Arial" w:eastAsia="Arial" w:hAnsi="Arial"/>
          <w:b/>
          <w:bCs/>
          <w:color w:val="1F4E79"/>
          <w:sz w:val="26"/>
          <w:szCs w:val="26"/>
        </w:rPr>
        <w:t xml:space="preserve">التموضع الذي يصعب تقليده</w:t>
      </w:r>
    </w:p>
    <w:p>
      <w:pPr>
        <w:pStyle w:val="ListParagraph"/>
        <w:numPr>
          <w:ilvl w:val="0"/>
          <w:numId w:val="2"/>
        </w:numPr>
        <w:bidi/>
        <w:spacing w:after="80" w:line="280"/>
        <w:jc w:val="right"/>
      </w:pPr>
      <w:r>
        <w:rPr>
          <w:rFonts w:ascii="Arial" w:cs="Arial" w:eastAsia="Arial" w:hAnsi="Arial"/>
          <w:color w:val="1F2937"/>
          <w:sz w:val="21"/>
          <w:szCs w:val="21"/>
        </w:rPr>
        <w:t xml:space="preserve">صدق الاستكمال: يشرح Barq إن كان Server Resume أو Replay Rescue أو Restart، ولا يخفي إعادة تنزيل البيانات.</w:t>
      </w:r>
    </w:p>
    <w:p>
      <w:pPr>
        <w:pStyle w:val="ListParagraph"/>
        <w:numPr>
          <w:ilvl w:val="0"/>
          <w:numId w:val="2"/>
        </w:numPr>
        <w:bidi/>
        <w:spacing w:after="80" w:line="280"/>
        <w:jc w:val="right"/>
      </w:pPr>
      <w:r>
        <w:rPr>
          <w:rFonts w:ascii="Arial" w:cs="Arial" w:eastAsia="Arial" w:hAnsi="Arial"/>
          <w:color w:val="1F2937"/>
          <w:sz w:val="21"/>
          <w:szCs w:val="21"/>
        </w:rPr>
        <w:t xml:space="preserve">تشخيص قابل للفعل: host، صلاحية موقع، Incognito، extension ID، ونسخة البروتوكول تظهر كحالة وإصلاح مباشر.</w:t>
      </w:r>
    </w:p>
    <w:p>
      <w:pPr>
        <w:pStyle w:val="ListParagraph"/>
        <w:numPr>
          <w:ilvl w:val="0"/>
          <w:numId w:val="2"/>
        </w:numPr>
        <w:bidi/>
        <w:spacing w:after="80" w:line="280"/>
        <w:jc w:val="right"/>
      </w:pPr>
      <w:r>
        <w:rPr>
          <w:rFonts w:ascii="Arial" w:cs="Arial" w:eastAsia="Arial" w:hAnsi="Arial"/>
          <w:color w:val="1F2937"/>
          <w:sz w:val="21"/>
          <w:szCs w:val="21"/>
        </w:rPr>
        <w:t xml:space="preserve">تكامل يحفظ المستخدم: المتصفح يعود لتنزيله عندما لا يكون Barq جاهزًا، بدل اختفاء الملف.</w:t>
      </w:r>
    </w:p>
    <w:p>
      <w:pPr>
        <w:pStyle w:val="ListParagraph"/>
        <w:numPr>
          <w:ilvl w:val="0"/>
          <w:numId w:val="2"/>
        </w:numPr>
        <w:bidi/>
        <w:spacing w:after="80" w:line="280"/>
        <w:jc w:val="right"/>
      </w:pPr>
      <w:r>
        <w:rPr>
          <w:rFonts w:ascii="Arial" w:cs="Arial" w:eastAsia="Arial" w:hAnsi="Arial"/>
          <w:color w:val="1F2937"/>
          <w:sz w:val="21"/>
          <w:szCs w:val="21"/>
        </w:rPr>
        <w:t xml:space="preserve">مقاييس مفتوحة: يُنشر المتوسط وP50 وP95 والسيناريوهات الخاسرة، لا لقطة سرعة انتقائية.</w:t>
      </w:r>
    </w:p>
    <w:p>
      <w:pPr>
        <w:pStyle w:val="Heading1"/>
        <w:pageBreakBefore/>
        <w:pBdr>
          <w:bottom w:val="single" w:color="007F6D" w:sz="10" w:space="4"/>
        </w:pBdr>
        <w:bidi/>
        <w:spacing w:before="360" w:after="180"/>
        <w:jc w:val="right"/>
      </w:pPr>
      <w:r>
        <w:rPr>
          <w:rFonts w:ascii="Arial" w:cs="Arial" w:eastAsia="Arial" w:hAnsi="Arial"/>
          <w:b/>
          <w:bCs/>
          <w:color w:val="17365D"/>
          <w:sz w:val="31"/>
          <w:szCs w:val="31"/>
        </w:rPr>
        <w:t xml:space="preserve">4. نطاق 1.0 وحدود المنتج</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3406"/>
      </w:tblGrid>
      <w:tr>
        <w:trPr>
          <w:tblHeader/>
        </w:trPr>
        <w:tc>
          <w:tcPr>
            <w:tcW w:type="dxa" w:w="3350"/>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داخل 1.0</w:t>
            </w:r>
          </w:p>
        </w:tc>
        <w:tc>
          <w:tcPr>
            <w:tcW w:type="dxa" w:w="3350"/>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خارج 1.0 أو مؤجل</w:t>
            </w:r>
          </w:p>
        </w:tc>
        <w:tc>
          <w:tcPr>
            <w:tcW w:type="dxa" w:w="3406"/>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سبب القرار</w:t>
            </w:r>
          </w:p>
        </w:tc>
      </w:tr>
      <w:tr>
        <w:trPr>
          <w:cantSplit/>
        </w:trPr>
        <w:tc>
          <w:tcPr>
            <w:tcW w:type="dxa" w:w="33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HTTP/HTTPS، redirects آمنة، range/non-range، resume وسلامة ملف.</w:t>
            </w:r>
          </w:p>
        </w:tc>
        <w:tc>
          <w:tcPr>
            <w:tcW w:type="dxa" w:w="33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BitTorrent وMetalink وFTP/SFTP/WebDAV الشامل.</w:t>
            </w:r>
          </w:p>
        </w:tc>
        <w:tc>
          <w:tcPr>
            <w:tcW w:type="dxa" w:w="34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التركيز على أكثر تدفق يومي وعلى جودة النقل لا على اتساع غير مختبر.</w:t>
            </w:r>
          </w:p>
        </w:tc>
      </w:tr>
      <w:tr>
        <w:trPr>
          <w:cantSplit/>
        </w:trPr>
        <w:tc>
          <w:tcPr>
            <w:tcW w:type="dxa" w:w="33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Chrome/Edge/Firefox وفق Native Messaging رسمي وامتدادات موقعة.</w:t>
            </w:r>
          </w:p>
        </w:tc>
        <w:tc>
          <w:tcPr>
            <w:tcW w:type="dxa" w:w="33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متصفحات غير مدعومة أو sideload غير آمن كمسار رئيسي.</w:t>
            </w:r>
          </w:p>
        </w:tc>
        <w:tc>
          <w:tcPr>
            <w:tcW w:type="dxa" w:w="34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ثلاثة متصفحات كافية لاختبار compatibility وتقليل عبء الدعم.</w:t>
            </w:r>
          </w:p>
        </w:tc>
      </w:tr>
      <w:tr>
        <w:trPr>
          <w:cantSplit/>
        </w:trPr>
        <w:tc>
          <w:tcPr>
            <w:tcW w:type="dxa" w:w="33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Proxy System/HTTP/SOCKS وauth المدعوم فعليًا وإدارة أسرار OS.</w:t>
            </w:r>
          </w:p>
        </w:tc>
        <w:tc>
          <w:tcPr>
            <w:tcW w:type="dxa" w:w="33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وعود دعم auth أو protocol غير متاح في build.</w:t>
            </w:r>
          </w:p>
        </w:tc>
        <w:tc>
          <w:tcPr>
            <w:tcW w:type="dxa" w:w="34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قدرات مبلّغ عنها بصدق أفضل من واجهة مزيفة.</w:t>
            </w:r>
          </w:p>
        </w:tc>
      </w:tr>
      <w:tr>
        <w:trPr>
          <w:cantSplit/>
        </w:trPr>
        <w:tc>
          <w:tcPr>
            <w:tcW w:type="dxa" w:w="33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Media handoff وyt-dlp/FFmpeg مع اختيار صوت وفيديو وتحقق ffprobe.</w:t>
            </w:r>
          </w:p>
        </w:tc>
        <w:tc>
          <w:tcPr>
            <w:tcW w:type="dxa" w:w="33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تجاوز DRM أو إعادة بناء extractors خاصة بكل موقع.</w:t>
            </w:r>
          </w:p>
        </w:tc>
        <w:tc>
          <w:tcPr>
            <w:tcW w:type="dxa" w:w="34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حدود قانونية وسلامة ووقت مطور واحد.</w:t>
            </w:r>
          </w:p>
        </w:tc>
      </w:tr>
      <w:tr>
        <w:trPr>
          <w:cantSplit/>
        </w:trPr>
        <w:tc>
          <w:tcPr>
            <w:tcW w:type="dxa" w:w="33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Queue وscheduler وdiagnostics وaccessibility وعربي/إنجليزي.</w:t>
            </w:r>
          </w:p>
        </w:tc>
        <w:tc>
          <w:tcPr>
            <w:tcW w:type="dxa" w:w="33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Remote control/cloud sync وإضافات عامة غير محكومة.</w:t>
            </w:r>
          </w:p>
        </w:tc>
        <w:tc>
          <w:tcPr>
            <w:tcW w:type="dxa" w:w="34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تحسين الاستخدام اليومي قبل زيادة سطح الهجوم.</w:t>
            </w:r>
          </w:p>
        </w:tc>
      </w:tr>
    </w:tbl>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7906"/>
      </w:tblGrid>
      <w:tr>
        <w:tc>
          <w:tcPr>
            <w:tcW w:type="dxa" w:w="2200"/>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20"/>
                <w:szCs w:val="20"/>
              </w:rPr>
            </w:pPr>
            <w:r>
              <w:rPr>
                <w:rFonts w:ascii="Arial" w:cs="Arial" w:eastAsia="Arial" w:hAnsi="Arial"/>
                <w:b/>
                <w:bCs/>
                <w:color w:val="FFFFFF"/>
                <w:sz w:val="20"/>
                <w:szCs w:val="20"/>
              </w:rPr>
              <w:t xml:space="preserve">قرار نطاق ملزم</w:t>
            </w:r>
          </w:p>
        </w:tc>
        <w:tc>
          <w:tcPr>
            <w:tcW w:type="dxa" w:w="7906"/>
            <w:tcBorders>
              <w:top w:val="single" w:color="B7C9D6" w:sz="1"/>
              <w:left w:val="single" w:color="B7C9D6" w:sz="1"/>
              <w:bottom w:val="single" w:color="B7C9D6" w:sz="1"/>
              <w:right w:val="single" w:color="B7C9D6" w:sz="1"/>
            </w:tcBorders>
            <w:shd w:fill="FFF2CC"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أي مهمة BitTorrent أو بروتوكول جديد تُسجل Backlog فقط إلى ما بعد Gate M7. لا تدخل Sprint 1.0 حتى إن بدت سهلة؛ لأنها تغيّر الاختبارات والتغليف والدعم والتهديدات.</w:t>
            </w:r>
          </w:p>
        </w:tc>
      </w:tr>
    </w:tbl>
    <w:p>
      <w:pPr>
        <w:pStyle w:val="Heading1"/>
        <w:pageBreakBefore/>
        <w:pBdr>
          <w:bottom w:val="single" w:color="007F6D" w:sz="10" w:space="4"/>
        </w:pBdr>
        <w:bidi/>
        <w:spacing w:before="360" w:after="180"/>
        <w:jc w:val="right"/>
      </w:pPr>
      <w:r>
        <w:rPr>
          <w:rFonts w:ascii="Arial" w:cs="Arial" w:eastAsia="Arial" w:hAnsi="Arial"/>
          <w:b/>
          <w:bCs/>
          <w:color w:val="17365D"/>
          <w:sz w:val="31"/>
          <w:szCs w:val="31"/>
        </w:rPr>
        <w:t xml:space="preserve">5. المعمارية المستهدفة وقرارات ADR</w:t>
      </w:r>
    </w:p>
    <w:p>
      <w:pPr>
        <w:bidi/>
        <w:spacing w:after="110" w:line="300"/>
        <w:jc w:val="right"/>
      </w:pPr>
      <w:r>
        <w:rPr>
          <w:rFonts w:ascii="Arial" w:cs="Arial" w:eastAsia="Arial" w:hAnsi="Arial"/>
          <w:color w:val="1F2937"/>
          <w:sz w:val="21"/>
          <w:szCs w:val="21"/>
        </w:rPr>
        <w:t xml:space="preserve">المسار المستهدف يفصل الواجهات عن النقل ويجعل كل طبقة قابلة للاختبار والاستبدال دون خسارة الحقيقة التشغيلية.</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700"/>
        <w:gridCol w:w="2950"/>
        <w:gridCol w:w="2950"/>
        <w:gridCol w:w="2506"/>
      </w:tblGrid>
      <w:tr>
        <w:trPr>
          <w:tblHeader/>
        </w:trPr>
        <w:tc>
          <w:tcPr>
            <w:tcW w:type="dxa" w:w="1700"/>
            <w:tcBorders>
              <w:top w:val="single" w:color="B7C9D6" w:sz="1"/>
              <w:left w:val="single" w:color="B7C9D6" w:sz="1"/>
              <w:bottom w:val="single" w:color="B7C9D6" w:sz="1"/>
              <w:right w:val="single" w:color="B7C9D6" w:sz="1"/>
            </w:tcBorders>
            <w:shd w:fill="548235"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القرار</w:t>
            </w:r>
          </w:p>
        </w:tc>
        <w:tc>
          <w:tcPr>
            <w:tcW w:type="dxa" w:w="2950"/>
            <w:tcBorders>
              <w:top w:val="single" w:color="B7C9D6" w:sz="1"/>
              <w:left w:val="single" w:color="B7C9D6" w:sz="1"/>
              <w:bottom w:val="single" w:color="B7C9D6" w:sz="1"/>
              <w:right w:val="single" w:color="B7C9D6" w:sz="1"/>
            </w:tcBorders>
            <w:shd w:fill="548235"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التنفيذ المعتمد</w:t>
            </w:r>
          </w:p>
        </w:tc>
        <w:tc>
          <w:tcPr>
            <w:tcW w:type="dxa" w:w="2950"/>
            <w:tcBorders>
              <w:top w:val="single" w:color="B7C9D6" w:sz="1"/>
              <w:left w:val="single" w:color="B7C9D6" w:sz="1"/>
              <w:bottom w:val="single" w:color="B7C9D6" w:sz="1"/>
              <w:right w:val="single" w:color="B7C9D6" w:sz="1"/>
            </w:tcBorders>
            <w:shd w:fill="548235"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لماذا</w:t>
            </w:r>
          </w:p>
        </w:tc>
        <w:tc>
          <w:tcPr>
            <w:tcW w:type="dxa" w:w="2506"/>
            <w:tcBorders>
              <w:top w:val="single" w:color="B7C9D6" w:sz="1"/>
              <w:left w:val="single" w:color="B7C9D6" w:sz="1"/>
              <w:bottom w:val="single" w:color="B7C9D6" w:sz="1"/>
              <w:right w:val="single" w:color="B7C9D6" w:sz="1"/>
            </w:tcBorders>
            <w:shd w:fill="548235"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بوابة القبول</w:t>
            </w:r>
          </w:p>
        </w:tc>
      </w:tr>
      <w:tr>
        <w:trPr>
          <w:cantSplit/>
        </w:trPr>
        <w:tc>
          <w:tcPr>
            <w:tcW w:type="dxa" w:w="17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ADR-001: المحرك</w:t>
            </w:r>
          </w:p>
        </w:tc>
        <w:tc>
          <w:tcPr>
            <w:tcW w:type="dxa" w:w="29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barq-engine daemon بلغة Rust فوق libcurl Multi.</w:t>
            </w:r>
          </w:p>
        </w:tc>
        <w:tc>
          <w:tcPr>
            <w:tcW w:type="dxa" w:w="29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استمرار التنزيل بعد إغلاق UI، قدرات بروتوكول ومصادقة ناضجة، وتحكم في الجدولة.</w:t>
            </w:r>
          </w:p>
        </w:tc>
        <w:tc>
          <w:tcPr>
            <w:tcW w:type="dxa" w:w="250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تنزيل single-stream حقيقي، pause/resume، لا fake success، واختبارات crash.</w:t>
            </w:r>
          </w:p>
        </w:tc>
      </w:tr>
      <w:tr>
        <w:trPr>
          <w:cantSplit/>
        </w:trPr>
        <w:tc>
          <w:tcPr>
            <w:tcW w:type="dxa" w:w="1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ADR-002: IPC</w:t>
            </w:r>
          </w:p>
        </w:tc>
        <w:tc>
          <w:tcPr>
            <w:tcW w:type="dxa" w:w="29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Protobuf versioned فوق Named Pipe في Windows وUDS في Unix.</w:t>
            </w:r>
          </w:p>
        </w:tc>
        <w:tc>
          <w:tcPr>
            <w:tcW w:type="dxa" w:w="29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لا منفذ TCP ثابت ولا اعتماد على firewall؛ صلاحيات نظام التشغيل للمستخدم.</w:t>
            </w:r>
          </w:p>
        </w:tc>
        <w:tc>
          <w:tcPr>
            <w:tcW w:type="dxa" w:w="25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لا listener شبكي افتراضي؛ handshake/version/size limits وP95 أقل من 20ms.</w:t>
            </w:r>
          </w:p>
        </w:tc>
      </w:tr>
      <w:tr>
        <w:trPr>
          <w:cantSplit/>
        </w:trPr>
        <w:tc>
          <w:tcPr>
            <w:tcW w:type="dxa" w:w="17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ADR-003: الحالة</w:t>
            </w:r>
          </w:p>
        </w:tc>
        <w:tc>
          <w:tcPr>
            <w:tcW w:type="dxa" w:w="29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SQLite WAL واحد للجداول tasks/sources/ranges/events/settings.</w:t>
            </w:r>
          </w:p>
        </w:tc>
        <w:tc>
          <w:tcPr>
            <w:tcW w:type="dxa" w:w="29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مصدر حقيقة ذري بدل JSON متناثر وإعدادات غير متزامنة.</w:t>
            </w:r>
          </w:p>
        </w:tc>
        <w:tc>
          <w:tcPr>
            <w:tcW w:type="dxa" w:w="250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قتل عملية متكرر لا يفسد DB؛ migrations وrange map قابلة للاستعادة.</w:t>
            </w:r>
          </w:p>
        </w:tc>
      </w:tr>
      <w:tr>
        <w:trPr>
          <w:cantSplit/>
        </w:trPr>
        <w:tc>
          <w:tcPr>
            <w:tcW w:type="dxa" w:w="1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ADR-004: المتصفح</w:t>
            </w:r>
          </w:p>
        </w:tc>
        <w:tc>
          <w:tcPr>
            <w:tcW w:type="dxa" w:w="29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WXT/TypeScript + Rust native host app.barq.browser + durable inbox.</w:t>
            </w:r>
          </w:p>
        </w:tc>
        <w:tc>
          <w:tcPr>
            <w:tcW w:type="dxa" w:w="29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قناة رسمية، core مشترك، وإقرار دائم قبل أي إلغاء متصفح.</w:t>
            </w:r>
          </w:p>
        </w:tc>
        <w:tc>
          <w:tcPr>
            <w:tcW w:type="dxa" w:w="25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Pause→ACK→Cancel، origin allowlist، repair، E2E Chrome/Edge/Firefox.</w:t>
            </w:r>
          </w:p>
        </w:tc>
      </w:tr>
      <w:tr>
        <w:trPr>
          <w:cantSplit/>
        </w:trPr>
        <w:tc>
          <w:tcPr>
            <w:tcW w:type="dxa" w:w="17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ADR-005: الأسرار</w:t>
            </w:r>
          </w:p>
        </w:tc>
        <w:tc>
          <w:tcPr>
            <w:tcW w:type="dxa" w:w="29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OS Vault ومراجع قصيرة العمر؛ header allowlist وredaction.</w:t>
            </w:r>
          </w:p>
        </w:tc>
        <w:tc>
          <w:tcPr>
            <w:tcW w:type="dxa" w:w="29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لا Cookies أو passwords في logs/DB ولا تسرب redirect بين origins.</w:t>
            </w:r>
          </w:p>
        </w:tc>
        <w:tc>
          <w:tcPr>
            <w:tcW w:type="dxa" w:w="250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Secret scans وredirect/proxy/auth matrix؛ صفر تسرب في الاختبارات.</w:t>
            </w:r>
          </w:p>
        </w:tc>
      </w:tr>
      <w:tr>
        <w:trPr>
          <w:cantSplit/>
        </w:trPr>
        <w:tc>
          <w:tcPr>
            <w:tcW w:type="dxa" w:w="1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ADR-006: الوسائط</w:t>
            </w:r>
          </w:p>
        </w:tc>
        <w:tc>
          <w:tcPr>
            <w:tcW w:type="dxa" w:w="29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barq-media process يدير yt-dlp/FFmpeg وFormat Planner.</w:t>
            </w:r>
          </w:p>
        </w:tc>
        <w:tc>
          <w:tcPr>
            <w:tcW w:type="dxa" w:w="29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عزل تغير المواقع وتجنب تعليق GUI وضمان audio/video.</w:t>
            </w:r>
          </w:p>
        </w:tc>
        <w:tc>
          <w:tcPr>
            <w:tcW w:type="dxa" w:w="25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ffprobe لكل merge، DRM refusal، وrollback مستقل للـbackend.</w:t>
            </w:r>
          </w:p>
        </w:tc>
      </w:tr>
    </w:tbl>
    <w:p>
      <w:pPr>
        <w:pStyle w:val="Heading2"/>
        <w:bidi/>
        <w:spacing w:before="220" w:after="120"/>
        <w:jc w:val="right"/>
      </w:pPr>
      <w:r>
        <w:rPr>
          <w:rFonts w:ascii="Arial" w:cs="Arial" w:eastAsia="Arial" w:hAnsi="Arial"/>
          <w:b/>
          <w:bCs/>
          <w:color w:val="1F4E79"/>
          <w:sz w:val="26"/>
          <w:szCs w:val="26"/>
        </w:rPr>
        <w:t xml:space="preserve">تدفق المسؤوليات</w:t>
      </w:r>
    </w:p>
    <w:p>
      <w:pPr>
        <w:pStyle w:val="ListParagraph"/>
        <w:numPr>
          <w:ilvl w:val="0"/>
          <w:numId w:val="3"/>
        </w:numPr>
        <w:bidi/>
        <w:spacing w:after="80" w:line="280"/>
        <w:jc w:val="right"/>
      </w:pPr>
      <w:r>
        <w:rPr>
          <w:rFonts w:ascii="Arial" w:cs="Arial" w:eastAsia="Arial" w:hAnsi="Arial"/>
          <w:color w:val="1F2937"/>
          <w:sz w:val="21"/>
          <w:szCs w:val="21"/>
        </w:rPr>
        <w:t xml:space="preserve">Browser Extension أو UI أو CLI ينشئ طلبًا typed ومتحققًا منه.</w:t>
      </w:r>
    </w:p>
    <w:p>
      <w:pPr>
        <w:pStyle w:val="ListParagraph"/>
        <w:numPr>
          <w:ilvl w:val="0"/>
          <w:numId w:val="3"/>
        </w:numPr>
        <w:bidi/>
        <w:spacing w:after="80" w:line="280"/>
        <w:jc w:val="right"/>
      </w:pPr>
      <w:r>
        <w:rPr>
          <w:rFonts w:ascii="Arial" w:cs="Arial" w:eastAsia="Arial" w:hAnsi="Arial"/>
          <w:color w:val="1F2937"/>
          <w:sz w:val="21"/>
          <w:szCs w:val="21"/>
        </w:rPr>
        <w:t xml:space="preserve">Native Host يحفظ Browser envelope في Durable Inbox ثم يعيد accepted أو سبب رفض منظم.</w:t>
      </w:r>
    </w:p>
    <w:p>
      <w:pPr>
        <w:pStyle w:val="ListParagraph"/>
        <w:numPr>
          <w:ilvl w:val="0"/>
          <w:numId w:val="3"/>
        </w:numPr>
        <w:bidi/>
        <w:spacing w:after="80" w:line="280"/>
        <w:jc w:val="right"/>
      </w:pPr>
      <w:r>
        <w:rPr>
          <w:rFonts w:ascii="Arial" w:cs="Arial" w:eastAsia="Arial" w:hAnsi="Arial"/>
          <w:color w:val="1F2937"/>
          <w:sz w:val="21"/>
          <w:szCs w:val="21"/>
        </w:rPr>
        <w:t xml:space="preserve">barq-engine يملك المهمة والحالة والكتابة والتحقق والجدولة في SQLite.</w:t>
      </w:r>
    </w:p>
    <w:p>
      <w:pPr>
        <w:pStyle w:val="ListParagraph"/>
        <w:numPr>
          <w:ilvl w:val="0"/>
          <w:numId w:val="3"/>
        </w:numPr>
        <w:bidi/>
        <w:spacing w:after="80" w:line="280"/>
        <w:jc w:val="right"/>
      </w:pPr>
      <w:r>
        <w:rPr>
          <w:rFonts w:ascii="Arial" w:cs="Arial" w:eastAsia="Arial" w:hAnsi="Arial"/>
          <w:color w:val="1F2937"/>
          <w:sz w:val="21"/>
          <w:szCs w:val="21"/>
        </w:rPr>
        <w:t xml:space="preserve">واجهة PyQt تعرض الأحداث وتنفذ أوامر؛ لا تنقل bytes ولا تقرر اكتمال ملف.</w:t>
      </w:r>
    </w:p>
    <w:p>
      <w:pPr>
        <w:pStyle w:val="ListParagraph"/>
        <w:numPr>
          <w:ilvl w:val="0"/>
          <w:numId w:val="3"/>
        </w:numPr>
        <w:bidi/>
        <w:spacing w:after="80" w:line="280"/>
        <w:jc w:val="right"/>
      </w:pPr>
      <w:r>
        <w:rPr>
          <w:rFonts w:ascii="Arial" w:cs="Arial" w:eastAsia="Arial" w:hAnsi="Arial"/>
          <w:color w:val="1F2937"/>
          <w:sz w:val="21"/>
          <w:szCs w:val="21"/>
        </w:rPr>
        <w:t xml:space="preserve">barq-media وResolver يعملان كخدمات بحدود مهلة وقدرات، ويعيدان نتيجة قابلة للفحص.</w:t>
      </w:r>
    </w:p>
    <w:p>
      <w:pPr>
        <w:pStyle w:val="Heading1"/>
        <w:pageBreakBefore/>
        <w:pBdr>
          <w:bottom w:val="single" w:color="007F6D" w:sz="10" w:space="4"/>
        </w:pBdr>
        <w:bidi/>
        <w:spacing w:before="360" w:after="180"/>
        <w:jc w:val="right"/>
      </w:pPr>
      <w:r>
        <w:rPr>
          <w:rFonts w:ascii="Arial" w:cs="Arial" w:eastAsia="Arial" w:hAnsi="Arial"/>
          <w:b/>
          <w:bCs/>
          <w:color w:val="17365D"/>
          <w:sz w:val="31"/>
          <w:szCs w:val="31"/>
        </w:rPr>
        <w:t xml:space="preserve">6. خارطة التنفيذ M0–M7</w:t>
      </w:r>
    </w:p>
    <w:p>
      <w:pPr>
        <w:bidi/>
        <w:spacing w:after="110" w:line="300"/>
        <w:jc w:val="right"/>
      </w:pPr>
      <w:r>
        <w:rPr>
          <w:rFonts w:ascii="Arial" w:cs="Arial" w:eastAsia="Arial" w:hAnsi="Arial"/>
          <w:color w:val="1F2937"/>
          <w:sz w:val="21"/>
          <w:szCs w:val="21"/>
        </w:rPr>
        <w:t xml:space="preserve">التقديرات لمطور واحد وتفترض أن بوابة كل مرحلة تُغلق قبل بدء المسار التالي الحرج. الأعمال غير الحرجة يمكن أن تتداخل فقط عندما لا تعرض السلامة أو المسار الحرج للخطر.</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450"/>
        <w:gridCol w:w="1050"/>
        <w:gridCol w:w="3150"/>
        <w:gridCol w:w="2550"/>
        <w:gridCol w:w="1906"/>
      </w:tblGrid>
      <w:tr>
        <w:trPr>
          <w:tblHeader/>
        </w:trPr>
        <w:tc>
          <w:tcPr>
            <w:tcW w:type="dxa" w:w="1450"/>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المرحلة</w:t>
            </w:r>
          </w:p>
        </w:tc>
        <w:tc>
          <w:tcPr>
            <w:tcW w:type="dxa" w:w="1050"/>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المدة</w:t>
            </w:r>
          </w:p>
        </w:tc>
        <w:tc>
          <w:tcPr>
            <w:tcW w:type="dxa" w:w="3150"/>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الهدف والمخرجات</w:t>
            </w:r>
          </w:p>
        </w:tc>
        <w:tc>
          <w:tcPr>
            <w:tcW w:type="dxa" w:w="2550"/>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بوابة الخروج</w:t>
            </w:r>
          </w:p>
        </w:tc>
        <w:tc>
          <w:tcPr>
            <w:tcW w:type="dxa" w:w="1906"/>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المقياس الحاكم</w:t>
            </w:r>
          </w:p>
        </w:tc>
      </w:tr>
      <w:tr>
        <w:trPr>
          <w:cantSplit/>
        </w:trPr>
        <w:tc>
          <w:tcPr>
            <w:tcW w:type="dxa" w:w="14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M0 — Safety &amp; Truth</w:t>
            </w:r>
          </w:p>
        </w:tc>
        <w:tc>
          <w:tcPr>
            <w:tcW w:type="dxa" w:w="10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2–3 أسابيع</w:t>
            </w:r>
          </w:p>
        </w:tc>
        <w:tc>
          <w:tcPr>
            <w:tcW w:type="dxa" w:w="31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إصلاح سلامة Python الحالية، إزالة ادعاءات وهمية، تعطيل legacy bridge من المنتج، baseline tests وbenchmark.</w:t>
            </w:r>
          </w:p>
        </w:tc>
        <w:tc>
          <w:tcPr>
            <w:tcW w:type="dxa" w:w="25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لا EOF أو Content-Range خاطئ كمكتمل؛ لا fake engine success؛ لا cancel-first legacy.</w:t>
            </w:r>
          </w:p>
        </w:tc>
        <w:tc>
          <w:tcPr>
            <w:tcW w:type="dxa" w:w="19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0 ملفات خاطئة في سيناريوهات M0؛ CI أساسي أخضر.</w:t>
            </w:r>
          </w:p>
        </w:tc>
      </w:tr>
      <w:tr>
        <w:trPr>
          <w:cantSplit/>
        </w:trPr>
        <w:tc>
          <w:tcPr>
            <w:tcW w:type="dxa" w:w="14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M1 — Engine Foundation</w:t>
            </w:r>
          </w:p>
        </w:tc>
        <w:tc>
          <w:tcPr>
            <w:tcW w:type="dxa" w:w="10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6–8 أسابيع</w:t>
            </w:r>
          </w:p>
        </w:tc>
        <w:tc>
          <w:tcPr>
            <w:tcW w:type="dxa" w:w="31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Rust daemon، IPC محلي، SQLite WAL، single-stream، writer، thin client feature flag.</w:t>
            </w:r>
          </w:p>
        </w:tc>
        <w:tc>
          <w:tcPr>
            <w:tcW w:type="dxa" w:w="25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UI يغلق والتنزيل يستمر؛ لا TCP listener؛ DB مستعادة.</w:t>
            </w:r>
          </w:p>
        </w:tc>
        <w:tc>
          <w:tcPr>
            <w:tcW w:type="dxa" w:w="19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P95 IPC &lt;20ms؛ فقد الحالة 0 في crash harness الأساسي.</w:t>
            </w:r>
          </w:p>
        </w:tc>
      </w:tr>
      <w:tr>
        <w:trPr>
          <w:cantSplit/>
        </w:trPr>
        <w:tc>
          <w:tcPr>
            <w:tcW w:type="dxa" w:w="14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M2 — Integrity &amp; Resume</w:t>
            </w:r>
          </w:p>
        </w:tc>
        <w:tc>
          <w:tcPr>
            <w:tcW w:type="dxa" w:w="10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4–6 أسابيع</w:t>
            </w:r>
          </w:p>
        </w:tc>
        <w:tc>
          <w:tcPr>
            <w:tcW w:type="dxa" w:w="31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File identity، If-Range، strict range map، checkpoints، atomic finalize.</w:t>
            </w:r>
          </w:p>
        </w:tc>
        <w:tc>
          <w:tcPr>
            <w:tcW w:type="dxa" w:w="25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same-size change وETag weak وEOF لا تنتج Completed.</w:t>
            </w:r>
          </w:p>
        </w:tc>
        <w:tc>
          <w:tcPr>
            <w:tcW w:type="dxa" w:w="19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0 hash mismatch؛ ≥99% resume في harness.</w:t>
            </w:r>
          </w:p>
        </w:tc>
      </w:tr>
      <w:tr>
        <w:trPr>
          <w:cantSplit/>
        </w:trPr>
        <w:tc>
          <w:tcPr>
            <w:tcW w:type="dxa" w:w="14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M3 — Browser Production</w:t>
            </w:r>
          </w:p>
        </w:tc>
        <w:tc>
          <w:tcPr>
            <w:tcW w:type="dxa" w:w="10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4–6 أسابيع</w:t>
            </w:r>
          </w:p>
        </w:tc>
        <w:tc>
          <w:tcPr>
            <w:tcW w:type="dxa" w:w="31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Store identities، installer/repair، vault references، request ledger، DACL، E2E browsers.</w:t>
            </w:r>
          </w:p>
        </w:tc>
        <w:tc>
          <w:tcPr>
            <w:tcW w:type="dxa" w:w="25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Authenticated handoff آمن وfail-open في Chrome/Edge/Firefox.</w:t>
            </w:r>
          </w:p>
        </w:tc>
        <w:tc>
          <w:tcPr>
            <w:tcW w:type="dxa" w:w="19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≥98% browser-auth sample؛ 0 download loss due capture.</w:t>
            </w:r>
          </w:p>
        </w:tc>
      </w:tr>
      <w:tr>
        <w:trPr>
          <w:cantSplit/>
        </w:trPr>
        <w:tc>
          <w:tcPr>
            <w:tcW w:type="dxa" w:w="14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M4 — Adaptive Speed</w:t>
            </w:r>
          </w:p>
        </w:tc>
        <w:tc>
          <w:tcPr>
            <w:tcW w:type="dxa" w:w="10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6–10 أسابيع</w:t>
            </w:r>
          </w:p>
        </w:tc>
        <w:tc>
          <w:tcPr>
            <w:tcW w:type="dxa" w:w="31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Adaptive range queue، work stealing، EWMA/AIMD، backoff 429/503، protocol auto.</w:t>
            </w:r>
          </w:p>
        </w:tc>
        <w:tc>
          <w:tcPr>
            <w:tcW w:type="dxa" w:w="25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لا gaps/overlap ولا توازي عدواني؛ قياسات قابلة لإعادة التنفيذ.</w:t>
            </w:r>
          </w:p>
        </w:tc>
        <w:tc>
          <w:tcPr>
            <w:tcW w:type="dxa" w:w="19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تعادل أو أفضل في ≥65% من lab scenarios كبداية.</w:t>
            </w:r>
          </w:p>
        </w:tc>
      </w:tr>
      <w:tr>
        <w:trPr>
          <w:cantSplit/>
        </w:trPr>
        <w:tc>
          <w:tcPr>
            <w:tcW w:type="dxa" w:w="14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M5 — Daily Parity</w:t>
            </w:r>
          </w:p>
        </w:tc>
        <w:tc>
          <w:tcPr>
            <w:tcW w:type="dxa" w:w="10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6–8 أسابيع</w:t>
            </w:r>
          </w:p>
        </w:tc>
        <w:tc>
          <w:tcPr>
            <w:tcW w:type="dxa" w:w="31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Queues، scheduler، DRR limits، proxy/auth، settings schema، task detail UX.</w:t>
            </w:r>
          </w:p>
        </w:tc>
        <w:tc>
          <w:tcPr>
            <w:tcW w:type="dxa" w:w="25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كل إعداد متصل فعليًا؛ fairness وschedules تعمل دون UI.</w:t>
            </w:r>
          </w:p>
        </w:tc>
        <w:tc>
          <w:tcPr>
            <w:tcW w:type="dxa" w:w="19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Limit ±5%؛ لا starvation غير مبرر.</w:t>
            </w:r>
          </w:p>
        </w:tc>
      </w:tr>
      <w:tr>
        <w:trPr>
          <w:cantSplit/>
        </w:trPr>
        <w:tc>
          <w:tcPr>
            <w:tcW w:type="dxa" w:w="14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M6 — Media &amp; UX</w:t>
            </w:r>
          </w:p>
        </w:tc>
        <w:tc>
          <w:tcPr>
            <w:tcW w:type="dxa" w:w="10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5–7 أسابيع</w:t>
            </w:r>
          </w:p>
        </w:tc>
        <w:tc>
          <w:tcPr>
            <w:tcW w:type="dxa" w:w="31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barq-media، format planner، ffprobe، resolver pipeline، diagnostics وRTL/LTR accessibility.</w:t>
            </w:r>
          </w:p>
        </w:tc>
        <w:tc>
          <w:tcPr>
            <w:tcW w:type="dxa" w:w="25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لا video-only غير معلم؛ أخطاء مفهومة ولا DRM bypass.</w:t>
            </w:r>
          </w:p>
        </w:tc>
        <w:tc>
          <w:tcPr>
            <w:tcW w:type="dxa" w:w="19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≥97% media sample؛ 0 false capability claim.</w:t>
            </w:r>
          </w:p>
        </w:tc>
      </w:tr>
      <w:tr>
        <w:trPr>
          <w:cantSplit/>
        </w:trPr>
        <w:tc>
          <w:tcPr>
            <w:tcW w:type="dxa" w:w="14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M7 — Release</w:t>
            </w:r>
          </w:p>
        </w:tc>
        <w:tc>
          <w:tcPr>
            <w:tcW w:type="dxa" w:w="10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4–5 أسابيع</w:t>
            </w:r>
          </w:p>
        </w:tc>
        <w:tc>
          <w:tcPr>
            <w:tcW w:type="dxa" w:w="31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Signing، SBOM، TUF-compatible updater، beta وRC، security review، benchmark public.</w:t>
            </w:r>
          </w:p>
        </w:tc>
        <w:tc>
          <w:tcPr>
            <w:tcW w:type="dxa" w:w="25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Reproducible signed artifacts، rollback، support docs.</w:t>
            </w:r>
          </w:p>
        </w:tc>
        <w:tc>
          <w:tcPr>
            <w:tcW w:type="dxa" w:w="19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≥99.9% crash-resume؛ 80% lab parity أو better عند توفر خط أساس موثق.</w:t>
            </w:r>
          </w:p>
        </w:tc>
      </w:tr>
    </w:tbl>
    <w:p>
      <w:pPr>
        <w:pStyle w:val="Heading2"/>
        <w:bidi/>
        <w:spacing w:before="220" w:after="120"/>
        <w:jc w:val="right"/>
      </w:pPr>
      <w:r>
        <w:rPr>
          <w:rFonts w:ascii="Arial" w:cs="Arial" w:eastAsia="Arial" w:hAnsi="Arial"/>
          <w:b/>
          <w:bCs/>
          <w:color w:val="1F4E79"/>
          <w:sz w:val="26"/>
          <w:szCs w:val="26"/>
        </w:rPr>
        <w:t xml:space="preserve">M0 — ما ينفذ الآن بالتفصيل</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506"/>
      </w:tblGrid>
      <w:tr>
        <w:trPr>
          <w:tblHeader/>
        </w:trPr>
        <w:tc>
          <w:tcPr>
            <w:tcW w:type="dxa" w:w="2300"/>
            <w:tcBorders>
              <w:top w:val="single" w:color="B7C9D6" w:sz="1"/>
              <w:left w:val="single" w:color="B7C9D6" w:sz="1"/>
              <w:bottom w:val="single" w:color="B7C9D6" w:sz="1"/>
              <w:right w:val="single" w:color="B7C9D6" w:sz="1"/>
            </w:tcBorders>
            <w:shd w:fill="C00000"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حزمة العمل</w:t>
            </w:r>
          </w:p>
        </w:tc>
        <w:tc>
          <w:tcPr>
            <w:tcW w:type="dxa" w:w="4300"/>
            <w:tcBorders>
              <w:top w:val="single" w:color="B7C9D6" w:sz="1"/>
              <w:left w:val="single" w:color="B7C9D6" w:sz="1"/>
              <w:bottom w:val="single" w:color="B7C9D6" w:sz="1"/>
              <w:right w:val="single" w:color="B7C9D6" w:sz="1"/>
            </w:tcBorders>
            <w:shd w:fill="C00000"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التنفيذ</w:t>
            </w:r>
          </w:p>
        </w:tc>
        <w:tc>
          <w:tcPr>
            <w:tcW w:type="dxa" w:w="3506"/>
            <w:tcBorders>
              <w:top w:val="single" w:color="B7C9D6" w:sz="1"/>
              <w:left w:val="single" w:color="B7C9D6" w:sz="1"/>
              <w:bottom w:val="single" w:color="B7C9D6" w:sz="1"/>
              <w:right w:val="single" w:color="B7C9D6" w:sz="1"/>
            </w:tcBorders>
            <w:shd w:fill="C00000"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اختبار القبول</w:t>
            </w:r>
          </w:p>
        </w:tc>
      </w:tr>
      <w:tr>
        <w:trPr>
          <w:cantSplit/>
        </w:trPr>
        <w:tc>
          <w:tcPr>
            <w:tcW w:type="dxa" w:w="23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سلامة Range</w:t>
            </w:r>
          </w:p>
        </w:tc>
        <w:tc>
          <w:tcPr>
            <w:tcW w:type="dxa" w:w="43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فرض 206 وContent-Range مطابق للطلب؛ منع write خارج segment؛ EOF قبل النهاية خطأ، لا done.</w:t>
            </w:r>
          </w:p>
        </w:tc>
        <w:tc>
          <w:tcPr>
            <w:tcW w:type="dxa" w:w="3506"/>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خادم اختبار يعيد 200 أو range مزيف أو body قصير؛ لا يتغير final file ولا segment.done.</w:t>
            </w:r>
          </w:p>
        </w:tc>
      </w:tr>
      <w:tr>
        <w:trPr>
          <w:cantSplit/>
        </w:trPr>
        <w:tc>
          <w:tcPr>
            <w:tcW w:type="dxa" w:w="23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استكمال وهوية أولية</w:t>
            </w:r>
          </w:p>
        </w:tc>
        <w:tc>
          <w:tcPr>
            <w:tcW w:type="dxa" w:w="43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ربط حالة resume بـURL وsize وvalidator صالح؛ إعادة بدء آمنة عند غموض الهوية.</w:t>
            </w:r>
          </w:p>
        </w:tc>
        <w:tc>
          <w:tcPr>
            <w:tcW w:type="dxa" w:w="35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ملف تغير مع نفس الحجم لا يدمج؛ حالة ناقصة لا تستأنف كصحيحة.</w:t>
            </w:r>
          </w:p>
        </w:tc>
      </w:tr>
      <w:tr>
        <w:trPr>
          <w:cantSplit/>
        </w:trPr>
        <w:tc>
          <w:tcPr>
            <w:tcW w:type="dxa" w:w="23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إنهاء ذري</w:t>
            </w:r>
          </w:p>
        </w:tc>
        <w:tc>
          <w:tcPr>
            <w:tcW w:type="dxa" w:w="43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تحقق كامل من bytes وranges ثم fsync وatomic replace، لا os.remove للهدف قبل النجاح.</w:t>
            </w:r>
          </w:p>
        </w:tc>
        <w:tc>
          <w:tcPr>
            <w:tcW w:type="dxa" w:w="3506"/>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يوجد ملف نهائي قديم مع simulate failure؛ يبقى القديم أو ينتج الجديد كاملًا فقط.</w:t>
            </w:r>
          </w:p>
        </w:tc>
      </w:tr>
      <w:tr>
        <w:trPr>
          <w:cantSplit/>
        </w:trPr>
        <w:tc>
          <w:tcPr>
            <w:tcW w:type="dxa" w:w="23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صدق المحرك</w:t>
            </w:r>
          </w:p>
        </w:tc>
        <w:tc>
          <w:tcPr>
            <w:tcW w:type="dxa" w:w="43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إزالة task-001 والحجم الوهمي؛ CreateTask يرفض typed إلى أن يكون transport فعليًا.</w:t>
            </w:r>
          </w:p>
        </w:tc>
        <w:tc>
          <w:tcPr>
            <w:tcW w:type="dxa" w:w="35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لا UI أو API يعلن قبولًا دون مهمة قابلة للاسترجاع.</w:t>
            </w:r>
          </w:p>
        </w:tc>
      </w:tr>
      <w:tr>
        <w:trPr>
          <w:cantSplit/>
        </w:trPr>
        <w:tc>
          <w:tcPr>
            <w:tcW w:type="dxa" w:w="23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تقادم Browser legacy</w:t>
            </w:r>
          </w:p>
        </w:tc>
        <w:tc>
          <w:tcPr>
            <w:tcW w:type="dxa" w:w="43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إزالة com.barq.downloader من المنتج وinstaller/settings/README وعدم طلب Developer Mode.</w:t>
            </w:r>
          </w:p>
        </w:tc>
        <w:tc>
          <w:tcPr>
            <w:tcW w:type="dxa" w:w="3506"/>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فحص حزم الإصدار لا يجد manifest legacy ولا تسجيل TCP قديم كمسار مستخدم.</w:t>
            </w:r>
          </w:p>
        </w:tc>
      </w:tr>
      <w:tr>
        <w:trPr>
          <w:cantSplit/>
        </w:trPr>
        <w:tc>
          <w:tcPr>
            <w:tcW w:type="dxa" w:w="23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اختبار وخط أساس</w:t>
            </w:r>
          </w:p>
        </w:tc>
        <w:tc>
          <w:tcPr>
            <w:tcW w:type="dxa" w:w="43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تحويل downloader checks إلى unit/integration حقيقية؛ fixture servers وقياس baseline.</w:t>
            </w:r>
          </w:p>
        </w:tc>
        <w:tc>
          <w:tcPr>
            <w:tcW w:type="dxa" w:w="35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اختبارات EOF/identity/finalize/redirect/host موجودة ونتائج benchmark محفوظة.</w:t>
            </w:r>
          </w:p>
        </w:tc>
      </w:tr>
      <w:tr>
        <w:trPr>
          <w:cantSplit/>
        </w:trPr>
        <w:tc>
          <w:tcPr>
            <w:tcW w:type="dxa" w:w="23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نظافة build</w:t>
            </w:r>
          </w:p>
        </w:tc>
        <w:tc>
          <w:tcPr>
            <w:tcW w:type="dxa" w:w="43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إضافة target/ إلى ignore ومراجعة إخراج artifacts المتتبع قبل إزالته من Git.</w:t>
            </w:r>
          </w:p>
        </w:tc>
        <w:tc>
          <w:tcPr>
            <w:tcW w:type="dxa" w:w="3506"/>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لا build output جديد يدخل diff؛ لا حذف غير مقصود لمصدر أو asset.</w:t>
            </w:r>
          </w:p>
        </w:tc>
      </w:tr>
    </w:tbl>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7906"/>
      </w:tblGrid>
      <w:tr>
        <w:tc>
          <w:tcPr>
            <w:tcW w:type="dxa" w:w="2200"/>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20"/>
                <w:szCs w:val="20"/>
              </w:rPr>
            </w:pPr>
            <w:r>
              <w:rPr>
                <w:rFonts w:ascii="Arial" w:cs="Arial" w:eastAsia="Arial" w:hAnsi="Arial"/>
                <w:b/>
                <w:bCs/>
                <w:color w:val="FFFFFF"/>
                <w:sz w:val="20"/>
                <w:szCs w:val="20"/>
              </w:rPr>
              <w:t xml:space="preserve">M0 ممنوعات</w:t>
            </w:r>
          </w:p>
        </w:tc>
        <w:tc>
          <w:tcPr>
            <w:tcW w:type="dxa" w:w="7906"/>
            <w:tcBorders>
              <w:top w:val="single" w:color="B7C9D6" w:sz="1"/>
              <w:left w:val="single" w:color="B7C9D6" w:sz="1"/>
              <w:bottom w:val="single" w:color="B7C9D6" w:sz="1"/>
              <w:right w:val="single" w:color="B7C9D6" w:sz="1"/>
            </w:tcBorders>
            <w:shd w:fill="FFF2CC"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لا إعادة تصميم واسعة للواجهة، لا تسريع اتصالات، لا BitTorrent، ولا نشر متجر. أي وقت يصرف على ذلك قبل إغلاق الملفات الخاطئة أو الـlegacy يطيل الطريق ولا يقلل الخطر.</w:t>
            </w:r>
          </w:p>
        </w:tc>
      </w:tr>
    </w:tbl>
    <w:p>
      <w:pPr>
        <w:pStyle w:val="Heading2"/>
        <w:bidi/>
        <w:spacing w:before="220" w:after="120"/>
        <w:jc w:val="right"/>
      </w:pPr>
      <w:r>
        <w:rPr>
          <w:rFonts w:ascii="Arial" w:cs="Arial" w:eastAsia="Arial" w:hAnsi="Arial"/>
          <w:b/>
          <w:bCs/>
          <w:color w:val="1F4E79"/>
          <w:sz w:val="26"/>
          <w:szCs w:val="26"/>
        </w:rPr>
        <w:t xml:space="preserve">M1–M7: معايير القبول التفصيلية</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4306"/>
      </w:tblGrid>
      <w:tr>
        <w:trPr>
          <w:tblHeader/>
        </w:trPr>
        <w:tc>
          <w:tcPr>
            <w:tcW w:type="dxa" w:w="1000"/>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المرحلة</w:t>
            </w:r>
          </w:p>
        </w:tc>
        <w:tc>
          <w:tcPr>
            <w:tcW w:type="dxa" w:w="4800"/>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تنفيذ لا يقبل الاختصار</w:t>
            </w:r>
          </w:p>
        </w:tc>
        <w:tc>
          <w:tcPr>
            <w:tcW w:type="dxa" w:w="4306"/>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دليل قبول يمكن مراجعته</w:t>
            </w:r>
          </w:p>
        </w:tc>
      </w:tr>
      <w:tr>
        <w:trPr>
          <w:cantSplit/>
        </w:trPr>
        <w:tc>
          <w:tcPr>
            <w:tcW w:type="dxa" w:w="10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M1</w:t>
            </w:r>
          </w:p>
        </w:tc>
        <w:tc>
          <w:tcPr>
            <w:tcW w:type="dxa" w:w="48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State machine صريحة Queued/Probing/Downloading/Paused/Verifying/Completed/Failed/NeedsAttention؛ UDS/Pipe؛ SQLite migrations؛ writer persistent.</w:t>
            </w:r>
          </w:p>
        </w:tc>
        <w:tc>
          <w:tcPr>
            <w:tcW w:type="dxa" w:w="4306"/>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تعطيل UI أو إعادة تشغيله أثناء نقل، test client disconnect، وDB integrity_check.</w:t>
            </w:r>
          </w:p>
        </w:tc>
      </w:tr>
      <w:tr>
        <w:trPr>
          <w:cantSplit/>
        </w:trPr>
        <w:tc>
          <w:tcPr>
            <w:tcW w:type="dxa" w:w="10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M2</w:t>
            </w:r>
          </w:p>
        </w:tc>
        <w:tc>
          <w:tcPr>
            <w:tcW w:type="dxa" w:w="48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If-Range، validators قوية، accept-encoding identity عند ranges، interval map بلا overlap أو gap، BLAKE3 checkpoints، copy+verify fallback عبر volume.</w:t>
            </w:r>
          </w:p>
        </w:tc>
        <w:tc>
          <w:tcPr>
            <w:tcW w:type="dxa" w:w="43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property tests عشوائية 10,000 حالة، server metadata سيئ، وcrash عند checkpoints.</w:t>
            </w:r>
          </w:p>
        </w:tc>
      </w:tr>
      <w:tr>
        <w:trPr>
          <w:cantSplit/>
        </w:trPr>
        <w:tc>
          <w:tcPr>
            <w:tcW w:type="dxa" w:w="10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M3</w:t>
            </w:r>
          </w:p>
        </w:tc>
        <w:tc>
          <w:tcPr>
            <w:tcW w:type="dxa" w:w="48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IDs ثابتة، manifests per browser/OS، repair tool، permissions progressive، ledger tab/frame/store/partition، vault TTL، Windows DACL.</w:t>
            </w:r>
          </w:p>
        </w:tc>
        <w:tc>
          <w:tcPr>
            <w:tcW w:type="dxa" w:w="4306"/>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Playwright/extension E2E وbrowser matrix وhostile origin وIncognito/permission fallback.</w:t>
            </w:r>
          </w:p>
        </w:tc>
      </w:tr>
      <w:tr>
        <w:trPr>
          <w:cantSplit/>
        </w:trPr>
        <w:tc>
          <w:tcPr>
            <w:tcW w:type="dxa" w:w="10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M4</w:t>
            </w:r>
          </w:p>
        </w:tc>
        <w:tc>
          <w:tcPr>
            <w:tcW w:type="dxa" w:w="48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Probe capabilities، 2 workers افتراضيًا، chunks متغيرة، EWMA/AIMD، work steal، circuit breaker، Retry-After.</w:t>
            </w:r>
          </w:p>
        </w:tc>
        <w:tc>
          <w:tcPr>
            <w:tcW w:type="dxa" w:w="43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lab: throttling per connection، loss/latency، HTTP/2/3 fallback، CPU/RAM results.</w:t>
            </w:r>
          </w:p>
        </w:tc>
      </w:tr>
      <w:tr>
        <w:trPr>
          <w:cantSplit/>
        </w:trPr>
        <w:tc>
          <w:tcPr>
            <w:tcW w:type="dxa" w:w="10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M5</w:t>
            </w:r>
          </w:p>
        </w:tc>
        <w:tc>
          <w:tcPr>
            <w:tcW w:type="dxa" w:w="48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Hierarchical buckets، DRR، queues، schedules، proxy profiles، system proxy، credential prompts، no cross-origin auth.</w:t>
            </w:r>
          </w:p>
        </w:tc>
        <w:tc>
          <w:tcPr>
            <w:tcW w:type="dxa" w:w="4306"/>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30s limit test، fairness test، sleep/resume، proxy/auth/redirect matrix.</w:t>
            </w:r>
          </w:p>
        </w:tc>
      </w:tr>
      <w:tr>
        <w:trPr>
          <w:cantSplit/>
        </w:trPr>
        <w:tc>
          <w:tcPr>
            <w:tcW w:type="dxa" w:w="10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M6</w:t>
            </w:r>
          </w:p>
        </w:tc>
        <w:tc>
          <w:tcPr>
            <w:tcW w:type="dxa" w:w="48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Media process بمهلة، selected_video+bestaudio/best، ffprobe، subtitles/audio labels، diagnostics، 125–200% scaling، RTL/LTR.</w:t>
            </w:r>
          </w:p>
        </w:tc>
        <w:tc>
          <w:tcPr>
            <w:tcW w:type="dxa" w:w="43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fixtures قانونية، file streams verification، accessibility pass، redacted support bundle.</w:t>
            </w:r>
          </w:p>
        </w:tc>
      </w:tr>
      <w:tr>
        <w:trPr>
          <w:cantSplit/>
        </w:trPr>
        <w:tc>
          <w:tcPr>
            <w:tcW w:type="dxa" w:w="10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M7</w:t>
            </w:r>
          </w:p>
        </w:tc>
        <w:tc>
          <w:tcPr>
            <w:tcW w:type="dxa" w:w="48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CI artifacts، SBOM، signing، TUF metadata وexpiry وrollback، beta telemetry opt-in، release checklist.</w:t>
            </w:r>
          </w:p>
        </w:tc>
        <w:tc>
          <w:tcPr>
            <w:tcW w:type="dxa" w:w="4306"/>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clean-machine install/uninstall/repair، signature verification، update/rollback، external security review.</w:t>
            </w:r>
          </w:p>
        </w:tc>
      </w:tr>
    </w:tbl>
    <w:p>
      <w:pPr>
        <w:pStyle w:val="Heading1"/>
        <w:pageBreakBefore/>
        <w:pBdr>
          <w:bottom w:val="single" w:color="007F6D" w:sz="10" w:space="4"/>
        </w:pBdr>
        <w:bidi/>
        <w:spacing w:before="360" w:after="180"/>
        <w:jc w:val="right"/>
      </w:pPr>
      <w:r>
        <w:rPr>
          <w:rFonts w:ascii="Arial" w:cs="Arial" w:eastAsia="Arial" w:hAnsi="Arial"/>
          <w:b/>
          <w:bCs/>
          <w:color w:val="17365D"/>
          <w:sz w:val="31"/>
          <w:szCs w:val="31"/>
        </w:rPr>
        <w:t xml:space="preserve">7. تسلسل واقعي لمطور واحد: 43–55 أسبوعًا</w:t>
      </w:r>
    </w:p>
    <w:p>
      <w:pPr>
        <w:bidi/>
        <w:spacing w:after="110" w:line="300"/>
        <w:jc w:val="right"/>
      </w:pPr>
      <w:r>
        <w:rPr>
          <w:rFonts w:ascii="Arial" w:cs="Arial" w:eastAsia="Arial" w:hAnsi="Arial"/>
          <w:color w:val="1F2937"/>
          <w:sz w:val="21"/>
          <w:szCs w:val="21"/>
        </w:rPr>
        <w:t xml:space="preserve">المدة ليست جمعًا نظريًا للمهام. تضاف إليها فترات دمج، إعادة اختبار على Windows وLinux، وقت المتاجر، وتعاف من اكتشافات السلامة. النطاق يظل قابلًا للتحقيق فقط إذا منعت الميزات الجانبية من تجاوز بوابات M0–M4.</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750"/>
        <w:gridCol w:w="2356"/>
      </w:tblGrid>
      <w:tr>
        <w:trPr>
          <w:tblHeader/>
        </w:trPr>
        <w:tc>
          <w:tcPr>
            <w:tcW w:type="dxa" w:w="1700"/>
            <w:tcBorders>
              <w:top w:val="single" w:color="B7C9D6" w:sz="1"/>
              <w:left w:val="single" w:color="B7C9D6" w:sz="1"/>
              <w:bottom w:val="single" w:color="B7C9D6" w:sz="1"/>
              <w:right w:val="single" w:color="B7C9D6" w:sz="1"/>
            </w:tcBorders>
            <w:shd w:fill="548235"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الفترة</w:t>
            </w:r>
          </w:p>
        </w:tc>
        <w:tc>
          <w:tcPr>
            <w:tcW w:type="dxa" w:w="1300"/>
            <w:tcBorders>
              <w:top w:val="single" w:color="B7C9D6" w:sz="1"/>
              <w:left w:val="single" w:color="B7C9D6" w:sz="1"/>
              <w:bottom w:val="single" w:color="B7C9D6" w:sz="1"/>
              <w:right w:val="single" w:color="B7C9D6" w:sz="1"/>
            </w:tcBorders>
            <w:shd w:fill="548235"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السبرنتات</w:t>
            </w:r>
          </w:p>
        </w:tc>
        <w:tc>
          <w:tcPr>
            <w:tcW w:type="dxa" w:w="4750"/>
            <w:tcBorders>
              <w:top w:val="single" w:color="B7C9D6" w:sz="1"/>
              <w:left w:val="single" w:color="B7C9D6" w:sz="1"/>
              <w:bottom w:val="single" w:color="B7C9D6" w:sz="1"/>
              <w:right w:val="single" w:color="B7C9D6" w:sz="1"/>
            </w:tcBorders>
            <w:shd w:fill="548235"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النتيجة الواقعية</w:t>
            </w:r>
          </w:p>
        </w:tc>
        <w:tc>
          <w:tcPr>
            <w:tcW w:type="dxa" w:w="2356"/>
            <w:tcBorders>
              <w:top w:val="single" w:color="B7C9D6" w:sz="1"/>
              <w:left w:val="single" w:color="B7C9D6" w:sz="1"/>
              <w:bottom w:val="single" w:color="B7C9D6" w:sz="1"/>
              <w:right w:val="single" w:color="B7C9D6" w:sz="1"/>
            </w:tcBorders>
            <w:shd w:fill="548235"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قرار الاستمرار</w:t>
            </w:r>
          </w:p>
        </w:tc>
      </w:tr>
      <w:tr>
        <w:trPr>
          <w:cantSplit/>
        </w:trPr>
        <w:tc>
          <w:tcPr>
            <w:tcW w:type="dxa" w:w="17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الأسبوع 1–3</w:t>
            </w:r>
          </w:p>
        </w:tc>
        <w:tc>
          <w:tcPr>
            <w:tcW w:type="dxa" w:w="13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S1–S2</w:t>
            </w:r>
          </w:p>
        </w:tc>
        <w:tc>
          <w:tcPr>
            <w:tcW w:type="dxa" w:w="47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إغلاق M0: لا file corruption معروف، legacy غير منتج، baseline قابل للتشغيل.</w:t>
            </w:r>
          </w:p>
        </w:tc>
        <w:tc>
          <w:tcPr>
            <w:tcW w:type="dxa" w:w="235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إن بقيت سلامة التنزيل حمراء، لا يبدأ engine rewrite.</w:t>
            </w:r>
          </w:p>
        </w:tc>
      </w:tr>
      <w:tr>
        <w:trPr>
          <w:cantSplit/>
        </w:trPr>
        <w:tc>
          <w:tcPr>
            <w:tcW w:type="dxa" w:w="1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الأسبوع 4–11</w:t>
            </w:r>
          </w:p>
        </w:tc>
        <w:tc>
          <w:tcPr>
            <w:tcW w:type="dxa" w:w="13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S3–S6</w:t>
            </w:r>
          </w:p>
        </w:tc>
        <w:tc>
          <w:tcPr>
            <w:tcW w:type="dxa" w:w="47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M1 engine alpha: single stream، IPC، SQLite، writer، UI feature flag.</w:t>
            </w:r>
          </w:p>
        </w:tc>
        <w:tc>
          <w:tcPr>
            <w:tcW w:type="dxa" w:w="235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إن لم ينجح crash recovery، يصغر النطاق ولا يضاف adaptive work.</w:t>
            </w:r>
          </w:p>
        </w:tc>
      </w:tr>
      <w:tr>
        <w:trPr>
          <w:cantSplit/>
        </w:trPr>
        <w:tc>
          <w:tcPr>
            <w:tcW w:type="dxa" w:w="17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الأسبوع 12–17</w:t>
            </w:r>
          </w:p>
        </w:tc>
        <w:tc>
          <w:tcPr>
            <w:tcW w:type="dxa" w:w="13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S7–S9</w:t>
            </w:r>
          </w:p>
        </w:tc>
        <w:tc>
          <w:tcPr>
            <w:tcW w:type="dxa" w:w="47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M2 integrity وresume: range map وهوية وشهادة اكتمال حقيقية.</w:t>
            </w:r>
          </w:p>
        </w:tc>
        <w:tc>
          <w:tcPr>
            <w:tcW w:type="dxa" w:w="235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تفتح M3 فقط بعد 0 corruption في harness المحدد.</w:t>
            </w:r>
          </w:p>
        </w:tc>
      </w:tr>
      <w:tr>
        <w:trPr>
          <w:cantSplit/>
        </w:trPr>
        <w:tc>
          <w:tcPr>
            <w:tcW w:type="dxa" w:w="1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الأسبوع 18–23</w:t>
            </w:r>
          </w:p>
        </w:tc>
        <w:tc>
          <w:tcPr>
            <w:tcW w:type="dxa" w:w="13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S10–S12</w:t>
            </w:r>
          </w:p>
        </w:tc>
        <w:tc>
          <w:tcPr>
            <w:tcW w:type="dxa" w:w="47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M3 browser production: installer وrepair وvault وE2E للمتصفحات.</w:t>
            </w:r>
          </w:p>
        </w:tc>
        <w:tc>
          <w:tcPr>
            <w:tcW w:type="dxa" w:w="235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لا متجر قبل تحقق IDs والـpermissions وfail-open.</w:t>
            </w:r>
          </w:p>
        </w:tc>
      </w:tr>
      <w:tr>
        <w:trPr>
          <w:cantSplit/>
        </w:trPr>
        <w:tc>
          <w:tcPr>
            <w:tcW w:type="dxa" w:w="17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الأسبوع 24–33</w:t>
            </w:r>
          </w:p>
        </w:tc>
        <w:tc>
          <w:tcPr>
            <w:tcW w:type="dxa" w:w="13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S13–S17</w:t>
            </w:r>
          </w:p>
        </w:tc>
        <w:tc>
          <w:tcPr>
            <w:tcW w:type="dxa" w:w="47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M4 adaptive speed: lab ومقارنة شفافة وتحسين متدرج.</w:t>
            </w:r>
          </w:p>
        </w:tc>
        <w:tc>
          <w:tcPr>
            <w:tcW w:type="dxa" w:w="235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لا تسويق أسرع قبل نشر النتائج والظروف.</w:t>
            </w:r>
          </w:p>
        </w:tc>
      </w:tr>
      <w:tr>
        <w:trPr>
          <w:cantSplit/>
        </w:trPr>
        <w:tc>
          <w:tcPr>
            <w:tcW w:type="dxa" w:w="1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الأسبوع 34–41</w:t>
            </w:r>
          </w:p>
        </w:tc>
        <w:tc>
          <w:tcPr>
            <w:tcW w:type="dxa" w:w="13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S18–S21</w:t>
            </w:r>
          </w:p>
        </w:tc>
        <w:tc>
          <w:tcPr>
            <w:tcW w:type="dxa" w:w="47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M5 daily parity: queues وlimits وscheduler وproxy/auth.</w:t>
            </w:r>
          </w:p>
        </w:tc>
        <w:tc>
          <w:tcPr>
            <w:tcW w:type="dxa" w:w="235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إعادة ترتيب الأولويات إذا فشلت fairness أو secrets tests.</w:t>
            </w:r>
          </w:p>
        </w:tc>
      </w:tr>
      <w:tr>
        <w:trPr>
          <w:cantSplit/>
        </w:trPr>
        <w:tc>
          <w:tcPr>
            <w:tcW w:type="dxa" w:w="17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الأسبوع 42–48</w:t>
            </w:r>
          </w:p>
        </w:tc>
        <w:tc>
          <w:tcPr>
            <w:tcW w:type="dxa" w:w="13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S22–S24</w:t>
            </w:r>
          </w:p>
        </w:tc>
        <w:tc>
          <w:tcPr>
            <w:tcW w:type="dxa" w:w="475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M6 media/UX/diagnostics: تجربة يومية وإتاحة ووسائط صحيحة.</w:t>
            </w:r>
          </w:p>
        </w:tc>
        <w:tc>
          <w:tcPr>
            <w:tcW w:type="dxa" w:w="235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خفض خصائص resolver عند الحاجة بدل تأخير secure release.</w:t>
            </w:r>
          </w:p>
        </w:tc>
      </w:tr>
      <w:tr>
        <w:trPr>
          <w:cantSplit/>
        </w:trPr>
        <w:tc>
          <w:tcPr>
            <w:tcW w:type="dxa" w:w="1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الأسبوع 49–55</w:t>
            </w:r>
          </w:p>
        </w:tc>
        <w:tc>
          <w:tcPr>
            <w:tcW w:type="dxa" w:w="13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S25–S28</w:t>
            </w:r>
          </w:p>
        </w:tc>
        <w:tc>
          <w:tcPr>
            <w:tcW w:type="dxa" w:w="47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M7: beta وsigning وupdater وRC وrelease 1.0.</w:t>
            </w:r>
          </w:p>
        </w:tc>
        <w:tc>
          <w:tcPr>
            <w:tcW w:type="dxa" w:w="235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لا release إذا بقي blocker في safety أو security أو rollback.</w:t>
            </w:r>
          </w:p>
        </w:tc>
      </w:tr>
    </w:tbl>
    <w:p>
      <w:pPr>
        <w:pStyle w:val="Heading2"/>
        <w:bidi/>
        <w:spacing w:before="220" w:after="120"/>
        <w:jc w:val="right"/>
      </w:pPr>
      <w:r>
        <w:rPr>
          <w:rFonts w:ascii="Arial" w:cs="Arial" w:eastAsia="Arial" w:hAnsi="Arial"/>
          <w:b/>
          <w:bCs/>
          <w:color w:val="1F4E79"/>
          <w:sz w:val="26"/>
          <w:szCs w:val="26"/>
        </w:rPr>
        <w:t xml:space="preserve">المسار الحرج</w:t>
      </w:r>
    </w:p>
    <w:p>
      <w:pPr>
        <w:pStyle w:val="ListParagraph"/>
        <w:numPr>
          <w:ilvl w:val="0"/>
          <w:numId w:val="4"/>
        </w:numPr>
        <w:bidi/>
        <w:spacing w:after="80" w:line="280"/>
        <w:jc w:val="right"/>
      </w:pPr>
      <w:r>
        <w:rPr>
          <w:rFonts w:ascii="Arial" w:cs="Arial" w:eastAsia="Arial" w:hAnsi="Arial"/>
          <w:color w:val="1F2937"/>
          <w:sz w:val="21"/>
          <w:szCs w:val="21"/>
        </w:rPr>
        <w:t xml:space="preserve">M0 سلامة وصدق المنتج.</w:t>
      </w:r>
    </w:p>
    <w:p>
      <w:pPr>
        <w:pStyle w:val="ListParagraph"/>
        <w:numPr>
          <w:ilvl w:val="0"/>
          <w:numId w:val="4"/>
        </w:numPr>
        <w:bidi/>
        <w:spacing w:after="80" w:line="280"/>
        <w:jc w:val="right"/>
      </w:pPr>
      <w:r>
        <w:rPr>
          <w:rFonts w:ascii="Arial" w:cs="Arial" w:eastAsia="Arial" w:hAnsi="Arial"/>
          <w:color w:val="1F2937"/>
          <w:sz w:val="21"/>
          <w:szCs w:val="21"/>
        </w:rPr>
        <w:t xml:space="preserve">M1 محرك وحالة وIPC محلي.</w:t>
      </w:r>
    </w:p>
    <w:p>
      <w:pPr>
        <w:pStyle w:val="ListParagraph"/>
        <w:numPr>
          <w:ilvl w:val="0"/>
          <w:numId w:val="4"/>
        </w:numPr>
        <w:bidi/>
        <w:spacing w:after="80" w:line="280"/>
        <w:jc w:val="right"/>
      </w:pPr>
      <w:r>
        <w:rPr>
          <w:rFonts w:ascii="Arial" w:cs="Arial" w:eastAsia="Arial" w:hAnsi="Arial"/>
          <w:color w:val="1F2937"/>
          <w:sz w:val="21"/>
          <w:szCs w:val="21"/>
        </w:rPr>
        <w:t xml:space="preserve">M2 هوية الملف والاستكمال والكتابة الذرية.</w:t>
      </w:r>
    </w:p>
    <w:p>
      <w:pPr>
        <w:pStyle w:val="ListParagraph"/>
        <w:numPr>
          <w:ilvl w:val="0"/>
          <w:numId w:val="4"/>
        </w:numPr>
        <w:bidi/>
        <w:spacing w:after="80" w:line="280"/>
        <w:jc w:val="right"/>
      </w:pPr>
      <w:r>
        <w:rPr>
          <w:rFonts w:ascii="Arial" w:cs="Arial" w:eastAsia="Arial" w:hAnsi="Arial"/>
          <w:color w:val="1F2937"/>
          <w:sz w:val="21"/>
          <w:szCs w:val="21"/>
        </w:rPr>
        <w:t xml:space="preserve">M3 Browser production والأسرار والتغليف.</w:t>
      </w:r>
    </w:p>
    <w:p>
      <w:pPr>
        <w:pStyle w:val="ListParagraph"/>
        <w:numPr>
          <w:ilvl w:val="0"/>
          <w:numId w:val="4"/>
        </w:numPr>
        <w:bidi/>
        <w:spacing w:after="80" w:line="280"/>
        <w:jc w:val="right"/>
      </w:pPr>
      <w:r>
        <w:rPr>
          <w:rFonts w:ascii="Arial" w:cs="Arial" w:eastAsia="Arial" w:hAnsi="Arial"/>
          <w:color w:val="1F2937"/>
          <w:sz w:val="21"/>
          <w:szCs w:val="21"/>
        </w:rPr>
        <w:t xml:space="preserve">M4 سرعة متكيفة مع معمل مقارنة.</w:t>
      </w:r>
    </w:p>
    <w:p>
      <w:pPr>
        <w:pStyle w:val="ListParagraph"/>
        <w:numPr>
          <w:ilvl w:val="0"/>
          <w:numId w:val="4"/>
        </w:numPr>
        <w:bidi/>
        <w:spacing w:after="80" w:line="280"/>
        <w:jc w:val="right"/>
      </w:pPr>
      <w:r>
        <w:rPr>
          <w:rFonts w:ascii="Arial" w:cs="Arial" w:eastAsia="Arial" w:hAnsi="Arial"/>
          <w:color w:val="1F2937"/>
          <w:sz w:val="21"/>
          <w:szCs w:val="21"/>
        </w:rPr>
        <w:t xml:space="preserve">M5 الاستخدام اليومي ثم M6 الوسائط وتجربة المستخدم.</w:t>
      </w:r>
    </w:p>
    <w:p>
      <w:pPr>
        <w:pStyle w:val="ListParagraph"/>
        <w:numPr>
          <w:ilvl w:val="0"/>
          <w:numId w:val="4"/>
        </w:numPr>
        <w:bidi/>
        <w:spacing w:after="80" w:line="280"/>
        <w:jc w:val="right"/>
      </w:pPr>
      <w:r>
        <w:rPr>
          <w:rFonts w:ascii="Arial" w:cs="Arial" w:eastAsia="Arial" w:hAnsi="Arial"/>
          <w:color w:val="1F2937"/>
          <w:sz w:val="21"/>
          <w:szCs w:val="21"/>
        </w:rPr>
        <w:t xml:space="preserve">M7 توقيع وتحديث وإطلاق قابل للرجوع.</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7906"/>
      </w:tblGrid>
      <w:tr>
        <w:tc>
          <w:tcPr>
            <w:tcW w:type="dxa" w:w="2200"/>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20"/>
                <w:szCs w:val="20"/>
              </w:rPr>
            </w:pPr>
            <w:r>
              <w:rPr>
                <w:rFonts w:ascii="Arial" w:cs="Arial" w:eastAsia="Arial" w:hAnsi="Arial"/>
                <w:b/>
                <w:bCs/>
                <w:color w:val="FFFFFF"/>
                <w:sz w:val="20"/>
                <w:szCs w:val="20"/>
              </w:rPr>
              <w:t xml:space="preserve">قاعدة سعة الفريق</w:t>
            </w:r>
          </w:p>
        </w:tc>
        <w:tc>
          <w:tcPr>
            <w:tcW w:type="dxa" w:w="79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لمطور واحد: لا تزيد الأعمال النشطة على مسارين؛ مسار حرج واحد ومسار دعم منخفض المخاطر. إذا دخل defect سلامة أو أمن، يوقف مسار الميزة فورًا حتى يغلق.</w:t>
            </w:r>
          </w:p>
        </w:tc>
      </w:tr>
    </w:tbl>
    <w:p>
      <w:pPr>
        <w:pStyle w:val="Heading1"/>
        <w:pageBreakBefore/>
        <w:pBdr>
          <w:bottom w:val="single" w:color="007F6D" w:sz="10" w:space="4"/>
        </w:pBdr>
        <w:bidi/>
        <w:spacing w:before="360" w:after="180"/>
        <w:jc w:val="right"/>
      </w:pPr>
      <w:r>
        <w:rPr>
          <w:rFonts w:ascii="Arial" w:cs="Arial" w:eastAsia="Arial" w:hAnsi="Arial"/>
          <w:b/>
          <w:bCs/>
          <w:color w:val="17365D"/>
          <w:sz w:val="31"/>
          <w:szCs w:val="31"/>
        </w:rPr>
        <w:t xml:space="preserve">8. القياس والاختبارات وبوابات الجودة</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2450"/>
        <w:gridCol w:w="2450"/>
        <w:gridCol w:w="3306"/>
      </w:tblGrid>
      <w:tr>
        <w:trPr>
          <w:tblHeader/>
        </w:trPr>
        <w:tc>
          <w:tcPr>
            <w:tcW w:type="dxa" w:w="1900"/>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المحور</w:t>
            </w:r>
          </w:p>
        </w:tc>
        <w:tc>
          <w:tcPr>
            <w:tcW w:type="dxa" w:w="2450"/>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هدف Beta</w:t>
            </w:r>
          </w:p>
        </w:tc>
        <w:tc>
          <w:tcPr>
            <w:tcW w:type="dxa" w:w="2450"/>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هدف 1.0</w:t>
            </w:r>
          </w:p>
        </w:tc>
        <w:tc>
          <w:tcPr>
            <w:tcW w:type="dxa" w:w="3306"/>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طريقة الإثبات</w:t>
            </w:r>
          </w:p>
        </w:tc>
      </w:tr>
      <w:tr>
        <w:trPr>
          <w:cantSplit/>
        </w:trPr>
        <w:tc>
          <w:tcPr>
            <w:tcW w:type="dxa" w:w="190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سلامة الملف</w:t>
            </w:r>
          </w:p>
        </w:tc>
        <w:tc>
          <w:tcPr>
            <w:tcW w:type="dxa" w:w="24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0 hash mismatch في matrix الأساسي.</w:t>
            </w:r>
          </w:p>
        </w:tc>
        <w:tc>
          <w:tcPr>
            <w:tcW w:type="dxa" w:w="24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0 corruption مثبت في release harness.</w:t>
            </w:r>
          </w:p>
        </w:tc>
        <w:tc>
          <w:tcPr>
            <w:tcW w:type="dxa" w:w="33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SHA-256، Content-Range وEOF وidentity tests وfault injection.</w:t>
            </w:r>
          </w:p>
        </w:tc>
      </w:tr>
      <w:tr>
        <w:trPr>
          <w:cantSplit/>
        </w:trPr>
        <w:tc>
          <w:tcPr>
            <w:tcW w:type="dxa" w:w="19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استعادة crash/reboot</w:t>
            </w:r>
          </w:p>
        </w:tc>
        <w:tc>
          <w:tcPr>
            <w:tcW w:type="dxa" w:w="24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≥99% على fixtures محددة.</w:t>
            </w:r>
          </w:p>
        </w:tc>
        <w:tc>
          <w:tcPr>
            <w:tcW w:type="dxa" w:w="24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≥99.9% على run موثق.</w:t>
            </w:r>
          </w:p>
        </w:tc>
        <w:tc>
          <w:tcPr>
            <w:tcW w:type="dxa" w:w="33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قتل عملية في نقاط عشوائية وفتح DB وRange Map لاحقًا.</w:t>
            </w:r>
          </w:p>
        </w:tc>
      </w:tr>
      <w:tr>
        <w:trPr>
          <w:cantSplit/>
        </w:trPr>
        <w:tc>
          <w:tcPr>
            <w:tcW w:type="dxa" w:w="190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المتصفح</w:t>
            </w:r>
          </w:p>
        </w:tc>
        <w:tc>
          <w:tcPr>
            <w:tcW w:type="dxa" w:w="24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≥90% browser-auth fixture.</w:t>
            </w:r>
          </w:p>
        </w:tc>
        <w:tc>
          <w:tcPr>
            <w:tcW w:type="dxa" w:w="24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≥98% في Chrome وEdge وFirefox المعتمدة.</w:t>
            </w:r>
          </w:p>
        </w:tc>
        <w:tc>
          <w:tcPr>
            <w:tcW w:type="dxa" w:w="33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E2E cookies/referrer/signed URL/permission/incognito؛ قياس handoff.</w:t>
            </w:r>
          </w:p>
        </w:tc>
      </w:tr>
      <w:tr>
        <w:trPr>
          <w:cantSplit/>
        </w:trPr>
        <w:tc>
          <w:tcPr>
            <w:tcW w:type="dxa" w:w="19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السرعة</w:t>
            </w:r>
          </w:p>
        </w:tc>
        <w:tc>
          <w:tcPr>
            <w:tcW w:type="dxa" w:w="24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تعادل أو أفضل في ≥65% من lab scenarios.</w:t>
            </w:r>
          </w:p>
        </w:tc>
        <w:tc>
          <w:tcPr>
            <w:tcW w:type="dxa" w:w="24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تعادل أو أفضل في ≥80% عند نشر المنهج.</w:t>
            </w:r>
          </w:p>
        </w:tc>
        <w:tc>
          <w:tcPr>
            <w:tcW w:type="dxa" w:w="33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نفس الجهاز والخادم؛ avg/P50/P95 وCPU/RAM/disk ولا warm-cache مخفي.</w:t>
            </w:r>
          </w:p>
        </w:tc>
      </w:tr>
      <w:tr>
        <w:trPr>
          <w:cantSplit/>
        </w:trPr>
        <w:tc>
          <w:tcPr>
            <w:tcW w:type="dxa" w:w="190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الموارد</w:t>
            </w:r>
          </w:p>
        </w:tc>
        <w:tc>
          <w:tcPr>
            <w:tcW w:type="dxa" w:w="24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ذاكرة engine عند 8 مهام &lt;250MB.</w:t>
            </w:r>
          </w:p>
        </w:tc>
        <w:tc>
          <w:tcPr>
            <w:tcW w:type="dxa" w:w="24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&lt;180MB مع defaults المستهدفة.</w:t>
            </w:r>
          </w:p>
        </w:tc>
        <w:tc>
          <w:tcPr>
            <w:tcW w:type="dxa" w:w="33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profiling nightly على fixture محدد.</w:t>
            </w:r>
          </w:p>
        </w:tc>
      </w:tr>
      <w:tr>
        <w:trPr>
          <w:cantSplit/>
        </w:trPr>
        <w:tc>
          <w:tcPr>
            <w:tcW w:type="dxa" w:w="19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الحدود والعدالة</w:t>
            </w:r>
          </w:p>
        </w:tc>
        <w:tc>
          <w:tcPr>
            <w:tcW w:type="dxa" w:w="24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limit ضمن ±8%.</w:t>
            </w:r>
          </w:p>
        </w:tc>
        <w:tc>
          <w:tcPr>
            <w:tcW w:type="dxa" w:w="24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limit ضمن ±5%؛ لا starvation.</w:t>
            </w:r>
          </w:p>
        </w:tc>
        <w:tc>
          <w:tcPr>
            <w:tcW w:type="dxa" w:w="33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نافذة 30 ثانية وqueues متساوية وأولوية معلنة.</w:t>
            </w:r>
          </w:p>
        </w:tc>
      </w:tr>
      <w:tr>
        <w:trPr>
          <w:cantSplit/>
        </w:trPr>
        <w:tc>
          <w:tcPr>
            <w:tcW w:type="dxa" w:w="190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الوسائط</w:t>
            </w:r>
          </w:p>
        </w:tc>
        <w:tc>
          <w:tcPr>
            <w:tcW w:type="dxa" w:w="24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≥90% عينة قانونية.</w:t>
            </w:r>
          </w:p>
        </w:tc>
        <w:tc>
          <w:tcPr>
            <w:tcW w:type="dxa" w:w="245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≥97% مع streams الصحيحة.</w:t>
            </w:r>
          </w:p>
        </w:tc>
        <w:tc>
          <w:tcPr>
            <w:tcW w:type="dxa" w:w="33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ffprobe audio/video/subtitle وتقرير فشل منقح.</w:t>
            </w:r>
          </w:p>
        </w:tc>
      </w:tr>
      <w:tr>
        <w:trPr>
          <w:cantSplit/>
        </w:trPr>
        <w:tc>
          <w:tcPr>
            <w:tcW w:type="dxa" w:w="19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الإصدار</w:t>
            </w:r>
          </w:p>
        </w:tc>
        <w:tc>
          <w:tcPr>
            <w:tcW w:type="dxa" w:w="24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artifacts قابلة للتثبيت داخليًا.</w:t>
            </w:r>
          </w:p>
        </w:tc>
        <w:tc>
          <w:tcPr>
            <w:tcW w:type="dxa" w:w="24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موقعة وSBOM وupdate/rollback مختبر.</w:t>
            </w:r>
          </w:p>
        </w:tc>
        <w:tc>
          <w:tcPr>
            <w:tcW w:type="dxa" w:w="33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clean-machine install وrepair وupdate وdowngrade simulation.</w:t>
            </w:r>
          </w:p>
        </w:tc>
      </w:tr>
    </w:tbl>
    <w:p>
      <w:pPr>
        <w:pStyle w:val="Heading2"/>
        <w:bidi/>
        <w:spacing w:before="220" w:after="120"/>
        <w:jc w:val="right"/>
      </w:pPr>
      <w:r>
        <w:rPr>
          <w:rFonts w:ascii="Arial" w:cs="Arial" w:eastAsia="Arial" w:hAnsi="Arial"/>
          <w:b/>
          <w:bCs/>
          <w:color w:val="1F4E79"/>
          <w:sz w:val="26"/>
          <w:szCs w:val="26"/>
        </w:rPr>
        <w:t xml:space="preserve">معمل الاختبار الأدنى</w:t>
      </w:r>
    </w:p>
    <w:p>
      <w:pPr>
        <w:pStyle w:val="ListParagraph"/>
        <w:numPr>
          <w:ilvl w:val="0"/>
          <w:numId w:val="2"/>
        </w:numPr>
        <w:bidi/>
        <w:spacing w:after="80" w:line="280"/>
        <w:jc w:val="right"/>
      </w:pPr>
      <w:r>
        <w:rPr>
          <w:rFonts w:ascii="Arial" w:cs="Arial" w:eastAsia="Arial" w:hAnsi="Arial"/>
          <w:color w:val="1F2937"/>
          <w:sz w:val="21"/>
          <w:szCs w:val="21"/>
        </w:rPr>
        <w:t xml:space="preserve">خوادم HTTP قابلة لضبط Range وETag وLast-Modified وContent-Encoding وredirect وauth وsigned URLs.</w:t>
      </w:r>
    </w:p>
    <w:p>
      <w:pPr>
        <w:pStyle w:val="ListParagraph"/>
        <w:numPr>
          <w:ilvl w:val="0"/>
          <w:numId w:val="2"/>
        </w:numPr>
        <w:bidi/>
        <w:spacing w:after="80" w:line="280"/>
        <w:jc w:val="right"/>
      </w:pPr>
      <w:r>
        <w:rPr>
          <w:rFonts w:ascii="Arial" w:cs="Arial" w:eastAsia="Arial" w:hAnsi="Arial"/>
          <w:color w:val="1F2937"/>
          <w:sz w:val="21"/>
          <w:szCs w:val="21"/>
        </w:rPr>
        <w:t xml:space="preserve">سيناريوهات شبكة: bandwidth وlatency وjitter وpacket loss وdisconnect و429/503 وRetry-After.</w:t>
      </w:r>
    </w:p>
    <w:p>
      <w:pPr>
        <w:pStyle w:val="ListParagraph"/>
        <w:numPr>
          <w:ilvl w:val="0"/>
          <w:numId w:val="2"/>
        </w:numPr>
        <w:bidi/>
        <w:spacing w:after="80" w:line="280"/>
        <w:jc w:val="right"/>
      </w:pPr>
      <w:r>
        <w:rPr>
          <w:rFonts w:ascii="Arial" w:cs="Arial" w:eastAsia="Arial" w:hAnsi="Arial"/>
          <w:color w:val="1F2937"/>
          <w:sz w:val="21"/>
          <w:szCs w:val="21"/>
        </w:rPr>
        <w:t xml:space="preserve">أحجام 1MB و100MB و1GB وملف sparse كبير، مع disk-full وpermission denied وfilesystem removal.</w:t>
      </w:r>
    </w:p>
    <w:p>
      <w:pPr>
        <w:pStyle w:val="ListParagraph"/>
        <w:numPr>
          <w:ilvl w:val="0"/>
          <w:numId w:val="2"/>
        </w:numPr>
        <w:bidi/>
        <w:spacing w:after="80" w:line="280"/>
        <w:jc w:val="right"/>
      </w:pPr>
      <w:r>
        <w:rPr>
          <w:rFonts w:ascii="Arial" w:cs="Arial" w:eastAsia="Arial" w:hAnsi="Arial"/>
          <w:color w:val="1F2937"/>
          <w:sz w:val="21"/>
          <w:szCs w:val="21"/>
        </w:rPr>
        <w:t xml:space="preserve">مصفوفة browser: Chrome وEdge وFirefox؛ normal وincognito وcontainer حسب القدرة؛ host missing وorigin خاطئ وصلاحية موقع ناقصة.</w:t>
      </w:r>
    </w:p>
    <w:p>
      <w:pPr>
        <w:pStyle w:val="ListParagraph"/>
        <w:numPr>
          <w:ilvl w:val="0"/>
          <w:numId w:val="2"/>
        </w:numPr>
        <w:bidi/>
        <w:spacing w:after="80" w:line="280"/>
        <w:jc w:val="right"/>
      </w:pPr>
      <w:r>
        <w:rPr>
          <w:rFonts w:ascii="Arial" w:cs="Arial" w:eastAsia="Arial" w:hAnsi="Arial"/>
          <w:color w:val="1F2937"/>
          <w:sz w:val="21"/>
          <w:szCs w:val="21"/>
        </w:rPr>
        <w:t xml:space="preserve">CI: unit/property على كل PR، integration على كل PR، fault/security/performance ليليًا، وE2E لكل release candidate.</w:t>
      </w:r>
    </w:p>
    <w:p>
      <w:pPr>
        <w:pStyle w:val="Heading2"/>
        <w:bidi/>
        <w:spacing w:before="220" w:after="120"/>
        <w:jc w:val="right"/>
      </w:pPr>
      <w:r>
        <w:rPr>
          <w:rFonts w:ascii="Arial" w:cs="Arial" w:eastAsia="Arial" w:hAnsi="Arial"/>
          <w:b/>
          <w:bCs/>
          <w:color w:val="1F4E79"/>
          <w:sz w:val="26"/>
          <w:szCs w:val="26"/>
        </w:rPr>
        <w:t xml:space="preserve">بوابات القرار</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650"/>
        <w:gridCol w:w="4700"/>
        <w:gridCol w:w="3756"/>
      </w:tblGrid>
      <w:tr>
        <w:trPr>
          <w:tblHeader/>
        </w:trPr>
        <w:tc>
          <w:tcPr>
            <w:tcW w:type="dxa" w:w="1650"/>
            <w:tcBorders>
              <w:top w:val="single" w:color="B7C9D6" w:sz="1"/>
              <w:left w:val="single" w:color="B7C9D6" w:sz="1"/>
              <w:bottom w:val="single" w:color="B7C9D6" w:sz="1"/>
              <w:right w:val="single" w:color="B7C9D6" w:sz="1"/>
            </w:tcBorders>
            <w:shd w:fill="BF9000"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البوابة</w:t>
            </w:r>
          </w:p>
        </w:tc>
        <w:tc>
          <w:tcPr>
            <w:tcW w:type="dxa" w:w="4700"/>
            <w:tcBorders>
              <w:top w:val="single" w:color="B7C9D6" w:sz="1"/>
              <w:left w:val="single" w:color="B7C9D6" w:sz="1"/>
              <w:bottom w:val="single" w:color="B7C9D6" w:sz="1"/>
              <w:right w:val="single" w:color="B7C9D6" w:sz="1"/>
            </w:tcBorders>
            <w:shd w:fill="BF9000"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شرط فتحها</w:t>
            </w:r>
          </w:p>
        </w:tc>
        <w:tc>
          <w:tcPr>
            <w:tcW w:type="dxa" w:w="3756"/>
            <w:tcBorders>
              <w:top w:val="single" w:color="B7C9D6" w:sz="1"/>
              <w:left w:val="single" w:color="B7C9D6" w:sz="1"/>
              <w:bottom w:val="single" w:color="B7C9D6" w:sz="1"/>
              <w:right w:val="single" w:color="B7C9D6" w:sz="1"/>
            </w:tcBorders>
            <w:shd w:fill="BF9000"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ما يمنع بعدها</w:t>
            </w:r>
          </w:p>
        </w:tc>
      </w:tr>
      <w:tr>
        <w:trPr>
          <w:cantSplit/>
        </w:trPr>
        <w:tc>
          <w:tcPr>
            <w:tcW w:type="dxa" w:w="1650"/>
            <w:tcBorders>
              <w:top w:val="single" w:color="B7C9D6" w:sz="1"/>
              <w:left w:val="single" w:color="B7C9D6" w:sz="1"/>
              <w:bottom w:val="single" w:color="B7C9D6" w:sz="1"/>
              <w:right w:val="single" w:color="B7C9D6" w:sz="1"/>
            </w:tcBorders>
            <w:shd w:fill="FFF2CC"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G0 — Baseline</w:t>
            </w:r>
          </w:p>
        </w:tc>
        <w:tc>
          <w:tcPr>
            <w:tcW w:type="dxa" w:w="4700"/>
            <w:tcBorders>
              <w:top w:val="single" w:color="B7C9D6" w:sz="1"/>
              <w:left w:val="single" w:color="B7C9D6" w:sz="1"/>
              <w:bottom w:val="single" w:color="B7C9D6" w:sz="1"/>
              <w:right w:val="single" w:color="B7C9D6" w:sz="1"/>
            </w:tcBorders>
            <w:shd w:fill="FFF2CC"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M0 مكتمل واختبارات سلامة ونتيجة baseline محفوظة.</w:t>
            </w:r>
          </w:p>
        </w:tc>
        <w:tc>
          <w:tcPr>
            <w:tcW w:type="dxa" w:w="3756"/>
            <w:tcBorders>
              <w:top w:val="single" w:color="B7C9D6" w:sz="1"/>
              <w:left w:val="single" w:color="B7C9D6" w:sz="1"/>
              <w:bottom w:val="single" w:color="B7C9D6" w:sz="1"/>
              <w:right w:val="single" w:color="B7C9D6" w:sz="1"/>
            </w:tcBorders>
            <w:shd w:fill="FFF2CC"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إضافة ميزة لا تملك اختبارًا أو مقياسًا.</w:t>
            </w:r>
          </w:p>
        </w:tc>
      </w:tr>
      <w:tr>
        <w:trPr>
          <w:cantSplit/>
        </w:trPr>
        <w:tc>
          <w:tcPr>
            <w:tcW w:type="dxa" w:w="16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G1 — Engine Alpha</w:t>
            </w:r>
          </w:p>
        </w:tc>
        <w:tc>
          <w:tcPr>
            <w:tcW w:type="dxa" w:w="4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M1: UI منفصل عن النقل، IPC وDB وrecovery ثابتة.</w:t>
            </w:r>
          </w:p>
        </w:tc>
        <w:tc>
          <w:tcPr>
            <w:tcW w:type="dxa" w:w="375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إبقاء نقل bytes في الواجهة كمصدر حقيقة.</w:t>
            </w:r>
          </w:p>
        </w:tc>
      </w:tr>
      <w:tr>
        <w:trPr>
          <w:cantSplit/>
        </w:trPr>
        <w:tc>
          <w:tcPr>
            <w:tcW w:type="dxa" w:w="1650"/>
            <w:tcBorders>
              <w:top w:val="single" w:color="B7C9D6" w:sz="1"/>
              <w:left w:val="single" w:color="B7C9D6" w:sz="1"/>
              <w:bottom w:val="single" w:color="B7C9D6" w:sz="1"/>
              <w:right w:val="single" w:color="B7C9D6" w:sz="1"/>
            </w:tcBorders>
            <w:shd w:fill="FFF2CC"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G2 — Integrity Beta</w:t>
            </w:r>
          </w:p>
        </w:tc>
        <w:tc>
          <w:tcPr>
            <w:tcW w:type="dxa" w:w="4700"/>
            <w:tcBorders>
              <w:top w:val="single" w:color="B7C9D6" w:sz="1"/>
              <w:left w:val="single" w:color="B7C9D6" w:sz="1"/>
              <w:bottom w:val="single" w:color="B7C9D6" w:sz="1"/>
              <w:right w:val="single" w:color="B7C9D6" w:sz="1"/>
            </w:tcBorders>
            <w:shd w:fill="FFF2CC"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M2: 0 corruption في harness وهوية وRange Map حقيقية.</w:t>
            </w:r>
          </w:p>
        </w:tc>
        <w:tc>
          <w:tcPr>
            <w:tcW w:type="dxa" w:w="3756"/>
            <w:tcBorders>
              <w:top w:val="single" w:color="B7C9D6" w:sz="1"/>
              <w:left w:val="single" w:color="B7C9D6" w:sz="1"/>
              <w:bottom w:val="single" w:color="B7C9D6" w:sz="1"/>
              <w:right w:val="single" w:color="B7C9D6" w:sz="1"/>
            </w:tcBorders>
            <w:shd w:fill="FFF2CC"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ادعاء resume أو سرعة دون evidence.</w:t>
            </w:r>
          </w:p>
        </w:tc>
      </w:tr>
      <w:tr>
        <w:trPr>
          <w:cantSplit/>
        </w:trPr>
        <w:tc>
          <w:tcPr>
            <w:tcW w:type="dxa" w:w="16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G3 — Browser Beta</w:t>
            </w:r>
          </w:p>
        </w:tc>
        <w:tc>
          <w:tcPr>
            <w:tcW w:type="dxa" w:w="4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M3: fail-open وinstaller وrepair وvault وE2E.</w:t>
            </w:r>
          </w:p>
        </w:tc>
        <w:tc>
          <w:tcPr>
            <w:tcW w:type="dxa" w:w="375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تخزين secrets نصية أو نشر extension ID placeholder.</w:t>
            </w:r>
          </w:p>
        </w:tc>
      </w:tr>
      <w:tr>
        <w:trPr>
          <w:cantSplit/>
        </w:trPr>
        <w:tc>
          <w:tcPr>
            <w:tcW w:type="dxa" w:w="1650"/>
            <w:tcBorders>
              <w:top w:val="single" w:color="B7C9D6" w:sz="1"/>
              <w:left w:val="single" w:color="B7C9D6" w:sz="1"/>
              <w:bottom w:val="single" w:color="B7C9D6" w:sz="1"/>
              <w:right w:val="single" w:color="B7C9D6" w:sz="1"/>
            </w:tcBorders>
            <w:shd w:fill="FFF2CC"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G4 — Product RC</w:t>
            </w:r>
          </w:p>
        </w:tc>
        <w:tc>
          <w:tcPr>
            <w:tcW w:type="dxa" w:w="4700"/>
            <w:tcBorders>
              <w:top w:val="single" w:color="B7C9D6" w:sz="1"/>
              <w:left w:val="single" w:color="B7C9D6" w:sz="1"/>
              <w:bottom w:val="single" w:color="B7C9D6" w:sz="1"/>
              <w:right w:val="single" w:color="B7C9D6" w:sz="1"/>
            </w:tcBorders>
            <w:shd w:fill="FFF2CC"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M4–M6: features اليومية والـmedia والتشخيص والجودة.</w:t>
            </w:r>
          </w:p>
        </w:tc>
        <w:tc>
          <w:tcPr>
            <w:tcW w:type="dxa" w:w="3756"/>
            <w:tcBorders>
              <w:top w:val="single" w:color="B7C9D6" w:sz="1"/>
              <w:left w:val="single" w:color="B7C9D6" w:sz="1"/>
              <w:bottom w:val="single" w:color="B7C9D6" w:sz="1"/>
              <w:right w:val="single" w:color="B7C9D6" w:sz="1"/>
            </w:tcBorders>
            <w:shd w:fill="FFF2CC"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تغيير schema غير متوافق أو إضافة بروتوكول جديد.</w:t>
            </w:r>
          </w:p>
        </w:tc>
      </w:tr>
      <w:tr>
        <w:trPr>
          <w:cantSplit/>
        </w:trPr>
        <w:tc>
          <w:tcPr>
            <w:tcW w:type="dxa" w:w="16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G5 — 1.0</w:t>
            </w:r>
          </w:p>
        </w:tc>
        <w:tc>
          <w:tcPr>
            <w:tcW w:type="dxa" w:w="4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M7: signing وupdater وrollback وsecurity review وbenchmarks.</w:t>
            </w:r>
          </w:p>
        </w:tc>
        <w:tc>
          <w:tcPr>
            <w:tcW w:type="dxa" w:w="375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إطلاق يدوي غير قابل للتكرار أو blocker مفتوح.</w:t>
            </w:r>
          </w:p>
        </w:tc>
      </w:tr>
    </w:tbl>
    <w:p>
      <w:pPr>
        <w:pStyle w:val="Heading1"/>
        <w:pageBreakBefore/>
        <w:pBdr>
          <w:bottom w:val="single" w:color="007F6D" w:sz="10" w:space="4"/>
        </w:pBdr>
        <w:bidi/>
        <w:spacing w:before="360" w:after="180"/>
        <w:jc w:val="right"/>
      </w:pPr>
      <w:r>
        <w:rPr>
          <w:rFonts w:ascii="Arial" w:cs="Arial" w:eastAsia="Arial" w:hAnsi="Arial"/>
          <w:b/>
          <w:bCs/>
          <w:color w:val="17365D"/>
          <w:sz w:val="31"/>
          <w:szCs w:val="31"/>
        </w:rPr>
        <w:t xml:space="preserve">9. المخاطر والاعتماديات</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950"/>
        <w:gridCol w:w="3256"/>
      </w:tblGrid>
      <w:tr>
        <w:trPr>
          <w:tblHeader/>
        </w:trPr>
        <w:tc>
          <w:tcPr>
            <w:tcW w:type="dxa" w:w="2700"/>
            <w:tcBorders>
              <w:top w:val="single" w:color="B7C9D6" w:sz="1"/>
              <w:left w:val="single" w:color="B7C9D6" w:sz="1"/>
              <w:bottom w:val="single" w:color="B7C9D6" w:sz="1"/>
              <w:right w:val="single" w:color="B7C9D6" w:sz="1"/>
            </w:tcBorders>
            <w:shd w:fill="C00000"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الخطر أو الاعتمادية</w:t>
            </w:r>
          </w:p>
        </w:tc>
        <w:tc>
          <w:tcPr>
            <w:tcW w:type="dxa" w:w="2200"/>
            <w:tcBorders>
              <w:top w:val="single" w:color="B7C9D6" w:sz="1"/>
              <w:left w:val="single" w:color="B7C9D6" w:sz="1"/>
              <w:bottom w:val="single" w:color="B7C9D6" w:sz="1"/>
              <w:right w:val="single" w:color="B7C9D6" w:sz="1"/>
            </w:tcBorders>
            <w:shd w:fill="C00000"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الإشارة المبكرة</w:t>
            </w:r>
          </w:p>
        </w:tc>
        <w:tc>
          <w:tcPr>
            <w:tcW w:type="dxa" w:w="1950"/>
            <w:tcBorders>
              <w:top w:val="single" w:color="B7C9D6" w:sz="1"/>
              <w:left w:val="single" w:color="B7C9D6" w:sz="1"/>
              <w:bottom w:val="single" w:color="B7C9D6" w:sz="1"/>
              <w:right w:val="single" w:color="B7C9D6" w:sz="1"/>
            </w:tcBorders>
            <w:shd w:fill="C00000"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الأثر</w:t>
            </w:r>
          </w:p>
        </w:tc>
        <w:tc>
          <w:tcPr>
            <w:tcW w:type="dxa" w:w="3256"/>
            <w:tcBorders>
              <w:top w:val="single" w:color="B7C9D6" w:sz="1"/>
              <w:left w:val="single" w:color="B7C9D6" w:sz="1"/>
              <w:bottom w:val="single" w:color="B7C9D6" w:sz="1"/>
              <w:right w:val="single" w:color="B7C9D6" w:sz="1"/>
            </w:tcBorders>
            <w:shd w:fill="C00000"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التخفيف والمالك</w:t>
            </w:r>
          </w:p>
        </w:tc>
      </w:tr>
      <w:tr>
        <w:trPr>
          <w:cantSplit/>
        </w:trPr>
        <w:tc>
          <w:tcPr>
            <w:tcW w:type="dxa" w:w="27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اتساع النطاق لمطور واحد</w:t>
            </w:r>
          </w:p>
        </w:tc>
        <w:tc>
          <w:tcPr>
            <w:tcW w:type="dxa" w:w="22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إدخال BitTorrent أو remote أو plugins قبل M4.</w:t>
            </w:r>
          </w:p>
        </w:tc>
        <w:tc>
          <w:tcPr>
            <w:tcW w:type="dxa" w:w="195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تأخير كبير وتراكم عيوب.</w:t>
            </w:r>
          </w:p>
        </w:tc>
        <w:tc>
          <w:tcPr>
            <w:tcW w:type="dxa" w:w="3256"/>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Scope freeze وbacklog منفصل ومراجعة أسبوعية للبوابات — المالك: المنتج والمطور.</w:t>
            </w:r>
          </w:p>
        </w:tc>
      </w:tr>
      <w:tr>
        <w:trPr>
          <w:cantSplit/>
        </w:trPr>
        <w:tc>
          <w:tcPr>
            <w:tcW w:type="dxa" w:w="2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libcurl وHTTP/3 متعدد المنصات</w:t>
            </w:r>
          </w:p>
        </w:tc>
        <w:tc>
          <w:tcPr>
            <w:tcW w:type="dxa" w:w="22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capabilities مختلفة أو build flaky.</w:t>
            </w:r>
          </w:p>
        </w:tc>
        <w:tc>
          <w:tcPr>
            <w:tcW w:type="dxa" w:w="19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M1 وM4 يتأخران أو سلوك غير متسق.</w:t>
            </w:r>
          </w:p>
        </w:tc>
        <w:tc>
          <w:tcPr>
            <w:tcW w:type="dxa" w:w="325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Feature detection وHTTP/3 اختياري وCI matrix — المالك: engine.</w:t>
            </w:r>
          </w:p>
        </w:tc>
      </w:tr>
      <w:tr>
        <w:trPr>
          <w:cantSplit/>
        </w:trPr>
        <w:tc>
          <w:tcPr>
            <w:tcW w:type="dxa" w:w="27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تلف writer أو range map</w:t>
            </w:r>
          </w:p>
        </w:tc>
        <w:tc>
          <w:tcPr>
            <w:tcW w:type="dxa" w:w="22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hash mismatch أو test flakiness.</w:t>
            </w:r>
          </w:p>
        </w:tc>
        <w:tc>
          <w:tcPr>
            <w:tcW w:type="dxa" w:w="195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حرج: فقد ملفات وثقة.</w:t>
            </w:r>
          </w:p>
        </w:tc>
        <w:tc>
          <w:tcPr>
            <w:tcW w:type="dxa" w:w="3256"/>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property وfault tests؛ Gate لا يتجاوز عند أي corruption — المالك: engine.</w:t>
            </w:r>
          </w:p>
        </w:tc>
      </w:tr>
      <w:tr>
        <w:trPr>
          <w:cantSplit/>
        </w:trPr>
        <w:tc>
          <w:tcPr>
            <w:tcW w:type="dxa" w:w="2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سياسات المتاجر أو تغير APIs</w:t>
            </w:r>
          </w:p>
        </w:tc>
        <w:tc>
          <w:tcPr>
            <w:tcW w:type="dxa" w:w="22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رفض صلاحية أو requirement MV3 أو ID.</w:t>
            </w:r>
          </w:p>
        </w:tc>
        <w:tc>
          <w:tcPr>
            <w:tcW w:type="dxa" w:w="19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تأخير Browser production.</w:t>
            </w:r>
          </w:p>
        </w:tc>
        <w:tc>
          <w:tcPr>
            <w:tcW w:type="dxa" w:w="325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IDs ثابتة ومراجعة مبكرة وbuild per browser — المالك: browser.</w:t>
            </w:r>
          </w:p>
        </w:tc>
      </w:tr>
      <w:tr>
        <w:trPr>
          <w:cantSplit/>
        </w:trPr>
        <w:tc>
          <w:tcPr>
            <w:tcW w:type="dxa" w:w="27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إدارة الأسرار</w:t>
            </w:r>
          </w:p>
        </w:tc>
        <w:tc>
          <w:tcPr>
            <w:tcW w:type="dxa" w:w="22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ظهور cookie في log أو DB أو crash bundle.</w:t>
            </w:r>
          </w:p>
        </w:tc>
        <w:tc>
          <w:tcPr>
            <w:tcW w:type="dxa" w:w="195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حرج: خصوصية وثقة.</w:t>
            </w:r>
          </w:p>
        </w:tc>
        <w:tc>
          <w:tcPr>
            <w:tcW w:type="dxa" w:w="3256"/>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Vault references وredaction وsecret scans وthreat review — المالك: security.</w:t>
            </w:r>
          </w:p>
        </w:tc>
      </w:tr>
      <w:tr>
        <w:trPr>
          <w:cantSplit/>
        </w:trPr>
        <w:tc>
          <w:tcPr>
            <w:tcW w:type="dxa" w:w="2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مواقع media تتغير</w:t>
            </w:r>
          </w:p>
        </w:tc>
        <w:tc>
          <w:tcPr>
            <w:tcW w:type="dxa" w:w="22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ارتفاع فشل fixtures اليومية.</w:t>
            </w:r>
          </w:p>
        </w:tc>
        <w:tc>
          <w:tcPr>
            <w:tcW w:type="dxa" w:w="19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ميزة غير موثوقة.</w:t>
            </w:r>
          </w:p>
        </w:tc>
        <w:tc>
          <w:tcPr>
            <w:tcW w:type="dxa" w:w="325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backend مستقل وsample قانوني وrollback ولا scraping مدمج — المالك: media.</w:t>
            </w:r>
          </w:p>
        </w:tc>
      </w:tr>
      <w:tr>
        <w:trPr>
          <w:cantSplit/>
        </w:trPr>
        <w:tc>
          <w:tcPr>
            <w:tcW w:type="dxa" w:w="27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التوقيع والحسابات الخارجية</w:t>
            </w:r>
          </w:p>
        </w:tc>
        <w:tc>
          <w:tcPr>
            <w:tcW w:type="dxa" w:w="220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غياب certificates أو store accounts قبل RC.</w:t>
            </w:r>
          </w:p>
        </w:tc>
        <w:tc>
          <w:tcPr>
            <w:tcW w:type="dxa" w:w="1950"/>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قد تمنع الإطلاق رغم اكتمال الكود.</w:t>
            </w:r>
          </w:p>
        </w:tc>
        <w:tc>
          <w:tcPr>
            <w:tcW w:type="dxa" w:w="3256"/>
            <w:tcBorders>
              <w:top w:val="single" w:color="B7C9D6" w:sz="1"/>
              <w:left w:val="single" w:color="B7C9D6" w:sz="1"/>
              <w:bottom w:val="single" w:color="B7C9D6" w:sz="1"/>
              <w:right w:val="single" w:color="B7C9D6" w:sz="1"/>
            </w:tcBorders>
            <w:shd w:fill="FCE4D6"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تحصيلها في M0 وM3 وتجربة CI artifact مبكرًا — المالك: release.</w:t>
            </w:r>
          </w:p>
        </w:tc>
      </w:tr>
      <w:tr>
        <w:trPr>
          <w:cantSplit/>
        </w:trPr>
        <w:tc>
          <w:tcPr>
            <w:tcW w:type="dxa" w:w="2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tracked build artifacts</w:t>
            </w:r>
          </w:p>
        </w:tc>
        <w:tc>
          <w:tcPr>
            <w:tcW w:type="dxa" w:w="22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Diff كبير أو clone وbuild بطيء.</w:t>
            </w:r>
          </w:p>
        </w:tc>
        <w:tc>
          <w:tcPr>
            <w:tcW w:type="dxa" w:w="195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ضوضاء ومخاطر حذف خاطئ.</w:t>
            </w:r>
          </w:p>
        </w:tc>
        <w:tc>
          <w:tcPr>
            <w:tcW w:type="dxa" w:w="325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مراجعة قائمة target المحددة ثم git index cleanup موثق — المالك: maintainer.</w:t>
            </w:r>
          </w:p>
        </w:tc>
      </w:tr>
    </w:tbl>
    <w:p>
      <w:pPr>
        <w:pStyle w:val="Heading1"/>
        <w:pageBreakBefore/>
        <w:pBdr>
          <w:bottom w:val="single" w:color="007F6D" w:sz="10" w:space="4"/>
        </w:pBdr>
        <w:bidi/>
        <w:spacing w:before="360" w:after="180"/>
        <w:jc w:val="right"/>
      </w:pPr>
      <w:r>
        <w:rPr>
          <w:rFonts w:ascii="Arial" w:cs="Arial" w:eastAsia="Arial" w:hAnsi="Arial"/>
          <w:b/>
          <w:bCs/>
          <w:color w:val="17365D"/>
          <w:sz w:val="31"/>
          <w:szCs w:val="31"/>
        </w:rPr>
        <w:t xml:space="preserve">10. الحوكمة وإدارة التنفيذ</w:t>
      </w:r>
    </w:p>
    <w:p>
      <w:pPr>
        <w:bidi/>
        <w:spacing w:after="110" w:line="300"/>
        <w:jc w:val="right"/>
      </w:pPr>
      <w:r>
        <w:rPr>
          <w:rFonts w:ascii="Arial" w:cs="Arial" w:eastAsia="Arial" w:hAnsi="Arial"/>
          <w:color w:val="1F2937"/>
          <w:sz w:val="21"/>
          <w:szCs w:val="21"/>
        </w:rPr>
        <w:t xml:space="preserve">هذه الوثيقة هي خارطة القرار الوحيدة. كل Epic أو Issue يربط بمعرف مرحلة وبوابة خروج واختبار قبول ومقياس. لا تنشأ Roadmap ثانية متنافسة.</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700"/>
        <w:gridCol w:w="7406"/>
      </w:tblGrid>
      <w:tr>
        <w:trPr>
          <w:tblHeader/>
        </w:trPr>
        <w:tc>
          <w:tcPr>
            <w:tcW w:type="dxa" w:w="2700"/>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القاعدة</w:t>
            </w:r>
          </w:p>
        </w:tc>
        <w:tc>
          <w:tcPr>
            <w:tcW w:type="dxa" w:w="7406"/>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التطبيق العملي</w:t>
            </w:r>
          </w:p>
        </w:tc>
      </w:tr>
      <w:tr>
        <w:trPr>
          <w:cantSplit/>
        </w:trPr>
        <w:tc>
          <w:tcPr>
            <w:tcW w:type="dxa" w:w="27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Sprint أسبوعان</w:t>
            </w:r>
          </w:p>
        </w:tc>
        <w:tc>
          <w:tcPr>
            <w:tcW w:type="dxa" w:w="7406"/>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Demo حقيقي ونتائج اختبارات وقياسات، لا نسبة إنجاز تقديرية فقط.</w:t>
            </w:r>
          </w:p>
        </w:tc>
      </w:tr>
      <w:tr>
        <w:trPr>
          <w:cantSplit/>
        </w:trPr>
        <w:tc>
          <w:tcPr>
            <w:tcW w:type="dxa" w:w="2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تعريف Done</w:t>
            </w:r>
          </w:p>
        </w:tc>
        <w:tc>
          <w:tcPr>
            <w:tcW w:type="dxa" w:w="74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كود واختبار مناسب وتوثيق capability أو خطأ وCI أخضر وغياب regression في المسار الحرج.</w:t>
            </w:r>
          </w:p>
        </w:tc>
      </w:tr>
      <w:tr>
        <w:trPr>
          <w:cantSplit/>
        </w:trPr>
        <w:tc>
          <w:tcPr>
            <w:tcW w:type="dxa" w:w="27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Feature Flag</w:t>
            </w:r>
          </w:p>
        </w:tc>
        <w:tc>
          <w:tcPr>
            <w:tcW w:type="dxa" w:w="7406"/>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أي انتقال من Python downloader إلى engine الجديد محمي ويمكن إيقافه ولا يغير حالة المستخدم بلا migration.</w:t>
            </w:r>
          </w:p>
        </w:tc>
      </w:tr>
      <w:tr>
        <w:trPr>
          <w:cantSplit/>
        </w:trPr>
        <w:tc>
          <w:tcPr>
            <w:tcW w:type="dxa" w:w="2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سجل قرار</w:t>
            </w:r>
          </w:p>
        </w:tc>
        <w:tc>
          <w:tcPr>
            <w:tcW w:type="dxa" w:w="74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أي قرار معماري أو تخفيض نطاق يدخل ADR قصير مع البدائل وسبب القرار وآثار التراجع.</w:t>
            </w:r>
          </w:p>
        </w:tc>
      </w:tr>
      <w:tr>
        <w:trPr>
          <w:cantSplit/>
        </w:trPr>
        <w:tc>
          <w:tcPr>
            <w:tcW w:type="dxa" w:w="2700"/>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تقرير أسبوعي</w:t>
            </w:r>
          </w:p>
        </w:tc>
        <w:tc>
          <w:tcPr>
            <w:tcW w:type="dxa" w:w="7406"/>
            <w:tcBorders>
              <w:top w:val="single" w:color="B7C9D6" w:sz="1"/>
              <w:left w:val="single" w:color="B7C9D6" w:sz="1"/>
              <w:bottom w:val="single" w:color="B7C9D6" w:sz="1"/>
              <w:right w:val="single" w:color="B7C9D6" w:sz="1"/>
            </w:tcBorders>
            <w:shd w:fill="E2F0F0"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البوابة الحالية وblockers وقياس واحد على الأقل والانحراف عن الخطة إن وجد.</w:t>
            </w:r>
          </w:p>
        </w:tc>
      </w:tr>
      <w:tr>
        <w:trPr>
          <w:cantSplit/>
        </w:trPr>
        <w:tc>
          <w:tcPr>
            <w:tcW w:type="dxa" w:w="2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أمن وإصدار</w:t>
            </w:r>
          </w:p>
        </w:tc>
        <w:tc>
          <w:tcPr>
            <w:tcW w:type="dxa" w:w="74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أي finding فساد أو secret أو blocker يعطل milestone؛ لا override بدافع الموعد.</w:t>
            </w:r>
          </w:p>
        </w:tc>
      </w:tr>
    </w:tbl>
    <w:p>
      <w:pPr>
        <w:pStyle w:val="Heading2"/>
        <w:bidi/>
        <w:spacing w:before="220" w:after="120"/>
        <w:jc w:val="right"/>
      </w:pPr>
      <w:r>
        <w:rPr>
          <w:rFonts w:ascii="Arial" w:cs="Arial" w:eastAsia="Arial" w:hAnsi="Arial"/>
          <w:b/>
          <w:bCs/>
          <w:color w:val="1F4E79"/>
          <w:sz w:val="26"/>
          <w:szCs w:val="26"/>
        </w:rPr>
        <w:t xml:space="preserve">قالب Epic قابل للتنفيذ</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7806"/>
      </w:tblGrid>
      <w:tr>
        <w:trPr>
          <w:tblHeader/>
        </w:trPr>
        <w:tc>
          <w:tcPr>
            <w:tcW w:type="dxa" w:w="2300"/>
            <w:tcBorders>
              <w:top w:val="single" w:color="B7C9D6" w:sz="1"/>
              <w:left w:val="single" w:color="B7C9D6" w:sz="1"/>
              <w:bottom w:val="single" w:color="B7C9D6" w:sz="1"/>
              <w:right w:val="single" w:color="B7C9D6" w:sz="1"/>
            </w:tcBorders>
            <w:shd w:fill="548235"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حقل</w:t>
            </w:r>
          </w:p>
        </w:tc>
        <w:tc>
          <w:tcPr>
            <w:tcW w:type="dxa" w:w="7806"/>
            <w:tcBorders>
              <w:top w:val="single" w:color="B7C9D6" w:sz="1"/>
              <w:left w:val="single" w:color="B7C9D6" w:sz="1"/>
              <w:bottom w:val="single" w:color="B7C9D6" w:sz="1"/>
              <w:right w:val="single" w:color="B7C9D6" w:sz="1"/>
            </w:tcBorders>
            <w:shd w:fill="548235"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المحتوى المطلوب</w:t>
            </w:r>
          </w:p>
        </w:tc>
      </w:tr>
      <w:tr>
        <w:trPr>
          <w:cantSplit/>
        </w:trPr>
        <w:tc>
          <w:tcPr>
            <w:tcW w:type="dxa" w:w="23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المعرف</w:t>
            </w:r>
          </w:p>
        </w:tc>
        <w:tc>
          <w:tcPr>
            <w:tcW w:type="dxa" w:w="780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مثال: BARQ-M2-014.</w:t>
            </w:r>
          </w:p>
        </w:tc>
      </w:tr>
      <w:tr>
        <w:trPr>
          <w:cantSplit/>
        </w:trPr>
        <w:tc>
          <w:tcPr>
            <w:tcW w:type="dxa" w:w="23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المشكلة</w:t>
            </w:r>
          </w:p>
        </w:tc>
        <w:tc>
          <w:tcPr>
            <w:tcW w:type="dxa" w:w="78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سلوك حالي قابل لإعادة الإنتاج وأثره على المستخدم.</w:t>
            </w:r>
          </w:p>
        </w:tc>
      </w:tr>
      <w:tr>
        <w:trPr>
          <w:cantSplit/>
        </w:trPr>
        <w:tc>
          <w:tcPr>
            <w:tcW w:type="dxa" w:w="23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القرار</w:t>
            </w:r>
          </w:p>
        </w:tc>
        <w:tc>
          <w:tcPr>
            <w:tcW w:type="dxa" w:w="780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حل محدد وحدود غير داخلة في المهمة.</w:t>
            </w:r>
          </w:p>
        </w:tc>
      </w:tr>
      <w:tr>
        <w:trPr>
          <w:cantSplit/>
        </w:trPr>
        <w:tc>
          <w:tcPr>
            <w:tcW w:type="dxa" w:w="23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قبول</w:t>
            </w:r>
          </w:p>
        </w:tc>
        <w:tc>
          <w:tcPr>
            <w:tcW w:type="dxa" w:w="78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سيناريو إيجابي وسلبي وfailure mode واضحان.</w:t>
            </w:r>
          </w:p>
        </w:tc>
      </w:tr>
      <w:tr>
        <w:trPr>
          <w:cantSplit/>
        </w:trPr>
        <w:tc>
          <w:tcPr>
            <w:tcW w:type="dxa" w:w="23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قياس</w:t>
            </w:r>
          </w:p>
        </w:tc>
        <w:tc>
          <w:tcPr>
            <w:tcW w:type="dxa" w:w="780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Metric أو log أو redacted artifact يثبت النتيجة.</w:t>
            </w:r>
          </w:p>
        </w:tc>
      </w:tr>
      <w:tr>
        <w:trPr>
          <w:cantSplit/>
        </w:trPr>
        <w:tc>
          <w:tcPr>
            <w:tcW w:type="dxa" w:w="23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المخاطر</w:t>
            </w:r>
          </w:p>
        </w:tc>
        <w:tc>
          <w:tcPr>
            <w:tcW w:type="dxa" w:w="78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ما الذي قد يتلف أو يسرب أو يكسر التوافق وكيف يختبر.</w:t>
            </w:r>
          </w:p>
        </w:tc>
      </w:tr>
      <w:tr>
        <w:trPr>
          <w:cantSplit/>
        </w:trPr>
        <w:tc>
          <w:tcPr>
            <w:tcW w:type="dxa" w:w="2300"/>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اعتمادية</w:t>
            </w:r>
          </w:p>
        </w:tc>
        <w:tc>
          <w:tcPr>
            <w:tcW w:type="dxa" w:w="780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مرحلة أو API أو حساب متجر أو certificate مطلوب قبل البدء.</w:t>
            </w:r>
          </w:p>
        </w:tc>
      </w:tr>
    </w:tbl>
    <w:p>
      <w:pPr>
        <w:pStyle w:val="Heading1"/>
        <w:pageBreakBefore/>
        <w:pBdr>
          <w:bottom w:val="single" w:color="007F6D" w:sz="10" w:space="4"/>
        </w:pBdr>
        <w:bidi/>
        <w:spacing w:before="360" w:after="180"/>
        <w:jc w:val="right"/>
      </w:pPr>
      <w:r>
        <w:rPr>
          <w:rFonts w:ascii="Arial" w:cs="Arial" w:eastAsia="Arial" w:hAnsi="Arial"/>
          <w:b/>
          <w:bCs/>
          <w:color w:val="17365D"/>
          <w:sz w:val="31"/>
          <w:szCs w:val="31"/>
        </w:rPr>
        <w:t xml:space="preserve">11. قائمة تنفيذ البداية التالية</w:t>
      </w:r>
    </w:p>
    <w:p>
      <w:pPr>
        <w:bidi/>
        <w:spacing w:after="110" w:line="300"/>
        <w:jc w:val="right"/>
      </w:pPr>
      <w:r>
        <w:rPr>
          <w:rFonts w:ascii="Arial" w:cs="Arial" w:eastAsia="Arial" w:hAnsi="Arial"/>
          <w:color w:val="1F2937"/>
          <w:sz w:val="21"/>
          <w:szCs w:val="21"/>
        </w:rPr>
        <w:t xml:space="preserve">هذه القائمة هي ترتيب العمل بعد إنشاء الوثيقة، ولا تستبدل تفاصيل الـIssues. يبدأ المطور بالمخاطر التي يمكن أن تكذب على المستخدم أو تتلف ملفه.</w:t>
      </w:r>
    </w:p>
    <w:p>
      <w:pPr>
        <w:pStyle w:val="ListParagraph"/>
        <w:numPr>
          <w:ilvl w:val="0"/>
          <w:numId w:val="5"/>
        </w:numPr>
        <w:bidi/>
        <w:spacing w:after="80" w:line="280"/>
        <w:jc w:val="right"/>
      </w:pPr>
      <w:r>
        <w:rPr>
          <w:rFonts w:ascii="Arial" w:cs="Arial" w:eastAsia="Arial" w:hAnsi="Arial"/>
          <w:color w:val="1F2937"/>
          <w:sz w:val="21"/>
          <w:szCs w:val="21"/>
        </w:rPr>
        <w:t xml:space="preserve">إكمال اختبارات M0 لسلوك Range وEOF وidentity وfinalize ثم دمج الإصلاحات بعد مراجعة نظافة الكود.</w:t>
      </w:r>
    </w:p>
    <w:p>
      <w:pPr>
        <w:pStyle w:val="ListParagraph"/>
        <w:numPr>
          <w:ilvl w:val="0"/>
          <w:numId w:val="5"/>
        </w:numPr>
        <w:bidi/>
        <w:spacing w:after="80" w:line="280"/>
        <w:jc w:val="right"/>
      </w:pPr>
      <w:r>
        <w:rPr>
          <w:rFonts w:ascii="Arial" w:cs="Arial" w:eastAsia="Arial" w:hAnsi="Arial"/>
          <w:color w:val="1F2937"/>
          <w:sz w:val="21"/>
          <w:szCs w:val="21"/>
        </w:rPr>
        <w:t xml:space="preserve">إكمال إزالة legacy browser bridge من إعدادات وinstaller وREADME والتحقق أن app.barq.browser فقط هو مسار المنتج.</w:t>
      </w:r>
    </w:p>
    <w:p>
      <w:pPr>
        <w:pStyle w:val="ListParagraph"/>
        <w:numPr>
          <w:ilvl w:val="0"/>
          <w:numId w:val="5"/>
        </w:numPr>
        <w:bidi/>
        <w:spacing w:after="80" w:line="280"/>
        <w:jc w:val="right"/>
      </w:pPr>
      <w:r>
        <w:rPr>
          <w:rFonts w:ascii="Arial" w:cs="Arial" w:eastAsia="Arial" w:hAnsi="Arial"/>
          <w:color w:val="1F2937"/>
          <w:sz w:val="21"/>
          <w:szCs w:val="21"/>
        </w:rPr>
        <w:t xml:space="preserve">إزالة نجاح engine الوهمي وإضافة failure contract واضح، ثم قفل أي UI toggle غير موصول.</w:t>
      </w:r>
    </w:p>
    <w:p>
      <w:pPr>
        <w:pStyle w:val="ListParagraph"/>
        <w:numPr>
          <w:ilvl w:val="0"/>
          <w:numId w:val="5"/>
        </w:numPr>
        <w:bidi/>
        <w:spacing w:after="80" w:line="280"/>
        <w:jc w:val="right"/>
      </w:pPr>
      <w:r>
        <w:rPr>
          <w:rFonts w:ascii="Arial" w:cs="Arial" w:eastAsia="Arial" w:hAnsi="Arial"/>
          <w:color w:val="1F2937"/>
          <w:sz w:val="21"/>
          <w:szCs w:val="21"/>
        </w:rPr>
        <w:t xml:space="preserve">حفظ baseline benchmark وfixture server بسيط قبل بدء M1.</w:t>
      </w:r>
    </w:p>
    <w:p>
      <w:pPr>
        <w:pStyle w:val="ListParagraph"/>
        <w:numPr>
          <w:ilvl w:val="0"/>
          <w:numId w:val="5"/>
        </w:numPr>
        <w:bidi/>
        <w:spacing w:after="80" w:line="280"/>
        <w:jc w:val="right"/>
      </w:pPr>
      <w:r>
        <w:rPr>
          <w:rFonts w:ascii="Arial" w:cs="Arial" w:eastAsia="Arial" w:hAnsi="Arial"/>
          <w:color w:val="1F2937"/>
          <w:sz w:val="21"/>
          <w:szCs w:val="21"/>
        </w:rPr>
        <w:t xml:space="preserve">تحويل M1 إلى Epics صغيرة: protocol وstate schema وUDS/Pipe وsingle-stream transport وwriter وUI feature flag.</w:t>
      </w:r>
    </w:p>
    <w:p>
      <w:pPr>
        <w:pStyle w:val="ListParagraph"/>
        <w:numPr>
          <w:ilvl w:val="0"/>
          <w:numId w:val="5"/>
        </w:numPr>
        <w:bidi/>
        <w:spacing w:after="80" w:line="280"/>
        <w:jc w:val="right"/>
      </w:pPr>
      <w:r>
        <w:rPr>
          <w:rFonts w:ascii="Arial" w:cs="Arial" w:eastAsia="Arial" w:hAnsi="Arial"/>
          <w:color w:val="1F2937"/>
          <w:sz w:val="21"/>
          <w:szCs w:val="21"/>
        </w:rPr>
        <w:t xml:space="preserve">الحصول على متطلبات الحسابات والتوقيع ومعرفات extension قبل نهاية M3 وليس عند RC.</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7906"/>
      </w:tblGrid>
      <w:tr>
        <w:tc>
          <w:tcPr>
            <w:tcW w:type="dxa" w:w="2200"/>
            <w:tcBorders>
              <w:top w:val="single" w:color="B7C9D6" w:sz="1"/>
              <w:left w:val="single" w:color="B7C9D6" w:sz="1"/>
              <w:bottom w:val="single" w:color="B7C9D6" w:sz="1"/>
              <w:right w:val="single" w:color="B7C9D6" w:sz="1"/>
            </w:tcBorders>
            <w:shd w:fill="007F6D" w:val="clear"/>
            <w:tcMar>
              <w:top w:type="dxa" w:w="90"/>
              <w:left w:type="dxa" w:w="120"/>
              <w:bottom w:type="dxa" w:w="90"/>
              <w:right w:type="dxa" w:w="120"/>
            </w:tcMar>
            <w:vAlign w:val="center"/>
          </w:tcPr>
          <w:p>
            <w:pPr>
              <w:bidi/>
              <w:spacing w:after="0" w:line="260"/>
              <w:jc w:val="right"/>
              <w:rPr>
                <w:b/>
                <w:bCs/>
                <w:color w:val="FFFFFF"/>
                <w:sz w:val="20"/>
                <w:szCs w:val="20"/>
              </w:rPr>
            </w:pPr>
            <w:r>
              <w:rPr>
                <w:rFonts w:ascii="Arial" w:cs="Arial" w:eastAsia="Arial" w:hAnsi="Arial"/>
                <w:b/>
                <w:bCs/>
                <w:color w:val="FFFFFF"/>
                <w:sz w:val="20"/>
                <w:szCs w:val="20"/>
              </w:rPr>
              <w:t xml:space="preserve">تذكير تنفيذ</w:t>
            </w:r>
          </w:p>
        </w:tc>
        <w:tc>
          <w:tcPr>
            <w:tcW w:type="dxa" w:w="7906"/>
            <w:tcBorders>
              <w:top w:val="single" w:color="B7C9D6" w:sz="1"/>
              <w:left w:val="single" w:color="B7C9D6" w:sz="1"/>
              <w:bottom w:val="single" w:color="B7C9D6" w:sz="1"/>
              <w:right w:val="single" w:color="B7C9D6" w:sz="1"/>
            </w:tcBorders>
            <w:shd w:fill="E2F0D9"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المرحلة الحالية لا تحتاج عودة إلى تخطيط جديد. المطلوب هو تنفيذ M0 حتى تتحقق بوابته، ثم البدء في M1 وفق هذا التسلسل. أي اكتشاف جديد يوثق كخطر أو Issue ولا يبدل المبدأ: سلامة ثم محرك ثم Browser production ثم سرعة وميزات.</w:t>
            </w:r>
          </w:p>
        </w:tc>
      </w:tr>
    </w:tbl>
    <w:p>
      <w:pPr>
        <w:pStyle w:val="Heading1"/>
        <w:pageBreakBefore/>
        <w:pBdr>
          <w:bottom w:val="single" w:color="007F6D" w:sz="10" w:space="4"/>
        </w:pBdr>
        <w:bidi/>
        <w:spacing w:before="360" w:after="180"/>
        <w:jc w:val="right"/>
      </w:pPr>
      <w:r>
        <w:rPr>
          <w:rFonts w:ascii="Arial" w:cs="Arial" w:eastAsia="Arial" w:hAnsi="Arial"/>
          <w:b/>
          <w:bCs/>
          <w:color w:val="17365D"/>
          <w:sz w:val="31"/>
          <w:szCs w:val="31"/>
        </w:rPr>
        <w:t xml:space="preserve">12. ملحق: المراجع ومواءمة الوثائق</w:t>
      </w:r>
    </w:p>
    <w:p>
      <w:pPr>
        <w:pStyle w:val="Heading2"/>
        <w:bidi/>
        <w:spacing w:before="220" w:after="120"/>
        <w:jc w:val="right"/>
      </w:pPr>
      <w:r>
        <w:rPr>
          <w:rFonts w:ascii="Arial" w:cs="Arial" w:eastAsia="Arial" w:hAnsi="Arial"/>
          <w:b/>
          <w:bCs/>
          <w:color w:val="1F4E79"/>
          <w:sz w:val="26"/>
          <w:szCs w:val="26"/>
        </w:rPr>
        <w:t xml:space="preserve">مصادر المنافسين والقرارات</w:t>
      </w:r>
    </w:p>
    <w:p>
      <w:pPr>
        <w:bidi/>
        <w:spacing w:after="80" w:line="240"/>
        <w:jc w:val="right"/>
      </w:pPr>
      <w:r>
        <w:rPr>
          <w:rFonts w:ascii="Arial" w:cs="Arial" w:eastAsia="Arial" w:hAnsi="Arial"/>
          <w:b/>
          <w:bCs/>
          <w:color w:val="1F2937"/>
          <w:sz w:val="19"/>
          <w:szCs w:val="19"/>
        </w:rPr>
        <w:t xml:space="preserve">IDM — Features: </w:t>
      </w:r>
      <w:hyperlink w:history="1" r:id="rIdobp5lmjljyhgau4cwq_v6">
        <w:r>
          <w:rPr>
            <w:rStyle w:val="Hyperlink"/>
            <w:rFonts w:ascii="Arial" w:cs="Arial" w:eastAsia="Arial" w:hAnsi="Arial"/>
            <w:sz w:val="18"/>
            <w:szCs w:val="18"/>
          </w:rPr>
          <w:t xml:space="preserve">https://www.internetdownloadmanager.com/features2.html</w:t>
        </w:r>
      </w:hyperlink>
    </w:p>
    <w:p>
      <w:pPr>
        <w:bidi/>
        <w:spacing w:after="80" w:line="240"/>
        <w:jc w:val="right"/>
      </w:pPr>
      <w:r>
        <w:rPr>
          <w:rFonts w:ascii="Arial" w:cs="Arial" w:eastAsia="Arial" w:hAnsi="Arial"/>
          <w:b/>
          <w:bCs/>
          <w:color w:val="1F2937"/>
          <w:sz w:val="19"/>
          <w:szCs w:val="19"/>
        </w:rPr>
        <w:t xml:space="preserve">IDM — Dynamic Segmentation support: </w:t>
      </w:r>
      <w:hyperlink w:history="1" r:id="rIdvdhudl4c7nzhvd5vjeqbu">
        <w:r>
          <w:rPr>
            <w:rStyle w:val="Hyperlink"/>
            <w:rFonts w:ascii="Arial" w:cs="Arial" w:eastAsia="Arial" w:hAnsi="Arial"/>
            <w:sz w:val="18"/>
            <w:szCs w:val="18"/>
          </w:rPr>
          <w:t xml:space="preserve">https://www.internetdownloadmanager.com/support/segmentation.html</w:t>
        </w:r>
      </w:hyperlink>
    </w:p>
    <w:p>
      <w:pPr>
        <w:bidi/>
        <w:spacing w:after="80" w:line="240"/>
        <w:jc w:val="right"/>
      </w:pPr>
      <w:r>
        <w:rPr>
          <w:rFonts w:ascii="Arial" w:cs="Arial" w:eastAsia="Arial" w:hAnsi="Arial"/>
          <w:b/>
          <w:bCs/>
          <w:color w:val="1F2937"/>
          <w:sz w:val="19"/>
          <w:szCs w:val="19"/>
        </w:rPr>
        <w:t xml:space="preserve">Free Download Manager — Features: </w:t>
      </w:r>
      <w:hyperlink w:history="1" r:id="rIdf28gwjfqlg7ykbgmfkj2l">
        <w:r>
          <w:rPr>
            <w:rStyle w:val="Hyperlink"/>
            <w:rFonts w:ascii="Arial" w:cs="Arial" w:eastAsia="Arial" w:hAnsi="Arial"/>
            <w:sz w:val="18"/>
            <w:szCs w:val="18"/>
          </w:rPr>
          <w:t xml:space="preserve">https://www.freedownloadmanager.org/features.htm</w:t>
        </w:r>
      </w:hyperlink>
    </w:p>
    <w:p>
      <w:pPr>
        <w:bidi/>
        <w:spacing w:after="80" w:line="240"/>
        <w:jc w:val="right"/>
      </w:pPr>
      <w:r>
        <w:rPr>
          <w:rFonts w:ascii="Arial" w:cs="Arial" w:eastAsia="Arial" w:hAnsi="Arial"/>
          <w:b/>
          <w:bCs/>
          <w:color w:val="1F2937"/>
          <w:sz w:val="19"/>
          <w:szCs w:val="19"/>
        </w:rPr>
        <w:t xml:space="preserve">JDownloader — Features: </w:t>
      </w:r>
      <w:hyperlink w:history="1" r:id="rIdvsyxxtfhotwfmwnbwq7qd">
        <w:r>
          <w:rPr>
            <w:rStyle w:val="Hyperlink"/>
            <w:rFonts w:ascii="Arial" w:cs="Arial" w:eastAsia="Arial" w:hAnsi="Arial"/>
            <w:sz w:val="18"/>
            <w:szCs w:val="18"/>
          </w:rPr>
          <w:t xml:space="preserve">https://jdownloader.org/home/features</w:t>
        </w:r>
      </w:hyperlink>
    </w:p>
    <w:p>
      <w:pPr>
        <w:bidi/>
        <w:spacing w:after="80" w:line="240"/>
        <w:jc w:val="right"/>
      </w:pPr>
      <w:r>
        <w:rPr>
          <w:rFonts w:ascii="Arial" w:cs="Arial" w:eastAsia="Arial" w:hAnsi="Arial"/>
          <w:b/>
          <w:bCs/>
          <w:color w:val="1F2937"/>
          <w:sz w:val="19"/>
          <w:szCs w:val="19"/>
        </w:rPr>
        <w:t xml:space="preserve">MyJDownloader — Official support: </w:t>
      </w:r>
      <w:hyperlink w:history="1" r:id="rIdfjiymqfvkei5cx1uz1i-5">
        <w:r>
          <w:rPr>
            <w:rStyle w:val="Hyperlink"/>
            <w:rFonts w:ascii="Arial" w:cs="Arial" w:eastAsia="Arial" w:hAnsi="Arial"/>
            <w:sz w:val="18"/>
            <w:szCs w:val="18"/>
          </w:rPr>
          <w:t xml:space="preserve">https://support.jdownloader.org/en/knowledgebase/article/what-is-myjdownloader</w:t>
        </w:r>
      </w:hyperlink>
    </w:p>
    <w:p>
      <w:pPr>
        <w:bidi/>
        <w:spacing w:after="80" w:line="240"/>
        <w:jc w:val="right"/>
      </w:pPr>
      <w:r>
        <w:rPr>
          <w:rFonts w:ascii="Arial" w:cs="Arial" w:eastAsia="Arial" w:hAnsi="Arial"/>
          <w:b/>
          <w:bCs/>
          <w:color w:val="1F2937"/>
          <w:sz w:val="19"/>
          <w:szCs w:val="19"/>
        </w:rPr>
        <w:t xml:space="preserve">aria2 — Official Manual: </w:t>
      </w:r>
      <w:hyperlink w:history="1" r:id="rId_u2ls3ob2zwizv6afx23r">
        <w:r>
          <w:rPr>
            <w:rStyle w:val="Hyperlink"/>
            <w:rFonts w:ascii="Arial" w:cs="Arial" w:eastAsia="Arial" w:hAnsi="Arial"/>
            <w:sz w:val="18"/>
            <w:szCs w:val="18"/>
          </w:rPr>
          <w:t xml:space="preserve">https://aria2.github.io/manual/en/html/README.html</w:t>
        </w:r>
      </w:hyperlink>
    </w:p>
    <w:p>
      <w:pPr>
        <w:bidi/>
        <w:spacing w:after="80" w:line="240"/>
        <w:jc w:val="right"/>
      </w:pPr>
      <w:r>
        <w:rPr>
          <w:rFonts w:ascii="Arial" w:cs="Arial" w:eastAsia="Arial" w:hAnsi="Arial"/>
          <w:b/>
          <w:bCs/>
          <w:color w:val="1F2937"/>
          <w:sz w:val="19"/>
          <w:szCs w:val="19"/>
        </w:rPr>
        <w:t xml:space="preserve">Xtreme Download Manager: </w:t>
      </w:r>
      <w:hyperlink w:history="1" r:id="rIdwxeynguewncbsyd6dyow2">
        <w:r>
          <w:rPr>
            <w:rStyle w:val="Hyperlink"/>
            <w:rFonts w:ascii="Arial" w:cs="Arial" w:eastAsia="Arial" w:hAnsi="Arial"/>
            <w:sz w:val="18"/>
            <w:szCs w:val="18"/>
          </w:rPr>
          <w:t xml:space="preserve">https://xtremedownloadmanager.com/</w:t>
        </w:r>
      </w:hyperlink>
    </w:p>
    <w:p>
      <w:pPr>
        <w:bidi/>
        <w:spacing w:after="80" w:line="240"/>
        <w:jc w:val="right"/>
      </w:pPr>
      <w:r>
        <w:rPr>
          <w:rFonts w:ascii="Arial" w:cs="Arial" w:eastAsia="Arial" w:hAnsi="Arial"/>
          <w:b/>
          <w:bCs/>
          <w:color w:val="1F2937"/>
          <w:sz w:val="19"/>
          <w:szCs w:val="19"/>
        </w:rPr>
        <w:t xml:space="preserve">AB Download Manager — project repository: </w:t>
      </w:r>
      <w:hyperlink w:history="1" r:id="rIdl8r-d6txxlzm_nx-sgxg-">
        <w:r>
          <w:rPr>
            <w:rStyle w:val="Hyperlink"/>
            <w:rFonts w:ascii="Arial" w:cs="Arial" w:eastAsia="Arial" w:hAnsi="Arial"/>
            <w:sz w:val="18"/>
            <w:szCs w:val="18"/>
          </w:rPr>
          <w:t xml:space="preserve">https://github.com/amir1376/ab-download-manager</w:t>
        </w:r>
      </w:hyperlink>
    </w:p>
    <w:p>
      <w:pPr>
        <w:bidi/>
        <w:spacing w:after="80" w:line="240"/>
        <w:jc w:val="right"/>
      </w:pPr>
      <w:r>
        <w:rPr>
          <w:rFonts w:ascii="Arial" w:cs="Arial" w:eastAsia="Arial" w:hAnsi="Arial"/>
          <w:b/>
          <w:bCs/>
          <w:color w:val="1F2937"/>
          <w:sz w:val="19"/>
          <w:szCs w:val="19"/>
        </w:rPr>
        <w:t xml:space="preserve">Gopeed — project repository: </w:t>
      </w:r>
      <w:hyperlink w:history="1" r:id="rIdu51m6qkgmeowqrho2optf">
        <w:r>
          <w:rPr>
            <w:rStyle w:val="Hyperlink"/>
            <w:rFonts w:ascii="Arial" w:cs="Arial" w:eastAsia="Arial" w:hAnsi="Arial"/>
            <w:sz w:val="18"/>
            <w:szCs w:val="18"/>
          </w:rPr>
          <w:t xml:space="preserve">https://github.com/GopeedLab/gopeed</w:t>
        </w:r>
      </w:hyperlink>
    </w:p>
    <w:p>
      <w:pPr>
        <w:pStyle w:val="Heading2"/>
        <w:bidi/>
        <w:spacing w:before="220" w:after="120"/>
        <w:jc w:val="right"/>
      </w:pPr>
      <w:r>
        <w:rPr>
          <w:rFonts w:ascii="Arial" w:cs="Arial" w:eastAsia="Arial" w:hAnsi="Arial"/>
          <w:b/>
          <w:bCs/>
          <w:color w:val="1F4E79"/>
          <w:sz w:val="26"/>
          <w:szCs w:val="26"/>
        </w:rPr>
        <w:t xml:space="preserve">مواءمة الوثيقتين السابقتين</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3506"/>
      </w:tblGrid>
      <w:tr>
        <w:trPr>
          <w:tblHeader/>
        </w:trPr>
        <w:tc>
          <w:tcPr>
            <w:tcW w:type="dxa" w:w="2700"/>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الوثيقة السابقة</w:t>
            </w:r>
          </w:p>
        </w:tc>
        <w:tc>
          <w:tcPr>
            <w:tcW w:type="dxa" w:w="3900"/>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ما احتفظت به هذه الخطة</w:t>
            </w:r>
          </w:p>
        </w:tc>
        <w:tc>
          <w:tcPr>
            <w:tcW w:type="dxa" w:w="3506"/>
            <w:tcBorders>
              <w:top w:val="single" w:color="B7C9D6" w:sz="1"/>
              <w:left w:val="single" w:color="B7C9D6" w:sz="1"/>
              <w:bottom w:val="single" w:color="B7C9D6" w:sz="1"/>
              <w:right w:val="single" w:color="B7C9D6" w:sz="1"/>
            </w:tcBorders>
            <w:shd w:fill="17365D" w:val="clear"/>
            <w:tcMar>
              <w:top w:type="dxa" w:w="90"/>
              <w:left w:type="dxa" w:w="120"/>
              <w:bottom w:type="dxa" w:w="90"/>
              <w:right w:type="dxa" w:w="120"/>
            </w:tcMar>
            <w:vAlign w:val="center"/>
          </w:tcPr>
          <w:p>
            <w:pPr>
              <w:bidi/>
              <w:spacing w:after="0" w:line="260"/>
              <w:jc w:val="right"/>
              <w:rPr>
                <w:b/>
                <w:bCs/>
                <w:color w:val="FFFFFF"/>
                <w:sz w:val="19"/>
                <w:szCs w:val="19"/>
              </w:rPr>
            </w:pPr>
            <w:r>
              <w:rPr>
                <w:rFonts w:ascii="Arial" w:cs="Arial" w:eastAsia="Arial" w:hAnsi="Arial"/>
                <w:b/>
                <w:bCs/>
                <w:color w:val="FFFFFF"/>
                <w:sz w:val="19"/>
                <w:szCs w:val="19"/>
              </w:rPr>
              <w:t xml:space="preserve">ما تغير أو صار أوضح</w:t>
            </w:r>
          </w:p>
        </w:tc>
      </w:tr>
      <w:tr>
        <w:trPr>
          <w:cantSplit/>
        </w:trPr>
        <w:tc>
          <w:tcPr>
            <w:tcW w:type="dxa" w:w="270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Barq_Execution_Plan_AR.docx</w:t>
            </w:r>
          </w:p>
        </w:tc>
        <w:tc>
          <w:tcPr>
            <w:tcW w:type="dxa" w:w="3900"/>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فصل المحرك وSQLite WAL وadaptive ranges وfile identity وmedia process والجودة والتوقيع.</w:t>
            </w:r>
          </w:p>
        </w:tc>
        <w:tc>
          <w:tcPr>
            <w:tcW w:type="dxa" w:w="3506"/>
            <w:tcBorders>
              <w:top w:val="single" w:color="B7C9D6" w:sz="1"/>
              <w:left w:val="single" w:color="B7C9D6" w:sz="1"/>
              <w:bottom w:val="single" w:color="B7C9D6" w:sz="1"/>
              <w:right w:val="single" w:color="B7C9D6" w:sz="1"/>
            </w:tcBorders>
            <w:shd w:fill="EAF2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أعيد ترتيبها إلى M0–M7 ونطاق HTTP/HTTPS + Browser first وجدول 43–55 أسبوعًا لمطور واحد.</w:t>
            </w:r>
          </w:p>
        </w:tc>
      </w:tr>
      <w:tr>
        <w:trPr>
          <w:cantSplit/>
        </w:trPr>
        <w:tc>
          <w:tcPr>
            <w:tcW w:type="dxa" w:w="27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Barq_Browser_Integration_Engineering_Design_AR.docx</w:t>
            </w:r>
          </w:p>
        </w:tc>
        <w:tc>
          <w:tcPr>
            <w:tcW w:type="dxa" w:w="3900"/>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WXT وTypeScript وRust Native Host وdurable ACK وpermissions وledger وinstaller/repair والخصوصية.</w:t>
            </w:r>
          </w:p>
        </w:tc>
        <w:tc>
          <w:tcPr>
            <w:tcW w:type="dxa" w:w="3506"/>
            <w:tcBorders>
              <w:top w:val="single" w:color="B7C9D6" w:sz="1"/>
              <w:left w:val="single" w:color="B7C9D6" w:sz="1"/>
              <w:bottom w:val="single" w:color="B7C9D6" w:sz="1"/>
              <w:right w:val="single" w:color="B7C9D6" w:sz="1"/>
            </w:tcBorders>
            <w:shd w:fill="F4F6F8" w:val="clear"/>
            <w:tcMar>
              <w:top w:type="dxa" w:w="90"/>
              <w:left w:type="dxa" w:w="120"/>
              <w:bottom w:type="dxa" w:w="90"/>
              <w:right w:type="dxa" w:w="120"/>
            </w:tcMar>
            <w:vAlign w:val="center"/>
          </w:tcPr>
          <w:p>
            <w:pPr>
              <w:bidi/>
              <w:spacing w:after="0" w:line="260"/>
              <w:jc w:val="right"/>
            </w:pPr>
            <w:r>
              <w:rPr>
                <w:rFonts w:ascii="Arial" w:cs="Arial" w:eastAsia="Arial" w:hAnsi="Arial"/>
                <w:color w:val="1F2937"/>
                <w:sz w:val="21"/>
                <w:szCs w:val="21"/>
              </w:rPr>
              <w:t xml:space="preserve">فصل واضح بين ما بني في M0 وما يزال يحتاج Production packaging وvault وDACL وE2E، وإزالة legacy cancel-first path من المنتج.</w:t>
            </w:r>
          </w:p>
        </w:tc>
      </w:tr>
    </w:tbl>
    <w:p>
      <w:pPr>
        <w:bidi/>
        <w:spacing w:after="110" w:line="300"/>
        <w:jc w:val="right"/>
        <w:rPr>
          <w:b/>
          <w:bCs/>
          <w:color w:val="5B6573"/>
        </w:rPr>
      </w:pPr>
      <w:r>
        <w:rPr>
          <w:rFonts w:ascii="Arial" w:cs="Arial" w:eastAsia="Arial" w:hAnsi="Arial"/>
          <w:b/>
          <w:bCs/>
          <w:color w:val="5B6573"/>
          <w:sz w:val="21"/>
          <w:szCs w:val="21"/>
        </w:rPr>
        <w:t xml:space="preserve">نهاية الوثيقة.</w:t>
      </w:r>
    </w:p>
    <w:sectPr>
      <w:headerReference w:type="default" r:id="rId6"/>
      <w:footerReference w:type="default" r:id="rId7"/>
      <w:pgSz w:w="11906" w:h="16838" w:orient="portrait"/>
      <w:pgMar w:top="90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3"/>
        <w:sz w:val="17"/>
        <w:szCs w:val="17"/>
      </w:rPr>
      <w:t xml:space="preserve">Barq | نسخة تنفيذية مرجعية | صفحة </w:t>
    </w:r>
    <w:r>
      <w:rPr>
        <w:rFonts w:ascii="Arial" w:cs="Arial" w:eastAsia="Arial" w:hAnsi="Arial"/>
        <w:color w:val="5B65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F6D" w:sz="6" w:space="4"/>
      </w:pBdr>
      <w:bidi/>
      <w:jc w:val="right"/>
    </w:pPr>
    <w:r>
      <w:rPr>
        <w:rFonts w:ascii="Arial" w:cs="Arial" w:eastAsia="Arial" w:hAnsi="Arial"/>
        <w:b/>
        <w:bCs/>
        <w:color w:val="007F6D"/>
        <w:sz w:val="18"/>
        <w:szCs w:val="18"/>
      </w:rPr>
      <w:t xml:space="preserve">Barq — الخطة الرئيسية الموحدة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620" w:hanging="300"/>
      </w:pPr>
    </w:lvl>
  </w:abstractNum>
  <w:abstractNum w:abstractNumId="3" w15:restartNumberingAfterBreak="0">
    <w:multiLevelType w:val="hybridMultilevel"/>
    <w:lvl w:ilvl="0" w15:tentative="1">
      <w:start w:val="1"/>
      <w:numFmt w:val="decimal"/>
      <w:lvlText w:val="%1."/>
      <w:lvlJc w:val="right"/>
      <w:pPr>
        <w:ind w:right="6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pPr>
        <w:spacing w:line="300"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7365D"/>
      <w:sz w:val="31"/>
      <w:szCs w:val="31"/>
    </w:rPr>
  </w:style>
  <w:style w:type="paragraph" w:styleId="Heading2">
    <w:name w:val="Heading 2"/>
    <w:basedOn w:val="Normal"/>
    <w:next w:val="Normal"/>
    <w:qFormat/>
    <w:pPr>
      <w:spacing w:before="22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100"/>
      <w:outlineLvl w:val="2"/>
    </w:pPr>
    <w:rPr>
      <w:rFonts w:ascii="Arial" w:cs="Arial" w:eastAsia="Arial" w:hAnsi="Arial"/>
      <w:b/>
      <w:bCs/>
      <w:color w:val="007F6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qvihr7vlbonqeqr9hvb26" Type="http://schemas.openxmlformats.org/officeDocument/2006/relationships/hyperlink" Target="https://www.internetdownloadmanager.com/features2.html" TargetMode="External"/><Relationship Id="rId-xdbaab0hrakixvyk7b1q" Type="http://schemas.openxmlformats.org/officeDocument/2006/relationships/hyperlink" Target="https://www.freedownloadmanager.org/features.htm" TargetMode="External"/><Relationship Id="rIdavwuv5cpbz9lq55n9ndnl" Type="http://schemas.openxmlformats.org/officeDocument/2006/relationships/hyperlink" Target="https://jdownloader.org/home/features" TargetMode="External"/><Relationship Id="rIdppqzqgcx4-ndvnyz7nwzd" Type="http://schemas.openxmlformats.org/officeDocument/2006/relationships/hyperlink" Target="https://aria2.github.io/manual/en/html/README.html" TargetMode="External"/><Relationship Id="rIdvn3pqpz4rsst81bnlxyal" Type="http://schemas.openxmlformats.org/officeDocument/2006/relationships/hyperlink" Target="https://xtremedownloadmanager.com/" TargetMode="External"/><Relationship Id="rIdvkgg1nhttuz1n16armvra" Type="http://schemas.openxmlformats.org/officeDocument/2006/relationships/hyperlink" Target="https://github.com/amir1376/ab-download-manager" TargetMode="External"/><Relationship Id="rIdshpyhbpmqhu8o791wadrx" Type="http://schemas.openxmlformats.org/officeDocument/2006/relationships/hyperlink" Target="https://github.com/GopeedLab/gopeed" TargetMode="External"/><Relationship Id="rIdobp5lmjljyhgau4cwq_v6" Type="http://schemas.openxmlformats.org/officeDocument/2006/relationships/hyperlink" Target="https://www.internetdownloadmanager.com/features2.html" TargetMode="External"/><Relationship Id="rIdvdhudl4c7nzhvd5vjeqbu" Type="http://schemas.openxmlformats.org/officeDocument/2006/relationships/hyperlink" Target="https://www.internetdownloadmanager.com/support/segmentation.html" TargetMode="External"/><Relationship Id="rIdf28gwjfqlg7ykbgmfkj2l" Type="http://schemas.openxmlformats.org/officeDocument/2006/relationships/hyperlink" Target="https://www.freedownloadmanager.org/features.htm" TargetMode="External"/><Relationship Id="rIdvsyxxtfhotwfmwnbwq7qd" Type="http://schemas.openxmlformats.org/officeDocument/2006/relationships/hyperlink" Target="https://jdownloader.org/home/features" TargetMode="External"/><Relationship Id="rIdfjiymqfvkei5cx1uz1i-5" Type="http://schemas.openxmlformats.org/officeDocument/2006/relationships/hyperlink" Target="https://support.jdownloader.org/en/knowledgebase/article/what-is-myjdownloader" TargetMode="External"/><Relationship Id="rId_u2ls3ob2zwizv6afx23r" Type="http://schemas.openxmlformats.org/officeDocument/2006/relationships/hyperlink" Target="https://aria2.github.io/manual/en/html/README.html" TargetMode="External"/><Relationship Id="rIdwxeynguewncbsyd6dyow2" Type="http://schemas.openxmlformats.org/officeDocument/2006/relationships/hyperlink" Target="https://xtremedownloadmanager.com/" TargetMode="External"/><Relationship Id="rIdl8r-d6txxlzm_nx-sgxg-" Type="http://schemas.openxmlformats.org/officeDocument/2006/relationships/hyperlink" Target="https://github.com/amir1376/ab-download-manager" TargetMode="External"/><Relationship Id="rIdu51m6qkgmeowqrho2optf" Type="http://schemas.openxmlformats.org/officeDocument/2006/relationships/hyperlink" Target="https://github.com/GopeedLab/gopeed" TargetMode="External"/><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Barq Master Transformation Plan AR</dc:title>
  <dc:creator>Barq Engineering</dc:creator>
  <dc:description>Unified execution roadmap for Barq 1.0</dc:description>
  <cp:lastModifiedBy>Un-named</cp:lastModifiedBy>
  <cp:revision>1</cp:revision>
  <dcterms:created xsi:type="dcterms:W3CDTF">2026-08-08T22:55:22.327Z</dcterms:created>
  <dcterms:modified xsi:type="dcterms:W3CDTF">2026-08-08T22:55:22.327Z</dcterms:modified>
</cp:coreProperties>
</file>

<file path=docProps/custom.xml><?xml version="1.0" encoding="utf-8"?>
<Properties xmlns="http://schemas.openxmlformats.org/officeDocument/2006/custom-properties" xmlns:vt="http://schemas.openxmlformats.org/officeDocument/2006/docPropsVTypes"/>
</file>