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0E84" w:rsidRPr="00666E99" w:rsidRDefault="00440E84" w:rsidP="00666E99">
      <w:pPr>
        <w:spacing w:before="100" w:beforeAutospacing="1" w:after="100" w:afterAutospacing="1" w:line="240" w:lineRule="auto"/>
        <w:jc w:val="center"/>
        <w:outlineLvl w:val="2"/>
        <w:rPr>
          <w:rFonts w:ascii="Times New Roman" w:eastAsia="Times New Roman" w:hAnsi="Times New Roman" w:cs="PT Bold Heading"/>
          <w:b/>
          <w:bCs/>
          <w:sz w:val="28"/>
          <w:szCs w:val="28"/>
          <w:rtl/>
        </w:rPr>
      </w:pPr>
      <w:bookmarkStart w:id="0" w:name="_GoBack"/>
      <w:r w:rsidRPr="00666E99">
        <w:rPr>
          <w:rFonts w:ascii="Times New Roman" w:eastAsia="Times New Roman" w:hAnsi="Times New Roman" w:cs="PT Bold Heading"/>
          <w:b/>
          <w:bCs/>
          <w:sz w:val="28"/>
          <w:szCs w:val="28"/>
          <w:rtl/>
        </w:rPr>
        <w:t xml:space="preserve">منظومة </w:t>
      </w:r>
      <w:r w:rsidRPr="00666E99">
        <w:rPr>
          <w:rFonts w:ascii="Times New Roman" w:eastAsia="Times New Roman" w:hAnsi="Times New Roman" w:cs="PT Bold Heading"/>
          <w:b/>
          <w:bCs/>
          <w:sz w:val="28"/>
          <w:szCs w:val="28"/>
        </w:rPr>
        <w:t>PROSUN</w:t>
      </w:r>
      <w:r w:rsidRPr="00666E99">
        <w:rPr>
          <w:rFonts w:ascii="Times New Roman" w:eastAsia="Times New Roman" w:hAnsi="Times New Roman" w:cs="PT Bold Heading"/>
          <w:b/>
          <w:bCs/>
          <w:sz w:val="28"/>
          <w:szCs w:val="28"/>
          <w:rtl/>
        </w:rPr>
        <w:t xml:space="preserve"> للاستثمار في قطاع الطفولة المبكرة</w:t>
      </w:r>
    </w:p>
    <w:p w:rsidR="006306D6" w:rsidRPr="00C8326B" w:rsidRDefault="006306D6" w:rsidP="006306D6">
      <w:pPr>
        <w:bidi w:val="0"/>
        <w:spacing w:before="100" w:beforeAutospacing="1" w:after="100" w:afterAutospacing="1" w:line="240" w:lineRule="auto"/>
        <w:jc w:val="center"/>
        <w:outlineLvl w:val="2"/>
        <w:rPr>
          <w:rFonts w:ascii="Times New Roman" w:eastAsia="Times New Roman" w:hAnsi="Times New Roman" w:cs="Times New Roman" w:hint="cs"/>
          <w:b/>
          <w:bCs/>
          <w:sz w:val="32"/>
          <w:szCs w:val="32"/>
          <w:rtl/>
        </w:rPr>
      </w:pPr>
      <w:r w:rsidRPr="006306D6">
        <w:rPr>
          <w:rFonts w:ascii="Times New Roman" w:eastAsia="Times New Roman" w:hAnsi="Times New Roman" w:cs="Times New Roman"/>
          <w:b/>
          <w:bCs/>
          <w:sz w:val="32"/>
          <w:szCs w:val="32"/>
          <w:rtl/>
        </w:rPr>
        <w:t>هندسة الاستثمار في قطاع الطفولة المبكرة</w:t>
      </w:r>
      <w:r w:rsidRPr="00C8326B">
        <w:rPr>
          <w:rFonts w:ascii="Times New Roman" w:eastAsia="Times New Roman" w:hAnsi="Times New Roman" w:cs="Times New Roman" w:hint="cs"/>
          <w:b/>
          <w:bCs/>
          <w:sz w:val="32"/>
          <w:szCs w:val="32"/>
          <w:rtl/>
        </w:rPr>
        <w:t xml:space="preserve"> </w:t>
      </w:r>
    </w:p>
    <w:p w:rsidR="00DD6E42" w:rsidRPr="00DD6E42" w:rsidRDefault="00DD6E42" w:rsidP="00DD6E42">
      <w:pPr>
        <w:bidi w:val="0"/>
        <w:spacing w:before="100" w:beforeAutospacing="1" w:after="100" w:afterAutospacing="1" w:line="240" w:lineRule="auto"/>
        <w:jc w:val="center"/>
        <w:outlineLvl w:val="1"/>
        <w:rPr>
          <w:rFonts w:ascii="Times New Roman" w:eastAsia="Times New Roman" w:hAnsi="Times New Roman" w:cs="Times New Roman"/>
          <w:b/>
          <w:bCs/>
          <w:sz w:val="27"/>
          <w:szCs w:val="27"/>
        </w:rPr>
      </w:pPr>
      <w:r w:rsidRPr="00DD6E42">
        <w:rPr>
          <w:rFonts w:ascii="Times New Roman" w:eastAsia="Times New Roman" w:hAnsi="Times New Roman" w:cs="Times New Roman"/>
          <w:b/>
          <w:bCs/>
          <w:sz w:val="27"/>
          <w:szCs w:val="27"/>
          <w:rtl/>
        </w:rPr>
        <w:t>من قرار الدخول إلى التشغيل والنمو والتوسع المؤسسي</w:t>
      </w:r>
    </w:p>
    <w:p w:rsidR="006306D6" w:rsidRPr="006306D6" w:rsidRDefault="006306D6" w:rsidP="006306D6">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6306D6">
        <w:rPr>
          <w:rFonts w:ascii="Times New Roman" w:eastAsia="Times New Roman" w:hAnsi="Times New Roman" w:cs="Times New Roman"/>
          <w:b/>
          <w:bCs/>
          <w:sz w:val="36"/>
          <w:szCs w:val="36"/>
          <w:rtl/>
        </w:rPr>
        <w:t>من نحن؟</w:t>
      </w:r>
    </w:p>
    <w:p w:rsidR="006306D6" w:rsidRPr="006306D6" w:rsidRDefault="00C8326B" w:rsidP="00C8326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306D6" w:rsidRPr="006306D6">
        <w:rPr>
          <w:rFonts w:ascii="Times New Roman" w:eastAsia="Times New Roman" w:hAnsi="Times New Roman" w:cs="Times New Roman"/>
          <w:sz w:val="24"/>
          <w:szCs w:val="24"/>
        </w:rPr>
        <w:t xml:space="preserve">PROSUN </w:t>
      </w:r>
      <w:r w:rsidR="006306D6" w:rsidRPr="006306D6">
        <w:rPr>
          <w:rFonts w:ascii="Times New Roman" w:eastAsia="Times New Roman" w:hAnsi="Times New Roman" w:cs="Times New Roman"/>
          <w:sz w:val="24"/>
          <w:szCs w:val="24"/>
          <w:rtl/>
        </w:rPr>
        <w:t>منظومة متخصصة في هندسة الاستثمار والتشغيل بقطاع الطفولة المبكرة داخل المملكة العربية السعودية، تعتمد على إطار مؤسسي متكامل مدعوم بالأدوات، والنماذج التشغيلية، والحلول الرقمية، لدعم المشاريع من قرار الدخول وحتى التشغيل والتوسع المؤسسي</w:t>
      </w:r>
      <w:r w:rsidR="006306D6" w:rsidRPr="006306D6">
        <w:rPr>
          <w:rFonts w:ascii="Times New Roman" w:eastAsia="Times New Roman" w:hAnsi="Times New Roman" w:cs="Times New Roman"/>
          <w:sz w:val="24"/>
          <w:szCs w:val="24"/>
        </w:rPr>
        <w:t>.</w:t>
      </w:r>
    </w:p>
    <w:p w:rsidR="00440E84" w:rsidRPr="00440E84" w:rsidRDefault="00440E84" w:rsidP="00440E84">
      <w:pPr>
        <w:spacing w:before="100" w:beforeAutospacing="1" w:after="100" w:afterAutospacing="1" w:line="240" w:lineRule="auto"/>
        <w:outlineLvl w:val="1"/>
        <w:rPr>
          <w:rFonts w:ascii="Times New Roman" w:eastAsia="Times New Roman" w:hAnsi="Times New Roman" w:cs="Times New Roman"/>
          <w:b/>
          <w:bCs/>
          <w:sz w:val="28"/>
          <w:szCs w:val="28"/>
          <w:rtl/>
        </w:rPr>
      </w:pPr>
      <w:r w:rsidRPr="00440E84">
        <w:rPr>
          <w:rFonts w:ascii="Times New Roman" w:eastAsia="Times New Roman" w:hAnsi="Times New Roman" w:cs="Times New Roman"/>
          <w:b/>
          <w:bCs/>
          <w:sz w:val="28"/>
          <w:szCs w:val="28"/>
          <w:rtl/>
        </w:rPr>
        <w:t>رؤيتنا</w:t>
      </w:r>
    </w:p>
    <w:p w:rsidR="009C5F24" w:rsidRDefault="009C5F24" w:rsidP="00C8326B">
      <w:pPr>
        <w:pStyle w:val="a4"/>
        <w:shd w:val="clear" w:color="auto" w:fill="D9D9D9" w:themeFill="background1" w:themeFillShade="D9"/>
        <w:bidi/>
      </w:pPr>
      <w:r>
        <w:rPr>
          <w:rtl/>
        </w:rPr>
        <w:t>قيادة التحول في قطاع الطفولة المبكرة عبر نماذج استثمار و</w:t>
      </w:r>
      <w:r w:rsidR="006306D6">
        <w:rPr>
          <w:rFonts w:hint="cs"/>
          <w:rtl/>
        </w:rPr>
        <w:t xml:space="preserve"> </w:t>
      </w:r>
      <w:r>
        <w:rPr>
          <w:rtl/>
        </w:rPr>
        <w:t xml:space="preserve">تشغيل </w:t>
      </w:r>
      <w:r w:rsidR="006306D6">
        <w:rPr>
          <w:rFonts w:hint="cs"/>
          <w:rtl/>
        </w:rPr>
        <w:t>قادرة على الاستدامة و النمو</w:t>
      </w:r>
      <w:r>
        <w:t>.</w:t>
      </w:r>
    </w:p>
    <w:p w:rsidR="0071056A" w:rsidRPr="0071056A" w:rsidRDefault="0071056A" w:rsidP="0071056A">
      <w:pPr>
        <w:spacing w:before="100" w:beforeAutospacing="1" w:after="100" w:afterAutospacing="1" w:line="240" w:lineRule="auto"/>
        <w:outlineLvl w:val="1"/>
        <w:rPr>
          <w:rFonts w:ascii="Times New Roman" w:eastAsia="Times New Roman" w:hAnsi="Times New Roman" w:cs="Times New Roman"/>
          <w:b/>
          <w:bCs/>
          <w:sz w:val="36"/>
          <w:szCs w:val="36"/>
        </w:rPr>
      </w:pPr>
      <w:r w:rsidRPr="0071056A">
        <w:rPr>
          <w:rFonts w:ascii="Times New Roman" w:eastAsia="Times New Roman" w:hAnsi="Times New Roman" w:cs="Times New Roman"/>
          <w:b/>
          <w:bCs/>
          <w:sz w:val="36"/>
          <w:szCs w:val="36"/>
          <w:rtl/>
        </w:rPr>
        <w:t>رسالتنا</w:t>
      </w:r>
    </w:p>
    <w:p w:rsidR="006F213A" w:rsidRPr="00666E99" w:rsidRDefault="0071056A" w:rsidP="00C8326B">
      <w:pPr>
        <w:spacing w:before="100" w:beforeAutospacing="1" w:after="100" w:afterAutospacing="1" w:line="360" w:lineRule="auto"/>
        <w:rPr>
          <w:rFonts w:ascii="Times New Roman" w:eastAsia="Times New Roman" w:hAnsi="Times New Roman" w:cs="Times New Roman" w:hint="cs"/>
          <w:sz w:val="24"/>
          <w:szCs w:val="24"/>
          <w:rtl/>
        </w:rPr>
      </w:pPr>
      <w:r w:rsidRPr="0071056A">
        <w:rPr>
          <w:rFonts w:ascii="Times New Roman" w:eastAsia="Times New Roman" w:hAnsi="Times New Roman" w:cs="Times New Roman"/>
          <w:sz w:val="24"/>
          <w:szCs w:val="24"/>
          <w:rtl/>
        </w:rPr>
        <w:t>تمكين المستثمرين ورواد الأعمال والشركات من بناء مشاريع طفولة مبكرة أكثر احترافية، عبر منهجية مؤسسية متكاملة تربط بين القرار الاستثماري، والتأسيس، والتشغيل، والجودة، و</w:t>
      </w:r>
      <w:r>
        <w:rPr>
          <w:rFonts w:ascii="Times New Roman" w:eastAsia="Times New Roman" w:hAnsi="Times New Roman" w:cs="Times New Roman" w:hint="cs"/>
          <w:sz w:val="24"/>
          <w:szCs w:val="24"/>
          <w:rtl/>
        </w:rPr>
        <w:t xml:space="preserve"> </w:t>
      </w:r>
      <w:proofErr w:type="spellStart"/>
      <w:r w:rsidRPr="0071056A">
        <w:rPr>
          <w:rFonts w:ascii="Times New Roman" w:eastAsia="Times New Roman" w:hAnsi="Times New Roman" w:cs="Times New Roman"/>
          <w:sz w:val="24"/>
          <w:szCs w:val="24"/>
          <w:rtl/>
        </w:rPr>
        <w:t>الحوكمة</w:t>
      </w:r>
      <w:proofErr w:type="spellEnd"/>
      <w:r w:rsidR="00C8326B">
        <w:rPr>
          <w:rFonts w:ascii="Times New Roman" w:eastAsia="Times New Roman" w:hAnsi="Times New Roman" w:cs="Times New Roman" w:hint="cs"/>
          <w:sz w:val="24"/>
          <w:szCs w:val="24"/>
          <w:rtl/>
        </w:rPr>
        <w:t xml:space="preserve"> </w:t>
      </w:r>
      <w:r w:rsidRPr="0071056A">
        <w:rPr>
          <w:rFonts w:ascii="Times New Roman" w:eastAsia="Times New Roman" w:hAnsi="Times New Roman" w:cs="Times New Roman"/>
          <w:sz w:val="24"/>
          <w:szCs w:val="24"/>
          <w:rtl/>
        </w:rPr>
        <w:t>، والتوسع</w:t>
      </w:r>
      <w:r w:rsidR="00C8326B">
        <w:rPr>
          <w:rFonts w:ascii="Times New Roman" w:eastAsia="Times New Roman" w:hAnsi="Times New Roman" w:cs="Times New Roman" w:hint="cs"/>
          <w:sz w:val="24"/>
          <w:szCs w:val="24"/>
          <w:rtl/>
        </w:rPr>
        <w:t xml:space="preserve"> </w:t>
      </w:r>
      <w:r w:rsidRPr="0071056A">
        <w:rPr>
          <w:rFonts w:ascii="Times New Roman" w:eastAsia="Times New Roman" w:hAnsi="Times New Roman" w:cs="Times New Roman"/>
          <w:sz w:val="24"/>
          <w:szCs w:val="24"/>
          <w:rtl/>
        </w:rPr>
        <w:t>، وفق أسس علمية وممارسات مهنية ومعايير تشغيل وتطوير عالمية</w:t>
      </w:r>
      <w:r w:rsidRPr="0071056A">
        <w:rPr>
          <w:rFonts w:ascii="Times New Roman" w:eastAsia="Times New Roman" w:hAnsi="Times New Roman" w:cs="Times New Roman"/>
          <w:sz w:val="24"/>
          <w:szCs w:val="24"/>
        </w:rPr>
        <w:t>.</w:t>
      </w:r>
    </w:p>
    <w:p w:rsidR="009270F0" w:rsidRPr="009270F0" w:rsidRDefault="009270F0" w:rsidP="009270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70F0">
        <w:rPr>
          <w:rFonts w:ascii="Times New Roman" w:eastAsia="Times New Roman" w:hAnsi="Times New Roman" w:cs="Times New Roman"/>
          <w:b/>
          <w:bCs/>
          <w:kern w:val="36"/>
          <w:sz w:val="48"/>
          <w:szCs w:val="48"/>
          <w:rtl/>
        </w:rPr>
        <w:t>فلسفة</w:t>
      </w:r>
      <w:r w:rsidR="00666E99">
        <w:rPr>
          <w:rFonts w:ascii="Times New Roman" w:eastAsia="Times New Roman" w:hAnsi="Times New Roman" w:cs="Times New Roman" w:hint="cs"/>
          <w:b/>
          <w:bCs/>
          <w:kern w:val="36"/>
          <w:sz w:val="48"/>
          <w:szCs w:val="48"/>
          <w:rtl/>
        </w:rPr>
        <w:t xml:space="preserve"> </w:t>
      </w:r>
      <w:r w:rsidRPr="009270F0">
        <w:rPr>
          <w:rFonts w:ascii="Times New Roman" w:eastAsia="Times New Roman" w:hAnsi="Times New Roman" w:cs="Times New Roman"/>
          <w:b/>
          <w:bCs/>
          <w:kern w:val="36"/>
          <w:sz w:val="48"/>
          <w:szCs w:val="48"/>
        </w:rPr>
        <w:t xml:space="preserve"> PROSUN</w:t>
      </w:r>
    </w:p>
    <w:p w:rsidR="009270F0" w:rsidRPr="009270F0" w:rsidRDefault="009270F0" w:rsidP="00C8326B">
      <w:pPr>
        <w:spacing w:before="100" w:beforeAutospacing="1" w:after="100" w:afterAutospacing="1" w:line="360" w:lineRule="auto"/>
        <w:rPr>
          <w:rFonts w:ascii="Times New Roman" w:eastAsia="Times New Roman" w:hAnsi="Times New Roman" w:cs="Times New Roman"/>
          <w:sz w:val="24"/>
          <w:szCs w:val="24"/>
        </w:rPr>
      </w:pPr>
      <w:r w:rsidRPr="009270F0">
        <w:rPr>
          <w:rFonts w:ascii="Times New Roman" w:eastAsia="Times New Roman" w:hAnsi="Times New Roman" w:cs="Times New Roman"/>
          <w:sz w:val="24"/>
          <w:szCs w:val="24"/>
          <w:rtl/>
        </w:rPr>
        <w:t>تنطلق</w:t>
      </w:r>
      <w:r w:rsidRPr="009270F0">
        <w:rPr>
          <w:rFonts w:ascii="Times New Roman" w:eastAsia="Times New Roman" w:hAnsi="Times New Roman" w:cs="Times New Roman"/>
          <w:sz w:val="24"/>
          <w:szCs w:val="24"/>
        </w:rPr>
        <w:t xml:space="preserve"> PROSUN </w:t>
      </w:r>
      <w:r w:rsidRPr="009270F0">
        <w:rPr>
          <w:rFonts w:ascii="Times New Roman" w:eastAsia="Times New Roman" w:hAnsi="Times New Roman" w:cs="Times New Roman"/>
          <w:sz w:val="24"/>
          <w:szCs w:val="24"/>
          <w:rtl/>
        </w:rPr>
        <w:t xml:space="preserve">من قناعة </w:t>
      </w:r>
      <w:r w:rsid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بأن نجاح مشاريع الطفولة المبكرة لا يعتمد على فكرة المشروع وحدها، بل على جودة المنهجية التي يُبنى ويُدار ويُطوَّر من خلالها المشروع على المدى الطويل</w:t>
      </w:r>
      <w:r w:rsidRPr="009270F0">
        <w:rPr>
          <w:rFonts w:ascii="Times New Roman" w:eastAsia="Times New Roman" w:hAnsi="Times New Roman" w:cs="Times New Roman"/>
          <w:sz w:val="24"/>
          <w:szCs w:val="24"/>
        </w:rPr>
        <w:t>.</w:t>
      </w:r>
    </w:p>
    <w:p w:rsidR="009270F0" w:rsidRPr="009270F0" w:rsidRDefault="009270F0" w:rsidP="00C8326B">
      <w:pPr>
        <w:spacing w:before="100" w:beforeAutospacing="1" w:after="100" w:afterAutospacing="1" w:line="360" w:lineRule="auto"/>
        <w:rPr>
          <w:rFonts w:ascii="Times New Roman" w:eastAsia="Times New Roman" w:hAnsi="Times New Roman" w:cs="Times New Roman"/>
          <w:sz w:val="24"/>
          <w:szCs w:val="24"/>
        </w:rPr>
      </w:pPr>
      <w:r w:rsidRPr="009270F0">
        <w:rPr>
          <w:rFonts w:ascii="Times New Roman" w:eastAsia="Times New Roman" w:hAnsi="Times New Roman" w:cs="Times New Roman"/>
          <w:sz w:val="24"/>
          <w:szCs w:val="24"/>
          <w:rtl/>
        </w:rPr>
        <w:t>لذلك طورت</w:t>
      </w:r>
      <w:r w:rsidRPr="009270F0">
        <w:rPr>
          <w:rFonts w:ascii="Times New Roman" w:eastAsia="Times New Roman" w:hAnsi="Times New Roman" w:cs="Times New Roman"/>
          <w:sz w:val="24"/>
          <w:szCs w:val="24"/>
        </w:rPr>
        <w:t xml:space="preserve"> PROSUN </w:t>
      </w:r>
      <w:r w:rsidRPr="009270F0">
        <w:rPr>
          <w:rFonts w:ascii="Times New Roman" w:eastAsia="Times New Roman" w:hAnsi="Times New Roman" w:cs="Times New Roman"/>
          <w:sz w:val="24"/>
          <w:szCs w:val="24"/>
          <w:rtl/>
        </w:rPr>
        <w:t>إطارًا مؤسسيًا متكاملًا يربط بين القرار الاستثماري، والتشغيل، والجودة</w:t>
      </w:r>
      <w:r w:rsid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 والاستدامة</w:t>
      </w:r>
      <w:r w:rsid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 والتطوير المستمر، لبناء نماذج أكثر احترافية وقابلية للنمو والتوسع</w:t>
      </w:r>
      <w:r w:rsidRPr="009270F0">
        <w:rPr>
          <w:rFonts w:ascii="Times New Roman" w:eastAsia="Times New Roman" w:hAnsi="Times New Roman" w:cs="Times New Roman"/>
          <w:sz w:val="24"/>
          <w:szCs w:val="24"/>
        </w:rPr>
        <w:t>.</w:t>
      </w:r>
    </w:p>
    <w:p w:rsidR="009270F0" w:rsidRPr="009270F0" w:rsidRDefault="009270F0" w:rsidP="00C8326B">
      <w:pPr>
        <w:spacing w:before="100" w:beforeAutospacing="1" w:after="100" w:afterAutospacing="1" w:line="360" w:lineRule="auto"/>
        <w:rPr>
          <w:rFonts w:ascii="Times New Roman" w:eastAsia="Times New Roman" w:hAnsi="Times New Roman" w:cs="Times New Roman"/>
          <w:sz w:val="24"/>
          <w:szCs w:val="24"/>
        </w:rPr>
      </w:pPr>
      <w:r w:rsidRPr="009270F0">
        <w:rPr>
          <w:rFonts w:ascii="Times New Roman" w:eastAsia="Times New Roman" w:hAnsi="Times New Roman" w:cs="Times New Roman"/>
          <w:sz w:val="24"/>
          <w:szCs w:val="24"/>
          <w:rtl/>
        </w:rPr>
        <w:t>ويعمل هذا الإطار عبر مراحل ورحلات ومحطات تطوير مترابطة، مدعومة بالأدوات المهنية، والنماذج التشغيلية، والتقارير، والأدلة الإجرائية، بما يعزز بناء مشاريع أكثر تنظيمًا وقابلية للقياس والتطوير، واستثمارات أكثر</w:t>
      </w:r>
      <w:r>
        <w:rPr>
          <w:rFonts w:ascii="Times New Roman" w:eastAsia="Times New Roman" w:hAnsi="Times New Roman" w:cs="Times New Roman" w:hint="cs"/>
          <w:sz w:val="24"/>
          <w:szCs w:val="24"/>
          <w:rtl/>
        </w:rPr>
        <w:t xml:space="preserve"> كفاءة و</w:t>
      </w:r>
      <w:r w:rsidRPr="009270F0">
        <w:rPr>
          <w:rFonts w:ascii="Times New Roman" w:eastAsia="Times New Roman" w:hAnsi="Times New Roman" w:cs="Times New Roman"/>
          <w:sz w:val="24"/>
          <w:szCs w:val="24"/>
          <w:rtl/>
        </w:rPr>
        <w:t xml:space="preserve"> استدامة </w:t>
      </w:r>
      <w:r>
        <w:rPr>
          <w:rFonts w:ascii="Times New Roman" w:eastAsia="Times New Roman" w:hAnsi="Times New Roman" w:cs="Times New Roman" w:hint="cs"/>
          <w:sz w:val="24"/>
          <w:szCs w:val="24"/>
          <w:rtl/>
        </w:rPr>
        <w:t>.</w:t>
      </w:r>
    </w:p>
    <w:p w:rsidR="009270F0" w:rsidRPr="006F213A" w:rsidRDefault="0071056A" w:rsidP="006F213A">
      <w:pPr>
        <w:bidi w:val="0"/>
        <w:spacing w:before="100" w:beforeAutospacing="1" w:after="100" w:afterAutospacing="1" w:line="240" w:lineRule="auto"/>
        <w:jc w:val="right"/>
        <w:rPr>
          <w:rFonts w:ascii="Times New Roman" w:eastAsia="Times New Roman" w:hAnsi="Times New Roman" w:cs="Times New Roman" w:hint="cs"/>
          <w:sz w:val="24"/>
          <w:szCs w:val="24"/>
          <w:rtl/>
        </w:rPr>
      </w:pPr>
      <w:r w:rsidRPr="0071056A">
        <w:rPr>
          <w:rFonts w:ascii="Times New Roman" w:eastAsia="Times New Roman" w:hAnsi="Times New Roman" w:cs="Times New Roman"/>
          <w:sz w:val="24"/>
          <w:szCs w:val="24"/>
        </w:rPr>
        <w:t>.</w:t>
      </w:r>
    </w:p>
    <w:p w:rsidR="00666E99" w:rsidRDefault="00666E99" w:rsidP="006F213A">
      <w:pPr>
        <w:spacing w:before="100" w:beforeAutospacing="1" w:after="100" w:afterAutospacing="1" w:line="240" w:lineRule="auto"/>
        <w:jc w:val="both"/>
        <w:outlineLvl w:val="0"/>
        <w:rPr>
          <w:rFonts w:ascii="Times New Roman" w:eastAsia="Times New Roman" w:hAnsi="Times New Roman" w:cs="Times New Roman" w:hint="cs"/>
          <w:b/>
          <w:bCs/>
          <w:kern w:val="36"/>
          <w:sz w:val="48"/>
          <w:szCs w:val="48"/>
          <w:rtl/>
        </w:rPr>
      </w:pPr>
    </w:p>
    <w:p w:rsidR="00666E99" w:rsidRDefault="00666E99" w:rsidP="006F213A">
      <w:pPr>
        <w:spacing w:before="100" w:beforeAutospacing="1" w:after="100" w:afterAutospacing="1" w:line="240" w:lineRule="auto"/>
        <w:jc w:val="both"/>
        <w:outlineLvl w:val="0"/>
        <w:rPr>
          <w:rFonts w:ascii="Times New Roman" w:eastAsia="Times New Roman" w:hAnsi="Times New Roman" w:cs="Times New Roman" w:hint="cs"/>
          <w:b/>
          <w:bCs/>
          <w:kern w:val="36"/>
          <w:sz w:val="48"/>
          <w:szCs w:val="48"/>
          <w:rtl/>
        </w:rPr>
      </w:pPr>
    </w:p>
    <w:p w:rsidR="00666E99" w:rsidRDefault="00666E99" w:rsidP="006F213A">
      <w:pPr>
        <w:spacing w:before="100" w:beforeAutospacing="1" w:after="100" w:afterAutospacing="1" w:line="240" w:lineRule="auto"/>
        <w:jc w:val="both"/>
        <w:outlineLvl w:val="0"/>
        <w:rPr>
          <w:rFonts w:ascii="Times New Roman" w:eastAsia="Times New Roman" w:hAnsi="Times New Roman" w:cs="Times New Roman" w:hint="cs"/>
          <w:b/>
          <w:bCs/>
          <w:kern w:val="36"/>
          <w:sz w:val="48"/>
          <w:szCs w:val="48"/>
          <w:rtl/>
        </w:rPr>
      </w:pPr>
    </w:p>
    <w:p w:rsidR="009270F0" w:rsidRPr="009270F0" w:rsidRDefault="009270F0" w:rsidP="00666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70F0">
        <w:rPr>
          <w:rFonts w:ascii="Times New Roman" w:eastAsia="Times New Roman" w:hAnsi="Times New Roman" w:cs="Times New Roman"/>
          <w:b/>
          <w:bCs/>
          <w:kern w:val="36"/>
          <w:sz w:val="48"/>
          <w:szCs w:val="48"/>
          <w:rtl/>
        </w:rPr>
        <w:lastRenderedPageBreak/>
        <w:t>لماذا قطاع الطفولة المبكرة؟</w:t>
      </w:r>
    </w:p>
    <w:p w:rsidR="009270F0" w:rsidRPr="009270F0" w:rsidRDefault="009270F0" w:rsidP="00666E99">
      <w:pPr>
        <w:spacing w:before="100" w:beforeAutospacing="1" w:after="100" w:afterAutospacing="1" w:line="240" w:lineRule="auto"/>
        <w:outlineLvl w:val="1"/>
        <w:rPr>
          <w:rFonts w:ascii="Times New Roman" w:eastAsia="Times New Roman" w:hAnsi="Times New Roman" w:cs="Times New Roman"/>
          <w:b/>
          <w:bCs/>
          <w:sz w:val="36"/>
          <w:szCs w:val="36"/>
        </w:rPr>
      </w:pPr>
      <w:r w:rsidRPr="009270F0">
        <w:rPr>
          <w:rFonts w:ascii="Times New Roman" w:eastAsia="Times New Roman" w:hAnsi="Times New Roman" w:cs="Times New Roman"/>
          <w:b/>
          <w:bCs/>
          <w:sz w:val="36"/>
          <w:szCs w:val="36"/>
          <w:rtl/>
        </w:rPr>
        <w:t>فرصة استثمارية واعدة</w:t>
      </w:r>
    </w:p>
    <w:p w:rsidR="009270F0" w:rsidRPr="009270F0" w:rsidRDefault="009270F0" w:rsidP="00C8326B">
      <w:pPr>
        <w:spacing w:before="100" w:beforeAutospacing="1" w:after="100" w:afterAutospacing="1" w:line="360" w:lineRule="auto"/>
        <w:rPr>
          <w:rFonts w:ascii="Times New Roman" w:eastAsia="Times New Roman" w:hAnsi="Times New Roman" w:cs="Times New Roman"/>
          <w:sz w:val="24"/>
          <w:szCs w:val="24"/>
        </w:rPr>
      </w:pPr>
      <w:r w:rsidRPr="009270F0">
        <w:rPr>
          <w:rFonts w:ascii="Times New Roman" w:eastAsia="Times New Roman" w:hAnsi="Times New Roman" w:cs="Times New Roman"/>
          <w:sz w:val="24"/>
          <w:szCs w:val="24"/>
          <w:rtl/>
        </w:rPr>
        <w:t>يشهد قطاع الطفولة المبكرة في المملكة العربية السعودية نموًا متسارعًا مدفوعًا بمستهدفات رؤية المملكة 2030، وارتفاع مشاركة المرأة في سوق العمل، وتزايد الطلب على خدمات الرعاية والتعليم المبكر، ما يجعل القطاع أحد المجالات الواعدة القابلة للنمو والتوسع المؤسسي</w:t>
      </w:r>
      <w:r w:rsidRPr="009270F0">
        <w:rPr>
          <w:rFonts w:ascii="Times New Roman" w:eastAsia="Times New Roman" w:hAnsi="Times New Roman" w:cs="Times New Roman"/>
          <w:sz w:val="24"/>
          <w:szCs w:val="24"/>
        </w:rPr>
        <w:t>.</w:t>
      </w:r>
    </w:p>
    <w:p w:rsidR="009270F0" w:rsidRPr="009270F0" w:rsidRDefault="009270F0" w:rsidP="00C8326B">
      <w:pPr>
        <w:spacing w:before="100" w:beforeAutospacing="1" w:after="100" w:afterAutospacing="1" w:line="360" w:lineRule="auto"/>
        <w:rPr>
          <w:rFonts w:ascii="Times New Roman" w:eastAsia="Times New Roman" w:hAnsi="Times New Roman" w:cs="Times New Roman" w:hint="cs"/>
          <w:sz w:val="24"/>
          <w:szCs w:val="24"/>
          <w:rtl/>
        </w:rPr>
      </w:pPr>
      <w:r w:rsidRPr="009270F0">
        <w:rPr>
          <w:rFonts w:ascii="Times New Roman" w:eastAsia="Times New Roman" w:hAnsi="Times New Roman" w:cs="Times New Roman"/>
          <w:sz w:val="24"/>
          <w:szCs w:val="24"/>
          <w:rtl/>
        </w:rPr>
        <w:t>كما يمثل القطاع فرصة متنامية لتطوير نماذج استثمار وتشغيل أكثر احترافية، قادرة على تلبية الطلب المتزايد، ورفع جودة الخدمات، وبناء مشاريع أكثر جاهزية للاستدامة والنمو طويل المدى</w:t>
      </w:r>
      <w:r w:rsidRPr="009270F0">
        <w:rPr>
          <w:rFonts w:ascii="Times New Roman" w:eastAsia="Times New Roman" w:hAnsi="Times New Roman" w:cs="Times New Roman"/>
          <w:sz w:val="24"/>
          <w:szCs w:val="24"/>
        </w:rPr>
        <w:t>.</w:t>
      </w:r>
    </w:p>
    <w:p w:rsidR="009270F0" w:rsidRPr="009270F0" w:rsidRDefault="009270F0" w:rsidP="00666E99">
      <w:pPr>
        <w:spacing w:before="100" w:beforeAutospacing="1" w:after="100" w:afterAutospacing="1" w:line="240" w:lineRule="auto"/>
        <w:outlineLvl w:val="1"/>
        <w:rPr>
          <w:rFonts w:ascii="Times New Roman" w:eastAsia="Times New Roman" w:hAnsi="Times New Roman" w:cs="Times New Roman"/>
          <w:b/>
          <w:bCs/>
          <w:sz w:val="36"/>
          <w:szCs w:val="36"/>
        </w:rPr>
      </w:pPr>
      <w:r w:rsidRPr="009270F0">
        <w:rPr>
          <w:rFonts w:ascii="Times New Roman" w:eastAsia="Times New Roman" w:hAnsi="Times New Roman" w:cs="Times New Roman"/>
          <w:b/>
          <w:bCs/>
          <w:sz w:val="36"/>
          <w:szCs w:val="36"/>
          <w:rtl/>
        </w:rPr>
        <w:t>تحديات تتطلب تشغيلًا أكثر احترافية</w:t>
      </w:r>
    </w:p>
    <w:p w:rsidR="009270F0" w:rsidRPr="009270F0" w:rsidRDefault="009270F0" w:rsidP="00C8326B">
      <w:pPr>
        <w:spacing w:before="100" w:beforeAutospacing="1" w:after="100" w:afterAutospacing="1" w:line="360" w:lineRule="auto"/>
        <w:rPr>
          <w:rFonts w:ascii="Times New Roman" w:eastAsia="Times New Roman" w:hAnsi="Times New Roman" w:cs="Times New Roman"/>
          <w:sz w:val="24"/>
          <w:szCs w:val="24"/>
        </w:rPr>
      </w:pPr>
      <w:r w:rsidRPr="009270F0">
        <w:rPr>
          <w:rFonts w:ascii="Times New Roman" w:eastAsia="Times New Roman" w:hAnsi="Times New Roman" w:cs="Times New Roman"/>
          <w:sz w:val="24"/>
          <w:szCs w:val="24"/>
          <w:rtl/>
        </w:rPr>
        <w:t>ورغم جاذبية السوق واتساع الفرص، ما تزال كثير من المشاريع تواجه تحديات مرتبطة بالتشغيل</w:t>
      </w:r>
      <w:r w:rsid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 والجودة</w:t>
      </w:r>
      <w:r w:rsid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 و</w:t>
      </w:r>
      <w:r w:rsidR="00C8326B">
        <w:rPr>
          <w:rFonts w:ascii="Times New Roman" w:eastAsia="Times New Roman" w:hAnsi="Times New Roman" w:cs="Times New Roman" w:hint="cs"/>
          <w:sz w:val="24"/>
          <w:szCs w:val="24"/>
          <w:rtl/>
        </w:rPr>
        <w:t xml:space="preserve"> </w:t>
      </w:r>
      <w:proofErr w:type="spellStart"/>
      <w:r w:rsidRPr="009270F0">
        <w:rPr>
          <w:rFonts w:ascii="Times New Roman" w:eastAsia="Times New Roman" w:hAnsi="Times New Roman" w:cs="Times New Roman"/>
          <w:sz w:val="24"/>
          <w:szCs w:val="24"/>
          <w:rtl/>
        </w:rPr>
        <w:t>الحوكمة</w:t>
      </w:r>
      <w:proofErr w:type="spellEnd"/>
      <w:r w:rsid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 وإدارة التكاليف، وبناء نماذج تشغيل قابلة للقياس والتطوير والاستدامة</w:t>
      </w:r>
      <w:r w:rsidRPr="009270F0">
        <w:rPr>
          <w:rFonts w:ascii="Times New Roman" w:eastAsia="Times New Roman" w:hAnsi="Times New Roman" w:cs="Times New Roman"/>
          <w:sz w:val="24"/>
          <w:szCs w:val="24"/>
        </w:rPr>
        <w:t>.</w:t>
      </w:r>
    </w:p>
    <w:p w:rsidR="009270F0" w:rsidRPr="009270F0" w:rsidRDefault="009270F0" w:rsidP="00C8326B">
      <w:pPr>
        <w:spacing w:before="100" w:beforeAutospacing="1" w:after="100" w:afterAutospacing="1" w:line="360" w:lineRule="auto"/>
        <w:rPr>
          <w:rFonts w:ascii="Times New Roman" w:eastAsia="Times New Roman" w:hAnsi="Times New Roman" w:cs="Times New Roman"/>
          <w:sz w:val="24"/>
          <w:szCs w:val="24"/>
        </w:rPr>
      </w:pPr>
      <w:r w:rsidRPr="009270F0">
        <w:rPr>
          <w:rFonts w:ascii="Times New Roman" w:eastAsia="Times New Roman" w:hAnsi="Times New Roman" w:cs="Times New Roman"/>
          <w:sz w:val="24"/>
          <w:szCs w:val="24"/>
          <w:rtl/>
        </w:rPr>
        <w:t>لذلك، لم يعد النجاح في هذا القطاع يعتمد على افتتاح مشروع فقط</w:t>
      </w:r>
      <w:r w:rsid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 بل على جودة المنهجية التي يُبنى ويُدار ويُطوَّر من خلالها المشروع على المدى الطويل</w:t>
      </w:r>
      <w:r w:rsidRPr="009270F0">
        <w:rPr>
          <w:rFonts w:ascii="Times New Roman" w:eastAsia="Times New Roman" w:hAnsi="Times New Roman" w:cs="Times New Roman"/>
          <w:sz w:val="24"/>
          <w:szCs w:val="24"/>
        </w:rPr>
        <w:t>.</w:t>
      </w:r>
    </w:p>
    <w:p w:rsidR="00666E99" w:rsidRPr="00666E99" w:rsidRDefault="00666E99" w:rsidP="00C8326B">
      <w:pPr>
        <w:spacing w:before="100" w:beforeAutospacing="1" w:after="100" w:afterAutospacing="1" w:line="360" w:lineRule="auto"/>
        <w:rPr>
          <w:rFonts w:ascii="Times New Roman" w:eastAsia="Times New Roman" w:hAnsi="Times New Roman" w:cs="Times New Roman" w:hint="cs"/>
          <w:sz w:val="24"/>
          <w:szCs w:val="24"/>
          <w:rtl/>
        </w:rPr>
      </w:pPr>
      <w:r w:rsidRPr="00C8326B">
        <w:rPr>
          <w:rFonts w:ascii="Times New Roman" w:eastAsia="Times New Roman" w:hAnsi="Times New Roman" w:cs="Times New Roman"/>
          <w:sz w:val="24"/>
          <w:szCs w:val="24"/>
        </w:rPr>
        <w:t xml:space="preserve"> </w:t>
      </w:r>
      <w:r w:rsidRP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 xml:space="preserve">من هنا </w:t>
      </w:r>
      <w:r w:rsidR="00C8326B">
        <w:rPr>
          <w:rFonts w:ascii="Times New Roman" w:eastAsia="Times New Roman" w:hAnsi="Times New Roman" w:cs="Times New Roman" w:hint="cs"/>
          <w:sz w:val="24"/>
          <w:szCs w:val="24"/>
          <w:rtl/>
        </w:rPr>
        <w:t>تنطلق</w:t>
      </w:r>
      <w:r w:rsidRPr="009270F0">
        <w:rPr>
          <w:rFonts w:ascii="Times New Roman" w:eastAsia="Times New Roman" w:hAnsi="Times New Roman" w:cs="Times New Roman"/>
          <w:sz w:val="24"/>
          <w:szCs w:val="24"/>
        </w:rPr>
        <w:t xml:space="preserve"> PROSUN </w:t>
      </w:r>
      <w:r w:rsidRPr="009270F0">
        <w:rPr>
          <w:rFonts w:ascii="Times New Roman" w:eastAsia="Times New Roman" w:hAnsi="Times New Roman" w:cs="Times New Roman"/>
          <w:sz w:val="24"/>
          <w:szCs w:val="24"/>
          <w:rtl/>
        </w:rPr>
        <w:t>لتربط بين الفرصة الاستثمارية و</w:t>
      </w:r>
      <w:r w:rsidR="00C8326B">
        <w:rPr>
          <w:rFonts w:ascii="Times New Roman" w:eastAsia="Times New Roman" w:hAnsi="Times New Roman" w:cs="Times New Roman" w:hint="cs"/>
          <w:sz w:val="24"/>
          <w:szCs w:val="24"/>
          <w:rtl/>
        </w:rPr>
        <w:t xml:space="preserve"> </w:t>
      </w:r>
      <w:r w:rsidRPr="009270F0">
        <w:rPr>
          <w:rFonts w:ascii="Times New Roman" w:eastAsia="Times New Roman" w:hAnsi="Times New Roman" w:cs="Times New Roman"/>
          <w:sz w:val="24"/>
          <w:szCs w:val="24"/>
          <w:rtl/>
        </w:rPr>
        <w:t>متطلبات التشغيل الواقعية، عبر إطار مؤسسي متكامل يدعم بناء نماذج أكثر تنظيمًا واستدامة وقابلية للنمو والتوسع</w:t>
      </w:r>
      <w:r w:rsidRPr="009270F0">
        <w:rPr>
          <w:rFonts w:ascii="Times New Roman" w:eastAsia="Times New Roman" w:hAnsi="Times New Roman" w:cs="Times New Roman"/>
          <w:sz w:val="24"/>
          <w:szCs w:val="24"/>
        </w:rPr>
        <w:t>.</w:t>
      </w:r>
    </w:p>
    <w:p w:rsidR="00350161" w:rsidRPr="00350161" w:rsidRDefault="00350161" w:rsidP="00666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0161">
        <w:rPr>
          <w:rFonts w:ascii="Times New Roman" w:eastAsia="Times New Roman" w:hAnsi="Times New Roman" w:cs="Times New Roman"/>
          <w:b/>
          <w:bCs/>
          <w:kern w:val="36"/>
          <w:sz w:val="48"/>
          <w:szCs w:val="48"/>
          <w:rtl/>
        </w:rPr>
        <w:t>كيف تعمل منظومة</w:t>
      </w:r>
      <w:r w:rsidRPr="00350161">
        <w:rPr>
          <w:rFonts w:ascii="Times New Roman" w:eastAsia="Times New Roman" w:hAnsi="Times New Roman" w:cs="Times New Roman"/>
          <w:b/>
          <w:bCs/>
          <w:kern w:val="36"/>
          <w:sz w:val="48"/>
          <w:szCs w:val="48"/>
        </w:rPr>
        <w:t xml:space="preserve"> PROSUN</w:t>
      </w:r>
      <w:r w:rsidRPr="00350161">
        <w:rPr>
          <w:rFonts w:ascii="Times New Roman" w:eastAsia="Times New Roman" w:hAnsi="Times New Roman" w:cs="Times New Roman"/>
          <w:b/>
          <w:bCs/>
          <w:kern w:val="36"/>
          <w:sz w:val="48"/>
          <w:szCs w:val="48"/>
          <w:rtl/>
        </w:rPr>
        <w:t>؟</w:t>
      </w:r>
    </w:p>
    <w:p w:rsidR="00350161" w:rsidRPr="00350161" w:rsidRDefault="00350161" w:rsidP="00666E99">
      <w:pPr>
        <w:spacing w:before="100" w:beforeAutospacing="1" w:after="100" w:afterAutospacing="1" w:line="240" w:lineRule="auto"/>
        <w:rPr>
          <w:rFonts w:ascii="Times New Roman" w:eastAsia="Times New Roman" w:hAnsi="Times New Roman" w:cs="Times New Roman"/>
          <w:sz w:val="24"/>
          <w:szCs w:val="24"/>
        </w:rPr>
      </w:pPr>
      <w:r w:rsidRPr="00350161">
        <w:rPr>
          <w:rFonts w:ascii="Times New Roman" w:eastAsia="Times New Roman" w:hAnsi="Times New Roman" w:cs="Times New Roman"/>
          <w:sz w:val="24"/>
          <w:szCs w:val="24"/>
          <w:rtl/>
        </w:rPr>
        <w:t>تعتمد</w:t>
      </w:r>
      <w:r w:rsidRPr="00350161">
        <w:rPr>
          <w:rFonts w:ascii="Times New Roman" w:eastAsia="Times New Roman" w:hAnsi="Times New Roman" w:cs="Times New Roman"/>
          <w:sz w:val="24"/>
          <w:szCs w:val="24"/>
        </w:rPr>
        <w:t xml:space="preserve"> PROSUN </w:t>
      </w:r>
      <w:r w:rsidRPr="00350161">
        <w:rPr>
          <w:rFonts w:ascii="Times New Roman" w:eastAsia="Times New Roman" w:hAnsi="Times New Roman" w:cs="Times New Roman"/>
          <w:sz w:val="24"/>
          <w:szCs w:val="24"/>
          <w:rtl/>
        </w:rPr>
        <w:t>على إطار تطوير مؤسسي متكامل يغطي دورة حياة الاستثمار والتشغيل في قطاع الطفولة المبكرة، بدءًا من قرار الدخول، مرورًا بالتأسيس والتشغيل، وصولًا إلى النمو والتوسع المؤسسي</w:t>
      </w:r>
      <w:r w:rsidRPr="00350161">
        <w:rPr>
          <w:rFonts w:ascii="Times New Roman" w:eastAsia="Times New Roman" w:hAnsi="Times New Roman" w:cs="Times New Roman"/>
          <w:sz w:val="24"/>
          <w:szCs w:val="24"/>
        </w:rPr>
        <w:t>.</w:t>
      </w:r>
    </w:p>
    <w:p w:rsidR="00350161" w:rsidRPr="00350161" w:rsidRDefault="00350161" w:rsidP="00666E99">
      <w:pPr>
        <w:spacing w:before="100" w:beforeAutospacing="1" w:after="100" w:afterAutospacing="1" w:line="240" w:lineRule="auto"/>
        <w:rPr>
          <w:rFonts w:ascii="Times New Roman" w:eastAsia="Times New Roman" w:hAnsi="Times New Roman" w:cs="Times New Roman"/>
          <w:sz w:val="24"/>
          <w:szCs w:val="24"/>
        </w:rPr>
      </w:pPr>
      <w:r w:rsidRPr="00350161">
        <w:rPr>
          <w:rFonts w:ascii="Times New Roman" w:eastAsia="Times New Roman" w:hAnsi="Times New Roman" w:cs="Times New Roman"/>
          <w:sz w:val="24"/>
          <w:szCs w:val="24"/>
          <w:rtl/>
        </w:rPr>
        <w:t>ويعمل هذا الإطار عبر أربع رحلات تطوير مترابطة، صُممت لدعم بناء نماذج استثمار وتشغيل أكثر احترافية واستدامة وقابلية للنمو</w:t>
      </w:r>
      <w:r w:rsidRPr="00350161">
        <w:rPr>
          <w:rFonts w:ascii="Times New Roman" w:eastAsia="Times New Roman" w:hAnsi="Times New Roman" w:cs="Times New Roman"/>
          <w:sz w:val="24"/>
          <w:szCs w:val="24"/>
        </w:rPr>
        <w:t>.</w:t>
      </w:r>
    </w:p>
    <w:p w:rsidR="00666E99" w:rsidRPr="00666E99" w:rsidRDefault="00C8326B" w:rsidP="00C8326B">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666E99">
        <w:rPr>
          <w:rFonts w:ascii="Times New Roman" w:eastAsia="Times New Roman" w:hAnsi="Times New Roman" w:cs="Times New Roman"/>
          <w:sz w:val="24"/>
          <w:szCs w:val="24"/>
          <w:rtl/>
        </w:rPr>
        <w:t>هندسة قرار الدخول الاستثماري عبر تحليل الجاهزية والفرصة والمخاطر قبل الالتزام</w:t>
      </w:r>
      <w:r>
        <w:rPr>
          <w:rFonts w:ascii="Times New Roman" w:eastAsia="Times New Roman" w:hAnsi="Times New Roman" w:cs="Times New Roman"/>
          <w:b/>
          <w:bCs/>
          <w:sz w:val="36"/>
          <w:szCs w:val="36"/>
        </w:rPr>
        <w:t xml:space="preserve"> :</w:t>
      </w:r>
      <w:r w:rsidR="00666E99" w:rsidRPr="00666E99">
        <w:rPr>
          <w:rFonts w:ascii="Times New Roman" w:eastAsia="Times New Roman" w:hAnsi="Times New Roman" w:cs="Times New Roman"/>
          <w:b/>
          <w:bCs/>
          <w:sz w:val="36"/>
          <w:szCs w:val="36"/>
        </w:rPr>
        <w:t>Decision Journey</w:t>
      </w:r>
      <w:r w:rsidR="00666E99" w:rsidRPr="00666E99">
        <w:rPr>
          <w:rFonts w:ascii="Times New Roman" w:eastAsia="Times New Roman" w:hAnsi="Times New Roman" w:cs="Times New Roman"/>
          <w:sz w:val="24"/>
          <w:szCs w:val="24"/>
        </w:rPr>
        <w:t>.</w:t>
      </w:r>
    </w:p>
    <w:p w:rsidR="00666E99" w:rsidRPr="00666E99" w:rsidRDefault="00C8326B" w:rsidP="00C8326B">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t xml:space="preserve"> : </w:t>
      </w:r>
      <w:r w:rsidRPr="00666E99">
        <w:rPr>
          <w:rFonts w:ascii="Times New Roman" w:eastAsia="Times New Roman" w:hAnsi="Times New Roman" w:cs="Times New Roman"/>
          <w:sz w:val="24"/>
          <w:szCs w:val="24"/>
          <w:rtl/>
        </w:rPr>
        <w:t>بناء البنية التشغيلية والمؤسسية للمشروع وتجهيزه للتشغيل المستقر</w:t>
      </w:r>
      <w:r w:rsidRPr="00666E99">
        <w:rPr>
          <w:rFonts w:ascii="Times New Roman" w:eastAsia="Times New Roman" w:hAnsi="Times New Roman" w:cs="Times New Roman"/>
          <w:b/>
          <w:bCs/>
          <w:sz w:val="36"/>
          <w:szCs w:val="36"/>
        </w:rPr>
        <w:t xml:space="preserve"> </w:t>
      </w:r>
      <w:r w:rsidR="00666E99" w:rsidRPr="00666E99">
        <w:rPr>
          <w:rFonts w:ascii="Times New Roman" w:eastAsia="Times New Roman" w:hAnsi="Times New Roman" w:cs="Times New Roman"/>
          <w:b/>
          <w:bCs/>
          <w:sz w:val="36"/>
          <w:szCs w:val="36"/>
        </w:rPr>
        <w:t>Build Journey</w:t>
      </w:r>
    </w:p>
    <w:p w:rsidR="00C8326B" w:rsidRPr="00666E99" w:rsidRDefault="00C8326B" w:rsidP="00C8326B">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666E99">
        <w:rPr>
          <w:rFonts w:ascii="Times New Roman" w:eastAsia="Times New Roman" w:hAnsi="Times New Roman" w:cs="Times New Roman"/>
          <w:sz w:val="24"/>
          <w:szCs w:val="24"/>
          <w:rtl/>
        </w:rPr>
        <w:t xml:space="preserve">رفع كفاءة التشغيل والجودة </w:t>
      </w:r>
      <w:proofErr w:type="spellStart"/>
      <w:r w:rsidRPr="00666E99">
        <w:rPr>
          <w:rFonts w:ascii="Times New Roman" w:eastAsia="Times New Roman" w:hAnsi="Times New Roman" w:cs="Times New Roman"/>
          <w:sz w:val="24"/>
          <w:szCs w:val="24"/>
          <w:rtl/>
        </w:rPr>
        <w:t>والحوكمة</w:t>
      </w:r>
      <w:proofErr w:type="spellEnd"/>
      <w:r w:rsidRPr="00666E99">
        <w:rPr>
          <w:rFonts w:ascii="Times New Roman" w:eastAsia="Times New Roman" w:hAnsi="Times New Roman" w:cs="Times New Roman"/>
          <w:sz w:val="24"/>
          <w:szCs w:val="24"/>
          <w:rtl/>
        </w:rPr>
        <w:t xml:space="preserve"> عبر أنظمة القياس والتحسين المستمر</w:t>
      </w:r>
      <w:r>
        <w:rPr>
          <w:rFonts w:ascii="Times New Roman" w:eastAsia="Times New Roman" w:hAnsi="Times New Roman" w:cs="Times New Roman"/>
          <w:b/>
          <w:bCs/>
          <w:sz w:val="36"/>
          <w:szCs w:val="36"/>
        </w:rPr>
        <w:t xml:space="preserve"> </w:t>
      </w:r>
      <w:r>
        <w:rPr>
          <w:rFonts w:ascii="Times New Roman" w:eastAsia="Times New Roman" w:hAnsi="Times New Roman" w:cs="Times New Roman" w:hint="cs"/>
          <w:b/>
          <w:bCs/>
          <w:sz w:val="36"/>
          <w:szCs w:val="36"/>
          <w:rtl/>
        </w:rPr>
        <w:t xml:space="preserve"> : </w:t>
      </w:r>
      <w:r w:rsidRPr="00666E99">
        <w:rPr>
          <w:rFonts w:ascii="Times New Roman" w:eastAsia="Times New Roman" w:hAnsi="Times New Roman" w:cs="Times New Roman"/>
          <w:b/>
          <w:bCs/>
          <w:sz w:val="36"/>
          <w:szCs w:val="36"/>
        </w:rPr>
        <w:t>Operate Journey</w:t>
      </w:r>
    </w:p>
    <w:p w:rsidR="00C8326B" w:rsidRPr="00666E99" w:rsidRDefault="00C8326B" w:rsidP="00C8326B">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666E99">
        <w:rPr>
          <w:rFonts w:ascii="Times New Roman" w:eastAsia="Times New Roman" w:hAnsi="Times New Roman" w:cs="Times New Roman"/>
          <w:sz w:val="24"/>
          <w:szCs w:val="24"/>
          <w:rtl/>
        </w:rPr>
        <w:t>تطوير نماذج قابلة للنمو والتوسع والتكرار المؤسسي المنظم</w:t>
      </w:r>
      <w:r>
        <w:rPr>
          <w:rFonts w:ascii="Times New Roman" w:eastAsia="Times New Roman" w:hAnsi="Times New Roman" w:cs="Times New Roman"/>
          <w:b/>
          <w:bCs/>
          <w:sz w:val="36"/>
          <w:szCs w:val="36"/>
        </w:rPr>
        <w:t xml:space="preserve"> </w:t>
      </w:r>
      <w:r>
        <w:rPr>
          <w:rFonts w:ascii="Times New Roman" w:eastAsia="Times New Roman" w:hAnsi="Times New Roman" w:cs="Times New Roman" w:hint="cs"/>
          <w:b/>
          <w:bCs/>
          <w:sz w:val="36"/>
          <w:szCs w:val="36"/>
          <w:rtl/>
        </w:rPr>
        <w:t xml:space="preserve"> : </w:t>
      </w:r>
      <w:r w:rsidRPr="00666E99">
        <w:rPr>
          <w:rFonts w:ascii="Times New Roman" w:eastAsia="Times New Roman" w:hAnsi="Times New Roman" w:cs="Times New Roman"/>
          <w:b/>
          <w:bCs/>
          <w:sz w:val="36"/>
          <w:szCs w:val="36"/>
        </w:rPr>
        <w:t>Scale Journey</w:t>
      </w:r>
    </w:p>
    <w:p w:rsidR="00C8326B" w:rsidRDefault="00C8326B" w:rsidP="00C8326B">
      <w:pPr>
        <w:bidi w:val="0"/>
        <w:spacing w:before="100" w:beforeAutospacing="1" w:after="100" w:afterAutospacing="1" w:line="240" w:lineRule="auto"/>
        <w:jc w:val="right"/>
        <w:rPr>
          <w:rFonts w:ascii="Times New Roman" w:eastAsia="Times New Roman" w:hAnsi="Times New Roman" w:cs="Times New Roman" w:hint="cs"/>
          <w:sz w:val="24"/>
          <w:szCs w:val="24"/>
          <w:rtl/>
        </w:rPr>
      </w:pPr>
    </w:p>
    <w:p w:rsidR="00C8326B" w:rsidRPr="00666E99" w:rsidRDefault="00C8326B" w:rsidP="00C8326B">
      <w:pPr>
        <w:bidi w:val="0"/>
        <w:spacing w:before="100" w:beforeAutospacing="1" w:after="100" w:afterAutospacing="1" w:line="240" w:lineRule="auto"/>
        <w:jc w:val="right"/>
        <w:rPr>
          <w:rFonts w:ascii="Times New Roman" w:eastAsia="Times New Roman" w:hAnsi="Times New Roman" w:cs="Times New Roman"/>
          <w:sz w:val="24"/>
          <w:szCs w:val="24"/>
        </w:rPr>
      </w:pPr>
    </w:p>
    <w:p w:rsidR="006306D6" w:rsidRPr="00666E99" w:rsidRDefault="006306D6" w:rsidP="006306D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E99">
        <w:rPr>
          <w:rFonts w:ascii="Times New Roman" w:eastAsia="Times New Roman" w:hAnsi="Times New Roman" w:cs="Times New Roman"/>
          <w:b/>
          <w:bCs/>
          <w:kern w:val="36"/>
          <w:sz w:val="48"/>
          <w:szCs w:val="48"/>
          <w:rtl/>
        </w:rPr>
        <w:lastRenderedPageBreak/>
        <w:t>ما الذي يميز</w:t>
      </w:r>
      <w:r w:rsidRPr="00666E99">
        <w:rPr>
          <w:rFonts w:ascii="Times New Roman" w:eastAsia="Times New Roman" w:hAnsi="Times New Roman" w:cs="Times New Roman"/>
          <w:b/>
          <w:bCs/>
          <w:kern w:val="36"/>
          <w:sz w:val="48"/>
          <w:szCs w:val="48"/>
        </w:rPr>
        <w:t xml:space="preserve"> PROSUN</w:t>
      </w:r>
      <w:r w:rsidRPr="00666E99">
        <w:rPr>
          <w:rFonts w:ascii="Times New Roman" w:eastAsia="Times New Roman" w:hAnsi="Times New Roman" w:cs="Times New Roman"/>
          <w:b/>
          <w:bCs/>
          <w:kern w:val="36"/>
          <w:sz w:val="48"/>
          <w:szCs w:val="48"/>
          <w:rtl/>
        </w:rPr>
        <w:t>؟</w:t>
      </w:r>
    </w:p>
    <w:p w:rsidR="006306D6" w:rsidRPr="00666E99" w:rsidRDefault="006306D6" w:rsidP="00C8326B">
      <w:pPr>
        <w:spacing w:before="100" w:beforeAutospacing="1" w:after="100" w:afterAutospacing="1" w:line="360" w:lineRule="auto"/>
        <w:jc w:val="lowKashida"/>
        <w:rPr>
          <w:rFonts w:ascii="Times New Roman" w:eastAsia="Times New Roman" w:hAnsi="Times New Roman" w:cs="Times New Roman"/>
          <w:sz w:val="24"/>
          <w:szCs w:val="24"/>
        </w:rPr>
      </w:pPr>
      <w:r w:rsidRPr="00666E99">
        <w:rPr>
          <w:rFonts w:ascii="Times New Roman" w:eastAsia="Times New Roman" w:hAnsi="Times New Roman" w:cs="Times New Roman"/>
          <w:sz w:val="24"/>
          <w:szCs w:val="24"/>
          <w:rtl/>
        </w:rPr>
        <w:t>لا تتعامل</w:t>
      </w:r>
      <w:r w:rsidRPr="00666E99">
        <w:rPr>
          <w:rFonts w:ascii="Times New Roman" w:eastAsia="Times New Roman" w:hAnsi="Times New Roman" w:cs="Times New Roman"/>
          <w:sz w:val="24"/>
          <w:szCs w:val="24"/>
        </w:rPr>
        <w:t xml:space="preserve"> PROSUN </w:t>
      </w:r>
      <w:r w:rsidRPr="00666E99">
        <w:rPr>
          <w:rFonts w:ascii="Times New Roman" w:eastAsia="Times New Roman" w:hAnsi="Times New Roman" w:cs="Times New Roman"/>
          <w:sz w:val="24"/>
          <w:szCs w:val="24"/>
          <w:rtl/>
        </w:rPr>
        <w:t>مع مشاريع الطفولة المبكرة بوصفها مشاريع تشغيلية منفصلة، بل كنماذج استثمار وتشغيل مترابطة تحتاج إلى منهجية واضحة، وأنظمة تشغيل قابلة للقياس، وبنية مؤسسية تدعم الاستدامة والنمو طويل المدى</w:t>
      </w:r>
      <w:r w:rsidRPr="00666E99">
        <w:rPr>
          <w:rFonts w:ascii="Times New Roman" w:eastAsia="Times New Roman" w:hAnsi="Times New Roman" w:cs="Times New Roman"/>
          <w:sz w:val="24"/>
          <w:szCs w:val="24"/>
        </w:rPr>
        <w:t>.</w:t>
      </w:r>
    </w:p>
    <w:p w:rsidR="006306D6" w:rsidRPr="00666E99" w:rsidRDefault="006306D6" w:rsidP="00C8326B">
      <w:pPr>
        <w:spacing w:before="100" w:beforeAutospacing="1" w:after="100" w:afterAutospacing="1" w:line="360" w:lineRule="auto"/>
        <w:jc w:val="lowKashida"/>
        <w:rPr>
          <w:rFonts w:ascii="Times New Roman" w:eastAsia="Times New Roman" w:hAnsi="Times New Roman" w:cs="Times New Roman"/>
          <w:sz w:val="24"/>
          <w:szCs w:val="24"/>
        </w:rPr>
      </w:pPr>
      <w:r w:rsidRPr="00666E99">
        <w:rPr>
          <w:rFonts w:ascii="Times New Roman" w:eastAsia="Times New Roman" w:hAnsi="Times New Roman" w:cs="Times New Roman"/>
          <w:sz w:val="24"/>
          <w:szCs w:val="24"/>
          <w:rtl/>
        </w:rPr>
        <w:t>ولهذا تجمع</w:t>
      </w:r>
      <w:r w:rsidRPr="00666E99">
        <w:rPr>
          <w:rFonts w:ascii="Times New Roman" w:eastAsia="Times New Roman" w:hAnsi="Times New Roman" w:cs="Times New Roman"/>
          <w:sz w:val="24"/>
          <w:szCs w:val="24"/>
        </w:rPr>
        <w:t xml:space="preserve"> PROSUN </w:t>
      </w:r>
      <w:r w:rsidRPr="00666E99">
        <w:rPr>
          <w:rFonts w:ascii="Times New Roman" w:eastAsia="Times New Roman" w:hAnsi="Times New Roman" w:cs="Times New Roman"/>
          <w:sz w:val="24"/>
          <w:szCs w:val="24"/>
          <w:rtl/>
        </w:rPr>
        <w:t>بين هندسة القرار الاستثماري، وتطوير التشغيل، وبناء الأنظمة والجودة و</w:t>
      </w:r>
      <w:r w:rsidR="00C8326B">
        <w:rPr>
          <w:rFonts w:ascii="Times New Roman" w:eastAsia="Times New Roman" w:hAnsi="Times New Roman" w:cs="Times New Roman" w:hint="cs"/>
          <w:sz w:val="24"/>
          <w:szCs w:val="24"/>
          <w:rtl/>
        </w:rPr>
        <w:t xml:space="preserve"> </w:t>
      </w:r>
      <w:proofErr w:type="spellStart"/>
      <w:r w:rsidRPr="00666E99">
        <w:rPr>
          <w:rFonts w:ascii="Times New Roman" w:eastAsia="Times New Roman" w:hAnsi="Times New Roman" w:cs="Times New Roman"/>
          <w:sz w:val="24"/>
          <w:szCs w:val="24"/>
          <w:rtl/>
        </w:rPr>
        <w:t>الحوكمة</w:t>
      </w:r>
      <w:proofErr w:type="spellEnd"/>
      <w:r w:rsidRPr="00666E99">
        <w:rPr>
          <w:rFonts w:ascii="Times New Roman" w:eastAsia="Times New Roman" w:hAnsi="Times New Roman" w:cs="Times New Roman"/>
          <w:sz w:val="24"/>
          <w:szCs w:val="24"/>
          <w:rtl/>
        </w:rPr>
        <w:t>، ضمن إطار مؤسسي متكامل يدعم بناء مشاريع أكثر جاهزية واستقرارًا وقابلية للتوسع</w:t>
      </w:r>
      <w:r w:rsidRPr="00666E99">
        <w:rPr>
          <w:rFonts w:ascii="Times New Roman" w:eastAsia="Times New Roman" w:hAnsi="Times New Roman" w:cs="Times New Roman"/>
          <w:sz w:val="24"/>
          <w:szCs w:val="24"/>
        </w:rPr>
        <w:t>.</w:t>
      </w:r>
    </w:p>
    <w:p w:rsidR="00350161" w:rsidRPr="00350161" w:rsidRDefault="00350161" w:rsidP="003501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0161">
        <w:rPr>
          <w:rFonts w:ascii="Times New Roman" w:eastAsia="Times New Roman" w:hAnsi="Times New Roman" w:cs="Times New Roman"/>
          <w:b/>
          <w:bCs/>
          <w:kern w:val="36"/>
          <w:sz w:val="48"/>
          <w:szCs w:val="48"/>
          <w:rtl/>
        </w:rPr>
        <w:t>منهجية العمل</w:t>
      </w:r>
    </w:p>
    <w:p w:rsidR="00350161" w:rsidRPr="00350161" w:rsidRDefault="00350161" w:rsidP="00C8326B">
      <w:pPr>
        <w:spacing w:before="100" w:beforeAutospacing="1" w:after="100" w:afterAutospacing="1" w:line="360" w:lineRule="auto"/>
        <w:rPr>
          <w:rFonts w:ascii="Times New Roman" w:eastAsia="Times New Roman" w:hAnsi="Times New Roman" w:cs="Times New Roman"/>
          <w:sz w:val="24"/>
          <w:szCs w:val="24"/>
        </w:rPr>
      </w:pPr>
      <w:r w:rsidRPr="00350161">
        <w:rPr>
          <w:rFonts w:ascii="Times New Roman" w:eastAsia="Times New Roman" w:hAnsi="Times New Roman" w:cs="Times New Roman"/>
          <w:sz w:val="24"/>
          <w:szCs w:val="24"/>
          <w:rtl/>
        </w:rPr>
        <w:t>تعتمد</w:t>
      </w:r>
      <w:r w:rsidRPr="00350161">
        <w:rPr>
          <w:rFonts w:ascii="Times New Roman" w:eastAsia="Times New Roman" w:hAnsi="Times New Roman" w:cs="Times New Roman"/>
          <w:sz w:val="24"/>
          <w:szCs w:val="24"/>
        </w:rPr>
        <w:t xml:space="preserve"> PROSUN </w:t>
      </w:r>
      <w:r w:rsidRPr="00350161">
        <w:rPr>
          <w:rFonts w:ascii="Times New Roman" w:eastAsia="Times New Roman" w:hAnsi="Times New Roman" w:cs="Times New Roman"/>
          <w:sz w:val="24"/>
          <w:szCs w:val="24"/>
          <w:rtl/>
        </w:rPr>
        <w:t>على منهجية مؤسسية متكاملة تقوم على أربع ركائز تشغيلية واستثمارية رئيسية</w:t>
      </w:r>
      <w:r w:rsidR="00C8326B">
        <w:rPr>
          <w:rFonts w:ascii="Times New Roman" w:eastAsia="Times New Roman" w:hAnsi="Times New Roman" w:cs="Times New Roman" w:hint="cs"/>
          <w:sz w:val="24"/>
          <w:szCs w:val="24"/>
          <w:rtl/>
        </w:rPr>
        <w:t xml:space="preserve"> </w:t>
      </w:r>
      <w:r w:rsidRPr="00350161">
        <w:rPr>
          <w:rFonts w:ascii="Times New Roman" w:eastAsia="Times New Roman" w:hAnsi="Times New Roman" w:cs="Times New Roman"/>
          <w:sz w:val="24"/>
          <w:szCs w:val="24"/>
          <w:rtl/>
        </w:rPr>
        <w:t>، تهدف إلى دعم بناء نماذج أكثر جاهزية واستدامة وقابلية للنمو داخل قطاع الطفولة المبكرة</w:t>
      </w:r>
      <w:r w:rsidRPr="00350161">
        <w:rPr>
          <w:rFonts w:ascii="Times New Roman" w:eastAsia="Times New Roman" w:hAnsi="Times New Roman" w:cs="Times New Roman"/>
          <w:sz w:val="24"/>
          <w:szCs w:val="24"/>
        </w:rPr>
        <w:t>.</w:t>
      </w:r>
    </w:p>
    <w:tbl>
      <w:tblPr>
        <w:tblW w:w="0" w:type="auto"/>
        <w:jc w:val="right"/>
        <w:tblCellSpacing w:w="15" w:type="dxa"/>
        <w:tblInd w:w="-987" w:type="dxa"/>
        <w:tblCellMar>
          <w:top w:w="15" w:type="dxa"/>
          <w:left w:w="15" w:type="dxa"/>
          <w:bottom w:w="15" w:type="dxa"/>
          <w:right w:w="15" w:type="dxa"/>
        </w:tblCellMar>
        <w:tblLook w:val="04A0" w:firstRow="1" w:lastRow="0" w:firstColumn="1" w:lastColumn="0" w:noHBand="0" w:noVBand="1"/>
      </w:tblPr>
      <w:tblGrid>
        <w:gridCol w:w="7833"/>
      </w:tblGrid>
      <w:tr w:rsidR="00C8326B" w:rsidRPr="00350161" w:rsidTr="00C8326B">
        <w:trPr>
          <w:tblCellSpacing w:w="15" w:type="dxa"/>
          <w:jc w:val="right"/>
        </w:trPr>
        <w:tc>
          <w:tcPr>
            <w:tcW w:w="7773" w:type="dxa"/>
            <w:vAlign w:val="center"/>
            <w:hideMark/>
          </w:tcPr>
          <w:p w:rsidR="00C8326B" w:rsidRPr="00350161" w:rsidRDefault="00C8326B" w:rsidP="00C8326B">
            <w:pPr>
              <w:spacing w:after="0" w:line="240" w:lineRule="auto"/>
              <w:rPr>
                <w:rFonts w:ascii="Times New Roman" w:eastAsia="Times New Roman" w:hAnsi="Times New Roman" w:cs="Times New Roman"/>
                <w:sz w:val="24"/>
                <w:szCs w:val="24"/>
              </w:rPr>
            </w:pPr>
            <w:r w:rsidRPr="00350161">
              <w:rPr>
                <w:rFonts w:ascii="Times New Roman" w:eastAsia="Times New Roman" w:hAnsi="Times New Roman" w:cs="Times New Roman"/>
                <w:b/>
                <w:bCs/>
                <w:sz w:val="24"/>
                <w:szCs w:val="24"/>
                <w:rtl/>
              </w:rPr>
              <w:t>التشخيص</w:t>
            </w:r>
            <w:r w:rsidRPr="00C8326B">
              <w:rPr>
                <w:rFonts w:ascii="Times New Roman" w:eastAsia="Times New Roman" w:hAnsi="Times New Roman" w:cs="Times New Roman"/>
                <w:b/>
                <w:bCs/>
                <w:sz w:val="24"/>
                <w:szCs w:val="24"/>
                <w:rtl/>
              </w:rPr>
              <w:t xml:space="preserve"> </w:t>
            </w:r>
            <w:r w:rsidRPr="00C8326B">
              <w:rPr>
                <w:rFonts w:ascii="Times New Roman" w:eastAsia="Times New Roman" w:hAnsi="Times New Roman" w:cs="Times New Roman" w:hint="cs"/>
                <w:b/>
                <w:bCs/>
                <w:sz w:val="24"/>
                <w:szCs w:val="24"/>
                <w:rtl/>
              </w:rPr>
              <w:t>:</w:t>
            </w:r>
            <w:r>
              <w:rPr>
                <w:rFonts w:ascii="Times New Roman" w:eastAsia="Times New Roman" w:hAnsi="Times New Roman" w:cs="Times New Roman" w:hint="cs"/>
                <w:sz w:val="24"/>
                <w:szCs w:val="24"/>
                <w:rtl/>
              </w:rPr>
              <w:t xml:space="preserve"> </w:t>
            </w:r>
            <w:r w:rsidRPr="00350161">
              <w:rPr>
                <w:rFonts w:ascii="Times New Roman" w:eastAsia="Times New Roman" w:hAnsi="Times New Roman" w:cs="Times New Roman"/>
                <w:sz w:val="24"/>
                <w:szCs w:val="24"/>
                <w:rtl/>
              </w:rPr>
              <w:t>فهم الجاهزية الاستثمارية، وتحليل واقع المشروع والفرصة قبل اتخاذ القرار</w:t>
            </w:r>
            <w:r w:rsidRPr="00350161">
              <w:rPr>
                <w:rFonts w:ascii="Times New Roman" w:eastAsia="Times New Roman" w:hAnsi="Times New Roman" w:cs="Times New Roman"/>
                <w:sz w:val="24"/>
                <w:szCs w:val="24"/>
              </w:rPr>
              <w:t>.</w:t>
            </w:r>
          </w:p>
        </w:tc>
      </w:tr>
      <w:tr w:rsidR="00C8326B" w:rsidRPr="00350161" w:rsidTr="00C8326B">
        <w:trPr>
          <w:tblCellSpacing w:w="15" w:type="dxa"/>
          <w:jc w:val="right"/>
        </w:trPr>
        <w:tc>
          <w:tcPr>
            <w:tcW w:w="7773" w:type="dxa"/>
            <w:vAlign w:val="center"/>
            <w:hideMark/>
          </w:tcPr>
          <w:p w:rsidR="00C8326B" w:rsidRPr="00350161" w:rsidRDefault="00C8326B" w:rsidP="00C8326B">
            <w:pPr>
              <w:spacing w:after="0" w:line="240" w:lineRule="auto"/>
              <w:rPr>
                <w:rFonts w:ascii="Times New Roman" w:eastAsia="Times New Roman" w:hAnsi="Times New Roman" w:cs="Times New Roman"/>
                <w:sz w:val="24"/>
                <w:szCs w:val="24"/>
              </w:rPr>
            </w:pPr>
            <w:r w:rsidRPr="00C8326B">
              <w:rPr>
                <w:rFonts w:ascii="Times New Roman" w:eastAsia="Times New Roman" w:hAnsi="Times New Roman" w:cs="Times New Roman"/>
                <w:b/>
                <w:bCs/>
                <w:sz w:val="24"/>
                <w:szCs w:val="24"/>
                <w:rtl/>
              </w:rPr>
              <w:t xml:space="preserve">التحليل </w:t>
            </w:r>
            <w:r w:rsidRPr="00C8326B">
              <w:rPr>
                <w:rFonts w:ascii="Times New Roman" w:eastAsia="Times New Roman" w:hAnsi="Times New Roman" w:cs="Times New Roman" w:hint="cs"/>
                <w:b/>
                <w:bCs/>
                <w:sz w:val="24"/>
                <w:szCs w:val="24"/>
                <w:rtl/>
              </w:rPr>
              <w:t>:</w:t>
            </w:r>
            <w:r>
              <w:rPr>
                <w:rFonts w:ascii="Times New Roman" w:eastAsia="Times New Roman" w:hAnsi="Times New Roman" w:cs="Times New Roman" w:hint="cs"/>
                <w:sz w:val="24"/>
                <w:szCs w:val="24"/>
                <w:rtl/>
              </w:rPr>
              <w:t xml:space="preserve"> </w:t>
            </w:r>
            <w:r w:rsidRPr="00350161">
              <w:rPr>
                <w:rFonts w:ascii="Times New Roman" w:eastAsia="Times New Roman" w:hAnsi="Times New Roman" w:cs="Times New Roman"/>
                <w:sz w:val="24"/>
                <w:szCs w:val="24"/>
                <w:rtl/>
              </w:rPr>
              <w:t>دراسة السوق، والمخاطر، والجدوى، والنماذج التشغيلية لدعم قرارات أكثر دقة ووضوحًا</w:t>
            </w:r>
            <w:r w:rsidRPr="00350161">
              <w:rPr>
                <w:rFonts w:ascii="Times New Roman" w:eastAsia="Times New Roman" w:hAnsi="Times New Roman" w:cs="Times New Roman"/>
                <w:sz w:val="24"/>
                <w:szCs w:val="24"/>
              </w:rPr>
              <w:t>.</w:t>
            </w:r>
          </w:p>
        </w:tc>
      </w:tr>
      <w:tr w:rsidR="00C8326B" w:rsidRPr="00350161" w:rsidTr="00C8326B">
        <w:trPr>
          <w:tblCellSpacing w:w="15" w:type="dxa"/>
          <w:jc w:val="right"/>
        </w:trPr>
        <w:tc>
          <w:tcPr>
            <w:tcW w:w="7773" w:type="dxa"/>
            <w:vAlign w:val="center"/>
            <w:hideMark/>
          </w:tcPr>
          <w:p w:rsidR="00C8326B" w:rsidRPr="00350161" w:rsidRDefault="00C8326B" w:rsidP="00C8326B">
            <w:pPr>
              <w:spacing w:after="0" w:line="240" w:lineRule="auto"/>
              <w:rPr>
                <w:rFonts w:ascii="Times New Roman" w:eastAsia="Times New Roman" w:hAnsi="Times New Roman" w:cs="Times New Roman"/>
                <w:sz w:val="24"/>
                <w:szCs w:val="24"/>
              </w:rPr>
            </w:pPr>
            <w:r w:rsidRPr="00C8326B">
              <w:rPr>
                <w:rFonts w:ascii="Times New Roman" w:eastAsia="Times New Roman" w:hAnsi="Times New Roman" w:cs="Times New Roman"/>
                <w:b/>
                <w:bCs/>
                <w:sz w:val="24"/>
                <w:szCs w:val="24"/>
                <w:rtl/>
              </w:rPr>
              <w:t xml:space="preserve">البناء </w:t>
            </w:r>
            <w:r w:rsidRPr="00C8326B">
              <w:rPr>
                <w:rFonts w:ascii="Times New Roman" w:eastAsia="Times New Roman" w:hAnsi="Times New Roman" w:cs="Times New Roman" w:hint="cs"/>
                <w:b/>
                <w:bCs/>
                <w:sz w:val="24"/>
                <w:szCs w:val="24"/>
                <w:rtl/>
              </w:rPr>
              <w:t>:</w:t>
            </w:r>
            <w:r>
              <w:rPr>
                <w:rFonts w:ascii="Times New Roman" w:eastAsia="Times New Roman" w:hAnsi="Times New Roman" w:cs="Times New Roman" w:hint="cs"/>
                <w:sz w:val="24"/>
                <w:szCs w:val="24"/>
                <w:rtl/>
              </w:rPr>
              <w:t xml:space="preserve"> </w:t>
            </w:r>
            <w:r w:rsidRPr="00350161">
              <w:rPr>
                <w:rFonts w:ascii="Times New Roman" w:eastAsia="Times New Roman" w:hAnsi="Times New Roman" w:cs="Times New Roman"/>
                <w:sz w:val="24"/>
                <w:szCs w:val="24"/>
                <w:rtl/>
              </w:rPr>
              <w:t>تطوير نماذج تأسيس وتشغيل أكثر احترافية وقابلية للتطبيق والاستدامة</w:t>
            </w:r>
            <w:r w:rsidRPr="00350161">
              <w:rPr>
                <w:rFonts w:ascii="Times New Roman" w:eastAsia="Times New Roman" w:hAnsi="Times New Roman" w:cs="Times New Roman"/>
                <w:sz w:val="24"/>
                <w:szCs w:val="24"/>
              </w:rPr>
              <w:t>.</w:t>
            </w:r>
          </w:p>
        </w:tc>
      </w:tr>
      <w:tr w:rsidR="00C8326B" w:rsidRPr="00350161" w:rsidTr="00C8326B">
        <w:trPr>
          <w:tblCellSpacing w:w="15" w:type="dxa"/>
          <w:jc w:val="right"/>
        </w:trPr>
        <w:tc>
          <w:tcPr>
            <w:tcW w:w="7773" w:type="dxa"/>
            <w:vAlign w:val="center"/>
            <w:hideMark/>
          </w:tcPr>
          <w:p w:rsidR="00C8326B" w:rsidRPr="00350161" w:rsidRDefault="00C8326B" w:rsidP="00C8326B">
            <w:pPr>
              <w:spacing w:after="0" w:line="240" w:lineRule="auto"/>
              <w:rPr>
                <w:rFonts w:ascii="Times New Roman" w:eastAsia="Times New Roman" w:hAnsi="Times New Roman" w:cs="Times New Roman"/>
                <w:sz w:val="24"/>
                <w:szCs w:val="24"/>
              </w:rPr>
            </w:pPr>
            <w:r w:rsidRPr="00C8326B">
              <w:rPr>
                <w:rFonts w:ascii="Times New Roman" w:eastAsia="Times New Roman" w:hAnsi="Times New Roman" w:cs="Times New Roman"/>
                <w:b/>
                <w:bCs/>
                <w:sz w:val="24"/>
                <w:szCs w:val="24"/>
                <w:rtl/>
              </w:rPr>
              <w:t xml:space="preserve">التطوير المستمر </w:t>
            </w:r>
            <w:r w:rsidRPr="00C8326B">
              <w:rPr>
                <w:rFonts w:ascii="Times New Roman" w:eastAsia="Times New Roman" w:hAnsi="Times New Roman" w:cs="Times New Roman" w:hint="cs"/>
                <w:b/>
                <w:bCs/>
                <w:sz w:val="24"/>
                <w:szCs w:val="24"/>
                <w:rtl/>
              </w:rPr>
              <w:t>:</w:t>
            </w:r>
            <w:r>
              <w:rPr>
                <w:rFonts w:ascii="Times New Roman" w:eastAsia="Times New Roman" w:hAnsi="Times New Roman" w:cs="Times New Roman" w:hint="cs"/>
                <w:sz w:val="24"/>
                <w:szCs w:val="24"/>
                <w:rtl/>
              </w:rPr>
              <w:t xml:space="preserve"> </w:t>
            </w:r>
            <w:r w:rsidRPr="00350161">
              <w:rPr>
                <w:rFonts w:ascii="Times New Roman" w:eastAsia="Times New Roman" w:hAnsi="Times New Roman" w:cs="Times New Roman"/>
                <w:sz w:val="24"/>
                <w:szCs w:val="24"/>
                <w:rtl/>
              </w:rPr>
              <w:t>رفع كفاءة التشغيل والجودة و</w:t>
            </w:r>
            <w:r>
              <w:rPr>
                <w:rFonts w:ascii="Times New Roman" w:eastAsia="Times New Roman" w:hAnsi="Times New Roman" w:cs="Times New Roman" w:hint="cs"/>
                <w:sz w:val="24"/>
                <w:szCs w:val="24"/>
                <w:rtl/>
              </w:rPr>
              <w:t xml:space="preserve"> </w:t>
            </w:r>
            <w:proofErr w:type="spellStart"/>
            <w:r w:rsidRPr="00350161">
              <w:rPr>
                <w:rFonts w:ascii="Times New Roman" w:eastAsia="Times New Roman" w:hAnsi="Times New Roman" w:cs="Times New Roman"/>
                <w:sz w:val="24"/>
                <w:szCs w:val="24"/>
                <w:rtl/>
              </w:rPr>
              <w:t>الحوكمة</w:t>
            </w:r>
            <w:proofErr w:type="spellEnd"/>
            <w:r w:rsidRPr="00350161">
              <w:rPr>
                <w:rFonts w:ascii="Times New Roman" w:eastAsia="Times New Roman" w:hAnsi="Times New Roman" w:cs="Times New Roman"/>
                <w:sz w:val="24"/>
                <w:szCs w:val="24"/>
                <w:rtl/>
              </w:rPr>
              <w:t xml:space="preserve"> عبر القياس والتحسين المستمر</w:t>
            </w:r>
            <w:r w:rsidRPr="00350161">
              <w:rPr>
                <w:rFonts w:ascii="Times New Roman" w:eastAsia="Times New Roman" w:hAnsi="Times New Roman" w:cs="Times New Roman"/>
                <w:sz w:val="24"/>
                <w:szCs w:val="24"/>
              </w:rPr>
              <w:t>.</w:t>
            </w:r>
          </w:p>
        </w:tc>
      </w:tr>
    </w:tbl>
    <w:p w:rsidR="00350161" w:rsidRPr="00350161" w:rsidRDefault="00350161" w:rsidP="00C8326B">
      <w:pPr>
        <w:spacing w:before="100" w:beforeAutospacing="1" w:after="100" w:afterAutospacing="1" w:line="360" w:lineRule="auto"/>
        <w:rPr>
          <w:rFonts w:ascii="Times New Roman" w:eastAsia="Times New Roman" w:hAnsi="Times New Roman" w:cs="Times New Roman"/>
          <w:sz w:val="24"/>
          <w:szCs w:val="24"/>
        </w:rPr>
      </w:pPr>
      <w:r w:rsidRPr="00350161">
        <w:rPr>
          <w:rFonts w:ascii="Times New Roman" w:eastAsia="Times New Roman" w:hAnsi="Times New Roman" w:cs="Times New Roman"/>
          <w:sz w:val="24"/>
          <w:szCs w:val="24"/>
          <w:rtl/>
        </w:rPr>
        <w:t>وتعمل هذه المنهجية من خلال منظومة مترابطة من الدراسات، والأدوات، والنماذج التشغيلية، ومؤشرات الأداء، والأدلة الإجرائية، بما يدعم بناء مشاريع أكثر تنظيمًا واستقرارًا وقابلية للتوسع المؤسسي</w:t>
      </w:r>
      <w:r w:rsidRPr="00350161">
        <w:rPr>
          <w:rFonts w:ascii="Times New Roman" w:eastAsia="Times New Roman" w:hAnsi="Times New Roman" w:cs="Times New Roman"/>
          <w:sz w:val="24"/>
          <w:szCs w:val="24"/>
        </w:rPr>
        <w:t>.</w:t>
      </w:r>
    </w:p>
    <w:p w:rsidR="00A0393C" w:rsidRPr="00666E99" w:rsidRDefault="00A0393C" w:rsidP="00A0393C">
      <w:pPr>
        <w:spacing w:before="100" w:beforeAutospacing="1" w:after="100" w:afterAutospacing="1" w:line="240" w:lineRule="auto"/>
        <w:jc w:val="both"/>
        <w:rPr>
          <w:rFonts w:ascii="Times New Roman" w:eastAsia="Times New Roman" w:hAnsi="Times New Roman" w:cs="Times New Roman" w:hint="cs"/>
          <w:sz w:val="24"/>
          <w:szCs w:val="24"/>
          <w:rtl/>
        </w:rPr>
      </w:pPr>
    </w:p>
    <w:p w:rsidR="00A0393C" w:rsidRPr="00A0393C" w:rsidRDefault="00A0393C" w:rsidP="00A039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A0393C">
        <w:rPr>
          <w:rFonts w:ascii="Times New Roman" w:eastAsia="Times New Roman" w:hAnsi="Times New Roman" w:cs="Times New Roman"/>
          <w:b/>
          <w:bCs/>
          <w:kern w:val="36"/>
          <w:sz w:val="48"/>
          <w:szCs w:val="48"/>
          <w:rtl/>
        </w:rPr>
        <w:t>القيمة المضافة التي تقدمها</w:t>
      </w:r>
      <w:r w:rsidRPr="00A0393C">
        <w:rPr>
          <w:rFonts w:ascii="Times New Roman" w:eastAsia="Times New Roman" w:hAnsi="Times New Roman" w:cs="Times New Roman"/>
          <w:b/>
          <w:bCs/>
          <w:kern w:val="36"/>
          <w:sz w:val="48"/>
          <w:szCs w:val="48"/>
        </w:rPr>
        <w:t xml:space="preserve"> PROSUN</w:t>
      </w:r>
      <w:r>
        <w:rPr>
          <w:rFonts w:ascii="Times New Roman" w:eastAsia="Times New Roman" w:hAnsi="Times New Roman" w:cs="Times New Roman"/>
          <w:b/>
          <w:bCs/>
          <w:kern w:val="36"/>
          <w:sz w:val="48"/>
          <w:szCs w:val="48"/>
        </w:rPr>
        <w:t xml:space="preserve">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رفع وضوح القرار الاستثماري قبل الالتزام بالتأسيس والتشغيل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دعم بناء نماذج تشغيل أكثر تنظيمًا وقابلية للتطبيق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تحسين كفاءة التشغيل وجودة الأداء والمتابعة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تطوير أنظمة وسياسات وإجراءات قابلة للقياس والتحسين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دعم الجاهزية التشغيلية والاستثمارية للمشاريع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المساهمة في تقليل العشوائية والأخطاء التشغيلية المكلفة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بناء نماذج أكثر قابلية للنمو والتوسع والاستدامة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تحويل الخبرات والاجتهادات الفردية إلى أطر تشغيل مؤسسية </w:t>
      </w:r>
    </w:p>
    <w:p w:rsidR="00A0393C" w:rsidRPr="00A0393C" w:rsidRDefault="00A0393C" w:rsidP="00A0393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دعم اتخاذ القرار عبر الدراسات والتحليلات ومؤشرات الأداء </w:t>
      </w:r>
    </w:p>
    <w:p w:rsidR="006306D6" w:rsidRDefault="00A0393C" w:rsidP="00350161">
      <w:pPr>
        <w:numPr>
          <w:ilvl w:val="0"/>
          <w:numId w:val="1"/>
        </w:numPr>
        <w:spacing w:before="100" w:beforeAutospacing="1" w:after="100" w:afterAutospacing="1" w:line="240" w:lineRule="auto"/>
        <w:jc w:val="both"/>
        <w:rPr>
          <w:rFonts w:ascii="Times New Roman" w:eastAsia="Times New Roman" w:hAnsi="Times New Roman" w:cs="Times New Roman" w:hint="cs"/>
          <w:b/>
          <w:bCs/>
          <w:kern w:val="36"/>
          <w:sz w:val="48"/>
          <w:szCs w:val="48"/>
        </w:rPr>
      </w:pPr>
      <w:r w:rsidRPr="00A0393C">
        <w:rPr>
          <w:rFonts w:ascii="Times New Roman" w:eastAsia="Times New Roman" w:hAnsi="Times New Roman" w:cs="Times New Roman"/>
          <w:sz w:val="24"/>
          <w:szCs w:val="24"/>
          <w:rtl/>
        </w:rPr>
        <w:t>تطوير بيئات تشغيل أكثر جودة واستقرارًا واستدامة</w:t>
      </w:r>
    </w:p>
    <w:p w:rsidR="00A0393C" w:rsidRPr="006F213A" w:rsidRDefault="00A0393C" w:rsidP="006306D6">
      <w:pPr>
        <w:spacing w:before="100" w:beforeAutospacing="1" w:after="100" w:afterAutospacing="1" w:line="240" w:lineRule="auto"/>
        <w:jc w:val="both"/>
        <w:rPr>
          <w:rFonts w:ascii="Times New Roman" w:eastAsia="Times New Roman" w:hAnsi="Times New Roman" w:cs="Times New Roman"/>
          <w:b/>
          <w:bCs/>
          <w:kern w:val="36"/>
          <w:sz w:val="48"/>
          <w:szCs w:val="48"/>
        </w:rPr>
      </w:pPr>
      <w:r w:rsidRPr="006306D6">
        <w:rPr>
          <w:rFonts w:ascii="Times New Roman" w:eastAsia="Times New Roman" w:hAnsi="Times New Roman" w:cs="Times New Roman" w:hint="cs"/>
          <w:b/>
          <w:bCs/>
          <w:kern w:val="36"/>
          <w:sz w:val="48"/>
          <w:szCs w:val="48"/>
          <w:rtl/>
        </w:rPr>
        <w:lastRenderedPageBreak/>
        <w:t>مع من نعمل ؟</w:t>
      </w:r>
    </w:p>
    <w:p w:rsidR="009C658E" w:rsidRPr="00A0393C" w:rsidRDefault="009C658E" w:rsidP="009C658E">
      <w:pPr>
        <w:spacing w:before="100" w:beforeAutospacing="1" w:after="100" w:afterAutospacing="1" w:line="360" w:lineRule="auto"/>
        <w:jc w:val="both"/>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تعمل</w:t>
      </w:r>
      <w:r w:rsidRPr="00A0393C">
        <w:rPr>
          <w:rFonts w:ascii="Times New Roman" w:eastAsia="Times New Roman" w:hAnsi="Times New Roman" w:cs="Times New Roman"/>
          <w:sz w:val="24"/>
          <w:szCs w:val="24"/>
        </w:rPr>
        <w:t xml:space="preserve"> PROSUN </w:t>
      </w:r>
      <w:r w:rsidRPr="00A0393C">
        <w:rPr>
          <w:rFonts w:ascii="Times New Roman" w:eastAsia="Times New Roman" w:hAnsi="Times New Roman" w:cs="Times New Roman"/>
          <w:sz w:val="24"/>
          <w:szCs w:val="24"/>
          <w:rtl/>
        </w:rPr>
        <w:t>مع المستثمرين والجهات التي تؤمن بأهمية المنهجيات المؤسسية والعلمية في تطوير وإدارة الاستثمار بقطاع الطفولة المبكرة، وتسعى إلى بناء نماذج أكثر احترافية واستدامة وقابلية للنمو داخل المملكة العربية السعودية</w:t>
      </w:r>
      <w:r w:rsidRPr="00A0393C">
        <w:rPr>
          <w:rFonts w:ascii="Times New Roman" w:eastAsia="Times New Roman" w:hAnsi="Times New Roman" w:cs="Times New Roman"/>
          <w:sz w:val="24"/>
          <w:szCs w:val="24"/>
        </w:rPr>
        <w:t>.</w:t>
      </w:r>
    </w:p>
    <w:p w:rsidR="00A0393C" w:rsidRPr="00A0393C" w:rsidRDefault="00A0393C" w:rsidP="009C658E">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A0393C">
        <w:rPr>
          <w:rFonts w:ascii="Times New Roman" w:eastAsia="Times New Roman" w:hAnsi="Times New Roman" w:cs="Times New Roman"/>
          <w:b/>
          <w:bCs/>
          <w:kern w:val="36"/>
          <w:sz w:val="48"/>
          <w:szCs w:val="48"/>
          <w:rtl/>
        </w:rPr>
        <w:t>شركاء</w:t>
      </w:r>
      <w:r w:rsidRPr="00A0393C">
        <w:rPr>
          <w:rFonts w:ascii="Times New Roman" w:eastAsia="Times New Roman" w:hAnsi="Times New Roman" w:cs="Times New Roman"/>
          <w:b/>
          <w:bCs/>
          <w:kern w:val="36"/>
          <w:sz w:val="48"/>
          <w:szCs w:val="48"/>
        </w:rPr>
        <w:t xml:space="preserve"> PROSUN</w:t>
      </w:r>
      <w:r w:rsidR="009C658E">
        <w:rPr>
          <w:rFonts w:ascii="Times New Roman" w:eastAsia="Times New Roman" w:hAnsi="Times New Roman" w:cs="Times New Roman" w:hint="cs"/>
          <w:b/>
          <w:bCs/>
          <w:kern w:val="36"/>
          <w:sz w:val="48"/>
          <w:szCs w:val="48"/>
          <w:rtl/>
        </w:rPr>
        <w:t>:</w:t>
      </w:r>
    </w:p>
    <w:tbl>
      <w:tblPr>
        <w:tblW w:w="10755" w:type="dxa"/>
        <w:tblCellSpacing w:w="15" w:type="dxa"/>
        <w:tblCellMar>
          <w:top w:w="15" w:type="dxa"/>
          <w:left w:w="15" w:type="dxa"/>
          <w:bottom w:w="15" w:type="dxa"/>
          <w:right w:w="15" w:type="dxa"/>
        </w:tblCellMar>
        <w:tblLook w:val="04A0" w:firstRow="1" w:lastRow="0" w:firstColumn="1" w:lastColumn="0" w:noHBand="0" w:noVBand="1"/>
      </w:tblPr>
      <w:tblGrid>
        <w:gridCol w:w="2655"/>
        <w:gridCol w:w="8100"/>
      </w:tblGrid>
      <w:tr w:rsidR="00A0393C" w:rsidRPr="00A0393C" w:rsidTr="00350161">
        <w:trPr>
          <w:tblHeader/>
          <w:tblCellSpacing w:w="15" w:type="dxa"/>
        </w:trPr>
        <w:tc>
          <w:tcPr>
            <w:tcW w:w="2610" w:type="dxa"/>
            <w:vAlign w:val="center"/>
            <w:hideMark/>
          </w:tcPr>
          <w:p w:rsidR="00A0393C" w:rsidRPr="00A0393C" w:rsidRDefault="00A0393C" w:rsidP="00A0393C">
            <w:pPr>
              <w:spacing w:after="0" w:line="240" w:lineRule="auto"/>
              <w:jc w:val="center"/>
              <w:rPr>
                <w:rFonts w:ascii="Times New Roman" w:eastAsia="Times New Roman" w:hAnsi="Times New Roman" w:cs="Times New Roman"/>
                <w:b/>
                <w:bCs/>
                <w:sz w:val="24"/>
                <w:szCs w:val="24"/>
              </w:rPr>
            </w:pPr>
            <w:r w:rsidRPr="00A0393C">
              <w:rPr>
                <w:rFonts w:ascii="Times New Roman" w:eastAsia="Times New Roman" w:hAnsi="Times New Roman" w:cs="Times New Roman"/>
                <w:b/>
                <w:bCs/>
                <w:sz w:val="24"/>
                <w:szCs w:val="24"/>
                <w:rtl/>
              </w:rPr>
              <w:t>الشركاء</w:t>
            </w:r>
          </w:p>
        </w:tc>
        <w:tc>
          <w:tcPr>
            <w:tcW w:w="8055" w:type="dxa"/>
            <w:vAlign w:val="center"/>
            <w:hideMark/>
          </w:tcPr>
          <w:p w:rsidR="00A0393C" w:rsidRPr="00A0393C" w:rsidRDefault="00A0393C" w:rsidP="00A0393C">
            <w:pPr>
              <w:spacing w:after="0" w:line="240" w:lineRule="auto"/>
              <w:jc w:val="center"/>
              <w:rPr>
                <w:rFonts w:ascii="Times New Roman" w:eastAsia="Times New Roman" w:hAnsi="Times New Roman" w:cs="Times New Roman"/>
                <w:b/>
                <w:bCs/>
                <w:sz w:val="24"/>
                <w:szCs w:val="24"/>
              </w:rPr>
            </w:pPr>
            <w:r w:rsidRPr="00A0393C">
              <w:rPr>
                <w:rFonts w:ascii="Times New Roman" w:eastAsia="Times New Roman" w:hAnsi="Times New Roman" w:cs="Times New Roman"/>
                <w:b/>
                <w:bCs/>
                <w:sz w:val="24"/>
                <w:szCs w:val="24"/>
                <w:rtl/>
              </w:rPr>
              <w:t>كيف تدعمكم</w:t>
            </w:r>
            <w:r w:rsidRPr="00A0393C">
              <w:rPr>
                <w:rFonts w:ascii="Times New Roman" w:eastAsia="Times New Roman" w:hAnsi="Times New Roman" w:cs="Times New Roman"/>
                <w:b/>
                <w:bCs/>
                <w:sz w:val="24"/>
                <w:szCs w:val="24"/>
              </w:rPr>
              <w:t xml:space="preserve"> PROSUN</w:t>
            </w:r>
            <w:r>
              <w:rPr>
                <w:rFonts w:ascii="Times New Roman" w:eastAsia="Times New Roman" w:hAnsi="Times New Roman" w:cs="Times New Roman"/>
                <w:b/>
                <w:bCs/>
                <w:sz w:val="24"/>
                <w:szCs w:val="24"/>
              </w:rPr>
              <w:t xml:space="preserve"> </w:t>
            </w:r>
          </w:p>
        </w:tc>
      </w:tr>
      <w:tr w:rsidR="00A0393C" w:rsidRPr="00A0393C" w:rsidTr="009C658E">
        <w:trPr>
          <w:trHeight w:val="447"/>
          <w:tblCellSpacing w:w="15" w:type="dxa"/>
        </w:trPr>
        <w:tc>
          <w:tcPr>
            <w:tcW w:w="2610"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المستثمرون ورواد الأعمال</w:t>
            </w:r>
          </w:p>
        </w:tc>
        <w:tc>
          <w:tcPr>
            <w:tcW w:w="8055"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ندعمكم في فهم الفرص الاستثمارية، ووضوح قرار الدخول، وبناء نماذج أكثر جاهزية للنمو والتوسع</w:t>
            </w:r>
            <w:r w:rsidRPr="00A0393C">
              <w:rPr>
                <w:rFonts w:ascii="Times New Roman" w:eastAsia="Times New Roman" w:hAnsi="Times New Roman" w:cs="Times New Roman"/>
                <w:sz w:val="24"/>
                <w:szCs w:val="24"/>
              </w:rPr>
              <w:t>.</w:t>
            </w:r>
          </w:p>
        </w:tc>
      </w:tr>
      <w:tr w:rsidR="00A0393C" w:rsidRPr="00A0393C" w:rsidTr="009C658E">
        <w:trPr>
          <w:trHeight w:val="393"/>
          <w:tblCellSpacing w:w="15" w:type="dxa"/>
        </w:trPr>
        <w:tc>
          <w:tcPr>
            <w:tcW w:w="2610"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الحضانات ورياض الأطفال</w:t>
            </w:r>
          </w:p>
        </w:tc>
        <w:tc>
          <w:tcPr>
            <w:tcW w:w="8055" w:type="dxa"/>
            <w:vAlign w:val="center"/>
            <w:hideMark/>
          </w:tcPr>
          <w:p w:rsidR="00A0393C" w:rsidRPr="00A0393C" w:rsidRDefault="00A0393C" w:rsidP="00A0393C">
            <w:pPr>
              <w:spacing w:after="0" w:line="240" w:lineRule="auto"/>
              <w:jc w:val="center"/>
              <w:rPr>
                <w:rFonts w:ascii="Times New Roman" w:eastAsia="Times New Roman" w:hAnsi="Times New Roman" w:cs="Times New Roman" w:hint="cs"/>
                <w:sz w:val="24"/>
                <w:szCs w:val="24"/>
                <w:rtl/>
              </w:rPr>
            </w:pPr>
            <w:r w:rsidRPr="00A0393C">
              <w:rPr>
                <w:rFonts w:ascii="Times New Roman" w:eastAsia="Times New Roman" w:hAnsi="Times New Roman" w:cs="Times New Roman"/>
                <w:sz w:val="24"/>
                <w:szCs w:val="24"/>
                <w:rtl/>
              </w:rPr>
              <w:t>نساعدكم على تطوير التشغيل، ورفع جودة الأداء، وبناء أنظمة أكثر تنظيمًا واستدامة</w:t>
            </w:r>
            <w:r w:rsidRPr="00A0393C">
              <w:rPr>
                <w:rFonts w:ascii="Times New Roman" w:eastAsia="Times New Roman" w:hAnsi="Times New Roman" w:cs="Times New Roman"/>
                <w:sz w:val="24"/>
                <w:szCs w:val="24"/>
              </w:rPr>
              <w:t>.</w:t>
            </w:r>
          </w:p>
        </w:tc>
      </w:tr>
      <w:tr w:rsidR="00A0393C" w:rsidRPr="00A0393C" w:rsidTr="009C658E">
        <w:trPr>
          <w:trHeight w:val="393"/>
          <w:tblCellSpacing w:w="15" w:type="dxa"/>
        </w:trPr>
        <w:tc>
          <w:tcPr>
            <w:tcW w:w="2610"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مراكز ضيافة الأطفال</w:t>
            </w:r>
          </w:p>
        </w:tc>
        <w:tc>
          <w:tcPr>
            <w:tcW w:w="8055"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ندعمكم في تحسين الجاهزية التشغيلية، وتنظيم العمليات، ورفع كفاءة التشغيل والخدمات</w:t>
            </w:r>
            <w:r w:rsidRPr="00A0393C">
              <w:rPr>
                <w:rFonts w:ascii="Times New Roman" w:eastAsia="Times New Roman" w:hAnsi="Times New Roman" w:cs="Times New Roman"/>
                <w:sz w:val="24"/>
                <w:szCs w:val="24"/>
              </w:rPr>
              <w:t>.</w:t>
            </w:r>
          </w:p>
        </w:tc>
      </w:tr>
      <w:tr w:rsidR="00A0393C" w:rsidRPr="00A0393C" w:rsidTr="009C658E">
        <w:trPr>
          <w:trHeight w:val="474"/>
          <w:tblCellSpacing w:w="15" w:type="dxa"/>
        </w:trPr>
        <w:tc>
          <w:tcPr>
            <w:tcW w:w="2610"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المستثمرون العائليون</w:t>
            </w:r>
          </w:p>
        </w:tc>
        <w:tc>
          <w:tcPr>
            <w:tcW w:w="8055"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نساعدكم على تقييم الفرص الاستثمارية وبناء نماذج أكثر وضوحًا واستقرارًا واستدامة</w:t>
            </w:r>
            <w:r w:rsidRPr="00A0393C">
              <w:rPr>
                <w:rFonts w:ascii="Times New Roman" w:eastAsia="Times New Roman" w:hAnsi="Times New Roman" w:cs="Times New Roman"/>
                <w:sz w:val="24"/>
                <w:szCs w:val="24"/>
              </w:rPr>
              <w:t>.</w:t>
            </w:r>
          </w:p>
        </w:tc>
      </w:tr>
      <w:tr w:rsidR="00A0393C" w:rsidRPr="00A0393C" w:rsidTr="009C658E">
        <w:trPr>
          <w:trHeight w:val="393"/>
          <w:tblCellSpacing w:w="15" w:type="dxa"/>
        </w:trPr>
        <w:tc>
          <w:tcPr>
            <w:tcW w:w="2610"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الجهات التعليمية والتشغيلية</w:t>
            </w:r>
          </w:p>
        </w:tc>
        <w:tc>
          <w:tcPr>
            <w:tcW w:w="8055" w:type="dxa"/>
            <w:vAlign w:val="center"/>
            <w:hideMark/>
          </w:tcPr>
          <w:p w:rsidR="00A0393C" w:rsidRPr="00A0393C" w:rsidRDefault="00A0393C" w:rsidP="00A0393C">
            <w:pPr>
              <w:spacing w:after="0" w:line="240" w:lineRule="auto"/>
              <w:jc w:val="center"/>
              <w:rPr>
                <w:rFonts w:ascii="Times New Roman" w:eastAsia="Times New Roman" w:hAnsi="Times New Roman" w:cs="Times New Roman"/>
                <w:sz w:val="24"/>
                <w:szCs w:val="24"/>
              </w:rPr>
            </w:pPr>
            <w:r w:rsidRPr="00A0393C">
              <w:rPr>
                <w:rFonts w:ascii="Times New Roman" w:eastAsia="Times New Roman" w:hAnsi="Times New Roman" w:cs="Times New Roman"/>
                <w:sz w:val="24"/>
                <w:szCs w:val="24"/>
                <w:rtl/>
              </w:rPr>
              <w:t xml:space="preserve">ندعمكم في تطوير أنظمة التشغيل والجودة </w:t>
            </w:r>
            <w:proofErr w:type="spellStart"/>
            <w:r w:rsidRPr="00A0393C">
              <w:rPr>
                <w:rFonts w:ascii="Times New Roman" w:eastAsia="Times New Roman" w:hAnsi="Times New Roman" w:cs="Times New Roman"/>
                <w:sz w:val="24"/>
                <w:szCs w:val="24"/>
                <w:rtl/>
              </w:rPr>
              <w:t>والحوكمة</w:t>
            </w:r>
            <w:proofErr w:type="spellEnd"/>
            <w:r w:rsidRPr="00A0393C">
              <w:rPr>
                <w:rFonts w:ascii="Times New Roman" w:eastAsia="Times New Roman" w:hAnsi="Times New Roman" w:cs="Times New Roman"/>
                <w:sz w:val="24"/>
                <w:szCs w:val="24"/>
                <w:rtl/>
              </w:rPr>
              <w:t xml:space="preserve"> والقياس والتحسين المستمر</w:t>
            </w:r>
            <w:r w:rsidRPr="00A0393C">
              <w:rPr>
                <w:rFonts w:ascii="Times New Roman" w:eastAsia="Times New Roman" w:hAnsi="Times New Roman" w:cs="Times New Roman"/>
                <w:sz w:val="24"/>
                <w:szCs w:val="24"/>
              </w:rPr>
              <w:t>.</w:t>
            </w:r>
          </w:p>
        </w:tc>
      </w:tr>
    </w:tbl>
    <w:p w:rsidR="00C829B2" w:rsidRPr="00C829B2" w:rsidRDefault="00C829B2" w:rsidP="00C829B2">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C829B2">
        <w:rPr>
          <w:rFonts w:ascii="Times New Roman" w:eastAsia="Times New Roman" w:hAnsi="Times New Roman" w:cs="Times New Roman"/>
          <w:b/>
          <w:bCs/>
          <w:kern w:val="36"/>
          <w:sz w:val="48"/>
          <w:szCs w:val="48"/>
          <w:rtl/>
        </w:rPr>
        <w:t>خبرة المؤسس</w:t>
      </w:r>
    </w:p>
    <w:p w:rsidR="00C829B2" w:rsidRPr="00C829B2" w:rsidRDefault="00C829B2" w:rsidP="00C829B2">
      <w:pPr>
        <w:spacing w:before="100" w:beforeAutospacing="1" w:after="100" w:afterAutospacing="1" w:line="240" w:lineRule="auto"/>
        <w:jc w:val="both"/>
        <w:rPr>
          <w:rFonts w:ascii="Times New Roman" w:eastAsia="Times New Roman" w:hAnsi="Times New Roman" w:cs="Times New Roman"/>
          <w:sz w:val="24"/>
          <w:szCs w:val="24"/>
        </w:rPr>
      </w:pPr>
      <w:r w:rsidRPr="00C829B2">
        <w:rPr>
          <w:rFonts w:ascii="Times New Roman" w:eastAsia="Times New Roman" w:hAnsi="Times New Roman" w:cs="Times New Roman"/>
          <w:sz w:val="24"/>
          <w:szCs w:val="24"/>
          <w:rtl/>
        </w:rPr>
        <w:t>يرتكز نموذج</w:t>
      </w:r>
      <w:r w:rsidRPr="00C829B2">
        <w:rPr>
          <w:rFonts w:ascii="Times New Roman" w:eastAsia="Times New Roman" w:hAnsi="Times New Roman" w:cs="Times New Roman"/>
          <w:sz w:val="24"/>
          <w:szCs w:val="24"/>
        </w:rPr>
        <w:t xml:space="preserve"> PROSUN </w:t>
      </w:r>
      <w:r w:rsidRPr="00C829B2">
        <w:rPr>
          <w:rFonts w:ascii="Times New Roman" w:eastAsia="Times New Roman" w:hAnsi="Times New Roman" w:cs="Times New Roman"/>
          <w:sz w:val="24"/>
          <w:szCs w:val="24"/>
          <w:rtl/>
        </w:rPr>
        <w:t xml:space="preserve">على خبرة مهنية متخصصة </w:t>
      </w:r>
      <w:r>
        <w:rPr>
          <w:rFonts w:ascii="Times New Roman" w:eastAsia="Times New Roman" w:hAnsi="Times New Roman" w:cs="Times New Roman" w:hint="cs"/>
          <w:sz w:val="24"/>
          <w:szCs w:val="24"/>
          <w:rtl/>
        </w:rPr>
        <w:t xml:space="preserve">لأكثر من 15 عام </w:t>
      </w:r>
      <w:r w:rsidRPr="00C829B2">
        <w:rPr>
          <w:rFonts w:ascii="Times New Roman" w:eastAsia="Times New Roman" w:hAnsi="Times New Roman" w:cs="Times New Roman"/>
          <w:sz w:val="24"/>
          <w:szCs w:val="24"/>
          <w:rtl/>
        </w:rPr>
        <w:t>في تطوير وتشغيل مشاريع الطفولة المبكرة داخل المملكة العربية السعودية ومصر، تشمل مجالات الاستثمار، والتشغيل، والتطوير المؤسسي، و</w:t>
      </w:r>
      <w:r>
        <w:rPr>
          <w:rFonts w:ascii="Times New Roman" w:eastAsia="Times New Roman" w:hAnsi="Times New Roman" w:cs="Times New Roman" w:hint="cs"/>
          <w:sz w:val="24"/>
          <w:szCs w:val="24"/>
          <w:rtl/>
        </w:rPr>
        <w:t xml:space="preserve"> </w:t>
      </w:r>
      <w:proofErr w:type="spellStart"/>
      <w:r w:rsidRPr="00C829B2">
        <w:rPr>
          <w:rFonts w:ascii="Times New Roman" w:eastAsia="Times New Roman" w:hAnsi="Times New Roman" w:cs="Times New Roman"/>
          <w:sz w:val="24"/>
          <w:szCs w:val="24"/>
          <w:rtl/>
        </w:rPr>
        <w:t>الحوكمة</w:t>
      </w:r>
      <w:proofErr w:type="spellEnd"/>
      <w:r>
        <w:rPr>
          <w:rFonts w:ascii="Times New Roman" w:eastAsia="Times New Roman" w:hAnsi="Times New Roman" w:cs="Times New Roman" w:hint="cs"/>
          <w:sz w:val="24"/>
          <w:szCs w:val="24"/>
          <w:rtl/>
        </w:rPr>
        <w:t xml:space="preserve"> </w:t>
      </w:r>
      <w:r w:rsidRPr="00C829B2">
        <w:rPr>
          <w:rFonts w:ascii="Times New Roman" w:eastAsia="Times New Roman" w:hAnsi="Times New Roman" w:cs="Times New Roman"/>
          <w:sz w:val="24"/>
          <w:szCs w:val="24"/>
          <w:rtl/>
        </w:rPr>
        <w:t>، وبناء النماذج التشغيلية المرتبطة بالقطاع</w:t>
      </w:r>
      <w:r w:rsidRPr="00C829B2">
        <w:rPr>
          <w:rFonts w:ascii="Times New Roman" w:eastAsia="Times New Roman" w:hAnsi="Times New Roman" w:cs="Times New Roman"/>
          <w:sz w:val="24"/>
          <w:szCs w:val="24"/>
        </w:rPr>
        <w:t>.</w:t>
      </w:r>
    </w:p>
    <w:p w:rsidR="00C829B2" w:rsidRPr="00C829B2" w:rsidRDefault="00C829B2" w:rsidP="00C829B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شاركنا</w:t>
      </w:r>
      <w:r w:rsidRPr="00C829B2">
        <w:rPr>
          <w:rFonts w:ascii="Times New Roman" w:eastAsia="Times New Roman" w:hAnsi="Times New Roman" w:cs="Times New Roman"/>
          <w:sz w:val="24"/>
          <w:szCs w:val="24"/>
          <w:rtl/>
        </w:rPr>
        <w:t xml:space="preserve"> في تأسيس وتطوير وتشغيل حضانات ورياض أطفال ومراكز متخصصة</w:t>
      </w:r>
      <w:r>
        <w:rPr>
          <w:rFonts w:ascii="Times New Roman" w:eastAsia="Times New Roman" w:hAnsi="Times New Roman" w:cs="Times New Roman" w:hint="cs"/>
          <w:sz w:val="24"/>
          <w:szCs w:val="24"/>
          <w:rtl/>
        </w:rPr>
        <w:t xml:space="preserve"> </w:t>
      </w:r>
      <w:r w:rsidRPr="00C829B2">
        <w:rPr>
          <w:rFonts w:ascii="Times New Roman" w:eastAsia="Times New Roman" w:hAnsi="Times New Roman" w:cs="Times New Roman"/>
          <w:sz w:val="24"/>
          <w:szCs w:val="24"/>
          <w:rtl/>
        </w:rPr>
        <w:t>، إلى جانب تطوير أنظمة التشغيل، والأدلة الإجرائية، ومؤشرات الأداء، وبرامج الجودة والتحسين المؤسسي</w:t>
      </w:r>
      <w:r w:rsidRPr="00C829B2">
        <w:rPr>
          <w:rFonts w:ascii="Times New Roman" w:eastAsia="Times New Roman" w:hAnsi="Times New Roman" w:cs="Times New Roman"/>
          <w:sz w:val="24"/>
          <w:szCs w:val="24"/>
        </w:rPr>
        <w:t>.</w:t>
      </w:r>
    </w:p>
    <w:p w:rsidR="00C829B2" w:rsidRPr="00C829B2" w:rsidRDefault="00C829B2" w:rsidP="00C829B2">
      <w:pPr>
        <w:spacing w:before="100" w:beforeAutospacing="1" w:after="100" w:afterAutospacing="1" w:line="240" w:lineRule="auto"/>
        <w:jc w:val="both"/>
        <w:rPr>
          <w:rFonts w:ascii="Times New Roman" w:eastAsia="Times New Roman" w:hAnsi="Times New Roman" w:cs="Times New Roman"/>
          <w:sz w:val="24"/>
          <w:szCs w:val="24"/>
        </w:rPr>
      </w:pPr>
      <w:r w:rsidRPr="00C829B2">
        <w:rPr>
          <w:rFonts w:ascii="Times New Roman" w:eastAsia="Times New Roman" w:hAnsi="Times New Roman" w:cs="Times New Roman"/>
          <w:sz w:val="24"/>
          <w:szCs w:val="24"/>
          <w:rtl/>
        </w:rPr>
        <w:t xml:space="preserve">كما تمتد </w:t>
      </w:r>
      <w:r>
        <w:rPr>
          <w:rFonts w:ascii="Times New Roman" w:eastAsia="Times New Roman" w:hAnsi="Times New Roman" w:cs="Times New Roman" w:hint="cs"/>
          <w:sz w:val="24"/>
          <w:szCs w:val="24"/>
          <w:rtl/>
        </w:rPr>
        <w:t>خبرتنا</w:t>
      </w:r>
      <w:r w:rsidRPr="00C829B2">
        <w:rPr>
          <w:rFonts w:ascii="Times New Roman" w:eastAsia="Times New Roman" w:hAnsi="Times New Roman" w:cs="Times New Roman"/>
          <w:sz w:val="24"/>
          <w:szCs w:val="24"/>
          <w:rtl/>
        </w:rPr>
        <w:t xml:space="preserve"> إلى مجالات</w:t>
      </w:r>
      <w:r w:rsidRPr="00C829B2">
        <w:rPr>
          <w:rFonts w:ascii="Times New Roman" w:eastAsia="Times New Roman" w:hAnsi="Times New Roman" w:cs="Times New Roman"/>
          <w:sz w:val="24"/>
          <w:szCs w:val="24"/>
        </w:rPr>
        <w:t>:</w:t>
      </w:r>
    </w:p>
    <w:p w:rsidR="00C829B2" w:rsidRPr="00C829B2" w:rsidRDefault="00C829B2" w:rsidP="00C829B2">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C829B2">
        <w:rPr>
          <w:rFonts w:ascii="Times New Roman" w:eastAsia="Times New Roman" w:hAnsi="Times New Roman" w:cs="Times New Roman"/>
          <w:sz w:val="24"/>
          <w:szCs w:val="24"/>
          <w:rtl/>
        </w:rPr>
        <w:t>تطوير نماذج الاستثمار و</w:t>
      </w:r>
      <w:r>
        <w:rPr>
          <w:rFonts w:ascii="Times New Roman" w:eastAsia="Times New Roman" w:hAnsi="Times New Roman" w:cs="Times New Roman" w:hint="cs"/>
          <w:sz w:val="24"/>
          <w:szCs w:val="24"/>
          <w:rtl/>
        </w:rPr>
        <w:t xml:space="preserve"> </w:t>
      </w:r>
      <w:r w:rsidRPr="00C829B2">
        <w:rPr>
          <w:rFonts w:ascii="Times New Roman" w:eastAsia="Times New Roman" w:hAnsi="Times New Roman" w:cs="Times New Roman"/>
          <w:sz w:val="24"/>
          <w:szCs w:val="24"/>
          <w:rtl/>
        </w:rPr>
        <w:t xml:space="preserve">التشغيل في قطاع الطفولة المبكرة </w:t>
      </w:r>
    </w:p>
    <w:p w:rsidR="00C829B2" w:rsidRPr="00C829B2" w:rsidRDefault="00C829B2" w:rsidP="00C829B2">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C829B2">
        <w:rPr>
          <w:rFonts w:ascii="Times New Roman" w:eastAsia="Times New Roman" w:hAnsi="Times New Roman" w:cs="Times New Roman"/>
          <w:sz w:val="24"/>
          <w:szCs w:val="24"/>
          <w:rtl/>
        </w:rPr>
        <w:t>بناء الأنظمة التشغيلية و</w:t>
      </w:r>
      <w:r>
        <w:rPr>
          <w:rFonts w:ascii="Times New Roman" w:eastAsia="Times New Roman" w:hAnsi="Times New Roman" w:cs="Times New Roman" w:hint="cs"/>
          <w:sz w:val="24"/>
          <w:szCs w:val="24"/>
          <w:rtl/>
        </w:rPr>
        <w:t xml:space="preserve"> </w:t>
      </w:r>
      <w:proofErr w:type="spellStart"/>
      <w:r w:rsidRPr="00C829B2">
        <w:rPr>
          <w:rFonts w:ascii="Times New Roman" w:eastAsia="Times New Roman" w:hAnsi="Times New Roman" w:cs="Times New Roman"/>
          <w:sz w:val="24"/>
          <w:szCs w:val="24"/>
          <w:rtl/>
        </w:rPr>
        <w:t>الحوكمة</w:t>
      </w:r>
      <w:proofErr w:type="spellEnd"/>
      <w:r w:rsidRPr="00C829B2">
        <w:rPr>
          <w:rFonts w:ascii="Times New Roman" w:eastAsia="Times New Roman" w:hAnsi="Times New Roman" w:cs="Times New Roman"/>
          <w:sz w:val="24"/>
          <w:szCs w:val="24"/>
          <w:rtl/>
        </w:rPr>
        <w:t xml:space="preserve"> والسياسات والإجراءات </w:t>
      </w:r>
    </w:p>
    <w:p w:rsidR="00C829B2" w:rsidRPr="00C829B2" w:rsidRDefault="00C829B2" w:rsidP="00C829B2">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C829B2">
        <w:rPr>
          <w:rFonts w:ascii="Times New Roman" w:eastAsia="Times New Roman" w:hAnsi="Times New Roman" w:cs="Times New Roman"/>
          <w:sz w:val="24"/>
          <w:szCs w:val="24"/>
          <w:rtl/>
        </w:rPr>
        <w:t xml:space="preserve">تطوير الأداء المؤسسي والجودة والتشغيل </w:t>
      </w:r>
    </w:p>
    <w:p w:rsidR="00C829B2" w:rsidRPr="00C829B2" w:rsidRDefault="00C829B2" w:rsidP="00C829B2">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C829B2">
        <w:rPr>
          <w:rFonts w:ascii="Times New Roman" w:eastAsia="Times New Roman" w:hAnsi="Times New Roman" w:cs="Times New Roman"/>
          <w:sz w:val="24"/>
          <w:szCs w:val="24"/>
          <w:rtl/>
        </w:rPr>
        <w:t xml:space="preserve">إعداد الخطط التشغيلية والتطويرية </w:t>
      </w:r>
    </w:p>
    <w:p w:rsidR="00C829B2" w:rsidRPr="00C829B2" w:rsidRDefault="00C829B2" w:rsidP="00C829B2">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C829B2">
        <w:rPr>
          <w:rFonts w:ascii="Times New Roman" w:eastAsia="Times New Roman" w:hAnsi="Times New Roman" w:cs="Times New Roman"/>
          <w:sz w:val="24"/>
          <w:szCs w:val="24"/>
          <w:rtl/>
        </w:rPr>
        <w:t xml:space="preserve">تحليل الفرص الاستثمارية والجاهزية التشغيلية </w:t>
      </w:r>
    </w:p>
    <w:p w:rsidR="00C829B2" w:rsidRPr="00C829B2" w:rsidRDefault="00C829B2" w:rsidP="00C829B2">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C829B2">
        <w:rPr>
          <w:rFonts w:ascii="Times New Roman" w:eastAsia="Times New Roman" w:hAnsi="Times New Roman" w:cs="Times New Roman"/>
          <w:sz w:val="24"/>
          <w:szCs w:val="24"/>
          <w:rtl/>
        </w:rPr>
        <w:t xml:space="preserve">تطوير نماذج قابلة للنمو والتوسع المؤسسي </w:t>
      </w:r>
    </w:p>
    <w:p w:rsidR="009C658E" w:rsidRPr="00C829B2" w:rsidRDefault="00C829B2" w:rsidP="00440E84">
      <w:pPr>
        <w:spacing w:before="100" w:beforeAutospacing="1" w:after="100" w:afterAutospacing="1" w:line="240" w:lineRule="auto"/>
        <w:outlineLvl w:val="1"/>
        <w:rPr>
          <w:rFonts w:ascii="Times New Roman" w:eastAsia="Times New Roman" w:hAnsi="Times New Roman" w:cs="Times New Roman" w:hint="cs"/>
          <w:b/>
          <w:bCs/>
          <w:sz w:val="28"/>
          <w:szCs w:val="28"/>
          <w:rtl/>
        </w:rPr>
      </w:pPr>
      <w:r w:rsidRPr="00C829B2">
        <w:rPr>
          <w:rFonts w:ascii="Times New Roman" w:eastAsia="Times New Roman" w:hAnsi="Times New Roman" w:cs="Times New Roman"/>
          <w:sz w:val="24"/>
          <w:szCs w:val="24"/>
          <w:rtl/>
        </w:rPr>
        <w:t xml:space="preserve">وتستند </w:t>
      </w:r>
      <w:r w:rsidRPr="00C829B2">
        <w:rPr>
          <w:rFonts w:ascii="Times New Roman" w:eastAsia="Times New Roman" w:hAnsi="Times New Roman" w:cs="Times New Roman"/>
          <w:sz w:val="24"/>
          <w:szCs w:val="24"/>
        </w:rPr>
        <w:t>PROSUN</w:t>
      </w:r>
      <w:r w:rsidRPr="00C829B2">
        <w:rPr>
          <w:rFonts w:ascii="Times New Roman" w:eastAsia="Times New Roman" w:hAnsi="Times New Roman" w:cs="Times New Roman"/>
          <w:sz w:val="24"/>
          <w:szCs w:val="24"/>
          <w:rtl/>
        </w:rPr>
        <w:t xml:space="preserve"> إلى خبرات عملية في الاستثمار وتطوير الأعمال والتطوير المؤسسي داخل القطاع التعليمي وقطاع الطفولة المبكرة، بما يشمل التعاون مع عدد من الجهات والشركات، من أبرزها شركة المدارس المتقدمة في المملكة العربية السعودية، إلى جانب المشاركة في تطوير نماذج تشغيل واستثمار ومشاريع مرتبطة بالتأسيس والتشغيل والتطوير المؤسسي.</w:t>
      </w:r>
    </w:p>
    <w:p w:rsidR="009C658E" w:rsidRDefault="009C658E" w:rsidP="00440E84">
      <w:pPr>
        <w:spacing w:before="100" w:beforeAutospacing="1" w:after="100" w:afterAutospacing="1" w:line="240" w:lineRule="auto"/>
        <w:outlineLvl w:val="1"/>
        <w:rPr>
          <w:rFonts w:ascii="Times New Roman" w:eastAsia="Times New Roman" w:hAnsi="Times New Roman" w:cs="Times New Roman" w:hint="cs"/>
          <w:b/>
          <w:bCs/>
          <w:sz w:val="28"/>
          <w:szCs w:val="28"/>
          <w:rtl/>
        </w:rPr>
      </w:pPr>
    </w:p>
    <w:p w:rsidR="00C829B2" w:rsidRDefault="00C829B2" w:rsidP="00440E84">
      <w:pPr>
        <w:spacing w:before="100" w:beforeAutospacing="1" w:after="100" w:afterAutospacing="1" w:line="240" w:lineRule="auto"/>
        <w:outlineLvl w:val="1"/>
        <w:rPr>
          <w:rFonts w:ascii="Times New Roman" w:eastAsia="Times New Roman" w:hAnsi="Times New Roman" w:cs="Times New Roman" w:hint="cs"/>
          <w:b/>
          <w:bCs/>
          <w:sz w:val="28"/>
          <w:szCs w:val="28"/>
          <w:rtl/>
        </w:rPr>
      </w:pPr>
    </w:p>
    <w:p w:rsidR="00440E84" w:rsidRPr="00440E84" w:rsidRDefault="00440E84" w:rsidP="00440E84">
      <w:pPr>
        <w:spacing w:before="100" w:beforeAutospacing="1" w:after="100" w:afterAutospacing="1" w:line="240" w:lineRule="auto"/>
        <w:outlineLvl w:val="1"/>
        <w:rPr>
          <w:rFonts w:ascii="Times New Roman" w:eastAsia="Times New Roman" w:hAnsi="Times New Roman" w:cs="Times New Roman"/>
          <w:b/>
          <w:bCs/>
          <w:sz w:val="28"/>
          <w:szCs w:val="28"/>
          <w:rtl/>
        </w:rPr>
      </w:pPr>
      <w:r w:rsidRPr="00440E84">
        <w:rPr>
          <w:rFonts w:ascii="Times New Roman" w:eastAsia="Times New Roman" w:hAnsi="Times New Roman" w:cs="Times New Roman"/>
          <w:b/>
          <w:bCs/>
          <w:sz w:val="28"/>
          <w:szCs w:val="28"/>
          <w:rtl/>
        </w:rPr>
        <w:lastRenderedPageBreak/>
        <w:t>مرحلة الإطلاق والعملاء المؤسسين</w:t>
      </w:r>
    </w:p>
    <w:p w:rsidR="00440E84" w:rsidRPr="009C658E" w:rsidRDefault="00440E84" w:rsidP="009C658E">
      <w:pPr>
        <w:spacing w:before="100" w:beforeAutospacing="1" w:after="100" w:afterAutospacing="1" w:line="360" w:lineRule="auto"/>
        <w:jc w:val="both"/>
        <w:rPr>
          <w:rFonts w:ascii="Times New Roman" w:eastAsia="Times New Roman" w:hAnsi="Times New Roman" w:cs="Times New Roman"/>
          <w:sz w:val="24"/>
          <w:szCs w:val="24"/>
          <w:rtl/>
        </w:rPr>
      </w:pPr>
      <w:r w:rsidRPr="009C658E">
        <w:rPr>
          <w:rFonts w:ascii="Times New Roman" w:eastAsia="Times New Roman" w:hAnsi="Times New Roman" w:cs="Times New Roman"/>
          <w:sz w:val="24"/>
          <w:szCs w:val="24"/>
          <w:rtl/>
        </w:rPr>
        <w:t xml:space="preserve">تطلق </w:t>
      </w:r>
      <w:r w:rsidRPr="009C658E">
        <w:rPr>
          <w:rFonts w:ascii="Times New Roman" w:eastAsia="Times New Roman" w:hAnsi="Times New Roman" w:cs="Times New Roman"/>
          <w:sz w:val="24"/>
          <w:szCs w:val="24"/>
        </w:rPr>
        <w:t>PROSUN</w:t>
      </w:r>
      <w:r w:rsidRPr="009C658E">
        <w:rPr>
          <w:rFonts w:ascii="Times New Roman" w:eastAsia="Times New Roman" w:hAnsi="Times New Roman" w:cs="Times New Roman"/>
          <w:sz w:val="24"/>
          <w:szCs w:val="24"/>
          <w:rtl/>
        </w:rPr>
        <w:t xml:space="preserve"> نسختها المتخصصة للسوق السعودي عبر عدد محدود من العملاء المؤسسين، بهدف بناء نماذج تطبيقية موثقة داخل القطاع، وتطوير خبرات عملية قابلة للتحسين والتكرار المنظم.</w:t>
      </w:r>
    </w:p>
    <w:p w:rsidR="00440E84" w:rsidRPr="009C658E" w:rsidRDefault="00440E84" w:rsidP="009C658E">
      <w:pPr>
        <w:spacing w:before="100" w:beforeAutospacing="1" w:after="100" w:afterAutospacing="1" w:line="360" w:lineRule="auto"/>
        <w:jc w:val="both"/>
        <w:rPr>
          <w:rFonts w:ascii="Times New Roman" w:eastAsia="Times New Roman" w:hAnsi="Times New Roman" w:cs="Times New Roman"/>
          <w:sz w:val="24"/>
          <w:szCs w:val="24"/>
          <w:rtl/>
        </w:rPr>
      </w:pPr>
      <w:r w:rsidRPr="009C658E">
        <w:rPr>
          <w:rFonts w:ascii="Times New Roman" w:eastAsia="Times New Roman" w:hAnsi="Times New Roman" w:cs="Times New Roman"/>
          <w:sz w:val="24"/>
          <w:szCs w:val="24"/>
          <w:rtl/>
        </w:rPr>
        <w:t>يحصل العميل المؤسس على عناية استشارية أقرب، ومتابعة أوضح، ومخرجات قابلة للاستخدام، وأولوية في المراحل المستقبلية، مع الحفاظ الكامل على السرية، ووضوح النطاق، والحدود المهنية لكل مرحلة.</w:t>
      </w:r>
    </w:p>
    <w:p w:rsidR="00440E84" w:rsidRPr="006306D6" w:rsidRDefault="00440E84" w:rsidP="00440E84">
      <w:pPr>
        <w:spacing w:before="100" w:beforeAutospacing="1" w:after="100" w:afterAutospacing="1" w:line="240" w:lineRule="auto"/>
        <w:outlineLvl w:val="1"/>
        <w:rPr>
          <w:rFonts w:ascii="Times New Roman" w:eastAsia="Times New Roman" w:hAnsi="Times New Roman" w:cs="Times New Roman"/>
          <w:b/>
          <w:bCs/>
          <w:sz w:val="36"/>
          <w:szCs w:val="36"/>
          <w:rtl/>
        </w:rPr>
      </w:pPr>
      <w:r w:rsidRPr="006306D6">
        <w:rPr>
          <w:rFonts w:ascii="Times New Roman" w:eastAsia="Times New Roman" w:hAnsi="Times New Roman" w:cs="Times New Roman"/>
          <w:b/>
          <w:bCs/>
          <w:sz w:val="36"/>
          <w:szCs w:val="36"/>
          <w:rtl/>
        </w:rPr>
        <w:t>التزامنا المهني</w:t>
      </w:r>
    </w:p>
    <w:p w:rsidR="00440E84" w:rsidRPr="009C658E" w:rsidRDefault="00440E84" w:rsidP="009C658E">
      <w:pPr>
        <w:spacing w:before="100" w:beforeAutospacing="1" w:after="100" w:afterAutospacing="1" w:line="360" w:lineRule="auto"/>
        <w:jc w:val="both"/>
        <w:rPr>
          <w:rFonts w:ascii="Times New Roman" w:eastAsia="Times New Roman" w:hAnsi="Times New Roman" w:cs="Times New Roman"/>
          <w:sz w:val="24"/>
          <w:szCs w:val="24"/>
          <w:rtl/>
        </w:rPr>
      </w:pPr>
      <w:r w:rsidRPr="009C658E">
        <w:rPr>
          <w:rFonts w:ascii="Times New Roman" w:eastAsia="Times New Roman" w:hAnsi="Times New Roman" w:cs="Times New Roman"/>
          <w:sz w:val="24"/>
          <w:szCs w:val="24"/>
          <w:rtl/>
        </w:rPr>
        <w:t xml:space="preserve">تحرص </w:t>
      </w:r>
      <w:r w:rsidRPr="009C658E">
        <w:rPr>
          <w:rFonts w:ascii="Times New Roman" w:eastAsia="Times New Roman" w:hAnsi="Times New Roman" w:cs="Times New Roman"/>
          <w:sz w:val="24"/>
          <w:szCs w:val="24"/>
        </w:rPr>
        <w:t>PROSUN</w:t>
      </w:r>
      <w:r w:rsidRPr="009C658E">
        <w:rPr>
          <w:rFonts w:ascii="Times New Roman" w:eastAsia="Times New Roman" w:hAnsi="Times New Roman" w:cs="Times New Roman"/>
          <w:sz w:val="24"/>
          <w:szCs w:val="24"/>
          <w:rtl/>
        </w:rPr>
        <w:t xml:space="preserve"> على وضوح التوقعات، واحترام الحدود المهنية، وتقديم مخرجات عملية قابلة للاستخدام، وبناء قرارات أكثر وضوحًا واستدامة، وتطوير نماذج تشغيل أكثر تنظيمًا وقابلية للنمو.</w:t>
      </w:r>
    </w:p>
    <w:p w:rsidR="00440E84" w:rsidRPr="009C658E" w:rsidRDefault="00440E84" w:rsidP="009C658E">
      <w:pPr>
        <w:spacing w:before="100" w:beforeAutospacing="1" w:after="100" w:afterAutospacing="1" w:line="360" w:lineRule="auto"/>
        <w:jc w:val="both"/>
        <w:rPr>
          <w:rFonts w:ascii="Times New Roman" w:eastAsia="Times New Roman" w:hAnsi="Times New Roman" w:cs="Times New Roman"/>
          <w:sz w:val="24"/>
          <w:szCs w:val="24"/>
          <w:rtl/>
        </w:rPr>
      </w:pPr>
      <w:r w:rsidRPr="009C658E">
        <w:rPr>
          <w:rFonts w:ascii="Times New Roman" w:eastAsia="Times New Roman" w:hAnsi="Times New Roman" w:cs="Times New Roman"/>
          <w:sz w:val="24"/>
          <w:szCs w:val="24"/>
          <w:rtl/>
        </w:rPr>
        <w:t xml:space="preserve">وتلتزم </w:t>
      </w:r>
      <w:r w:rsidRPr="009C658E">
        <w:rPr>
          <w:rFonts w:ascii="Times New Roman" w:eastAsia="Times New Roman" w:hAnsi="Times New Roman" w:cs="Times New Roman"/>
          <w:sz w:val="24"/>
          <w:szCs w:val="24"/>
        </w:rPr>
        <w:t>PROSUN</w:t>
      </w:r>
      <w:r w:rsidRPr="009C658E">
        <w:rPr>
          <w:rFonts w:ascii="Times New Roman" w:eastAsia="Times New Roman" w:hAnsi="Times New Roman" w:cs="Times New Roman"/>
          <w:sz w:val="24"/>
          <w:szCs w:val="24"/>
          <w:rtl/>
        </w:rPr>
        <w:t xml:space="preserve"> بعدم تقديم وعود غير مهنية، أو التعامل مع النجاح التشغيلي والاستثماري بوصفه نتيجة مضمونة، بل بوصفه مسارًا يحتاج إلى قرار صحيح، ونموذج واضح، وتشغيل منضبط، وتحسين مستمر.</w:t>
      </w:r>
    </w:p>
    <w:p w:rsidR="006306D6" w:rsidRPr="006306D6" w:rsidRDefault="006306D6" w:rsidP="006306D6">
      <w:pPr>
        <w:spacing w:before="100" w:beforeAutospacing="1" w:after="100" w:afterAutospacing="1" w:line="240" w:lineRule="auto"/>
        <w:outlineLvl w:val="1"/>
        <w:rPr>
          <w:rFonts w:ascii="Times New Roman" w:eastAsia="Times New Roman" w:hAnsi="Times New Roman" w:cs="Times New Roman"/>
          <w:b/>
          <w:bCs/>
          <w:sz w:val="36"/>
          <w:szCs w:val="36"/>
        </w:rPr>
      </w:pPr>
      <w:r w:rsidRPr="006306D6">
        <w:rPr>
          <w:rFonts w:ascii="Times New Roman" w:eastAsia="Times New Roman" w:hAnsi="Times New Roman" w:cs="Times New Roman"/>
          <w:b/>
          <w:bCs/>
          <w:sz w:val="36"/>
          <w:szCs w:val="36"/>
          <w:rtl/>
        </w:rPr>
        <w:t>ختام</w:t>
      </w:r>
    </w:p>
    <w:p w:rsidR="006306D6" w:rsidRPr="006306D6" w:rsidRDefault="006306D6" w:rsidP="009C658E">
      <w:pPr>
        <w:spacing w:before="100" w:beforeAutospacing="1" w:after="100" w:afterAutospacing="1" w:line="480" w:lineRule="auto"/>
        <w:jc w:val="both"/>
        <w:rPr>
          <w:rFonts w:ascii="Times New Roman" w:eastAsia="Times New Roman" w:hAnsi="Times New Roman" w:cs="Times New Roman"/>
          <w:sz w:val="24"/>
          <w:szCs w:val="24"/>
        </w:rPr>
      </w:pPr>
      <w:r w:rsidRPr="006306D6">
        <w:rPr>
          <w:rFonts w:ascii="Times New Roman" w:eastAsia="Times New Roman" w:hAnsi="Times New Roman" w:cs="Times New Roman"/>
          <w:sz w:val="24"/>
          <w:szCs w:val="24"/>
          <w:rtl/>
        </w:rPr>
        <w:t>تعمل</w:t>
      </w:r>
      <w:r w:rsidRPr="006306D6">
        <w:rPr>
          <w:rFonts w:ascii="Times New Roman" w:eastAsia="Times New Roman" w:hAnsi="Times New Roman" w:cs="Times New Roman"/>
          <w:sz w:val="24"/>
          <w:szCs w:val="24"/>
        </w:rPr>
        <w:t xml:space="preserve"> PROSUN </w:t>
      </w:r>
      <w:r w:rsidRPr="006306D6">
        <w:rPr>
          <w:rFonts w:ascii="Times New Roman" w:eastAsia="Times New Roman" w:hAnsi="Times New Roman" w:cs="Times New Roman"/>
          <w:sz w:val="24"/>
          <w:szCs w:val="24"/>
          <w:rtl/>
        </w:rPr>
        <w:t>على دعم بناء نماذج استثمار وتشغيل أكثر احترافية في قطاع الطفولة المبكرة، عبر منهجية مؤسسية متخصصة تساعد على تطوير قرارات أكثر وضوحًا، وتشغيل أكثر استقرارًا، ونماذج أكثر جاهزية للنمو والاستدامة طويلة المدى</w:t>
      </w:r>
      <w:r w:rsidRPr="006306D6">
        <w:rPr>
          <w:rFonts w:ascii="Times New Roman" w:eastAsia="Times New Roman" w:hAnsi="Times New Roman" w:cs="Times New Roman"/>
          <w:sz w:val="24"/>
          <w:szCs w:val="24"/>
        </w:rPr>
        <w:t>.</w:t>
      </w:r>
    </w:p>
    <w:bookmarkEnd w:id="0"/>
    <w:p w:rsidR="006306D6" w:rsidRPr="006306D6" w:rsidRDefault="006306D6" w:rsidP="00666E99">
      <w:pPr>
        <w:spacing w:before="100" w:beforeAutospacing="1" w:after="100" w:afterAutospacing="1" w:line="240" w:lineRule="auto"/>
        <w:outlineLvl w:val="0"/>
        <w:rPr>
          <w:rFonts w:ascii="Times New Roman" w:eastAsia="Times New Roman" w:hAnsi="Times New Roman" w:cs="Times New Roman"/>
          <w:kern w:val="36"/>
          <w:sz w:val="32"/>
          <w:szCs w:val="32"/>
        </w:rPr>
      </w:pPr>
    </w:p>
    <w:sectPr w:rsidR="006306D6" w:rsidRPr="006306D6" w:rsidSect="00C8326B">
      <w:pgSz w:w="11906" w:h="16838"/>
      <w:pgMar w:top="1440" w:right="746" w:bottom="1440" w:left="5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A5F8A"/>
    <w:multiLevelType w:val="multilevel"/>
    <w:tmpl w:val="047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401376"/>
    <w:multiLevelType w:val="multilevel"/>
    <w:tmpl w:val="A9A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FD0951"/>
    <w:multiLevelType w:val="hybridMultilevel"/>
    <w:tmpl w:val="2D18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1F516B"/>
    <w:multiLevelType w:val="multilevel"/>
    <w:tmpl w:val="91A0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1176C9"/>
    <w:multiLevelType w:val="multilevel"/>
    <w:tmpl w:val="C34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806FBA"/>
    <w:multiLevelType w:val="multilevel"/>
    <w:tmpl w:val="F61C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C6642F"/>
    <w:multiLevelType w:val="multilevel"/>
    <w:tmpl w:val="32F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1075CA"/>
    <w:multiLevelType w:val="multilevel"/>
    <w:tmpl w:val="4F7C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A10A9D"/>
    <w:multiLevelType w:val="multilevel"/>
    <w:tmpl w:val="B24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8"/>
  </w:num>
  <w:num w:numId="5">
    <w:abstractNumId w:val="1"/>
  </w:num>
  <w:num w:numId="6">
    <w:abstractNumId w:val="4"/>
  </w:num>
  <w:num w:numId="7">
    <w:abstractNumId w:val="2"/>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1D47"/>
    <w:rsid w:val="00062524"/>
    <w:rsid w:val="00350161"/>
    <w:rsid w:val="00440E84"/>
    <w:rsid w:val="004424F9"/>
    <w:rsid w:val="006306D6"/>
    <w:rsid w:val="00666E99"/>
    <w:rsid w:val="006F213A"/>
    <w:rsid w:val="0071056A"/>
    <w:rsid w:val="009270F0"/>
    <w:rsid w:val="009C5F24"/>
    <w:rsid w:val="009C658E"/>
    <w:rsid w:val="00A0393C"/>
    <w:rsid w:val="00A66661"/>
    <w:rsid w:val="00A742B3"/>
    <w:rsid w:val="00C829B2"/>
    <w:rsid w:val="00C8326B"/>
    <w:rsid w:val="00DD6E42"/>
    <w:rsid w:val="00EF1D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666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6661"/>
    <w:pPr>
      <w:ind w:left="720"/>
      <w:contextualSpacing/>
    </w:pPr>
  </w:style>
  <w:style w:type="paragraph" w:styleId="a4">
    <w:name w:val="Normal (Web)"/>
    <w:basedOn w:val="a"/>
    <w:uiPriority w:val="99"/>
    <w:semiHidden/>
    <w:unhideWhenUsed/>
    <w:rsid w:val="009C5F24"/>
    <w:pPr>
      <w:bidi w:val="0"/>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666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6661"/>
    <w:pPr>
      <w:ind w:left="720"/>
      <w:contextualSpacing/>
    </w:pPr>
  </w:style>
  <w:style w:type="paragraph" w:styleId="a4">
    <w:name w:val="Normal (Web)"/>
    <w:basedOn w:val="a"/>
    <w:uiPriority w:val="99"/>
    <w:semiHidden/>
    <w:unhideWhenUsed/>
    <w:rsid w:val="009C5F24"/>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900906">
      <w:bodyDiv w:val="1"/>
      <w:marLeft w:val="0"/>
      <w:marRight w:val="0"/>
      <w:marTop w:val="0"/>
      <w:marBottom w:val="0"/>
      <w:divBdr>
        <w:top w:val="none" w:sz="0" w:space="0" w:color="auto"/>
        <w:left w:val="none" w:sz="0" w:space="0" w:color="auto"/>
        <w:bottom w:val="none" w:sz="0" w:space="0" w:color="auto"/>
        <w:right w:val="none" w:sz="0" w:space="0" w:color="auto"/>
      </w:divBdr>
      <w:divsChild>
        <w:div w:id="150761266">
          <w:marLeft w:val="0"/>
          <w:marRight w:val="0"/>
          <w:marTop w:val="0"/>
          <w:marBottom w:val="0"/>
          <w:divBdr>
            <w:top w:val="none" w:sz="0" w:space="0" w:color="auto"/>
            <w:left w:val="none" w:sz="0" w:space="0" w:color="auto"/>
            <w:bottom w:val="none" w:sz="0" w:space="0" w:color="auto"/>
            <w:right w:val="none" w:sz="0" w:space="0" w:color="auto"/>
          </w:divBdr>
          <w:divsChild>
            <w:div w:id="2955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91306">
      <w:bodyDiv w:val="1"/>
      <w:marLeft w:val="0"/>
      <w:marRight w:val="0"/>
      <w:marTop w:val="0"/>
      <w:marBottom w:val="0"/>
      <w:divBdr>
        <w:top w:val="none" w:sz="0" w:space="0" w:color="auto"/>
        <w:left w:val="none" w:sz="0" w:space="0" w:color="auto"/>
        <w:bottom w:val="none" w:sz="0" w:space="0" w:color="auto"/>
        <w:right w:val="none" w:sz="0" w:space="0" w:color="auto"/>
      </w:divBdr>
    </w:div>
    <w:div w:id="356809682">
      <w:bodyDiv w:val="1"/>
      <w:marLeft w:val="0"/>
      <w:marRight w:val="0"/>
      <w:marTop w:val="0"/>
      <w:marBottom w:val="0"/>
      <w:divBdr>
        <w:top w:val="none" w:sz="0" w:space="0" w:color="auto"/>
        <w:left w:val="none" w:sz="0" w:space="0" w:color="auto"/>
        <w:bottom w:val="none" w:sz="0" w:space="0" w:color="auto"/>
        <w:right w:val="none" w:sz="0" w:space="0" w:color="auto"/>
      </w:divBdr>
    </w:div>
    <w:div w:id="569656120">
      <w:bodyDiv w:val="1"/>
      <w:marLeft w:val="0"/>
      <w:marRight w:val="0"/>
      <w:marTop w:val="0"/>
      <w:marBottom w:val="0"/>
      <w:divBdr>
        <w:top w:val="none" w:sz="0" w:space="0" w:color="auto"/>
        <w:left w:val="none" w:sz="0" w:space="0" w:color="auto"/>
        <w:bottom w:val="none" w:sz="0" w:space="0" w:color="auto"/>
        <w:right w:val="none" w:sz="0" w:space="0" w:color="auto"/>
      </w:divBdr>
    </w:div>
    <w:div w:id="663583521">
      <w:bodyDiv w:val="1"/>
      <w:marLeft w:val="0"/>
      <w:marRight w:val="0"/>
      <w:marTop w:val="0"/>
      <w:marBottom w:val="0"/>
      <w:divBdr>
        <w:top w:val="none" w:sz="0" w:space="0" w:color="auto"/>
        <w:left w:val="none" w:sz="0" w:space="0" w:color="auto"/>
        <w:bottom w:val="none" w:sz="0" w:space="0" w:color="auto"/>
        <w:right w:val="none" w:sz="0" w:space="0" w:color="auto"/>
      </w:divBdr>
    </w:div>
    <w:div w:id="728383744">
      <w:bodyDiv w:val="1"/>
      <w:marLeft w:val="0"/>
      <w:marRight w:val="0"/>
      <w:marTop w:val="0"/>
      <w:marBottom w:val="0"/>
      <w:divBdr>
        <w:top w:val="none" w:sz="0" w:space="0" w:color="auto"/>
        <w:left w:val="none" w:sz="0" w:space="0" w:color="auto"/>
        <w:bottom w:val="none" w:sz="0" w:space="0" w:color="auto"/>
        <w:right w:val="none" w:sz="0" w:space="0" w:color="auto"/>
      </w:divBdr>
    </w:div>
    <w:div w:id="759057667">
      <w:bodyDiv w:val="1"/>
      <w:marLeft w:val="0"/>
      <w:marRight w:val="0"/>
      <w:marTop w:val="0"/>
      <w:marBottom w:val="0"/>
      <w:divBdr>
        <w:top w:val="none" w:sz="0" w:space="0" w:color="auto"/>
        <w:left w:val="none" w:sz="0" w:space="0" w:color="auto"/>
        <w:bottom w:val="none" w:sz="0" w:space="0" w:color="auto"/>
        <w:right w:val="none" w:sz="0" w:space="0" w:color="auto"/>
      </w:divBdr>
    </w:div>
    <w:div w:id="1003624403">
      <w:bodyDiv w:val="1"/>
      <w:marLeft w:val="0"/>
      <w:marRight w:val="0"/>
      <w:marTop w:val="0"/>
      <w:marBottom w:val="0"/>
      <w:divBdr>
        <w:top w:val="none" w:sz="0" w:space="0" w:color="auto"/>
        <w:left w:val="none" w:sz="0" w:space="0" w:color="auto"/>
        <w:bottom w:val="none" w:sz="0" w:space="0" w:color="auto"/>
        <w:right w:val="none" w:sz="0" w:space="0" w:color="auto"/>
      </w:divBdr>
    </w:div>
    <w:div w:id="1114253584">
      <w:bodyDiv w:val="1"/>
      <w:marLeft w:val="0"/>
      <w:marRight w:val="0"/>
      <w:marTop w:val="0"/>
      <w:marBottom w:val="0"/>
      <w:divBdr>
        <w:top w:val="none" w:sz="0" w:space="0" w:color="auto"/>
        <w:left w:val="none" w:sz="0" w:space="0" w:color="auto"/>
        <w:bottom w:val="none" w:sz="0" w:space="0" w:color="auto"/>
        <w:right w:val="none" w:sz="0" w:space="0" w:color="auto"/>
      </w:divBdr>
    </w:div>
    <w:div w:id="1277640498">
      <w:bodyDiv w:val="1"/>
      <w:marLeft w:val="0"/>
      <w:marRight w:val="0"/>
      <w:marTop w:val="0"/>
      <w:marBottom w:val="0"/>
      <w:divBdr>
        <w:top w:val="none" w:sz="0" w:space="0" w:color="auto"/>
        <w:left w:val="none" w:sz="0" w:space="0" w:color="auto"/>
        <w:bottom w:val="none" w:sz="0" w:space="0" w:color="auto"/>
        <w:right w:val="none" w:sz="0" w:space="0" w:color="auto"/>
      </w:divBdr>
    </w:div>
    <w:div w:id="1318074283">
      <w:bodyDiv w:val="1"/>
      <w:marLeft w:val="0"/>
      <w:marRight w:val="0"/>
      <w:marTop w:val="0"/>
      <w:marBottom w:val="0"/>
      <w:divBdr>
        <w:top w:val="none" w:sz="0" w:space="0" w:color="auto"/>
        <w:left w:val="none" w:sz="0" w:space="0" w:color="auto"/>
        <w:bottom w:val="none" w:sz="0" w:space="0" w:color="auto"/>
        <w:right w:val="none" w:sz="0" w:space="0" w:color="auto"/>
      </w:divBdr>
      <w:divsChild>
        <w:div w:id="646857374">
          <w:marLeft w:val="0"/>
          <w:marRight w:val="0"/>
          <w:marTop w:val="0"/>
          <w:marBottom w:val="0"/>
          <w:divBdr>
            <w:top w:val="none" w:sz="0" w:space="0" w:color="auto"/>
            <w:left w:val="none" w:sz="0" w:space="0" w:color="auto"/>
            <w:bottom w:val="none" w:sz="0" w:space="0" w:color="auto"/>
            <w:right w:val="none" w:sz="0" w:space="0" w:color="auto"/>
          </w:divBdr>
          <w:divsChild>
            <w:div w:id="6551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0875">
      <w:bodyDiv w:val="1"/>
      <w:marLeft w:val="0"/>
      <w:marRight w:val="0"/>
      <w:marTop w:val="0"/>
      <w:marBottom w:val="0"/>
      <w:divBdr>
        <w:top w:val="none" w:sz="0" w:space="0" w:color="auto"/>
        <w:left w:val="none" w:sz="0" w:space="0" w:color="auto"/>
        <w:bottom w:val="none" w:sz="0" w:space="0" w:color="auto"/>
        <w:right w:val="none" w:sz="0" w:space="0" w:color="auto"/>
      </w:divBdr>
    </w:div>
    <w:div w:id="1506363204">
      <w:bodyDiv w:val="1"/>
      <w:marLeft w:val="0"/>
      <w:marRight w:val="0"/>
      <w:marTop w:val="0"/>
      <w:marBottom w:val="0"/>
      <w:divBdr>
        <w:top w:val="none" w:sz="0" w:space="0" w:color="auto"/>
        <w:left w:val="none" w:sz="0" w:space="0" w:color="auto"/>
        <w:bottom w:val="none" w:sz="0" w:space="0" w:color="auto"/>
        <w:right w:val="none" w:sz="0" w:space="0" w:color="auto"/>
      </w:divBdr>
    </w:div>
    <w:div w:id="1507281823">
      <w:bodyDiv w:val="1"/>
      <w:marLeft w:val="0"/>
      <w:marRight w:val="0"/>
      <w:marTop w:val="0"/>
      <w:marBottom w:val="0"/>
      <w:divBdr>
        <w:top w:val="none" w:sz="0" w:space="0" w:color="auto"/>
        <w:left w:val="none" w:sz="0" w:space="0" w:color="auto"/>
        <w:bottom w:val="none" w:sz="0" w:space="0" w:color="auto"/>
        <w:right w:val="none" w:sz="0" w:space="0" w:color="auto"/>
      </w:divBdr>
    </w:div>
    <w:div w:id="1748918075">
      <w:bodyDiv w:val="1"/>
      <w:marLeft w:val="0"/>
      <w:marRight w:val="0"/>
      <w:marTop w:val="0"/>
      <w:marBottom w:val="0"/>
      <w:divBdr>
        <w:top w:val="none" w:sz="0" w:space="0" w:color="auto"/>
        <w:left w:val="none" w:sz="0" w:space="0" w:color="auto"/>
        <w:bottom w:val="none" w:sz="0" w:space="0" w:color="auto"/>
        <w:right w:val="none" w:sz="0" w:space="0" w:color="auto"/>
      </w:divBdr>
    </w:div>
    <w:div w:id="1756590588">
      <w:bodyDiv w:val="1"/>
      <w:marLeft w:val="0"/>
      <w:marRight w:val="0"/>
      <w:marTop w:val="0"/>
      <w:marBottom w:val="0"/>
      <w:divBdr>
        <w:top w:val="none" w:sz="0" w:space="0" w:color="auto"/>
        <w:left w:val="none" w:sz="0" w:space="0" w:color="auto"/>
        <w:bottom w:val="none" w:sz="0" w:space="0" w:color="auto"/>
        <w:right w:val="none" w:sz="0" w:space="0" w:color="auto"/>
      </w:divBdr>
      <w:divsChild>
        <w:div w:id="1599672755">
          <w:marLeft w:val="0"/>
          <w:marRight w:val="0"/>
          <w:marTop w:val="0"/>
          <w:marBottom w:val="0"/>
          <w:divBdr>
            <w:top w:val="none" w:sz="0" w:space="0" w:color="auto"/>
            <w:left w:val="none" w:sz="0" w:space="0" w:color="auto"/>
            <w:bottom w:val="none" w:sz="0" w:space="0" w:color="auto"/>
            <w:right w:val="none" w:sz="0" w:space="0" w:color="auto"/>
          </w:divBdr>
          <w:divsChild>
            <w:div w:id="13781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5639">
      <w:bodyDiv w:val="1"/>
      <w:marLeft w:val="0"/>
      <w:marRight w:val="0"/>
      <w:marTop w:val="0"/>
      <w:marBottom w:val="0"/>
      <w:divBdr>
        <w:top w:val="none" w:sz="0" w:space="0" w:color="auto"/>
        <w:left w:val="none" w:sz="0" w:space="0" w:color="auto"/>
        <w:bottom w:val="none" w:sz="0" w:space="0" w:color="auto"/>
        <w:right w:val="none" w:sz="0" w:space="0" w:color="auto"/>
      </w:divBdr>
    </w:div>
    <w:div w:id="1769276761">
      <w:bodyDiv w:val="1"/>
      <w:marLeft w:val="0"/>
      <w:marRight w:val="0"/>
      <w:marTop w:val="0"/>
      <w:marBottom w:val="0"/>
      <w:divBdr>
        <w:top w:val="none" w:sz="0" w:space="0" w:color="auto"/>
        <w:left w:val="none" w:sz="0" w:space="0" w:color="auto"/>
        <w:bottom w:val="none" w:sz="0" w:space="0" w:color="auto"/>
        <w:right w:val="none" w:sz="0" w:space="0" w:color="auto"/>
      </w:divBdr>
    </w:div>
    <w:div w:id="1777751390">
      <w:bodyDiv w:val="1"/>
      <w:marLeft w:val="0"/>
      <w:marRight w:val="0"/>
      <w:marTop w:val="0"/>
      <w:marBottom w:val="0"/>
      <w:divBdr>
        <w:top w:val="none" w:sz="0" w:space="0" w:color="auto"/>
        <w:left w:val="none" w:sz="0" w:space="0" w:color="auto"/>
        <w:bottom w:val="none" w:sz="0" w:space="0" w:color="auto"/>
        <w:right w:val="none" w:sz="0" w:space="0" w:color="auto"/>
      </w:divBdr>
      <w:divsChild>
        <w:div w:id="1453591527">
          <w:marLeft w:val="0"/>
          <w:marRight w:val="0"/>
          <w:marTop w:val="0"/>
          <w:marBottom w:val="0"/>
          <w:divBdr>
            <w:top w:val="none" w:sz="0" w:space="0" w:color="auto"/>
            <w:left w:val="none" w:sz="0" w:space="0" w:color="auto"/>
            <w:bottom w:val="none" w:sz="0" w:space="0" w:color="auto"/>
            <w:right w:val="none" w:sz="0" w:space="0" w:color="auto"/>
          </w:divBdr>
        </w:div>
        <w:div w:id="540753191">
          <w:marLeft w:val="0"/>
          <w:marRight w:val="0"/>
          <w:marTop w:val="0"/>
          <w:marBottom w:val="0"/>
          <w:divBdr>
            <w:top w:val="none" w:sz="0" w:space="0" w:color="auto"/>
            <w:left w:val="none" w:sz="0" w:space="0" w:color="auto"/>
            <w:bottom w:val="none" w:sz="0" w:space="0" w:color="auto"/>
            <w:right w:val="none" w:sz="0" w:space="0" w:color="auto"/>
          </w:divBdr>
        </w:div>
        <w:div w:id="435911164">
          <w:marLeft w:val="0"/>
          <w:marRight w:val="0"/>
          <w:marTop w:val="0"/>
          <w:marBottom w:val="0"/>
          <w:divBdr>
            <w:top w:val="none" w:sz="0" w:space="0" w:color="auto"/>
            <w:left w:val="none" w:sz="0" w:space="0" w:color="auto"/>
            <w:bottom w:val="none" w:sz="0" w:space="0" w:color="auto"/>
            <w:right w:val="none" w:sz="0" w:space="0" w:color="auto"/>
          </w:divBdr>
        </w:div>
        <w:div w:id="1865709318">
          <w:marLeft w:val="0"/>
          <w:marRight w:val="0"/>
          <w:marTop w:val="0"/>
          <w:marBottom w:val="0"/>
          <w:divBdr>
            <w:top w:val="none" w:sz="0" w:space="0" w:color="auto"/>
            <w:left w:val="none" w:sz="0" w:space="0" w:color="auto"/>
            <w:bottom w:val="none" w:sz="0" w:space="0" w:color="auto"/>
            <w:right w:val="none" w:sz="0" w:space="0" w:color="auto"/>
          </w:divBdr>
        </w:div>
        <w:div w:id="272791489">
          <w:marLeft w:val="0"/>
          <w:marRight w:val="0"/>
          <w:marTop w:val="0"/>
          <w:marBottom w:val="0"/>
          <w:divBdr>
            <w:top w:val="none" w:sz="0" w:space="0" w:color="auto"/>
            <w:left w:val="none" w:sz="0" w:space="0" w:color="auto"/>
            <w:bottom w:val="none" w:sz="0" w:space="0" w:color="auto"/>
            <w:right w:val="none" w:sz="0" w:space="0" w:color="auto"/>
          </w:divBdr>
          <w:divsChild>
            <w:div w:id="1065687866">
              <w:marLeft w:val="0"/>
              <w:marRight w:val="0"/>
              <w:marTop w:val="0"/>
              <w:marBottom w:val="0"/>
              <w:divBdr>
                <w:top w:val="none" w:sz="0" w:space="0" w:color="auto"/>
                <w:left w:val="none" w:sz="0" w:space="0" w:color="auto"/>
                <w:bottom w:val="none" w:sz="0" w:space="0" w:color="auto"/>
                <w:right w:val="none" w:sz="0" w:space="0" w:color="auto"/>
              </w:divBdr>
            </w:div>
          </w:divsChild>
        </w:div>
        <w:div w:id="1366447363">
          <w:marLeft w:val="0"/>
          <w:marRight w:val="0"/>
          <w:marTop w:val="0"/>
          <w:marBottom w:val="0"/>
          <w:divBdr>
            <w:top w:val="none" w:sz="0" w:space="0" w:color="auto"/>
            <w:left w:val="none" w:sz="0" w:space="0" w:color="auto"/>
            <w:bottom w:val="none" w:sz="0" w:space="0" w:color="auto"/>
            <w:right w:val="none" w:sz="0" w:space="0" w:color="auto"/>
          </w:divBdr>
        </w:div>
        <w:div w:id="1661034069">
          <w:marLeft w:val="0"/>
          <w:marRight w:val="0"/>
          <w:marTop w:val="0"/>
          <w:marBottom w:val="0"/>
          <w:divBdr>
            <w:top w:val="none" w:sz="0" w:space="0" w:color="auto"/>
            <w:left w:val="none" w:sz="0" w:space="0" w:color="auto"/>
            <w:bottom w:val="none" w:sz="0" w:space="0" w:color="auto"/>
            <w:right w:val="none" w:sz="0" w:space="0" w:color="auto"/>
          </w:divBdr>
          <w:divsChild>
            <w:div w:id="2118794273">
              <w:marLeft w:val="0"/>
              <w:marRight w:val="0"/>
              <w:marTop w:val="0"/>
              <w:marBottom w:val="0"/>
              <w:divBdr>
                <w:top w:val="none" w:sz="0" w:space="0" w:color="auto"/>
                <w:left w:val="none" w:sz="0" w:space="0" w:color="auto"/>
                <w:bottom w:val="none" w:sz="0" w:space="0" w:color="auto"/>
                <w:right w:val="none" w:sz="0" w:space="0" w:color="auto"/>
              </w:divBdr>
            </w:div>
          </w:divsChild>
        </w:div>
        <w:div w:id="481704380">
          <w:marLeft w:val="0"/>
          <w:marRight w:val="0"/>
          <w:marTop w:val="0"/>
          <w:marBottom w:val="0"/>
          <w:divBdr>
            <w:top w:val="none" w:sz="0" w:space="0" w:color="auto"/>
            <w:left w:val="none" w:sz="0" w:space="0" w:color="auto"/>
            <w:bottom w:val="none" w:sz="0" w:space="0" w:color="auto"/>
            <w:right w:val="none" w:sz="0" w:space="0" w:color="auto"/>
          </w:divBdr>
          <w:divsChild>
            <w:div w:id="378940460">
              <w:marLeft w:val="0"/>
              <w:marRight w:val="0"/>
              <w:marTop w:val="0"/>
              <w:marBottom w:val="0"/>
              <w:divBdr>
                <w:top w:val="none" w:sz="0" w:space="0" w:color="auto"/>
                <w:left w:val="none" w:sz="0" w:space="0" w:color="auto"/>
                <w:bottom w:val="none" w:sz="0" w:space="0" w:color="auto"/>
                <w:right w:val="none" w:sz="0" w:space="0" w:color="auto"/>
              </w:divBdr>
            </w:div>
          </w:divsChild>
        </w:div>
        <w:div w:id="1394083796">
          <w:marLeft w:val="0"/>
          <w:marRight w:val="0"/>
          <w:marTop w:val="0"/>
          <w:marBottom w:val="0"/>
          <w:divBdr>
            <w:top w:val="none" w:sz="0" w:space="0" w:color="auto"/>
            <w:left w:val="none" w:sz="0" w:space="0" w:color="auto"/>
            <w:bottom w:val="none" w:sz="0" w:space="0" w:color="auto"/>
            <w:right w:val="none" w:sz="0" w:space="0" w:color="auto"/>
          </w:divBdr>
          <w:divsChild>
            <w:div w:id="1765570080">
              <w:marLeft w:val="0"/>
              <w:marRight w:val="0"/>
              <w:marTop w:val="0"/>
              <w:marBottom w:val="0"/>
              <w:divBdr>
                <w:top w:val="none" w:sz="0" w:space="0" w:color="auto"/>
                <w:left w:val="none" w:sz="0" w:space="0" w:color="auto"/>
                <w:bottom w:val="none" w:sz="0" w:space="0" w:color="auto"/>
                <w:right w:val="none" w:sz="0" w:space="0" w:color="auto"/>
              </w:divBdr>
            </w:div>
          </w:divsChild>
        </w:div>
        <w:div w:id="1594970721">
          <w:marLeft w:val="0"/>
          <w:marRight w:val="0"/>
          <w:marTop w:val="0"/>
          <w:marBottom w:val="0"/>
          <w:divBdr>
            <w:top w:val="none" w:sz="0" w:space="0" w:color="auto"/>
            <w:left w:val="none" w:sz="0" w:space="0" w:color="auto"/>
            <w:bottom w:val="none" w:sz="0" w:space="0" w:color="auto"/>
            <w:right w:val="none" w:sz="0" w:space="0" w:color="auto"/>
          </w:divBdr>
        </w:div>
        <w:div w:id="1864511711">
          <w:marLeft w:val="0"/>
          <w:marRight w:val="0"/>
          <w:marTop w:val="0"/>
          <w:marBottom w:val="0"/>
          <w:divBdr>
            <w:top w:val="none" w:sz="0" w:space="0" w:color="auto"/>
            <w:left w:val="none" w:sz="0" w:space="0" w:color="auto"/>
            <w:bottom w:val="none" w:sz="0" w:space="0" w:color="auto"/>
            <w:right w:val="none" w:sz="0" w:space="0" w:color="auto"/>
          </w:divBdr>
          <w:divsChild>
            <w:div w:id="1811049592">
              <w:marLeft w:val="0"/>
              <w:marRight w:val="0"/>
              <w:marTop w:val="0"/>
              <w:marBottom w:val="0"/>
              <w:divBdr>
                <w:top w:val="none" w:sz="0" w:space="0" w:color="auto"/>
                <w:left w:val="none" w:sz="0" w:space="0" w:color="auto"/>
                <w:bottom w:val="none" w:sz="0" w:space="0" w:color="auto"/>
                <w:right w:val="none" w:sz="0" w:space="0" w:color="auto"/>
              </w:divBdr>
            </w:div>
          </w:divsChild>
        </w:div>
        <w:div w:id="6106250">
          <w:marLeft w:val="0"/>
          <w:marRight w:val="0"/>
          <w:marTop w:val="0"/>
          <w:marBottom w:val="0"/>
          <w:divBdr>
            <w:top w:val="none" w:sz="0" w:space="0" w:color="auto"/>
            <w:left w:val="none" w:sz="0" w:space="0" w:color="auto"/>
            <w:bottom w:val="none" w:sz="0" w:space="0" w:color="auto"/>
            <w:right w:val="none" w:sz="0" w:space="0" w:color="auto"/>
          </w:divBdr>
        </w:div>
        <w:div w:id="916552439">
          <w:marLeft w:val="0"/>
          <w:marRight w:val="0"/>
          <w:marTop w:val="0"/>
          <w:marBottom w:val="0"/>
          <w:divBdr>
            <w:top w:val="none" w:sz="0" w:space="0" w:color="auto"/>
            <w:left w:val="none" w:sz="0" w:space="0" w:color="auto"/>
            <w:bottom w:val="none" w:sz="0" w:space="0" w:color="auto"/>
            <w:right w:val="none" w:sz="0" w:space="0" w:color="auto"/>
          </w:divBdr>
          <w:divsChild>
            <w:div w:id="1094321914">
              <w:marLeft w:val="0"/>
              <w:marRight w:val="0"/>
              <w:marTop w:val="0"/>
              <w:marBottom w:val="0"/>
              <w:divBdr>
                <w:top w:val="none" w:sz="0" w:space="0" w:color="auto"/>
                <w:left w:val="none" w:sz="0" w:space="0" w:color="auto"/>
                <w:bottom w:val="none" w:sz="0" w:space="0" w:color="auto"/>
                <w:right w:val="none" w:sz="0" w:space="0" w:color="auto"/>
              </w:divBdr>
            </w:div>
          </w:divsChild>
        </w:div>
        <w:div w:id="107552513">
          <w:marLeft w:val="0"/>
          <w:marRight w:val="0"/>
          <w:marTop w:val="0"/>
          <w:marBottom w:val="0"/>
          <w:divBdr>
            <w:top w:val="none" w:sz="0" w:space="0" w:color="auto"/>
            <w:left w:val="none" w:sz="0" w:space="0" w:color="auto"/>
            <w:bottom w:val="none" w:sz="0" w:space="0" w:color="auto"/>
            <w:right w:val="none" w:sz="0" w:space="0" w:color="auto"/>
          </w:divBdr>
        </w:div>
        <w:div w:id="1195532946">
          <w:marLeft w:val="0"/>
          <w:marRight w:val="0"/>
          <w:marTop w:val="0"/>
          <w:marBottom w:val="0"/>
          <w:divBdr>
            <w:top w:val="none" w:sz="0" w:space="0" w:color="auto"/>
            <w:left w:val="none" w:sz="0" w:space="0" w:color="auto"/>
            <w:bottom w:val="none" w:sz="0" w:space="0" w:color="auto"/>
            <w:right w:val="none" w:sz="0" w:space="0" w:color="auto"/>
          </w:divBdr>
          <w:divsChild>
            <w:div w:id="148641842">
              <w:marLeft w:val="0"/>
              <w:marRight w:val="0"/>
              <w:marTop w:val="0"/>
              <w:marBottom w:val="0"/>
              <w:divBdr>
                <w:top w:val="none" w:sz="0" w:space="0" w:color="auto"/>
                <w:left w:val="none" w:sz="0" w:space="0" w:color="auto"/>
                <w:bottom w:val="none" w:sz="0" w:space="0" w:color="auto"/>
                <w:right w:val="none" w:sz="0" w:space="0" w:color="auto"/>
              </w:divBdr>
            </w:div>
          </w:divsChild>
        </w:div>
        <w:div w:id="507795414">
          <w:marLeft w:val="0"/>
          <w:marRight w:val="0"/>
          <w:marTop w:val="0"/>
          <w:marBottom w:val="0"/>
          <w:divBdr>
            <w:top w:val="none" w:sz="0" w:space="0" w:color="auto"/>
            <w:left w:val="none" w:sz="0" w:space="0" w:color="auto"/>
            <w:bottom w:val="none" w:sz="0" w:space="0" w:color="auto"/>
            <w:right w:val="none" w:sz="0" w:space="0" w:color="auto"/>
          </w:divBdr>
          <w:divsChild>
            <w:div w:id="657421371">
              <w:marLeft w:val="0"/>
              <w:marRight w:val="0"/>
              <w:marTop w:val="0"/>
              <w:marBottom w:val="0"/>
              <w:divBdr>
                <w:top w:val="none" w:sz="0" w:space="0" w:color="auto"/>
                <w:left w:val="none" w:sz="0" w:space="0" w:color="auto"/>
                <w:bottom w:val="none" w:sz="0" w:space="0" w:color="auto"/>
                <w:right w:val="none" w:sz="0" w:space="0" w:color="auto"/>
              </w:divBdr>
            </w:div>
          </w:divsChild>
        </w:div>
        <w:div w:id="1758669986">
          <w:marLeft w:val="0"/>
          <w:marRight w:val="0"/>
          <w:marTop w:val="0"/>
          <w:marBottom w:val="0"/>
          <w:divBdr>
            <w:top w:val="none" w:sz="0" w:space="0" w:color="auto"/>
            <w:left w:val="none" w:sz="0" w:space="0" w:color="auto"/>
            <w:bottom w:val="none" w:sz="0" w:space="0" w:color="auto"/>
            <w:right w:val="none" w:sz="0" w:space="0" w:color="auto"/>
          </w:divBdr>
          <w:divsChild>
            <w:div w:id="1585333232">
              <w:marLeft w:val="0"/>
              <w:marRight w:val="0"/>
              <w:marTop w:val="0"/>
              <w:marBottom w:val="0"/>
              <w:divBdr>
                <w:top w:val="none" w:sz="0" w:space="0" w:color="auto"/>
                <w:left w:val="none" w:sz="0" w:space="0" w:color="auto"/>
                <w:bottom w:val="none" w:sz="0" w:space="0" w:color="auto"/>
                <w:right w:val="none" w:sz="0" w:space="0" w:color="auto"/>
              </w:divBdr>
            </w:div>
          </w:divsChild>
        </w:div>
        <w:div w:id="1583028726">
          <w:marLeft w:val="0"/>
          <w:marRight w:val="0"/>
          <w:marTop w:val="0"/>
          <w:marBottom w:val="0"/>
          <w:divBdr>
            <w:top w:val="none" w:sz="0" w:space="0" w:color="auto"/>
            <w:left w:val="none" w:sz="0" w:space="0" w:color="auto"/>
            <w:bottom w:val="none" w:sz="0" w:space="0" w:color="auto"/>
            <w:right w:val="none" w:sz="0" w:space="0" w:color="auto"/>
          </w:divBdr>
        </w:div>
        <w:div w:id="1729062417">
          <w:marLeft w:val="0"/>
          <w:marRight w:val="0"/>
          <w:marTop w:val="0"/>
          <w:marBottom w:val="0"/>
          <w:divBdr>
            <w:top w:val="none" w:sz="0" w:space="0" w:color="auto"/>
            <w:left w:val="none" w:sz="0" w:space="0" w:color="auto"/>
            <w:bottom w:val="none" w:sz="0" w:space="0" w:color="auto"/>
            <w:right w:val="none" w:sz="0" w:space="0" w:color="auto"/>
          </w:divBdr>
          <w:divsChild>
            <w:div w:id="289173708">
              <w:marLeft w:val="0"/>
              <w:marRight w:val="0"/>
              <w:marTop w:val="0"/>
              <w:marBottom w:val="0"/>
              <w:divBdr>
                <w:top w:val="none" w:sz="0" w:space="0" w:color="auto"/>
                <w:left w:val="none" w:sz="0" w:space="0" w:color="auto"/>
                <w:bottom w:val="none" w:sz="0" w:space="0" w:color="auto"/>
                <w:right w:val="none" w:sz="0" w:space="0" w:color="auto"/>
              </w:divBdr>
            </w:div>
          </w:divsChild>
        </w:div>
        <w:div w:id="1204634574">
          <w:marLeft w:val="0"/>
          <w:marRight w:val="0"/>
          <w:marTop w:val="0"/>
          <w:marBottom w:val="0"/>
          <w:divBdr>
            <w:top w:val="none" w:sz="0" w:space="0" w:color="auto"/>
            <w:left w:val="none" w:sz="0" w:space="0" w:color="auto"/>
            <w:bottom w:val="none" w:sz="0" w:space="0" w:color="auto"/>
            <w:right w:val="none" w:sz="0" w:space="0" w:color="auto"/>
          </w:divBdr>
          <w:divsChild>
            <w:div w:id="958031861">
              <w:marLeft w:val="0"/>
              <w:marRight w:val="0"/>
              <w:marTop w:val="0"/>
              <w:marBottom w:val="0"/>
              <w:divBdr>
                <w:top w:val="none" w:sz="0" w:space="0" w:color="auto"/>
                <w:left w:val="none" w:sz="0" w:space="0" w:color="auto"/>
                <w:bottom w:val="none" w:sz="0" w:space="0" w:color="auto"/>
                <w:right w:val="none" w:sz="0" w:space="0" w:color="auto"/>
              </w:divBdr>
            </w:div>
          </w:divsChild>
        </w:div>
        <w:div w:id="1052582039">
          <w:marLeft w:val="0"/>
          <w:marRight w:val="0"/>
          <w:marTop w:val="0"/>
          <w:marBottom w:val="0"/>
          <w:divBdr>
            <w:top w:val="none" w:sz="0" w:space="0" w:color="auto"/>
            <w:left w:val="none" w:sz="0" w:space="0" w:color="auto"/>
            <w:bottom w:val="none" w:sz="0" w:space="0" w:color="auto"/>
            <w:right w:val="none" w:sz="0" w:space="0" w:color="auto"/>
          </w:divBdr>
          <w:divsChild>
            <w:div w:id="1097948448">
              <w:marLeft w:val="0"/>
              <w:marRight w:val="0"/>
              <w:marTop w:val="0"/>
              <w:marBottom w:val="0"/>
              <w:divBdr>
                <w:top w:val="none" w:sz="0" w:space="0" w:color="auto"/>
                <w:left w:val="none" w:sz="0" w:space="0" w:color="auto"/>
                <w:bottom w:val="none" w:sz="0" w:space="0" w:color="auto"/>
                <w:right w:val="none" w:sz="0" w:space="0" w:color="auto"/>
              </w:divBdr>
            </w:div>
          </w:divsChild>
        </w:div>
        <w:div w:id="1239943489">
          <w:marLeft w:val="0"/>
          <w:marRight w:val="0"/>
          <w:marTop w:val="0"/>
          <w:marBottom w:val="0"/>
          <w:divBdr>
            <w:top w:val="none" w:sz="0" w:space="0" w:color="auto"/>
            <w:left w:val="none" w:sz="0" w:space="0" w:color="auto"/>
            <w:bottom w:val="none" w:sz="0" w:space="0" w:color="auto"/>
            <w:right w:val="none" w:sz="0" w:space="0" w:color="auto"/>
          </w:divBdr>
        </w:div>
        <w:div w:id="1618217949">
          <w:marLeft w:val="0"/>
          <w:marRight w:val="0"/>
          <w:marTop w:val="0"/>
          <w:marBottom w:val="0"/>
          <w:divBdr>
            <w:top w:val="none" w:sz="0" w:space="0" w:color="auto"/>
            <w:left w:val="none" w:sz="0" w:space="0" w:color="auto"/>
            <w:bottom w:val="none" w:sz="0" w:space="0" w:color="auto"/>
            <w:right w:val="none" w:sz="0" w:space="0" w:color="auto"/>
          </w:divBdr>
          <w:divsChild>
            <w:div w:id="152186045">
              <w:marLeft w:val="0"/>
              <w:marRight w:val="0"/>
              <w:marTop w:val="0"/>
              <w:marBottom w:val="0"/>
              <w:divBdr>
                <w:top w:val="none" w:sz="0" w:space="0" w:color="auto"/>
                <w:left w:val="none" w:sz="0" w:space="0" w:color="auto"/>
                <w:bottom w:val="none" w:sz="0" w:space="0" w:color="auto"/>
                <w:right w:val="none" w:sz="0" w:space="0" w:color="auto"/>
              </w:divBdr>
            </w:div>
          </w:divsChild>
        </w:div>
        <w:div w:id="1575122621">
          <w:marLeft w:val="0"/>
          <w:marRight w:val="0"/>
          <w:marTop w:val="0"/>
          <w:marBottom w:val="0"/>
          <w:divBdr>
            <w:top w:val="none" w:sz="0" w:space="0" w:color="auto"/>
            <w:left w:val="none" w:sz="0" w:space="0" w:color="auto"/>
            <w:bottom w:val="none" w:sz="0" w:space="0" w:color="auto"/>
            <w:right w:val="none" w:sz="0" w:space="0" w:color="auto"/>
          </w:divBdr>
          <w:divsChild>
            <w:div w:id="1427650112">
              <w:marLeft w:val="0"/>
              <w:marRight w:val="0"/>
              <w:marTop w:val="0"/>
              <w:marBottom w:val="0"/>
              <w:divBdr>
                <w:top w:val="none" w:sz="0" w:space="0" w:color="auto"/>
                <w:left w:val="none" w:sz="0" w:space="0" w:color="auto"/>
                <w:bottom w:val="none" w:sz="0" w:space="0" w:color="auto"/>
                <w:right w:val="none" w:sz="0" w:space="0" w:color="auto"/>
              </w:divBdr>
              <w:divsChild>
                <w:div w:id="231814400">
                  <w:marLeft w:val="0"/>
                  <w:marRight w:val="0"/>
                  <w:marTop w:val="0"/>
                  <w:marBottom w:val="0"/>
                  <w:divBdr>
                    <w:top w:val="none" w:sz="0" w:space="0" w:color="auto"/>
                    <w:left w:val="none" w:sz="0" w:space="0" w:color="auto"/>
                    <w:bottom w:val="none" w:sz="0" w:space="0" w:color="auto"/>
                    <w:right w:val="none" w:sz="0" w:space="0" w:color="auto"/>
                  </w:divBdr>
                  <w:divsChild>
                    <w:div w:id="782305496">
                      <w:marLeft w:val="0"/>
                      <w:marRight w:val="0"/>
                      <w:marTop w:val="0"/>
                      <w:marBottom w:val="0"/>
                      <w:divBdr>
                        <w:top w:val="none" w:sz="0" w:space="0" w:color="auto"/>
                        <w:left w:val="none" w:sz="0" w:space="0" w:color="auto"/>
                        <w:bottom w:val="none" w:sz="0" w:space="0" w:color="auto"/>
                        <w:right w:val="none" w:sz="0" w:space="0" w:color="auto"/>
                      </w:divBdr>
                    </w:div>
                    <w:div w:id="1660311021">
                      <w:marLeft w:val="0"/>
                      <w:marRight w:val="0"/>
                      <w:marTop w:val="0"/>
                      <w:marBottom w:val="0"/>
                      <w:divBdr>
                        <w:top w:val="none" w:sz="0" w:space="0" w:color="auto"/>
                        <w:left w:val="none" w:sz="0" w:space="0" w:color="auto"/>
                        <w:bottom w:val="none" w:sz="0" w:space="0" w:color="auto"/>
                        <w:right w:val="none" w:sz="0" w:space="0" w:color="auto"/>
                      </w:divBdr>
                    </w:div>
                    <w:div w:id="2026592761">
                      <w:marLeft w:val="0"/>
                      <w:marRight w:val="0"/>
                      <w:marTop w:val="0"/>
                      <w:marBottom w:val="0"/>
                      <w:divBdr>
                        <w:top w:val="none" w:sz="0" w:space="0" w:color="auto"/>
                        <w:left w:val="none" w:sz="0" w:space="0" w:color="auto"/>
                        <w:bottom w:val="none" w:sz="0" w:space="0" w:color="auto"/>
                        <w:right w:val="none" w:sz="0" w:space="0" w:color="auto"/>
                      </w:divBdr>
                    </w:div>
                    <w:div w:id="1001617649">
                      <w:marLeft w:val="0"/>
                      <w:marRight w:val="0"/>
                      <w:marTop w:val="0"/>
                      <w:marBottom w:val="0"/>
                      <w:divBdr>
                        <w:top w:val="none" w:sz="0" w:space="0" w:color="auto"/>
                        <w:left w:val="none" w:sz="0" w:space="0" w:color="auto"/>
                        <w:bottom w:val="none" w:sz="0" w:space="0" w:color="auto"/>
                        <w:right w:val="none" w:sz="0" w:space="0" w:color="auto"/>
                      </w:divBdr>
                    </w:div>
                    <w:div w:id="1712265310">
                      <w:marLeft w:val="0"/>
                      <w:marRight w:val="0"/>
                      <w:marTop w:val="0"/>
                      <w:marBottom w:val="0"/>
                      <w:divBdr>
                        <w:top w:val="none" w:sz="0" w:space="0" w:color="auto"/>
                        <w:left w:val="none" w:sz="0" w:space="0" w:color="auto"/>
                        <w:bottom w:val="none" w:sz="0" w:space="0" w:color="auto"/>
                        <w:right w:val="none" w:sz="0" w:space="0" w:color="auto"/>
                      </w:divBdr>
                    </w:div>
                    <w:div w:id="1647319442">
                      <w:marLeft w:val="0"/>
                      <w:marRight w:val="0"/>
                      <w:marTop w:val="0"/>
                      <w:marBottom w:val="0"/>
                      <w:divBdr>
                        <w:top w:val="none" w:sz="0" w:space="0" w:color="auto"/>
                        <w:left w:val="none" w:sz="0" w:space="0" w:color="auto"/>
                        <w:bottom w:val="none" w:sz="0" w:space="0" w:color="auto"/>
                        <w:right w:val="none" w:sz="0" w:space="0" w:color="auto"/>
                      </w:divBdr>
                    </w:div>
                    <w:div w:id="190995952">
                      <w:marLeft w:val="0"/>
                      <w:marRight w:val="0"/>
                      <w:marTop w:val="0"/>
                      <w:marBottom w:val="0"/>
                      <w:divBdr>
                        <w:top w:val="none" w:sz="0" w:space="0" w:color="auto"/>
                        <w:left w:val="none" w:sz="0" w:space="0" w:color="auto"/>
                        <w:bottom w:val="none" w:sz="0" w:space="0" w:color="auto"/>
                        <w:right w:val="none" w:sz="0" w:space="0" w:color="auto"/>
                      </w:divBdr>
                    </w:div>
                    <w:div w:id="1855260585">
                      <w:marLeft w:val="0"/>
                      <w:marRight w:val="0"/>
                      <w:marTop w:val="0"/>
                      <w:marBottom w:val="0"/>
                      <w:divBdr>
                        <w:top w:val="none" w:sz="0" w:space="0" w:color="auto"/>
                        <w:left w:val="none" w:sz="0" w:space="0" w:color="auto"/>
                        <w:bottom w:val="none" w:sz="0" w:space="0" w:color="auto"/>
                        <w:right w:val="none" w:sz="0" w:space="0" w:color="auto"/>
                      </w:divBdr>
                    </w:div>
                    <w:div w:id="1913736705">
                      <w:marLeft w:val="0"/>
                      <w:marRight w:val="0"/>
                      <w:marTop w:val="0"/>
                      <w:marBottom w:val="0"/>
                      <w:divBdr>
                        <w:top w:val="none" w:sz="0" w:space="0" w:color="auto"/>
                        <w:left w:val="none" w:sz="0" w:space="0" w:color="auto"/>
                        <w:bottom w:val="none" w:sz="0" w:space="0" w:color="auto"/>
                        <w:right w:val="none" w:sz="0" w:space="0" w:color="auto"/>
                      </w:divBdr>
                    </w:div>
                    <w:div w:id="25358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260908">
          <w:marLeft w:val="0"/>
          <w:marRight w:val="0"/>
          <w:marTop w:val="0"/>
          <w:marBottom w:val="0"/>
          <w:divBdr>
            <w:top w:val="none" w:sz="0" w:space="0" w:color="auto"/>
            <w:left w:val="none" w:sz="0" w:space="0" w:color="auto"/>
            <w:bottom w:val="none" w:sz="0" w:space="0" w:color="auto"/>
            <w:right w:val="none" w:sz="0" w:space="0" w:color="auto"/>
          </w:divBdr>
        </w:div>
        <w:div w:id="1383674385">
          <w:marLeft w:val="0"/>
          <w:marRight w:val="0"/>
          <w:marTop w:val="0"/>
          <w:marBottom w:val="0"/>
          <w:divBdr>
            <w:top w:val="none" w:sz="0" w:space="0" w:color="auto"/>
            <w:left w:val="none" w:sz="0" w:space="0" w:color="auto"/>
            <w:bottom w:val="none" w:sz="0" w:space="0" w:color="auto"/>
            <w:right w:val="none" w:sz="0" w:space="0" w:color="auto"/>
          </w:divBdr>
        </w:div>
        <w:div w:id="951010595">
          <w:marLeft w:val="0"/>
          <w:marRight w:val="0"/>
          <w:marTop w:val="0"/>
          <w:marBottom w:val="0"/>
          <w:divBdr>
            <w:top w:val="none" w:sz="0" w:space="0" w:color="auto"/>
            <w:left w:val="none" w:sz="0" w:space="0" w:color="auto"/>
            <w:bottom w:val="none" w:sz="0" w:space="0" w:color="auto"/>
            <w:right w:val="none" w:sz="0" w:space="0" w:color="auto"/>
          </w:divBdr>
          <w:divsChild>
            <w:div w:id="1005744487">
              <w:marLeft w:val="0"/>
              <w:marRight w:val="0"/>
              <w:marTop w:val="0"/>
              <w:marBottom w:val="0"/>
              <w:divBdr>
                <w:top w:val="none" w:sz="0" w:space="0" w:color="auto"/>
                <w:left w:val="none" w:sz="0" w:space="0" w:color="auto"/>
                <w:bottom w:val="none" w:sz="0" w:space="0" w:color="auto"/>
                <w:right w:val="none" w:sz="0" w:space="0" w:color="auto"/>
              </w:divBdr>
            </w:div>
          </w:divsChild>
        </w:div>
        <w:div w:id="1628312775">
          <w:marLeft w:val="0"/>
          <w:marRight w:val="0"/>
          <w:marTop w:val="0"/>
          <w:marBottom w:val="0"/>
          <w:divBdr>
            <w:top w:val="none" w:sz="0" w:space="0" w:color="auto"/>
            <w:left w:val="none" w:sz="0" w:space="0" w:color="auto"/>
            <w:bottom w:val="none" w:sz="0" w:space="0" w:color="auto"/>
            <w:right w:val="none" w:sz="0" w:space="0" w:color="auto"/>
          </w:divBdr>
        </w:div>
        <w:div w:id="1648051165">
          <w:marLeft w:val="0"/>
          <w:marRight w:val="0"/>
          <w:marTop w:val="0"/>
          <w:marBottom w:val="0"/>
          <w:divBdr>
            <w:top w:val="none" w:sz="0" w:space="0" w:color="auto"/>
            <w:left w:val="none" w:sz="0" w:space="0" w:color="auto"/>
            <w:bottom w:val="none" w:sz="0" w:space="0" w:color="auto"/>
            <w:right w:val="none" w:sz="0" w:space="0" w:color="auto"/>
          </w:divBdr>
          <w:divsChild>
            <w:div w:id="801269012">
              <w:marLeft w:val="0"/>
              <w:marRight w:val="0"/>
              <w:marTop w:val="0"/>
              <w:marBottom w:val="0"/>
              <w:divBdr>
                <w:top w:val="none" w:sz="0" w:space="0" w:color="auto"/>
                <w:left w:val="none" w:sz="0" w:space="0" w:color="auto"/>
                <w:bottom w:val="none" w:sz="0" w:space="0" w:color="auto"/>
                <w:right w:val="none" w:sz="0" w:space="0" w:color="auto"/>
              </w:divBdr>
            </w:div>
          </w:divsChild>
        </w:div>
        <w:div w:id="311256581">
          <w:marLeft w:val="0"/>
          <w:marRight w:val="0"/>
          <w:marTop w:val="0"/>
          <w:marBottom w:val="0"/>
          <w:divBdr>
            <w:top w:val="none" w:sz="0" w:space="0" w:color="auto"/>
            <w:left w:val="none" w:sz="0" w:space="0" w:color="auto"/>
            <w:bottom w:val="none" w:sz="0" w:space="0" w:color="auto"/>
            <w:right w:val="none" w:sz="0" w:space="0" w:color="auto"/>
          </w:divBdr>
        </w:div>
        <w:div w:id="29038738">
          <w:marLeft w:val="0"/>
          <w:marRight w:val="0"/>
          <w:marTop w:val="0"/>
          <w:marBottom w:val="0"/>
          <w:divBdr>
            <w:top w:val="none" w:sz="0" w:space="0" w:color="auto"/>
            <w:left w:val="none" w:sz="0" w:space="0" w:color="auto"/>
            <w:bottom w:val="none" w:sz="0" w:space="0" w:color="auto"/>
            <w:right w:val="none" w:sz="0" w:space="0" w:color="auto"/>
          </w:divBdr>
          <w:divsChild>
            <w:div w:id="1708020882">
              <w:marLeft w:val="0"/>
              <w:marRight w:val="0"/>
              <w:marTop w:val="0"/>
              <w:marBottom w:val="0"/>
              <w:divBdr>
                <w:top w:val="none" w:sz="0" w:space="0" w:color="auto"/>
                <w:left w:val="none" w:sz="0" w:space="0" w:color="auto"/>
                <w:bottom w:val="none" w:sz="0" w:space="0" w:color="auto"/>
                <w:right w:val="none" w:sz="0" w:space="0" w:color="auto"/>
              </w:divBdr>
            </w:div>
          </w:divsChild>
        </w:div>
        <w:div w:id="470903059">
          <w:marLeft w:val="0"/>
          <w:marRight w:val="0"/>
          <w:marTop w:val="0"/>
          <w:marBottom w:val="0"/>
          <w:divBdr>
            <w:top w:val="none" w:sz="0" w:space="0" w:color="auto"/>
            <w:left w:val="none" w:sz="0" w:space="0" w:color="auto"/>
            <w:bottom w:val="none" w:sz="0" w:space="0" w:color="auto"/>
            <w:right w:val="none" w:sz="0" w:space="0" w:color="auto"/>
          </w:divBdr>
        </w:div>
        <w:div w:id="2064479306">
          <w:marLeft w:val="0"/>
          <w:marRight w:val="0"/>
          <w:marTop w:val="0"/>
          <w:marBottom w:val="0"/>
          <w:divBdr>
            <w:top w:val="none" w:sz="0" w:space="0" w:color="auto"/>
            <w:left w:val="none" w:sz="0" w:space="0" w:color="auto"/>
            <w:bottom w:val="none" w:sz="0" w:space="0" w:color="auto"/>
            <w:right w:val="none" w:sz="0" w:space="0" w:color="auto"/>
          </w:divBdr>
          <w:divsChild>
            <w:div w:id="557596913">
              <w:marLeft w:val="0"/>
              <w:marRight w:val="0"/>
              <w:marTop w:val="0"/>
              <w:marBottom w:val="0"/>
              <w:divBdr>
                <w:top w:val="none" w:sz="0" w:space="0" w:color="auto"/>
                <w:left w:val="none" w:sz="0" w:space="0" w:color="auto"/>
                <w:bottom w:val="none" w:sz="0" w:space="0" w:color="auto"/>
                <w:right w:val="none" w:sz="0" w:space="0" w:color="auto"/>
              </w:divBdr>
            </w:div>
          </w:divsChild>
        </w:div>
        <w:div w:id="1548567817">
          <w:marLeft w:val="0"/>
          <w:marRight w:val="0"/>
          <w:marTop w:val="0"/>
          <w:marBottom w:val="0"/>
          <w:divBdr>
            <w:top w:val="none" w:sz="0" w:space="0" w:color="auto"/>
            <w:left w:val="none" w:sz="0" w:space="0" w:color="auto"/>
            <w:bottom w:val="none" w:sz="0" w:space="0" w:color="auto"/>
            <w:right w:val="none" w:sz="0" w:space="0" w:color="auto"/>
          </w:divBdr>
        </w:div>
        <w:div w:id="1962419788">
          <w:marLeft w:val="0"/>
          <w:marRight w:val="0"/>
          <w:marTop w:val="0"/>
          <w:marBottom w:val="0"/>
          <w:divBdr>
            <w:top w:val="none" w:sz="0" w:space="0" w:color="auto"/>
            <w:left w:val="none" w:sz="0" w:space="0" w:color="auto"/>
            <w:bottom w:val="none" w:sz="0" w:space="0" w:color="auto"/>
            <w:right w:val="none" w:sz="0" w:space="0" w:color="auto"/>
          </w:divBdr>
          <w:divsChild>
            <w:div w:id="25375444">
              <w:marLeft w:val="0"/>
              <w:marRight w:val="0"/>
              <w:marTop w:val="0"/>
              <w:marBottom w:val="0"/>
              <w:divBdr>
                <w:top w:val="none" w:sz="0" w:space="0" w:color="auto"/>
                <w:left w:val="none" w:sz="0" w:space="0" w:color="auto"/>
                <w:bottom w:val="none" w:sz="0" w:space="0" w:color="auto"/>
                <w:right w:val="none" w:sz="0" w:space="0" w:color="auto"/>
              </w:divBdr>
            </w:div>
          </w:divsChild>
        </w:div>
        <w:div w:id="754202429">
          <w:marLeft w:val="0"/>
          <w:marRight w:val="0"/>
          <w:marTop w:val="0"/>
          <w:marBottom w:val="0"/>
          <w:divBdr>
            <w:top w:val="none" w:sz="0" w:space="0" w:color="auto"/>
            <w:left w:val="none" w:sz="0" w:space="0" w:color="auto"/>
            <w:bottom w:val="none" w:sz="0" w:space="0" w:color="auto"/>
            <w:right w:val="none" w:sz="0" w:space="0" w:color="auto"/>
          </w:divBdr>
          <w:divsChild>
            <w:div w:id="540941148">
              <w:marLeft w:val="0"/>
              <w:marRight w:val="0"/>
              <w:marTop w:val="0"/>
              <w:marBottom w:val="0"/>
              <w:divBdr>
                <w:top w:val="none" w:sz="0" w:space="0" w:color="auto"/>
                <w:left w:val="none" w:sz="0" w:space="0" w:color="auto"/>
                <w:bottom w:val="none" w:sz="0" w:space="0" w:color="auto"/>
                <w:right w:val="none" w:sz="0" w:space="0" w:color="auto"/>
              </w:divBdr>
              <w:divsChild>
                <w:div w:id="729495533">
                  <w:marLeft w:val="0"/>
                  <w:marRight w:val="0"/>
                  <w:marTop w:val="0"/>
                  <w:marBottom w:val="0"/>
                  <w:divBdr>
                    <w:top w:val="none" w:sz="0" w:space="0" w:color="auto"/>
                    <w:left w:val="none" w:sz="0" w:space="0" w:color="auto"/>
                    <w:bottom w:val="none" w:sz="0" w:space="0" w:color="auto"/>
                    <w:right w:val="none" w:sz="0" w:space="0" w:color="auto"/>
                  </w:divBdr>
                  <w:divsChild>
                    <w:div w:id="1210335724">
                      <w:marLeft w:val="0"/>
                      <w:marRight w:val="0"/>
                      <w:marTop w:val="0"/>
                      <w:marBottom w:val="0"/>
                      <w:divBdr>
                        <w:top w:val="none" w:sz="0" w:space="0" w:color="auto"/>
                        <w:left w:val="none" w:sz="0" w:space="0" w:color="auto"/>
                        <w:bottom w:val="none" w:sz="0" w:space="0" w:color="auto"/>
                        <w:right w:val="none" w:sz="0" w:space="0" w:color="auto"/>
                      </w:divBdr>
                    </w:div>
                    <w:div w:id="641542656">
                      <w:marLeft w:val="0"/>
                      <w:marRight w:val="0"/>
                      <w:marTop w:val="0"/>
                      <w:marBottom w:val="0"/>
                      <w:divBdr>
                        <w:top w:val="none" w:sz="0" w:space="0" w:color="auto"/>
                        <w:left w:val="none" w:sz="0" w:space="0" w:color="auto"/>
                        <w:bottom w:val="none" w:sz="0" w:space="0" w:color="auto"/>
                        <w:right w:val="none" w:sz="0" w:space="0" w:color="auto"/>
                      </w:divBdr>
                    </w:div>
                    <w:div w:id="1673947179">
                      <w:marLeft w:val="0"/>
                      <w:marRight w:val="0"/>
                      <w:marTop w:val="0"/>
                      <w:marBottom w:val="0"/>
                      <w:divBdr>
                        <w:top w:val="none" w:sz="0" w:space="0" w:color="auto"/>
                        <w:left w:val="none" w:sz="0" w:space="0" w:color="auto"/>
                        <w:bottom w:val="none" w:sz="0" w:space="0" w:color="auto"/>
                        <w:right w:val="none" w:sz="0" w:space="0" w:color="auto"/>
                      </w:divBdr>
                    </w:div>
                    <w:div w:id="1920407935">
                      <w:marLeft w:val="0"/>
                      <w:marRight w:val="0"/>
                      <w:marTop w:val="0"/>
                      <w:marBottom w:val="0"/>
                      <w:divBdr>
                        <w:top w:val="none" w:sz="0" w:space="0" w:color="auto"/>
                        <w:left w:val="none" w:sz="0" w:space="0" w:color="auto"/>
                        <w:bottom w:val="none" w:sz="0" w:space="0" w:color="auto"/>
                        <w:right w:val="none" w:sz="0" w:space="0" w:color="auto"/>
                      </w:divBdr>
                    </w:div>
                    <w:div w:id="847717614">
                      <w:marLeft w:val="0"/>
                      <w:marRight w:val="0"/>
                      <w:marTop w:val="0"/>
                      <w:marBottom w:val="0"/>
                      <w:divBdr>
                        <w:top w:val="none" w:sz="0" w:space="0" w:color="auto"/>
                        <w:left w:val="none" w:sz="0" w:space="0" w:color="auto"/>
                        <w:bottom w:val="none" w:sz="0" w:space="0" w:color="auto"/>
                        <w:right w:val="none" w:sz="0" w:space="0" w:color="auto"/>
                      </w:divBdr>
                    </w:div>
                    <w:div w:id="1452016461">
                      <w:marLeft w:val="0"/>
                      <w:marRight w:val="0"/>
                      <w:marTop w:val="0"/>
                      <w:marBottom w:val="0"/>
                      <w:divBdr>
                        <w:top w:val="none" w:sz="0" w:space="0" w:color="auto"/>
                        <w:left w:val="none" w:sz="0" w:space="0" w:color="auto"/>
                        <w:bottom w:val="none" w:sz="0" w:space="0" w:color="auto"/>
                        <w:right w:val="none" w:sz="0" w:space="0" w:color="auto"/>
                      </w:divBdr>
                    </w:div>
                    <w:div w:id="531573334">
                      <w:marLeft w:val="0"/>
                      <w:marRight w:val="0"/>
                      <w:marTop w:val="0"/>
                      <w:marBottom w:val="0"/>
                      <w:divBdr>
                        <w:top w:val="none" w:sz="0" w:space="0" w:color="auto"/>
                        <w:left w:val="none" w:sz="0" w:space="0" w:color="auto"/>
                        <w:bottom w:val="none" w:sz="0" w:space="0" w:color="auto"/>
                        <w:right w:val="none" w:sz="0" w:space="0" w:color="auto"/>
                      </w:divBdr>
                    </w:div>
                    <w:div w:id="671370225">
                      <w:marLeft w:val="0"/>
                      <w:marRight w:val="0"/>
                      <w:marTop w:val="0"/>
                      <w:marBottom w:val="0"/>
                      <w:divBdr>
                        <w:top w:val="none" w:sz="0" w:space="0" w:color="auto"/>
                        <w:left w:val="none" w:sz="0" w:space="0" w:color="auto"/>
                        <w:bottom w:val="none" w:sz="0" w:space="0" w:color="auto"/>
                        <w:right w:val="none" w:sz="0" w:space="0" w:color="auto"/>
                      </w:divBdr>
                    </w:div>
                    <w:div w:id="1912696273">
                      <w:marLeft w:val="0"/>
                      <w:marRight w:val="0"/>
                      <w:marTop w:val="0"/>
                      <w:marBottom w:val="0"/>
                      <w:divBdr>
                        <w:top w:val="none" w:sz="0" w:space="0" w:color="auto"/>
                        <w:left w:val="none" w:sz="0" w:space="0" w:color="auto"/>
                        <w:bottom w:val="none" w:sz="0" w:space="0" w:color="auto"/>
                        <w:right w:val="none" w:sz="0" w:space="0" w:color="auto"/>
                      </w:divBdr>
                    </w:div>
                    <w:div w:id="4874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668664">
          <w:marLeft w:val="0"/>
          <w:marRight w:val="0"/>
          <w:marTop w:val="0"/>
          <w:marBottom w:val="0"/>
          <w:divBdr>
            <w:top w:val="none" w:sz="0" w:space="0" w:color="auto"/>
            <w:left w:val="none" w:sz="0" w:space="0" w:color="auto"/>
            <w:bottom w:val="none" w:sz="0" w:space="0" w:color="auto"/>
            <w:right w:val="none" w:sz="0" w:space="0" w:color="auto"/>
          </w:divBdr>
        </w:div>
        <w:div w:id="633678590">
          <w:marLeft w:val="0"/>
          <w:marRight w:val="0"/>
          <w:marTop w:val="0"/>
          <w:marBottom w:val="0"/>
          <w:divBdr>
            <w:top w:val="none" w:sz="0" w:space="0" w:color="auto"/>
            <w:left w:val="none" w:sz="0" w:space="0" w:color="auto"/>
            <w:bottom w:val="none" w:sz="0" w:space="0" w:color="auto"/>
            <w:right w:val="none" w:sz="0" w:space="0" w:color="auto"/>
          </w:divBdr>
          <w:divsChild>
            <w:div w:id="2037003732">
              <w:marLeft w:val="0"/>
              <w:marRight w:val="0"/>
              <w:marTop w:val="0"/>
              <w:marBottom w:val="0"/>
              <w:divBdr>
                <w:top w:val="none" w:sz="0" w:space="0" w:color="auto"/>
                <w:left w:val="none" w:sz="0" w:space="0" w:color="auto"/>
                <w:bottom w:val="none" w:sz="0" w:space="0" w:color="auto"/>
                <w:right w:val="none" w:sz="0" w:space="0" w:color="auto"/>
              </w:divBdr>
            </w:div>
          </w:divsChild>
        </w:div>
        <w:div w:id="1460681241">
          <w:marLeft w:val="0"/>
          <w:marRight w:val="0"/>
          <w:marTop w:val="0"/>
          <w:marBottom w:val="0"/>
          <w:divBdr>
            <w:top w:val="none" w:sz="0" w:space="0" w:color="auto"/>
            <w:left w:val="none" w:sz="0" w:space="0" w:color="auto"/>
            <w:bottom w:val="none" w:sz="0" w:space="0" w:color="auto"/>
            <w:right w:val="none" w:sz="0" w:space="0" w:color="auto"/>
          </w:divBdr>
          <w:divsChild>
            <w:div w:id="1752308396">
              <w:marLeft w:val="0"/>
              <w:marRight w:val="0"/>
              <w:marTop w:val="0"/>
              <w:marBottom w:val="0"/>
              <w:divBdr>
                <w:top w:val="none" w:sz="0" w:space="0" w:color="auto"/>
                <w:left w:val="none" w:sz="0" w:space="0" w:color="auto"/>
                <w:bottom w:val="none" w:sz="0" w:space="0" w:color="auto"/>
                <w:right w:val="none" w:sz="0" w:space="0" w:color="auto"/>
              </w:divBdr>
            </w:div>
          </w:divsChild>
        </w:div>
        <w:div w:id="1607426095">
          <w:marLeft w:val="0"/>
          <w:marRight w:val="0"/>
          <w:marTop w:val="0"/>
          <w:marBottom w:val="0"/>
          <w:divBdr>
            <w:top w:val="none" w:sz="0" w:space="0" w:color="auto"/>
            <w:left w:val="none" w:sz="0" w:space="0" w:color="auto"/>
            <w:bottom w:val="none" w:sz="0" w:space="0" w:color="auto"/>
            <w:right w:val="none" w:sz="0" w:space="0" w:color="auto"/>
          </w:divBdr>
        </w:div>
        <w:div w:id="1036932961">
          <w:marLeft w:val="0"/>
          <w:marRight w:val="0"/>
          <w:marTop w:val="0"/>
          <w:marBottom w:val="0"/>
          <w:divBdr>
            <w:top w:val="none" w:sz="0" w:space="0" w:color="auto"/>
            <w:left w:val="none" w:sz="0" w:space="0" w:color="auto"/>
            <w:bottom w:val="none" w:sz="0" w:space="0" w:color="auto"/>
            <w:right w:val="none" w:sz="0" w:space="0" w:color="auto"/>
          </w:divBdr>
          <w:divsChild>
            <w:div w:id="190656083">
              <w:marLeft w:val="0"/>
              <w:marRight w:val="0"/>
              <w:marTop w:val="0"/>
              <w:marBottom w:val="0"/>
              <w:divBdr>
                <w:top w:val="none" w:sz="0" w:space="0" w:color="auto"/>
                <w:left w:val="none" w:sz="0" w:space="0" w:color="auto"/>
                <w:bottom w:val="none" w:sz="0" w:space="0" w:color="auto"/>
                <w:right w:val="none" w:sz="0" w:space="0" w:color="auto"/>
              </w:divBdr>
            </w:div>
          </w:divsChild>
        </w:div>
        <w:div w:id="3747851">
          <w:marLeft w:val="0"/>
          <w:marRight w:val="0"/>
          <w:marTop w:val="0"/>
          <w:marBottom w:val="0"/>
          <w:divBdr>
            <w:top w:val="none" w:sz="0" w:space="0" w:color="auto"/>
            <w:left w:val="none" w:sz="0" w:space="0" w:color="auto"/>
            <w:bottom w:val="none" w:sz="0" w:space="0" w:color="auto"/>
            <w:right w:val="none" w:sz="0" w:space="0" w:color="auto"/>
          </w:divBdr>
          <w:divsChild>
            <w:div w:id="313220449">
              <w:marLeft w:val="0"/>
              <w:marRight w:val="0"/>
              <w:marTop w:val="0"/>
              <w:marBottom w:val="0"/>
              <w:divBdr>
                <w:top w:val="none" w:sz="0" w:space="0" w:color="auto"/>
                <w:left w:val="none" w:sz="0" w:space="0" w:color="auto"/>
                <w:bottom w:val="none" w:sz="0" w:space="0" w:color="auto"/>
                <w:right w:val="none" w:sz="0" w:space="0" w:color="auto"/>
              </w:divBdr>
              <w:divsChild>
                <w:div w:id="1647974642">
                  <w:marLeft w:val="0"/>
                  <w:marRight w:val="0"/>
                  <w:marTop w:val="0"/>
                  <w:marBottom w:val="0"/>
                  <w:divBdr>
                    <w:top w:val="none" w:sz="0" w:space="0" w:color="auto"/>
                    <w:left w:val="none" w:sz="0" w:space="0" w:color="auto"/>
                    <w:bottom w:val="none" w:sz="0" w:space="0" w:color="auto"/>
                    <w:right w:val="none" w:sz="0" w:space="0" w:color="auto"/>
                  </w:divBdr>
                  <w:divsChild>
                    <w:div w:id="1137145995">
                      <w:marLeft w:val="0"/>
                      <w:marRight w:val="0"/>
                      <w:marTop w:val="0"/>
                      <w:marBottom w:val="0"/>
                      <w:divBdr>
                        <w:top w:val="none" w:sz="0" w:space="0" w:color="auto"/>
                        <w:left w:val="none" w:sz="0" w:space="0" w:color="auto"/>
                        <w:bottom w:val="none" w:sz="0" w:space="0" w:color="auto"/>
                        <w:right w:val="none" w:sz="0" w:space="0" w:color="auto"/>
                      </w:divBdr>
                    </w:div>
                    <w:div w:id="188224846">
                      <w:marLeft w:val="0"/>
                      <w:marRight w:val="0"/>
                      <w:marTop w:val="0"/>
                      <w:marBottom w:val="0"/>
                      <w:divBdr>
                        <w:top w:val="none" w:sz="0" w:space="0" w:color="auto"/>
                        <w:left w:val="none" w:sz="0" w:space="0" w:color="auto"/>
                        <w:bottom w:val="none" w:sz="0" w:space="0" w:color="auto"/>
                        <w:right w:val="none" w:sz="0" w:space="0" w:color="auto"/>
                      </w:divBdr>
                    </w:div>
                    <w:div w:id="1751998981">
                      <w:marLeft w:val="0"/>
                      <w:marRight w:val="0"/>
                      <w:marTop w:val="0"/>
                      <w:marBottom w:val="0"/>
                      <w:divBdr>
                        <w:top w:val="none" w:sz="0" w:space="0" w:color="auto"/>
                        <w:left w:val="none" w:sz="0" w:space="0" w:color="auto"/>
                        <w:bottom w:val="none" w:sz="0" w:space="0" w:color="auto"/>
                        <w:right w:val="none" w:sz="0" w:space="0" w:color="auto"/>
                      </w:divBdr>
                    </w:div>
                    <w:div w:id="1822841963">
                      <w:marLeft w:val="0"/>
                      <w:marRight w:val="0"/>
                      <w:marTop w:val="0"/>
                      <w:marBottom w:val="0"/>
                      <w:divBdr>
                        <w:top w:val="none" w:sz="0" w:space="0" w:color="auto"/>
                        <w:left w:val="none" w:sz="0" w:space="0" w:color="auto"/>
                        <w:bottom w:val="none" w:sz="0" w:space="0" w:color="auto"/>
                        <w:right w:val="none" w:sz="0" w:space="0" w:color="auto"/>
                      </w:divBdr>
                    </w:div>
                    <w:div w:id="308637291">
                      <w:marLeft w:val="0"/>
                      <w:marRight w:val="0"/>
                      <w:marTop w:val="0"/>
                      <w:marBottom w:val="0"/>
                      <w:divBdr>
                        <w:top w:val="none" w:sz="0" w:space="0" w:color="auto"/>
                        <w:left w:val="none" w:sz="0" w:space="0" w:color="auto"/>
                        <w:bottom w:val="none" w:sz="0" w:space="0" w:color="auto"/>
                        <w:right w:val="none" w:sz="0" w:space="0" w:color="auto"/>
                      </w:divBdr>
                    </w:div>
                    <w:div w:id="800264580">
                      <w:marLeft w:val="0"/>
                      <w:marRight w:val="0"/>
                      <w:marTop w:val="0"/>
                      <w:marBottom w:val="0"/>
                      <w:divBdr>
                        <w:top w:val="none" w:sz="0" w:space="0" w:color="auto"/>
                        <w:left w:val="none" w:sz="0" w:space="0" w:color="auto"/>
                        <w:bottom w:val="none" w:sz="0" w:space="0" w:color="auto"/>
                        <w:right w:val="none" w:sz="0" w:space="0" w:color="auto"/>
                      </w:divBdr>
                    </w:div>
                    <w:div w:id="2061854579">
                      <w:marLeft w:val="0"/>
                      <w:marRight w:val="0"/>
                      <w:marTop w:val="0"/>
                      <w:marBottom w:val="0"/>
                      <w:divBdr>
                        <w:top w:val="none" w:sz="0" w:space="0" w:color="auto"/>
                        <w:left w:val="none" w:sz="0" w:space="0" w:color="auto"/>
                        <w:bottom w:val="none" w:sz="0" w:space="0" w:color="auto"/>
                        <w:right w:val="none" w:sz="0" w:space="0" w:color="auto"/>
                      </w:divBdr>
                    </w:div>
                    <w:div w:id="1209028979">
                      <w:marLeft w:val="0"/>
                      <w:marRight w:val="0"/>
                      <w:marTop w:val="0"/>
                      <w:marBottom w:val="0"/>
                      <w:divBdr>
                        <w:top w:val="none" w:sz="0" w:space="0" w:color="auto"/>
                        <w:left w:val="none" w:sz="0" w:space="0" w:color="auto"/>
                        <w:bottom w:val="none" w:sz="0" w:space="0" w:color="auto"/>
                        <w:right w:val="none" w:sz="0" w:space="0" w:color="auto"/>
                      </w:divBdr>
                    </w:div>
                    <w:div w:id="1040325174">
                      <w:marLeft w:val="0"/>
                      <w:marRight w:val="0"/>
                      <w:marTop w:val="0"/>
                      <w:marBottom w:val="0"/>
                      <w:divBdr>
                        <w:top w:val="none" w:sz="0" w:space="0" w:color="auto"/>
                        <w:left w:val="none" w:sz="0" w:space="0" w:color="auto"/>
                        <w:bottom w:val="none" w:sz="0" w:space="0" w:color="auto"/>
                        <w:right w:val="none" w:sz="0" w:space="0" w:color="auto"/>
                      </w:divBdr>
                    </w:div>
                    <w:div w:id="516580694">
                      <w:marLeft w:val="0"/>
                      <w:marRight w:val="0"/>
                      <w:marTop w:val="0"/>
                      <w:marBottom w:val="0"/>
                      <w:divBdr>
                        <w:top w:val="none" w:sz="0" w:space="0" w:color="auto"/>
                        <w:left w:val="none" w:sz="0" w:space="0" w:color="auto"/>
                        <w:bottom w:val="none" w:sz="0" w:space="0" w:color="auto"/>
                        <w:right w:val="none" w:sz="0" w:space="0" w:color="auto"/>
                      </w:divBdr>
                    </w:div>
                    <w:div w:id="854883087">
                      <w:marLeft w:val="0"/>
                      <w:marRight w:val="0"/>
                      <w:marTop w:val="0"/>
                      <w:marBottom w:val="0"/>
                      <w:divBdr>
                        <w:top w:val="none" w:sz="0" w:space="0" w:color="auto"/>
                        <w:left w:val="none" w:sz="0" w:space="0" w:color="auto"/>
                        <w:bottom w:val="none" w:sz="0" w:space="0" w:color="auto"/>
                        <w:right w:val="none" w:sz="0" w:space="0" w:color="auto"/>
                      </w:divBdr>
                    </w:div>
                    <w:div w:id="5931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19068">
          <w:marLeft w:val="0"/>
          <w:marRight w:val="0"/>
          <w:marTop w:val="0"/>
          <w:marBottom w:val="0"/>
          <w:divBdr>
            <w:top w:val="none" w:sz="0" w:space="0" w:color="auto"/>
            <w:left w:val="none" w:sz="0" w:space="0" w:color="auto"/>
            <w:bottom w:val="none" w:sz="0" w:space="0" w:color="auto"/>
            <w:right w:val="none" w:sz="0" w:space="0" w:color="auto"/>
          </w:divBdr>
        </w:div>
        <w:div w:id="1230768722">
          <w:marLeft w:val="0"/>
          <w:marRight w:val="0"/>
          <w:marTop w:val="0"/>
          <w:marBottom w:val="0"/>
          <w:divBdr>
            <w:top w:val="none" w:sz="0" w:space="0" w:color="auto"/>
            <w:left w:val="none" w:sz="0" w:space="0" w:color="auto"/>
            <w:bottom w:val="none" w:sz="0" w:space="0" w:color="auto"/>
            <w:right w:val="none" w:sz="0" w:space="0" w:color="auto"/>
          </w:divBdr>
          <w:divsChild>
            <w:div w:id="1398354899">
              <w:marLeft w:val="0"/>
              <w:marRight w:val="0"/>
              <w:marTop w:val="0"/>
              <w:marBottom w:val="0"/>
              <w:divBdr>
                <w:top w:val="none" w:sz="0" w:space="0" w:color="auto"/>
                <w:left w:val="none" w:sz="0" w:space="0" w:color="auto"/>
                <w:bottom w:val="none" w:sz="0" w:space="0" w:color="auto"/>
                <w:right w:val="none" w:sz="0" w:space="0" w:color="auto"/>
              </w:divBdr>
            </w:div>
          </w:divsChild>
        </w:div>
        <w:div w:id="1116633357">
          <w:marLeft w:val="0"/>
          <w:marRight w:val="0"/>
          <w:marTop w:val="0"/>
          <w:marBottom w:val="0"/>
          <w:divBdr>
            <w:top w:val="none" w:sz="0" w:space="0" w:color="auto"/>
            <w:left w:val="none" w:sz="0" w:space="0" w:color="auto"/>
            <w:bottom w:val="none" w:sz="0" w:space="0" w:color="auto"/>
            <w:right w:val="none" w:sz="0" w:space="0" w:color="auto"/>
          </w:divBdr>
          <w:divsChild>
            <w:div w:id="2071925886">
              <w:marLeft w:val="0"/>
              <w:marRight w:val="0"/>
              <w:marTop w:val="0"/>
              <w:marBottom w:val="0"/>
              <w:divBdr>
                <w:top w:val="none" w:sz="0" w:space="0" w:color="auto"/>
                <w:left w:val="none" w:sz="0" w:space="0" w:color="auto"/>
                <w:bottom w:val="none" w:sz="0" w:space="0" w:color="auto"/>
                <w:right w:val="none" w:sz="0" w:space="0" w:color="auto"/>
              </w:divBdr>
            </w:div>
          </w:divsChild>
        </w:div>
        <w:div w:id="1940870701">
          <w:marLeft w:val="0"/>
          <w:marRight w:val="0"/>
          <w:marTop w:val="0"/>
          <w:marBottom w:val="0"/>
          <w:divBdr>
            <w:top w:val="none" w:sz="0" w:space="0" w:color="auto"/>
            <w:left w:val="none" w:sz="0" w:space="0" w:color="auto"/>
            <w:bottom w:val="none" w:sz="0" w:space="0" w:color="auto"/>
            <w:right w:val="none" w:sz="0" w:space="0" w:color="auto"/>
          </w:divBdr>
          <w:divsChild>
            <w:div w:id="348064138">
              <w:marLeft w:val="0"/>
              <w:marRight w:val="0"/>
              <w:marTop w:val="0"/>
              <w:marBottom w:val="0"/>
              <w:divBdr>
                <w:top w:val="none" w:sz="0" w:space="0" w:color="auto"/>
                <w:left w:val="none" w:sz="0" w:space="0" w:color="auto"/>
                <w:bottom w:val="none" w:sz="0" w:space="0" w:color="auto"/>
                <w:right w:val="none" w:sz="0" w:space="0" w:color="auto"/>
              </w:divBdr>
            </w:div>
          </w:divsChild>
        </w:div>
        <w:div w:id="235406390">
          <w:marLeft w:val="0"/>
          <w:marRight w:val="0"/>
          <w:marTop w:val="0"/>
          <w:marBottom w:val="0"/>
          <w:divBdr>
            <w:top w:val="none" w:sz="0" w:space="0" w:color="auto"/>
            <w:left w:val="none" w:sz="0" w:space="0" w:color="auto"/>
            <w:bottom w:val="none" w:sz="0" w:space="0" w:color="auto"/>
            <w:right w:val="none" w:sz="0" w:space="0" w:color="auto"/>
          </w:divBdr>
        </w:div>
        <w:div w:id="1374499525">
          <w:marLeft w:val="0"/>
          <w:marRight w:val="0"/>
          <w:marTop w:val="0"/>
          <w:marBottom w:val="0"/>
          <w:divBdr>
            <w:top w:val="none" w:sz="0" w:space="0" w:color="auto"/>
            <w:left w:val="none" w:sz="0" w:space="0" w:color="auto"/>
            <w:bottom w:val="none" w:sz="0" w:space="0" w:color="auto"/>
            <w:right w:val="none" w:sz="0" w:space="0" w:color="auto"/>
          </w:divBdr>
          <w:divsChild>
            <w:div w:id="229468646">
              <w:marLeft w:val="0"/>
              <w:marRight w:val="0"/>
              <w:marTop w:val="0"/>
              <w:marBottom w:val="0"/>
              <w:divBdr>
                <w:top w:val="none" w:sz="0" w:space="0" w:color="auto"/>
                <w:left w:val="none" w:sz="0" w:space="0" w:color="auto"/>
                <w:bottom w:val="none" w:sz="0" w:space="0" w:color="auto"/>
                <w:right w:val="none" w:sz="0" w:space="0" w:color="auto"/>
              </w:divBdr>
            </w:div>
          </w:divsChild>
        </w:div>
        <w:div w:id="308633995">
          <w:marLeft w:val="0"/>
          <w:marRight w:val="0"/>
          <w:marTop w:val="0"/>
          <w:marBottom w:val="0"/>
          <w:divBdr>
            <w:top w:val="none" w:sz="0" w:space="0" w:color="auto"/>
            <w:left w:val="none" w:sz="0" w:space="0" w:color="auto"/>
            <w:bottom w:val="none" w:sz="0" w:space="0" w:color="auto"/>
            <w:right w:val="none" w:sz="0" w:space="0" w:color="auto"/>
          </w:divBdr>
          <w:divsChild>
            <w:div w:id="1167405567">
              <w:marLeft w:val="0"/>
              <w:marRight w:val="0"/>
              <w:marTop w:val="0"/>
              <w:marBottom w:val="0"/>
              <w:divBdr>
                <w:top w:val="none" w:sz="0" w:space="0" w:color="auto"/>
                <w:left w:val="none" w:sz="0" w:space="0" w:color="auto"/>
                <w:bottom w:val="none" w:sz="0" w:space="0" w:color="auto"/>
                <w:right w:val="none" w:sz="0" w:space="0" w:color="auto"/>
              </w:divBdr>
            </w:div>
          </w:divsChild>
        </w:div>
        <w:div w:id="1010789959">
          <w:marLeft w:val="0"/>
          <w:marRight w:val="0"/>
          <w:marTop w:val="0"/>
          <w:marBottom w:val="0"/>
          <w:divBdr>
            <w:top w:val="none" w:sz="0" w:space="0" w:color="auto"/>
            <w:left w:val="none" w:sz="0" w:space="0" w:color="auto"/>
            <w:bottom w:val="none" w:sz="0" w:space="0" w:color="auto"/>
            <w:right w:val="none" w:sz="0" w:space="0" w:color="auto"/>
          </w:divBdr>
        </w:div>
        <w:div w:id="26225801">
          <w:marLeft w:val="0"/>
          <w:marRight w:val="0"/>
          <w:marTop w:val="0"/>
          <w:marBottom w:val="0"/>
          <w:divBdr>
            <w:top w:val="none" w:sz="0" w:space="0" w:color="auto"/>
            <w:left w:val="none" w:sz="0" w:space="0" w:color="auto"/>
            <w:bottom w:val="none" w:sz="0" w:space="0" w:color="auto"/>
            <w:right w:val="none" w:sz="0" w:space="0" w:color="auto"/>
          </w:divBdr>
          <w:divsChild>
            <w:div w:id="1422332245">
              <w:marLeft w:val="0"/>
              <w:marRight w:val="0"/>
              <w:marTop w:val="0"/>
              <w:marBottom w:val="0"/>
              <w:divBdr>
                <w:top w:val="none" w:sz="0" w:space="0" w:color="auto"/>
                <w:left w:val="none" w:sz="0" w:space="0" w:color="auto"/>
                <w:bottom w:val="none" w:sz="0" w:space="0" w:color="auto"/>
                <w:right w:val="none" w:sz="0" w:space="0" w:color="auto"/>
              </w:divBdr>
            </w:div>
          </w:divsChild>
        </w:div>
        <w:div w:id="59452185">
          <w:marLeft w:val="0"/>
          <w:marRight w:val="0"/>
          <w:marTop w:val="0"/>
          <w:marBottom w:val="0"/>
          <w:divBdr>
            <w:top w:val="none" w:sz="0" w:space="0" w:color="auto"/>
            <w:left w:val="none" w:sz="0" w:space="0" w:color="auto"/>
            <w:bottom w:val="none" w:sz="0" w:space="0" w:color="auto"/>
            <w:right w:val="none" w:sz="0" w:space="0" w:color="auto"/>
          </w:divBdr>
          <w:divsChild>
            <w:div w:id="419523725">
              <w:marLeft w:val="0"/>
              <w:marRight w:val="0"/>
              <w:marTop w:val="0"/>
              <w:marBottom w:val="0"/>
              <w:divBdr>
                <w:top w:val="none" w:sz="0" w:space="0" w:color="auto"/>
                <w:left w:val="none" w:sz="0" w:space="0" w:color="auto"/>
                <w:bottom w:val="none" w:sz="0" w:space="0" w:color="auto"/>
                <w:right w:val="none" w:sz="0" w:space="0" w:color="auto"/>
              </w:divBdr>
            </w:div>
          </w:divsChild>
        </w:div>
        <w:div w:id="1974019178">
          <w:marLeft w:val="0"/>
          <w:marRight w:val="0"/>
          <w:marTop w:val="0"/>
          <w:marBottom w:val="0"/>
          <w:divBdr>
            <w:top w:val="none" w:sz="0" w:space="0" w:color="auto"/>
            <w:left w:val="none" w:sz="0" w:space="0" w:color="auto"/>
            <w:bottom w:val="none" w:sz="0" w:space="0" w:color="auto"/>
            <w:right w:val="none" w:sz="0" w:space="0" w:color="auto"/>
          </w:divBdr>
        </w:div>
        <w:div w:id="939222495">
          <w:marLeft w:val="0"/>
          <w:marRight w:val="0"/>
          <w:marTop w:val="0"/>
          <w:marBottom w:val="0"/>
          <w:divBdr>
            <w:top w:val="none" w:sz="0" w:space="0" w:color="auto"/>
            <w:left w:val="none" w:sz="0" w:space="0" w:color="auto"/>
            <w:bottom w:val="none" w:sz="0" w:space="0" w:color="auto"/>
            <w:right w:val="none" w:sz="0" w:space="0" w:color="auto"/>
          </w:divBdr>
          <w:divsChild>
            <w:div w:id="303970980">
              <w:marLeft w:val="0"/>
              <w:marRight w:val="0"/>
              <w:marTop w:val="0"/>
              <w:marBottom w:val="0"/>
              <w:divBdr>
                <w:top w:val="none" w:sz="0" w:space="0" w:color="auto"/>
                <w:left w:val="none" w:sz="0" w:space="0" w:color="auto"/>
                <w:bottom w:val="none" w:sz="0" w:space="0" w:color="auto"/>
                <w:right w:val="none" w:sz="0" w:space="0" w:color="auto"/>
              </w:divBdr>
            </w:div>
          </w:divsChild>
        </w:div>
        <w:div w:id="333992405">
          <w:marLeft w:val="0"/>
          <w:marRight w:val="0"/>
          <w:marTop w:val="0"/>
          <w:marBottom w:val="0"/>
          <w:divBdr>
            <w:top w:val="none" w:sz="0" w:space="0" w:color="auto"/>
            <w:left w:val="none" w:sz="0" w:space="0" w:color="auto"/>
            <w:bottom w:val="none" w:sz="0" w:space="0" w:color="auto"/>
            <w:right w:val="none" w:sz="0" w:space="0" w:color="auto"/>
          </w:divBdr>
          <w:divsChild>
            <w:div w:id="12058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2790">
      <w:bodyDiv w:val="1"/>
      <w:marLeft w:val="0"/>
      <w:marRight w:val="0"/>
      <w:marTop w:val="0"/>
      <w:marBottom w:val="0"/>
      <w:divBdr>
        <w:top w:val="none" w:sz="0" w:space="0" w:color="auto"/>
        <w:left w:val="none" w:sz="0" w:space="0" w:color="auto"/>
        <w:bottom w:val="none" w:sz="0" w:space="0" w:color="auto"/>
        <w:right w:val="none" w:sz="0" w:space="0" w:color="auto"/>
      </w:divBdr>
    </w:div>
    <w:div w:id="1816295930">
      <w:bodyDiv w:val="1"/>
      <w:marLeft w:val="0"/>
      <w:marRight w:val="0"/>
      <w:marTop w:val="0"/>
      <w:marBottom w:val="0"/>
      <w:divBdr>
        <w:top w:val="none" w:sz="0" w:space="0" w:color="auto"/>
        <w:left w:val="none" w:sz="0" w:space="0" w:color="auto"/>
        <w:bottom w:val="none" w:sz="0" w:space="0" w:color="auto"/>
        <w:right w:val="none" w:sz="0" w:space="0" w:color="auto"/>
      </w:divBdr>
    </w:div>
    <w:div w:id="1964341901">
      <w:bodyDiv w:val="1"/>
      <w:marLeft w:val="0"/>
      <w:marRight w:val="0"/>
      <w:marTop w:val="0"/>
      <w:marBottom w:val="0"/>
      <w:divBdr>
        <w:top w:val="none" w:sz="0" w:space="0" w:color="auto"/>
        <w:left w:val="none" w:sz="0" w:space="0" w:color="auto"/>
        <w:bottom w:val="none" w:sz="0" w:space="0" w:color="auto"/>
        <w:right w:val="none" w:sz="0" w:space="0" w:color="auto"/>
      </w:divBdr>
    </w:div>
    <w:div w:id="2031175766">
      <w:bodyDiv w:val="1"/>
      <w:marLeft w:val="0"/>
      <w:marRight w:val="0"/>
      <w:marTop w:val="0"/>
      <w:marBottom w:val="0"/>
      <w:divBdr>
        <w:top w:val="none" w:sz="0" w:space="0" w:color="auto"/>
        <w:left w:val="none" w:sz="0" w:space="0" w:color="auto"/>
        <w:bottom w:val="none" w:sz="0" w:space="0" w:color="auto"/>
        <w:right w:val="none" w:sz="0" w:space="0" w:color="auto"/>
      </w:divBdr>
    </w:div>
    <w:div w:id="210117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1116</Words>
  <Characters>6366</Characters>
  <Application>Microsoft Office Word</Application>
  <DocSecurity>0</DocSecurity>
  <Lines>53</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atef gamak</dc:creator>
  <cp:lastModifiedBy>atef gamak</cp:lastModifiedBy>
  <cp:revision>2</cp:revision>
  <cp:lastPrinted>2026-05-06T00:59:00Z</cp:lastPrinted>
  <dcterms:created xsi:type="dcterms:W3CDTF">2026-05-08T17:13:00Z</dcterms:created>
  <dcterms:modified xsi:type="dcterms:W3CDTF">2026-05-08T17:13:00Z</dcterms:modified>
</cp:coreProperties>
</file>