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0"/>
        <w:rPr/>
      </w:pPr>
      <w:r>
        <w:rPr>
          <w:sz w:val="24"/>
        </w:rPr>
        <w:t>Оглавление</w:t>
      </w:r>
    </w:p>
    <w:p>
      <w:pPr>
        <w:pStyle w:val="Contents1"/>
        <w:tabs>
          <w:tab w:val="right" w:pos="1079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47329860">
        <w:r>
          <w:rPr>
            <w:webHidden/>
          </w:rPr>
          <w:fldChar w:fldCharType="begin"/>
        </w:r>
        <w:r>
          <w:rPr>
            <w:webHidden/>
          </w:rPr>
          <w:instrText>PAGEREF _Toc447329860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1. Какие протоколы предназначены для построения сетей хранения данных?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1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</w:rPr>
          <w:t>2. Где может быть реализован механизм создания мгновенных снимков (</w:t>
        </w:r>
        <w:r>
          <w:rPr>
            <w:rStyle w:val="IndexLink"/>
            <w:rFonts w:asciiTheme="minorHAnsi" w:cstheme="minorBidi" w:eastAsiaTheme="minorEastAsia" w:hAnsiTheme="minorHAnsi"/>
            <w:sz w:val="16"/>
            <w:lang w:val="en-US"/>
          </w:rPr>
          <w:t>snapshot</w:t>
        </w:r>
        <w:r>
          <w:rPr>
            <w:rStyle w:val="IndexLink"/>
            <w:rFonts w:asciiTheme="minorHAnsi" w:cstheme="minorBidi" w:eastAsiaTheme="minorEastAsia" w:hAnsiTheme="minorHAnsi"/>
            <w:sz w:val="16"/>
          </w:rPr>
          <w:t>)?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2">
        <w:r>
          <w:rPr>
            <w:webHidden/>
            <w:rStyle w:val="IndexLink"/>
            <w:vanish w:val="false"/>
            <w:sz w:val="16"/>
          </w:rPr>
          <w:t xml:space="preserve">3. Какие типы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 xml:space="preserve">-портов могут быть у узлов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3">
        <w:r>
          <w:rPr>
            <w:webHidden/>
          </w:rPr>
          <w:fldChar w:fldCharType="begin"/>
        </w:r>
        <w:r>
          <w:rPr>
            <w:webHidden/>
          </w:rPr>
          <w:instrText>PAGEREF _Toc447329863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4">
        <w:r>
          <w:rPr>
            <w:webHidden/>
          </w:rPr>
          <w:fldChar w:fldCharType="begin"/>
        </w:r>
        <w:r>
          <w:rPr>
            <w:webHidden/>
          </w:rPr>
          <w:instrText>PAGEREF _Toc447329864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5. Что такое "Зеркальный том"?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5">
        <w:r>
          <w:rPr>
            <w:webHidden/>
            <w:rStyle w:val="IndexLink"/>
            <w:vanish w:val="false"/>
            <w:sz w:val="16"/>
          </w:rPr>
          <w:t xml:space="preserve">6. Какие параметры используются для адресации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 xml:space="preserve">-устройства в цепочке параллельного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6">
        <w:r>
          <w:rPr>
            <w:webHidden/>
            <w:rStyle w:val="IndexLink"/>
            <w:vanish w:val="false"/>
            <w:sz w:val="16"/>
          </w:rPr>
          <w:t xml:space="preserve">7. Какие топологии могут применяться для построения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>-фабрики?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7">
        <w:r>
          <w:rPr>
            <w:webHidden/>
            <w:rStyle w:val="IndexLink"/>
            <w:vanish w:val="false"/>
            <w:sz w:val="16"/>
            <w:highlight w:val="yellow"/>
          </w:rPr>
          <w:t>8. Какая технология используется для работы мгновенных снимков?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8">
        <w:r>
          <w:rPr>
            <w:webHidden/>
          </w:rPr>
          <w:fldChar w:fldCharType="begin"/>
        </w:r>
        <w:r>
          <w:rPr>
            <w:webHidden/>
          </w:rPr>
          <w:instrText>PAGEREF _Toc447329868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9. Время, необходимое на возобновление функционирования основных процессов после потери данных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69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</w:rPr>
          <w:t xml:space="preserve">10. Если в </w:t>
        </w:r>
        <w:r>
          <w:rPr>
            <w:rStyle w:val="IndexLink"/>
            <w:rFonts w:asciiTheme="minorHAnsi" w:cstheme="minorBidi" w:eastAsiaTheme="minorEastAsia" w:hAnsiTheme="minorHAnsi"/>
            <w:sz w:val="16"/>
            <w:lang w:val="en-US"/>
          </w:rPr>
          <w:t>UNIX</w:t>
        </w:r>
        <w:r>
          <w:rPr>
            <w:rStyle w:val="IndexLink"/>
            <w:rFonts w:asciiTheme="minorHAnsi" w:cstheme="minorBidi" w:eastAsiaTheme="minorEastAsia" w:hAnsiTheme="minorHAnsi"/>
            <w:sz w:val="16"/>
          </w:rPr>
          <w:t xml:space="preserve"> системе на файл установлена блокировка на чтение, то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0">
        <w:r>
          <w:rPr>
            <w:webHidden/>
            <w:rStyle w:val="IndexLink"/>
            <w:vanish w:val="false"/>
            <w:sz w:val="16"/>
          </w:rPr>
          <w:t>11. Выберите верное утверждение относительно Физического Тома (</w:t>
        </w:r>
        <w:r>
          <w:rPr>
            <w:rStyle w:val="IndexLink"/>
            <w:sz w:val="16"/>
            <w:lang w:val="en-US"/>
          </w:rPr>
          <w:t>PV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Physical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1">
        <w:r>
          <w:rPr>
            <w:webHidden/>
          </w:rPr>
          <w:fldChar w:fldCharType="begin"/>
        </w:r>
        <w:r>
          <w:rPr>
            <w:webHidden/>
          </w:rPr>
          <w:instrText>PAGEREF _Toc447329871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12. Технология Multipath I/O обеспечивает: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2">
        <w:r>
          <w:rPr>
            <w:webHidden/>
          </w:rPr>
          <w:fldChar w:fldCharType="begin"/>
        </w:r>
        <w:r>
          <w:rPr>
            <w:webHidden/>
          </w:rPr>
          <w:instrText>PAGEREF _Toc447329872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13. Что такое "Чередующийся том"?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3">
        <w:r>
          <w:rPr>
            <w:webHidden/>
            <w:rStyle w:val="IndexLink"/>
            <w:vanish w:val="false"/>
            <w:sz w:val="16"/>
            <w:highlight w:val="yellow"/>
          </w:rPr>
          <w:t xml:space="preserve">14. Сколько операций ввода/вывода нужно сделать для того, чтобы выполнить одну операцию случайного чтения из </w:t>
        </w:r>
        <w:r>
          <w:rPr>
            <w:rStyle w:val="IndexLink"/>
            <w:sz w:val="16"/>
            <w:highlight w:val="yellow"/>
            <w:lang w:val="en-US"/>
          </w:rPr>
          <w:t>RAID</w:t>
        </w:r>
        <w:r>
          <w:rPr>
            <w:rStyle w:val="IndexLink"/>
            <w:sz w:val="16"/>
            <w:highlight w:val="yellow"/>
          </w:rPr>
          <w:t>5 (6</w:t>
        </w:r>
        <w:r>
          <w:rPr>
            <w:rStyle w:val="IndexLink"/>
            <w:sz w:val="16"/>
            <w:highlight w:val="yellow"/>
            <w:lang w:val="en-US"/>
          </w:rPr>
          <w:t>d</w:t>
        </w:r>
        <w:r>
          <w:rPr>
            <w:rStyle w:val="IndexLink"/>
            <w:sz w:val="16"/>
            <w:highlight w:val="yellow"/>
          </w:rPr>
          <w:t>+1</w:t>
        </w:r>
        <w:r>
          <w:rPr>
            <w:rStyle w:val="IndexLink"/>
            <w:sz w:val="16"/>
            <w:highlight w:val="yellow"/>
            <w:lang w:val="en-US"/>
          </w:rPr>
          <w:t>p</w:t>
        </w:r>
        <w:r>
          <w:rPr>
            <w:rStyle w:val="IndexLink"/>
            <w:sz w:val="16"/>
            <w:highlight w:val="yellow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4">
        <w:r>
          <w:rPr>
            <w:webHidden/>
            <w:rStyle w:val="IndexLink"/>
            <w:vanish w:val="false"/>
            <w:sz w:val="16"/>
          </w:rPr>
          <w:t xml:space="preserve">15. Какое минимальное количество дисков надо использовать для создания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5?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5">
        <w:r>
          <w:rPr>
            <w:webHidden/>
            <w:rStyle w:val="IndexLink"/>
            <w:vanish w:val="false"/>
            <w:sz w:val="16"/>
            <w:highlight w:val="yellow"/>
          </w:rPr>
          <w:t xml:space="preserve">16. Для каких целей используется </w:t>
        </w:r>
        <w:r>
          <w:rPr>
            <w:rStyle w:val="IndexLink"/>
            <w:sz w:val="16"/>
            <w:highlight w:val="yellow"/>
            <w:lang w:val="en-US"/>
          </w:rPr>
          <w:t>WWN</w:t>
        </w:r>
        <w:r>
          <w:rPr>
            <w:rStyle w:val="IndexLink"/>
            <w:sz w:val="16"/>
            <w:highlight w:val="yellow"/>
          </w:rPr>
          <w:t xml:space="preserve"> </w:t>
        </w:r>
        <w:r>
          <w:rPr>
            <w:rStyle w:val="IndexLink"/>
            <w:sz w:val="16"/>
            <w:highlight w:val="yellow"/>
            <w:lang w:val="en-US"/>
          </w:rPr>
          <w:t>fc</w:t>
        </w:r>
        <w:r>
          <w:rPr>
            <w:rStyle w:val="IndexLink"/>
            <w:sz w:val="16"/>
            <w:highlight w:val="yellow"/>
          </w:rPr>
          <w:t>-порта?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6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</w:rPr>
          <w:t>17. Какие преимущества дает использование кэша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7">
        <w:r>
          <w:rPr>
            <w:webHidden/>
            <w:rStyle w:val="IndexLink"/>
            <w:vanish w:val="false"/>
            <w:sz w:val="16"/>
          </w:rPr>
          <w:t>18. Выберите верное утверждение относительно Группы томов (</w:t>
        </w:r>
        <w:r>
          <w:rPr>
            <w:rStyle w:val="IndexLink"/>
            <w:sz w:val="16"/>
            <w:lang w:val="en-US"/>
          </w:rPr>
          <w:t>VG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group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8">
        <w:r>
          <w:rPr>
            <w:webHidden/>
            <w:rStyle w:val="IndexLink"/>
            <w:vanish w:val="false"/>
            <w:sz w:val="16"/>
            <w:highlight w:val="yellow"/>
          </w:rPr>
          <w:t xml:space="preserve">19.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локальной файловой системе открыт файл процесса на чтение-запись, то при попытке удалить файл: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79">
        <w:r>
          <w:rPr>
            <w:webHidden/>
            <w:rStyle w:val="IndexLink"/>
            <w:vanish w:val="false"/>
            <w:sz w:val="16"/>
          </w:rPr>
          <w:t xml:space="preserve">20.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наименьшую избыточность?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0">
        <w:r>
          <w:rPr>
            <w:webHidden/>
            <w:rStyle w:val="IndexLink"/>
            <w:vanish w:val="false"/>
            <w:sz w:val="16"/>
          </w:rPr>
          <w:t xml:space="preserve">21. Технология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может обеспечить: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1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</w:rPr>
          <w:t>22. Какие технологии на дисковых системах хранения позволяют безопасно использовать кэш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2">
        <w:r>
          <w:rPr>
            <w:webHidden/>
          </w:rPr>
          <w:fldChar w:fldCharType="begin"/>
        </w:r>
        <w:r>
          <w:rPr>
            <w:webHidden/>
          </w:rPr>
          <w:instrText>PAGEREF _Toc447329882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23. Параметр, характеризующий степень актуальности резервных данных: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3">
        <w:r>
          <w:rPr>
            <w:webHidden/>
            <w:rStyle w:val="IndexLink"/>
            <w:vanish w:val="false"/>
            <w:sz w:val="16"/>
          </w:rPr>
          <w:t xml:space="preserve">24.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наибольшую скорость ввода-вывода?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4">
        <w:r>
          <w:rPr>
            <w:webHidden/>
            <w:rStyle w:val="IndexLink"/>
            <w:vanish w:val="false"/>
            <w:sz w:val="16"/>
          </w:rPr>
          <w:t xml:space="preserve">25. Какой механизм в протоколе </w:t>
        </w:r>
        <w:r>
          <w:rPr>
            <w:rStyle w:val="IndexLink"/>
            <w:sz w:val="16"/>
            <w:lang w:val="en-US"/>
          </w:rPr>
          <w:t>lossless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Ethernet</w:t>
        </w:r>
        <w:r>
          <w:rPr>
            <w:rStyle w:val="IndexLink"/>
            <w:sz w:val="16"/>
          </w:rPr>
          <w:t xml:space="preserve"> используется для защиты передаваемого кадра от потери из-за переполнения буфера...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5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  <w:highlight w:val="yellow"/>
          </w:rPr>
          <w:t>26. Какая из технологий, применяемая на системах хранения данных для построения катастрофоустойчивых решений, обеспечивает..</w:t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  <w:highlight w:val="yellow"/>
          </w:rPr>
          <w:t>.</w:t>
        </w:r>
        <w:r>
          <w:rPr>
            <w:webHidden/>
          </w:rPr>
          <w:fldChar w:fldCharType="end"/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6">
        <w:r>
          <w:rPr>
            <w:webHidden/>
            <w:rStyle w:val="IndexLink"/>
            <w:vanish w:val="false"/>
            <w:sz w:val="16"/>
          </w:rPr>
          <w:t xml:space="preserve">27.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7">
        <w:r>
          <w:rPr>
            <w:webHidden/>
            <w:rStyle w:val="IndexLink"/>
            <w:vanish w:val="false"/>
            <w:sz w:val="16"/>
          </w:rPr>
          <w:t>28. Выберите верное утверждение относительно Логического тома (</w:t>
        </w:r>
        <w:r>
          <w:rPr>
            <w:rStyle w:val="IndexLink"/>
            <w:sz w:val="16"/>
            <w:lang w:val="en-US"/>
          </w:rPr>
          <w:t>LV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Logical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8">
        <w:r>
          <w:rPr>
            <w:webHidden/>
            <w:rStyle w:val="IndexLink"/>
            <w:vanish w:val="false"/>
            <w:sz w:val="16"/>
          </w:rPr>
          <w:t xml:space="preserve">29. На каком уровне </w:t>
        </w:r>
        <w:r>
          <w:rPr>
            <w:rStyle w:val="IndexLink"/>
            <w:sz w:val="16"/>
            <w:lang w:val="en-US"/>
          </w:rPr>
          <w:t>Fibre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Channel</w:t>
        </w:r>
        <w:r>
          <w:rPr>
            <w:rStyle w:val="IndexLink"/>
            <w:sz w:val="16"/>
          </w:rPr>
          <w:t xml:space="preserve"> происходит формирование кадров?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9">
        <w:r>
          <w:rPr>
            <w:webHidden/>
            <w:rStyle w:val="IndexLink"/>
            <w:vanish w:val="false"/>
            <w:sz w:val="16"/>
          </w:rPr>
          <w:t xml:space="preserve">30.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DAS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0">
        <w:r>
          <w:rPr>
            <w:webHidden/>
            <w:rStyle w:val="IndexLink"/>
            <w:vanish w:val="false"/>
            <w:sz w:val="16"/>
          </w:rPr>
          <w:t xml:space="preserve">31. Что из перечисленного является компонентами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1">
        <w:r>
          <w:rPr>
            <w:webHidden/>
            <w:rStyle w:val="IndexLink"/>
            <w:rFonts w:asciiTheme="minorHAnsi" w:cstheme="minorBidi" w:eastAsiaTheme="minorEastAsia" w:hAnsiTheme="minorHAnsi"/>
            <w:vanish w:val="false"/>
            <w:sz w:val="16"/>
          </w:rPr>
          <w:t xml:space="preserve">32. Если в </w:t>
        </w:r>
        <w:r>
          <w:rPr>
            <w:rStyle w:val="IndexLink"/>
            <w:rFonts w:asciiTheme="minorHAnsi" w:cstheme="minorBidi" w:eastAsiaTheme="minorEastAsia" w:hAnsiTheme="minorHAnsi"/>
            <w:sz w:val="16"/>
            <w:lang w:val="en-US"/>
          </w:rPr>
          <w:t>UNIX</w:t>
        </w:r>
        <w:r>
          <w:rPr>
            <w:rStyle w:val="IndexLink"/>
            <w:rFonts w:asciiTheme="minorHAnsi" w:cstheme="minorBidi" w:eastAsiaTheme="minorEastAsia" w:hAnsiTheme="minorHAnsi"/>
            <w:sz w:val="16"/>
          </w:rPr>
          <w:t xml:space="preserve"> системе на файл установлена блокировка на запись, 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2">
        <w:r>
          <w:rPr>
            <w:webHidden/>
            <w:rStyle w:val="IndexLink"/>
            <w:vanish w:val="false"/>
            <w:sz w:val="16"/>
          </w:rPr>
          <w:t xml:space="preserve">33. Выберите верное утверждение, описывающее Первичный раздел (англ. </w:t>
        </w:r>
        <w:r>
          <w:rPr>
            <w:rStyle w:val="IndexLink"/>
            <w:sz w:val="16"/>
            <w:lang w:val="en-US"/>
          </w:rPr>
          <w:t>Primary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partition</w:t>
        </w:r>
        <w:r>
          <w:rPr>
            <w:rStyle w:val="IndexLink"/>
            <w:sz w:val="16"/>
          </w:rPr>
          <w:t>) диска: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3">
        <w:r>
          <w:rPr>
            <w:webHidden/>
          </w:rPr>
          <w:fldChar w:fldCharType="begin"/>
        </w:r>
        <w:r>
          <w:rPr>
            <w:webHidden/>
          </w:rPr>
          <w:instrText>PAGEREF _Toc447329893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34. Типы дедупликации: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4">
        <w:r>
          <w:rPr>
            <w:webHidden/>
            <w:rStyle w:val="IndexLink"/>
            <w:vanish w:val="false"/>
            <w:sz w:val="16"/>
          </w:rPr>
          <w:t xml:space="preserve">35. </w:t>
        </w:r>
        <w:r>
          <w:rPr>
            <w:rStyle w:val="IndexLink"/>
            <w:sz w:val="16"/>
            <w:lang w:val="en-US"/>
          </w:rPr>
          <w:t>NAS</w:t>
        </w:r>
        <w:r>
          <w:rPr>
            <w:rStyle w:val="IndexLink"/>
            <w:sz w:val="16"/>
          </w:rPr>
          <w:t xml:space="preserve"> –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tyle16"/>
        <w:rPr>
          <w:rFonts w:cstheme="majorBidi" w:eastAsiaTheme="majorEastAsia"/>
          <w:b w:val="false"/>
          <w:b w:val="false"/>
          <w:bCs w:val="false"/>
        </w:rPr>
      </w:pPr>
      <w:r>
        <w:rPr>
          <w:rFonts w:eastAsia="" w:cs="" w:cstheme="majorBidi" w:eastAsiaTheme="majorEastAsia"/>
          <w:b w:val="false"/>
          <w:bCs w:val="false"/>
          <w:sz w:val="16"/>
        </w:rPr>
        <w:t xml:space="preserve">36. Какой из </w:t>
      </w:r>
      <w:r>
        <w:rPr>
          <w:rFonts w:eastAsia="" w:cs="" w:cstheme="majorBidi" w:eastAsiaTheme="majorEastAsia"/>
          <w:b w:val="false"/>
          <w:bCs w:val="false"/>
          <w:sz w:val="16"/>
          <w:lang w:val="en-US"/>
        </w:rPr>
        <w:t>RAID</w:t>
      </w:r>
      <w:r>
        <w:rPr>
          <w:rFonts w:eastAsia="" w:cs="" w:cstheme="majorBidi" w:eastAsiaTheme="majorEastAsia"/>
          <w:b w:val="false"/>
          <w:bCs w:val="false"/>
          <w:sz w:val="16"/>
        </w:rPr>
        <w:t xml:space="preserve"> обеспечивает наибольшую избыточность?</w:t>
      </w:r>
    </w:p>
    <w:p>
      <w:pPr>
        <w:pStyle w:val="Style16"/>
        <w:rPr>
          <w:rFonts w:cstheme="majorBidi" w:eastAsiaTheme="majorEastAsia"/>
          <w:highlight w:val="red"/>
        </w:rPr>
      </w:pPr>
      <w:r>
        <w:rPr>
          <w:rFonts w:eastAsia="" w:cs="" w:cstheme="majorBidi" w:eastAsiaTheme="majorEastAsia"/>
          <w:sz w:val="16"/>
          <w:highlight w:val="red"/>
        </w:rPr>
        <w:t>37</w:t>
      </w:r>
      <w:bookmarkStart w:id="0" w:name="_Toc447329879121"/>
      <w:r>
        <w:rPr>
          <w:rFonts w:eastAsia="" w:cs="" w:cstheme="majorBidi" w:eastAsiaTheme="majorEastAsia"/>
          <w:sz w:val="16"/>
          <w:highlight w:val="red"/>
        </w:rPr>
        <w:t>. Выберите средства защиты данных с с максимально большим значением RPO</w:t>
      </w:r>
      <w:bookmarkEnd w:id="0"/>
      <w:r>
        <w:rPr>
          <w:rFonts w:eastAsia="" w:cs="" w:cstheme="majorBidi" w:eastAsiaTheme="majorEastAsia"/>
          <w:sz w:val="16"/>
          <w:highlight w:val="red"/>
        </w:rPr>
        <w:t>?</w:t>
      </w:r>
    </w:p>
    <w:p>
      <w:pPr>
        <w:pStyle w:val="Style16"/>
        <w:rPr>
          <w:rFonts w:cstheme="majorBidi" w:eastAsiaTheme="majorEastAsia"/>
          <w:highlight w:val="red"/>
        </w:rPr>
      </w:pPr>
      <w:bookmarkStart w:id="1" w:name="__DdeLink__3184_18990315811"/>
      <w:r>
        <w:rPr>
          <w:rFonts w:eastAsia="" w:cs="" w:cstheme="majorBidi" w:eastAsiaTheme="majorEastAsia"/>
          <w:sz w:val="16"/>
          <w:highlight w:val="red"/>
        </w:rPr>
        <w:t>38</w:t>
      </w:r>
      <w:bookmarkStart w:id="2" w:name="_Toc4473298791221"/>
      <w:r>
        <w:rPr>
          <w:rFonts w:eastAsia="" w:cs="" w:cstheme="majorBidi" w:eastAsiaTheme="majorEastAsia"/>
          <w:sz w:val="16"/>
          <w:highlight w:val="red"/>
        </w:rPr>
        <w:t xml:space="preserve">. </w:t>
      </w:r>
      <w:bookmarkEnd w:id="1"/>
      <w:bookmarkEnd w:id="2"/>
      <w:r>
        <w:rPr>
          <w:rFonts w:eastAsia="" w:cs="" w:cstheme="majorBidi" w:eastAsiaTheme="majorEastAsia"/>
          <w:sz w:val="16"/>
          <w:highlight w:val="red"/>
        </w:rPr>
        <w:t>Какие из перечисленных протоколов используются в fc-коммутаторах для маршрутизации кадров?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pPr>
      <w:bookmarkStart w:id="3" w:name="docs-internal-guid-7945dbac-3f4f-2725-9cd8-189463521bc2"/>
      <w:bookmarkEnd w:id="3"/>
      <w:r>
        <w:rPr>
          <w:rFonts w:eastAsia="" w:cs="" w:ascii="Calibri" w:hAnsi="Calibri" w:cstheme="majorBidi" w:eastAsiaTheme="maj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39. Сколько операций ввода/вывода нужно сделать для того, чтобы выполнить одну операцию случайной записи в  RAID5 (6d+1p)</w:t>
      </w:r>
    </w:p>
    <w:p>
      <w:pPr>
        <w:pStyle w:val="TextBody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40. Какие топологии могут применяться для коммутации портов на основе Fibre Channel</w:t>
      </w:r>
    </w:p>
    <w:p>
      <w:pPr>
        <w:pStyle w:val="Normal"/>
        <w:rPr>
          <w:b w:val="false"/>
        </w:rPr>
      </w:pPr>
      <w:bookmarkStart w:id="4" w:name="docs-internal-guid-7945dbac-3f66-57fe-aa88-7117437e539f"/>
      <w:bookmarkEnd w:id="4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41. Какие типы fc-портов могут быть у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коммутаторов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SAN?</w:t>
      </w:r>
    </w:p>
    <w:p>
      <w:pPr>
        <w:pStyle w:val="TextBody"/>
        <w:rPr/>
      </w:pPr>
      <w:r>
        <w:rPr/>
        <w:br/>
      </w:r>
      <w:r>
        <w:fldChar w:fldCharType="end"/>
      </w:r>
    </w:p>
    <w:p>
      <w:pPr>
        <w:pStyle w:val="Style16"/>
        <w:rPr/>
      </w:pPr>
      <w:bookmarkStart w:id="5" w:name="_Toc447329860"/>
      <w:bookmarkStart w:id="6" w:name="_Toc447323784"/>
      <w:bookmarkEnd w:id="5"/>
      <w:bookmarkEnd w:id="6"/>
      <w:r>
        <w:rPr/>
        <w:t>1. Какие протоколы предназначены для построения сетей хранения данных?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а) </w:t>
      </w:r>
      <w:r>
        <w:rPr>
          <w:rFonts w:cs="Calibri"/>
          <w:b/>
          <w:bCs/>
          <w:sz w:val="20"/>
          <w:szCs w:val="20"/>
          <w:lang w:val="en-US"/>
        </w:rPr>
        <w:t>FC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SAS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SATS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 xml:space="preserve">г) </w:t>
      </w:r>
      <w:r>
        <w:rPr>
          <w:rFonts w:cs="Calibri"/>
          <w:bCs/>
          <w:sz w:val="20"/>
          <w:szCs w:val="20"/>
          <w:lang w:val="en-US"/>
        </w:rPr>
        <w:t>SCSI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д) </w:t>
      </w:r>
      <w:r>
        <w:rPr>
          <w:rFonts w:cs="Calibri"/>
          <w:b/>
          <w:bCs/>
          <w:sz w:val="20"/>
          <w:szCs w:val="20"/>
          <w:lang w:val="en-US"/>
        </w:rPr>
        <w:t>iSCSI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TCP</w:t>
      </w:r>
      <w:r>
        <w:rPr>
          <w:rFonts w:cs="Calibri"/>
          <w:sz w:val="20"/>
          <w:szCs w:val="20"/>
        </w:rPr>
        <w:t>/</w:t>
      </w:r>
      <w:r>
        <w:rPr>
          <w:rFonts w:cs="Calibri"/>
          <w:sz w:val="20"/>
          <w:szCs w:val="20"/>
          <w:lang w:val="en-US"/>
        </w:rPr>
        <w:t>IP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ATA over Ethernet, iFCP, FCIP, FcoE</w:t>
      </w:r>
    </w:p>
    <w:p>
      <w:pPr>
        <w:pStyle w:val="Style16"/>
        <w:rPr/>
      </w:pPr>
      <w:bookmarkStart w:id="7" w:name="_Toc447323785"/>
      <w:bookmarkStart w:id="8" w:name="_Toc447323785"/>
      <w:r>
        <w:rPr/>
      </w:r>
    </w:p>
    <w:p>
      <w:pPr>
        <w:pStyle w:val="Style16"/>
        <w:rPr>
          <w:rFonts w:cstheme="majorBidi" w:eastAsiaTheme="majorEastAsia"/>
        </w:rPr>
      </w:pPr>
      <w:bookmarkStart w:id="9" w:name="_Toc447329861"/>
      <w:r>
        <w:rPr>
          <w:rFonts w:eastAsia="" w:cs="" w:cstheme="majorBidi" w:eastAsiaTheme="majorEastAsia"/>
        </w:rPr>
        <w:t>2. Где может быть реализован механизм создания мгновенных снимков (</w:t>
      </w:r>
      <w:r>
        <w:rPr>
          <w:rFonts w:eastAsia="" w:cs="" w:cstheme="majorBidi" w:eastAsiaTheme="majorEastAsia"/>
          <w:lang w:val="en-US"/>
        </w:rPr>
        <w:t>snapshot</w:t>
      </w:r>
      <w:bookmarkEnd w:id="8"/>
      <w:bookmarkEnd w:id="9"/>
      <w:r>
        <w:rPr>
          <w:rFonts w:eastAsia="" w:cs="" w:cstheme="majorBidi" w:eastAsiaTheme="majorEastAsia"/>
        </w:rPr>
        <w:t>)?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На уровне системы хранения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На уровне менеджера томов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в) На уровне файловой системы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г) На уровне базы данных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д) На уровне системы виртуализации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0" w:name="_Toc447329862"/>
      <w:r>
        <w:rPr/>
        <w:t xml:space="preserve">3. Какие типы </w:t>
      </w:r>
      <w:r>
        <w:rPr>
          <w:lang w:val="en-US"/>
        </w:rPr>
        <w:t>fc</w:t>
      </w:r>
      <w:r>
        <w:rPr/>
        <w:t xml:space="preserve">-портов могут быть у узлов </w:t>
      </w:r>
      <w:r>
        <w:rPr>
          <w:lang w:val="en-US"/>
        </w:rPr>
        <w:t>SAN</w:t>
      </w:r>
      <w:bookmarkEnd w:id="10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а</w:t>
      </w:r>
      <w:r>
        <w:rPr>
          <w:rFonts w:cs="Calibri"/>
          <w:b/>
          <w:bCs/>
          <w:sz w:val="20"/>
          <w:szCs w:val="20"/>
          <w:lang w:val="en-US"/>
        </w:rPr>
        <w:t>) N_port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NL_port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в</w:t>
      </w:r>
      <w:r>
        <w:rPr>
          <w:rFonts w:cs="Calibri"/>
          <w:b w:val="false"/>
          <w:bCs w:val="false"/>
          <w:sz w:val="20"/>
          <w:szCs w:val="20"/>
          <w:lang w:val="en-US"/>
        </w:rPr>
        <w:t>) G_port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г</w:t>
      </w:r>
      <w:r>
        <w:rPr>
          <w:rFonts w:cs="Calibri"/>
          <w:bCs/>
          <w:sz w:val="20"/>
          <w:szCs w:val="20"/>
          <w:lang w:val="en-US"/>
        </w:rPr>
        <w:t>) E_port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д</w:t>
      </w:r>
      <w:r>
        <w:rPr>
          <w:rFonts w:cs="Calibri"/>
          <w:bCs/>
          <w:sz w:val="20"/>
          <w:szCs w:val="20"/>
          <w:lang w:val="en-US"/>
        </w:rPr>
        <w:t>) F_port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FL_port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1" w:name="_Toc447329863"/>
      <w:bookmarkEnd w:id="11"/>
      <w:r>
        <w:rPr/>
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полные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добавочные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в) разностные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д) мгновенный снимок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е) разбиение зеркала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2" w:name="_Toc447329864"/>
      <w:bookmarkEnd w:id="12"/>
      <w:r>
        <w:rPr/>
        <w:t>5. Что такое "Зеркальный том"?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из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3" w:name="_Toc447329865"/>
      <w:r>
        <w:rPr/>
        <w:t xml:space="preserve">6. Какие параметры используются для адресации </w:t>
      </w:r>
      <w:r>
        <w:rPr>
          <w:lang w:val="en-US"/>
        </w:rPr>
        <w:t>scsi</w:t>
      </w:r>
      <w:r>
        <w:rPr/>
        <w:t xml:space="preserve">-устройства в цепочке параллельного </w:t>
      </w:r>
      <w:r>
        <w:rPr>
          <w:lang w:val="en-US"/>
        </w:rPr>
        <w:t>scsi</w:t>
      </w:r>
      <w:bookmarkEnd w:id="13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а</w:t>
      </w:r>
      <w:r>
        <w:rPr>
          <w:rFonts w:cs="Calibri"/>
          <w:b/>
          <w:sz w:val="20"/>
          <w:szCs w:val="20"/>
          <w:lang w:val="en-US"/>
        </w:rPr>
        <w:t>) TARGET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LUN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>) VOLUME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</w:t>
      </w:r>
      <w:r>
        <w:rPr>
          <w:rFonts w:cs="Calibri"/>
          <w:sz w:val="20"/>
          <w:szCs w:val="20"/>
          <w:lang w:val="en-US"/>
        </w:rPr>
        <w:t>) node WWN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</w:t>
      </w:r>
      <w:r>
        <w:rPr>
          <w:rFonts w:cs="Calibri"/>
          <w:sz w:val="20"/>
          <w:szCs w:val="20"/>
          <w:lang w:val="en-US"/>
        </w:rPr>
        <w:t>) port WWN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MAC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ж</w:t>
      </w:r>
      <w:r>
        <w:rPr>
          <w:rFonts w:cs="Calibri"/>
          <w:sz w:val="20"/>
          <w:szCs w:val="20"/>
          <w:lang w:val="en-US"/>
        </w:rPr>
        <w:t>) UUID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з</w:t>
      </w:r>
      <w:r>
        <w:rPr>
          <w:rFonts w:cs="Calibri"/>
          <w:sz w:val="20"/>
          <w:szCs w:val="20"/>
          <w:lang w:val="en-US"/>
        </w:rPr>
        <w:t>) WWN LUN ID</w:t>
      </w:r>
      <w:r>
        <w:br w:type="page"/>
      </w:r>
    </w:p>
    <w:p>
      <w:pPr>
        <w:pStyle w:val="Style16"/>
        <w:rPr/>
      </w:pPr>
      <w:bookmarkStart w:id="14" w:name="_Toc447329866"/>
      <w:r>
        <w:rPr/>
        <w:t xml:space="preserve">7. Какие топологии могут применяться для построения </w:t>
      </w:r>
      <w:r>
        <w:rPr>
          <w:lang w:val="en-US"/>
        </w:rPr>
        <w:t>fc</w:t>
      </w:r>
      <w:bookmarkEnd w:id="14"/>
      <w:r>
        <w:rPr/>
        <w:t>-фабрики?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а) Управляемая петля (</w:t>
      </w:r>
      <w:r>
        <w:rPr>
          <w:rFonts w:cs="Calibri"/>
          <w:bCs/>
          <w:sz w:val="20"/>
          <w:szCs w:val="20"/>
          <w:lang w:val="en-US"/>
        </w:rPr>
        <w:t>arbitrated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loop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>-</w:t>
      </w:r>
      <w:r>
        <w:rPr>
          <w:rFonts w:cs="Calibri"/>
          <w:bCs/>
          <w:sz w:val="20"/>
          <w:szCs w:val="20"/>
          <w:lang w:val="en-US"/>
        </w:rPr>
        <w:t>AL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Кольцо</w:t>
      </w:r>
      <w:r>
        <w:rPr>
          <w:rFonts w:cs="Calibri"/>
          <w:b/>
          <w:sz w:val="20"/>
          <w:szCs w:val="20"/>
          <w:lang w:val="en-US"/>
        </w:rPr>
        <w:t xml:space="preserve"> (ring fabric)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в</w:t>
      </w:r>
      <w:r>
        <w:rPr>
          <w:rFonts w:cs="Calibri"/>
          <w:bCs/>
          <w:sz w:val="20"/>
          <w:szCs w:val="20"/>
          <w:lang w:val="en-US"/>
        </w:rPr>
        <w:t xml:space="preserve">) </w:t>
      </w:r>
      <w:r>
        <w:rPr>
          <w:rFonts w:cs="Calibri"/>
          <w:bCs/>
          <w:sz w:val="20"/>
          <w:szCs w:val="20"/>
        </w:rPr>
        <w:t>Прямое</w:t>
      </w:r>
      <w:r>
        <w:rPr>
          <w:rFonts w:cs="Calibri"/>
          <w:bCs/>
          <w:sz w:val="20"/>
          <w:szCs w:val="20"/>
          <w:lang w:val="en-US"/>
        </w:rPr>
        <w:t xml:space="preserve"> </w:t>
      </w:r>
      <w:r>
        <w:rPr>
          <w:rFonts w:cs="Calibri"/>
          <w:bCs/>
          <w:sz w:val="20"/>
          <w:szCs w:val="20"/>
        </w:rPr>
        <w:t>подключение</w:t>
      </w:r>
      <w:r>
        <w:rPr>
          <w:rFonts w:cs="Calibri"/>
          <w:bCs/>
          <w:sz w:val="20"/>
          <w:szCs w:val="20"/>
          <w:lang w:val="en-US"/>
        </w:rPr>
        <w:t xml:space="preserve"> (point-to-point) FC-P2P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г) "Однокоммутаторная" структура (</w:t>
      </w:r>
      <w:r>
        <w:rPr>
          <w:rFonts w:cs="Calibri"/>
          <w:b/>
          <w:sz w:val="20"/>
          <w:szCs w:val="20"/>
          <w:lang w:val="en-US"/>
        </w:rPr>
        <w:t>single</w:t>
      </w:r>
      <w:r>
        <w:rPr>
          <w:rFonts w:cs="Calibri"/>
          <w:b/>
          <w:sz w:val="20"/>
          <w:szCs w:val="20"/>
        </w:rPr>
        <w:t>-</w:t>
      </w:r>
      <w:r>
        <w:rPr>
          <w:rFonts w:cs="Calibri"/>
          <w:b/>
          <w:sz w:val="20"/>
          <w:szCs w:val="20"/>
          <w:lang w:val="en-US"/>
        </w:rPr>
        <w:t>switch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д) Коммутируемая сеть "фабрика" (</w:t>
      </w:r>
      <w:r>
        <w:rPr>
          <w:rFonts w:cs="Calibri"/>
          <w:bCs/>
          <w:sz w:val="20"/>
          <w:szCs w:val="20"/>
          <w:lang w:val="en-US"/>
        </w:rPr>
        <w:t>fabric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SW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е) Древовидная (или Каскадная) структура (</w:t>
      </w:r>
      <w:r>
        <w:rPr>
          <w:rFonts w:cs="Calibri"/>
          <w:b/>
          <w:sz w:val="20"/>
          <w:szCs w:val="20"/>
          <w:lang w:val="en-US"/>
        </w:rPr>
        <w:t>cascaded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Решётка</w:t>
      </w:r>
      <w:r>
        <w:rPr>
          <w:rFonts w:cs="Calibri"/>
          <w:sz w:val="20"/>
          <w:szCs w:val="20"/>
          <w:lang w:val="en-US"/>
        </w:rPr>
        <w:t xml:space="preserve"> (Meshed fabrics) 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Core-edge fabric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p>
      <w:pPr>
        <w:pStyle w:val="Style16"/>
        <w:rPr/>
      </w:pPr>
      <w:bookmarkStart w:id="15" w:name="_Toc447329867"/>
      <w:bookmarkEnd w:id="15"/>
      <w:r>
        <w:rPr>
          <w:rFonts w:eastAsia="" w:cs="" w:cstheme="majorBidi" w:eastAsiaTheme="majorEastAsia"/>
          <w:highlight w:val="yellow"/>
        </w:rPr>
        <w:t>8. Какая технология используется для работы мгновенных снимков?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также удаленная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6" w:name="_Toc447329868"/>
      <w:bookmarkEnd w:id="16"/>
      <w:r>
        <w:rPr/>
        <w:t>9. Время, необходимое на возобновление функционирования основных процессов после потери данных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</w:t>
      </w:r>
      <w:r>
        <w:rPr>
          <w:rFonts w:cs="Calibri"/>
          <w:b/>
          <w:bCs/>
          <w:sz w:val="20"/>
          <w:szCs w:val="20"/>
          <w:lang w:val="en-US"/>
        </w:rPr>
        <w:t xml:space="preserve">) </w:t>
      </w:r>
      <w:r>
        <w:rPr>
          <w:rFonts w:cs="Calibri"/>
          <w:b/>
          <w:bCs/>
          <w:sz w:val="20"/>
          <w:szCs w:val="20"/>
        </w:rPr>
        <w:t>Целевое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время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восстановления</w:t>
      </w:r>
      <w:r>
        <w:rPr>
          <w:rFonts w:cs="Calibri"/>
          <w:b/>
          <w:bCs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Целевая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точка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</w:rPr>
      </w:pPr>
      <w:bookmarkStart w:id="17" w:name="_Toc447329869"/>
      <w:r>
        <w:rPr>
          <w:rFonts w:eastAsia="" w:cs="" w:cstheme="majorBidi" w:eastAsiaTheme="majorEastAsia"/>
        </w:rPr>
        <w:t xml:space="preserve">10. Если в </w:t>
      </w:r>
      <w:r>
        <w:rPr>
          <w:rFonts w:eastAsia="" w:cs="" w:cstheme="majorBidi" w:eastAsiaTheme="majorEastAsia"/>
          <w:lang w:val="en-US"/>
        </w:rPr>
        <w:t>UNIX</w:t>
      </w:r>
      <w:bookmarkEnd w:id="17"/>
      <w:r>
        <w:rPr>
          <w:rFonts w:eastAsia="" w:cs="" w:cstheme="majorBidi" w:eastAsiaTheme="majorEastAsia"/>
        </w:rPr>
        <w:t xml:space="preserve"> системе на файл установлена блокировка на чтение, то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8" w:name="_Toc447329870"/>
      <w:r>
        <w:rPr/>
        <w:t>11. Выберите верное утверждение относительно Физического Тома (</w:t>
      </w:r>
      <w:r>
        <w:rPr>
          <w:lang w:val="en-US"/>
        </w:rPr>
        <w:t>PV</w:t>
      </w:r>
      <w:r>
        <w:rPr/>
        <w:t xml:space="preserve">, </w:t>
      </w:r>
      <w:r>
        <w:rPr>
          <w:lang w:val="en-US"/>
        </w:rPr>
        <w:t>Physical</w:t>
      </w:r>
      <w:r>
        <w:rPr/>
        <w:t xml:space="preserve"> </w:t>
      </w:r>
      <w:r>
        <w:rPr>
          <w:lang w:val="en-US"/>
        </w:rPr>
        <w:t>volume</w:t>
      </w:r>
      <w:bookmarkEnd w:id="18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б) Физический том - это синоним раздела жесткого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Физический том может быть создан на основе логического или первичного раздела диска с типом раздела 0х8е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Физический том может быть создан на основе расшифрованного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д) Пространство физического тома делится на пропорции, называемые физическими экстендами (</w:t>
      </w:r>
      <w:r>
        <w:rPr>
          <w:rFonts w:cs="Calibri"/>
          <w:b/>
          <w:sz w:val="20"/>
          <w:szCs w:val="20"/>
          <w:lang w:val="en-US"/>
        </w:rPr>
        <w:t>PE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Style16"/>
        <w:rPr/>
      </w:pPr>
      <w:bookmarkStart w:id="19" w:name="_Toc447329871"/>
      <w:bookmarkEnd w:id="19"/>
      <w:r>
        <w:rPr/>
        <w:t>12. Технология Multipath I/O обеспечивает: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переключение на другой диск при отказе текущего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0" w:name="_Toc447329872"/>
      <w:r>
        <w:rPr/>
        <w:t>13. Что такое "Чередующийся том"?</w:t>
      </w:r>
      <w:bookmarkEnd w:id="20"/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/>
      </w:pPr>
      <w:bookmarkStart w:id="21" w:name="_Toc447329873"/>
      <w:r>
        <w:rPr>
          <w:rFonts w:eastAsia="" w:cs="" w:cstheme="majorBidi" w:eastAsiaTheme="majorEastAsia"/>
          <w:highlight w:val="yellow"/>
        </w:rPr>
        <w:t xml:space="preserve">14. Сколько операций ввода/вывода нужно сделать для того, чтобы выполнить одну операцию случайного чтения из </w:t>
      </w:r>
      <w:r>
        <w:rPr>
          <w:rFonts w:eastAsia="" w:cs="" w:cstheme="majorBidi" w:eastAsiaTheme="majorEastAsia"/>
          <w:highlight w:val="yellow"/>
          <w:lang w:val="en-US"/>
        </w:rPr>
        <w:t>RAID</w:t>
      </w:r>
      <w:r>
        <w:rPr>
          <w:rFonts w:eastAsia="" w:cs="" w:cstheme="majorBidi" w:eastAsiaTheme="majorEastAsia"/>
          <w:highlight w:val="yellow"/>
        </w:rPr>
        <w:t>5 (6</w:t>
      </w:r>
      <w:r>
        <w:rPr>
          <w:rFonts w:eastAsia="" w:cs="" w:cstheme="majorBidi" w:eastAsiaTheme="majorEastAsia"/>
          <w:highlight w:val="yellow"/>
          <w:lang w:val="en-US"/>
        </w:rPr>
        <w:t>d</w:t>
      </w:r>
      <w:r>
        <w:rPr>
          <w:rFonts w:eastAsia="" w:cs="" w:cstheme="majorBidi" w:eastAsiaTheme="majorEastAsia"/>
          <w:highlight w:val="yellow"/>
        </w:rPr>
        <w:t>+1</w:t>
      </w:r>
      <w:r>
        <w:rPr>
          <w:rFonts w:eastAsia="" w:cs="" w:cstheme="majorBidi" w:eastAsiaTheme="majorEastAsia"/>
          <w:highlight w:val="yellow"/>
          <w:lang w:val="en-US"/>
        </w:rPr>
        <w:t>p</w:t>
      </w:r>
      <w:bookmarkEnd w:id="21"/>
      <w:r>
        <w:rPr>
          <w:rFonts w:eastAsia="" w:cs="" w:cstheme="majorBidi" w:eastAsiaTheme="majorEastAsia"/>
          <w:highlight w:val="yellow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а) 1 операцию чтения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6 операций чтения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в) 6 операций чтения и 1 операцию запись = 7 </w:t>
      </w:r>
      <w:r>
        <w:rPr>
          <w:rFonts w:cs="Calibri" w:eastAsiaTheme="minorEastAsia"/>
          <w:b w:val="false"/>
          <w:bCs w:val="false"/>
          <w:sz w:val="20"/>
          <w:szCs w:val="20"/>
        </w:rPr>
        <w:t xml:space="preserve">(из-за </w:t>
      </w:r>
      <w:r>
        <w:rPr>
          <w:rFonts w:cs="Calibri" w:eastAsiaTheme="minorEastAsia"/>
          <w:b w:val="false"/>
          <w:bCs w:val="false"/>
          <w:sz w:val="20"/>
          <w:szCs w:val="20"/>
          <w:lang w:val="en-US"/>
        </w:rPr>
        <w:t>XOR</w:t>
      </w:r>
      <w:r>
        <w:rPr>
          <w:rFonts w:cs="Calibri" w:eastAsiaTheme="minorEastAsia"/>
          <w:b w:val="false"/>
          <w:bCs w:val="false"/>
          <w:sz w:val="20"/>
          <w:szCs w:val="20"/>
        </w:rPr>
        <w:t>?)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5 операций чтения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2" w:name="_Toc447329874"/>
      <w:r>
        <w:rPr/>
        <w:t xml:space="preserve">15. Какое минимальное количество дисков надо использовать для создания </w:t>
      </w:r>
      <w:r>
        <w:rPr>
          <w:lang w:val="en-US"/>
        </w:rPr>
        <w:t>RAID</w:t>
      </w:r>
      <w:bookmarkEnd w:id="22"/>
      <w:r>
        <w:rPr/>
        <w:t xml:space="preserve"> 5?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2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 xml:space="preserve">в) 3 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Cs/>
          <w:sz w:val="20"/>
          <w:szCs w:val="20"/>
        </w:rPr>
        <w:t>г) 4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5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3" w:name="_Toc447329875"/>
      <w:r>
        <w:rPr>
          <w:rFonts w:eastAsia="" w:cs="" w:cstheme="majorBidi" w:eastAsiaTheme="majorEastAsia"/>
          <w:highlight w:val="yellow"/>
        </w:rPr>
        <w:t xml:space="preserve">16. Для каких целей используется </w:t>
      </w:r>
      <w:r>
        <w:rPr>
          <w:rFonts w:eastAsia="" w:cs="" w:cstheme="majorBidi" w:eastAsiaTheme="majorEastAsia"/>
          <w:highlight w:val="yellow"/>
          <w:lang w:val="en-US"/>
        </w:rPr>
        <w:t>WWN</w:t>
      </w:r>
      <w:r>
        <w:rPr>
          <w:rFonts w:eastAsia="" w:cs="" w:cstheme="majorBidi" w:eastAsiaTheme="majorEastAsia"/>
          <w:highlight w:val="yellow"/>
        </w:rPr>
        <w:t xml:space="preserve"> </w:t>
      </w:r>
      <w:r>
        <w:rPr>
          <w:rFonts w:eastAsia="" w:cs="" w:cstheme="majorBidi" w:eastAsiaTheme="majorEastAsia"/>
          <w:highlight w:val="yellow"/>
          <w:lang w:val="en-US"/>
        </w:rPr>
        <w:t>fc</w:t>
      </w:r>
      <w:bookmarkEnd w:id="23"/>
      <w:r>
        <w:rPr>
          <w:rFonts w:eastAsia="" w:cs="" w:cstheme="majorBidi" w:eastAsiaTheme="majorEastAsia"/>
          <w:highlight w:val="yellow"/>
        </w:rPr>
        <w:t>-порта?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для адресации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для маршрутизации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для изоляции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для ограничения доступа к тому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 xml:space="preserve">д)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 xml:space="preserve">-порта (не?) используется, используется только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>-узла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*World Wide Name (WWN) или World Wide Identifier (WWID) — уникальный идентификатор, который определяет конкретное целевое устройство (таргет) Fibre Channel, Advanced Technology Attachment (ATA) или Serial Attached SCSI (SAS). Каждый WWN представляет собой 8-байтное число, производное от IEEE OUI и информации, предоставляемой производителем.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WWN может использоваться для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Зонирования — для описания членства портов устройств в зонах.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Маскирования LUN — для определения доступности хостам LUN на системе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WWN </w:t>
      </w:r>
      <w:r>
        <w:rPr>
          <w:rFonts w:cs="Calibri"/>
          <w:b/>
          <w:sz w:val="20"/>
          <w:szCs w:val="20"/>
        </w:rPr>
        <w:t>не используется</w:t>
      </w:r>
      <w:r>
        <w:rPr>
          <w:rFonts w:cs="Calibri"/>
          <w:sz w:val="20"/>
          <w:szCs w:val="20"/>
        </w:rPr>
        <w:t xml:space="preserve"> для адресации и доставки фрейма внутри фабрики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4" w:name="_Toc447329876"/>
      <w:bookmarkEnd w:id="24"/>
      <w:r>
        <w:rPr>
          <w:rFonts w:eastAsia="" w:cs="" w:cstheme="majorBidi" w:eastAsiaTheme="majorEastAsia"/>
        </w:rPr>
        <w:t>17. Какие преимущества дает использование кэша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возможность откатить транзакцию и восстановить правильное состояние данных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улучшает скорость работы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 и 6 при последовательном вводе-выводе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г) уменьшает время обслуживания запроса хоста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позволяет переставлять и объединять запросы в кэше для того, чтобы обработать их максимально последовательно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5" w:name="_Toc447329877"/>
      <w:r>
        <w:rPr/>
        <w:t>18. Выберите верное утверждение относительно Группы томов (</w:t>
      </w:r>
      <w:r>
        <w:rPr>
          <w:lang w:val="en-US"/>
        </w:rPr>
        <w:t>VG</w:t>
      </w:r>
      <w:r>
        <w:rPr/>
        <w:t xml:space="preserve">, </w:t>
      </w:r>
      <w:r>
        <w:rPr>
          <w:lang w:val="en-US"/>
        </w:rPr>
        <w:t>Volume</w:t>
      </w:r>
      <w:r>
        <w:rPr/>
        <w:t xml:space="preserve"> </w:t>
      </w:r>
      <w:r>
        <w:rPr>
          <w:lang w:val="en-US"/>
        </w:rPr>
        <w:t>group</w:t>
      </w:r>
      <w:bookmarkEnd w:id="25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Группа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- это группа из одного или нескольких логических томов (</w:t>
      </w:r>
      <w:r>
        <w:rPr>
          <w:rFonts w:cs="Calibri"/>
          <w:sz w:val="20"/>
          <w:szCs w:val="20"/>
          <w:lang w:val="en-US"/>
        </w:rPr>
        <w:t>LV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г) Группа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- это группа из одного или нескольких физических томов (</w:t>
      </w:r>
      <w:r>
        <w:rPr>
          <w:rFonts w:cs="Calibri"/>
          <w:b/>
          <w:bCs/>
          <w:sz w:val="20"/>
          <w:szCs w:val="20"/>
          <w:lang w:val="en-US"/>
        </w:rPr>
        <w:t>PV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делится на пропорции, называемые логическими экстендами (</w:t>
      </w:r>
      <w:r>
        <w:rPr>
          <w:rFonts w:cs="Calibri"/>
          <w:sz w:val="20"/>
          <w:szCs w:val="20"/>
          <w:lang w:val="en-US"/>
        </w:rPr>
        <w:t>LE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/>
      </w:pPr>
      <w:bookmarkStart w:id="26" w:name="_Toc447329878"/>
      <w:r>
        <w:rPr>
          <w:rFonts w:eastAsia="" w:cs="" w:cstheme="majorBidi" w:eastAsiaTheme="majorEastAsia"/>
          <w:highlight w:val="yellow"/>
        </w:rPr>
        <w:t xml:space="preserve">19. Если в </w:t>
      </w:r>
      <w:r>
        <w:rPr>
          <w:rFonts w:eastAsia="" w:cs="" w:cstheme="majorBidi" w:eastAsiaTheme="majorEastAsia"/>
          <w:highlight w:val="yellow"/>
          <w:lang w:val="en-US"/>
        </w:rPr>
        <w:t>UNIX</w:t>
      </w:r>
      <w:bookmarkEnd w:id="26"/>
      <w:r>
        <w:rPr>
          <w:rFonts w:eastAsia="" w:cs="" w:cstheme="majorBidi" w:eastAsiaTheme="majorEastAsia"/>
          <w:highlight w:val="yellow"/>
        </w:rPr>
        <w:t xml:space="preserve"> системе на локальной файловой системе открыт файл процесса на чтение-запись, то при попытке удалить файл: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а) команда удаления файла завершится с ошибкой - файл заблокирован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имя файла удалится из каталога, место в файловой системе будет считаться свободным, но процесс сможет продолжать ввод-вывод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имя файла удалится из каталога, место в файловой системе будет считаться свободным, при попытке ввода-вывода произойдет ошибка - устаревший файл </w:t>
      </w:r>
      <w:r>
        <w:rPr>
          <w:rFonts w:cs="Calibri"/>
          <w:sz w:val="20"/>
          <w:szCs w:val="20"/>
          <w:lang w:val="en-US"/>
        </w:rPr>
        <w:t>handle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имя файла удалится из каталога, но место в файловой системе не будет считаться свободным, процесс сможет продолжать ввод-вывод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7" w:name="_Toc447329879"/>
      <w:r>
        <w:rPr/>
        <w:t xml:space="preserve">20. Какой из </w:t>
      </w:r>
      <w:r>
        <w:rPr>
          <w:lang w:val="en-US"/>
        </w:rPr>
        <w:t>RAID</w:t>
      </w:r>
      <w:bookmarkEnd w:id="27"/>
      <w:r>
        <w:rPr/>
        <w:t xml:space="preserve"> обеспечивает наименьшую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б)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6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8" w:name="_Toc447329880"/>
      <w:r>
        <w:rPr/>
        <w:t xml:space="preserve">21. Технология </w:t>
      </w:r>
      <w:r>
        <w:rPr>
          <w:lang w:val="en-US"/>
        </w:rPr>
        <w:t>RAID</w:t>
      </w:r>
      <w:bookmarkEnd w:id="28"/>
      <w:r>
        <w:rPr/>
        <w:t xml:space="preserve"> может обеспечить: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повышение быстродействия дисковых операций (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0)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</w:rPr>
      </w:pPr>
      <w:bookmarkStart w:id="29" w:name="_Toc447329881"/>
      <w:bookmarkEnd w:id="29"/>
      <w:r>
        <w:rPr>
          <w:rFonts w:eastAsia="" w:cs="" w:cstheme="majorBidi" w:eastAsiaTheme="majorEastAsia"/>
        </w:rPr>
        <w:t>22. Какие технологии на дисковых системах хранения позволяют безопасно использовать кэш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RAID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Multipath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в) зеркалирование кэша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asciiTheme="minorHAnsi" w:cstheme="minorBidi" w:eastAsiaTheme="minorEastAsia" w:hAnsiTheme="minorHAnsi"/>
          <w:b/>
          <w:b/>
          <w:bCs/>
        </w:rPr>
      </w:pPr>
      <w:r>
        <w:rPr>
          <w:rFonts w:cs="Calibri" w:eastAsiaTheme="minorEastAsia"/>
          <w:b/>
          <w:bCs/>
          <w:sz w:val="20"/>
          <w:szCs w:val="20"/>
        </w:rPr>
        <w:t>г) источник бесперебойного питания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репликация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е) дедупликация данных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0" w:name="_Toc447329882"/>
      <w:bookmarkEnd w:id="30"/>
      <w:r>
        <w:rPr/>
        <w:t>23. Параметр, характеризующий степень актуальности резервных данных: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Целевое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время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в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Целевая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точка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восстановления</w:t>
      </w:r>
      <w:r>
        <w:rPr>
          <w:rFonts w:cs="Calibri"/>
          <w:b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1" w:name="_Toc447329883"/>
      <w:r>
        <w:rPr/>
        <w:t xml:space="preserve">24. Какой из </w:t>
      </w:r>
      <w:r>
        <w:rPr>
          <w:lang w:val="en-US"/>
        </w:rPr>
        <w:t>RAID</w:t>
      </w:r>
      <w:bookmarkEnd w:id="31"/>
      <w:r>
        <w:rPr/>
        <w:t xml:space="preserve"> обеспечивает наибольшую скорость ввода-вывода?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 xml:space="preserve">а) </w:t>
      </w:r>
      <w:r>
        <w:rPr>
          <w:rFonts w:cs="Calibri"/>
          <w:b/>
          <w:sz w:val="20"/>
          <w:szCs w:val="20"/>
          <w:lang w:val="en-US"/>
        </w:rPr>
        <w:t>RAID</w:t>
      </w:r>
      <w:r>
        <w:rPr>
          <w:rFonts w:cs="Calibri"/>
          <w:b/>
          <w:sz w:val="20"/>
          <w:szCs w:val="20"/>
        </w:rPr>
        <w:t xml:space="preserve"> 0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6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10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50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/>
      </w:pPr>
      <w:bookmarkStart w:id="32" w:name="_Toc447329884"/>
      <w:r>
        <w:rPr/>
        <w:t xml:space="preserve">25. Какой механизм в протоколе </w:t>
      </w:r>
      <w:r>
        <w:rPr>
          <w:lang w:val="en-US"/>
        </w:rPr>
        <w:t>lossless</w:t>
      </w:r>
      <w:r>
        <w:rPr/>
        <w:t xml:space="preserve"> </w:t>
      </w:r>
      <w:r>
        <w:rPr>
          <w:lang w:val="en-US"/>
        </w:rPr>
        <w:t>Ethernet</w:t>
      </w:r>
      <w:bookmarkEnd w:id="32"/>
      <w:r>
        <w:rPr/>
        <w:t xml:space="preserve"> используется для защиты передаваемого кадра от потери из-за переполнения буфера...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а) квитирования кадров с помощью протокола </w:t>
      </w:r>
      <w:r>
        <w:rPr>
          <w:rFonts w:cs="Calibri"/>
          <w:sz w:val="20"/>
          <w:szCs w:val="20"/>
          <w:lang w:val="en-US"/>
        </w:rPr>
        <w:t>tcp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to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 xml:space="preserve"> контроль передачи - отправка </w:t>
      </w:r>
      <w:r>
        <w:rPr>
          <w:rFonts w:cs="Calibri"/>
          <w:sz w:val="20"/>
          <w:szCs w:val="20"/>
          <w:lang w:val="en-US"/>
        </w:rPr>
        <w:t>ack</w:t>
      </w:r>
      <w:r>
        <w:rPr>
          <w:rFonts w:cs="Calibri"/>
          <w:sz w:val="20"/>
          <w:szCs w:val="20"/>
        </w:rPr>
        <w:t xml:space="preserve"> кадра портом, получившим кадр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использование счетчика буферных кредитов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 xml:space="preserve">г) отправка специального кадра </w:t>
      </w:r>
      <w:r>
        <w:rPr>
          <w:rFonts w:cs="Calibri"/>
          <w:b/>
          <w:sz w:val="20"/>
          <w:szCs w:val="20"/>
          <w:lang w:val="en-US"/>
        </w:rPr>
        <w:t>pause</w:t>
      </w:r>
      <w:r>
        <w:rPr>
          <w:rFonts w:cs="Calibri"/>
          <w:b/>
          <w:sz w:val="20"/>
          <w:szCs w:val="20"/>
        </w:rPr>
        <w:t xml:space="preserve"> портом при заполнении очереди порта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отправка запроса к порту о состоянии его очереди до начала передачи кадра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е) автоматическое обнаружение коллизий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ж) нет такого механизма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  <w:highlight w:val="yellow"/>
        </w:rPr>
      </w:pPr>
      <w:bookmarkStart w:id="33" w:name="_GoBack"/>
      <w:bookmarkStart w:id="34" w:name="_Toc447329885"/>
      <w:bookmarkEnd w:id="33"/>
      <w:bookmarkEnd w:id="34"/>
      <w:r>
        <w:rPr>
          <w:rFonts w:eastAsia="" w:cs="" w:cstheme="majorBidi" w:eastAsiaTheme="majorEastAsia"/>
          <w:highlight w:val="yellow"/>
        </w:rPr>
        <w:t>26. Какая из технологий, применяемая на системах хранения данных для построения катастрофоустойчивых решений, обеспечивает...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5" w:name="_Toc447329886"/>
      <w:r>
        <w:rPr/>
        <w:t xml:space="preserve">27. Методы подключения дискового пространства. </w:t>
      </w:r>
      <w:r>
        <w:rPr>
          <w:lang w:val="en-US"/>
        </w:rPr>
        <w:t>SAN</w:t>
      </w:r>
      <w:bookmarkEnd w:id="35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только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в) Решение, когда для доступа к хранилищу используется высокоскоростная коммутируемая сеть передачи данных с гарантированной доставкой блочного ввода-вывода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SAN</w:t>
      </w:r>
      <w:r>
        <w:rPr>
          <w:rFonts w:cs="Calibri"/>
          <w:sz w:val="20"/>
          <w:szCs w:val="20"/>
        </w:rPr>
        <w:t xml:space="preserve"> - это то же самое, что и </w:t>
      </w:r>
      <w:r>
        <w:rPr>
          <w:rFonts w:cs="Calibri"/>
          <w:sz w:val="20"/>
          <w:szCs w:val="20"/>
          <w:lang w:val="en-US"/>
        </w:rPr>
        <w:t>NAS</w:t>
      </w:r>
      <w:r>
        <w:rPr>
          <w:rFonts w:cs="Calibri"/>
          <w:sz w:val="20"/>
          <w:szCs w:val="20"/>
        </w:rPr>
        <w:t>, только наоборот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6" w:name="_Toc447329887"/>
      <w:r>
        <w:rPr/>
        <w:t>28. Выберите верное утверждение относительно Логического тома (</w:t>
      </w:r>
      <w:r>
        <w:rPr>
          <w:lang w:val="en-US"/>
        </w:rPr>
        <w:t>LV</w:t>
      </w:r>
      <w:r>
        <w:rPr/>
        <w:t xml:space="preserve">, </w:t>
      </w:r>
      <w:r>
        <w:rPr>
          <w:lang w:val="en-US"/>
        </w:rPr>
        <w:t>Logical</w:t>
      </w:r>
      <w:r>
        <w:rPr/>
        <w:t xml:space="preserve"> </w:t>
      </w:r>
      <w:r>
        <w:rPr>
          <w:lang w:val="en-US"/>
        </w:rPr>
        <w:t>volume</w:t>
      </w:r>
      <w:bookmarkEnd w:id="36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а)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LG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б) Пространство группы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VG</w:t>
      </w:r>
      <w:r>
        <w:rPr>
          <w:rFonts w:cs="Calibri"/>
          <w:b w:val="false"/>
          <w:bCs w:val="false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PV</w:t>
      </w:r>
      <w:r>
        <w:rPr>
          <w:rFonts w:cs="Calibri"/>
          <w:b w:val="false"/>
          <w:bCs w:val="false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в) Логический том может быть создан на основе расширенного (</w:t>
      </w:r>
      <w:r>
        <w:rPr>
          <w:rFonts w:cs="Calibri"/>
          <w:b w:val="false"/>
          <w:bCs w:val="false"/>
          <w:sz w:val="20"/>
          <w:szCs w:val="20"/>
          <w:lang w:val="en-US"/>
        </w:rPr>
        <w:t>extended</w:t>
      </w:r>
      <w:r>
        <w:rPr>
          <w:rFonts w:cs="Calibri"/>
          <w:b w:val="false"/>
          <w:bCs w:val="false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г) Логический том является аналогией раздела и может содержать файловую систему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Логический том может находиться на двух физических томах, включенных в РАЗНЫЕ группы томов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7" w:name="_Toc447329888"/>
      <w:r>
        <w:rPr/>
        <w:t xml:space="preserve">29. На каком уровне </w:t>
      </w:r>
      <w:r>
        <w:rPr>
          <w:lang w:val="en-US"/>
        </w:rPr>
        <w:t>Fibre</w:t>
      </w:r>
      <w:r>
        <w:rPr/>
        <w:t xml:space="preserve"> </w:t>
      </w:r>
      <w:r>
        <w:rPr>
          <w:lang w:val="en-US"/>
        </w:rPr>
        <w:t>Channel</w:t>
      </w:r>
      <w:bookmarkEnd w:id="37"/>
      <w:r>
        <w:rPr/>
        <w:t xml:space="preserve"> происходит формирование кадров?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-0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в) </w:t>
      </w:r>
      <w:r>
        <w:rPr>
          <w:rFonts w:cs="Calibri"/>
          <w:b/>
          <w:bCs/>
          <w:sz w:val="20"/>
          <w:szCs w:val="20"/>
          <w:lang w:val="en-US"/>
        </w:rPr>
        <w:t>FC</w:t>
      </w:r>
      <w:r>
        <w:rPr>
          <w:rFonts w:cs="Calibri"/>
          <w:b/>
          <w:bCs/>
          <w:sz w:val="20"/>
          <w:szCs w:val="20"/>
        </w:rPr>
        <w:t>-2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-3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-4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38" w:name="_Toc447329889"/>
      <w:r>
        <w:rPr/>
        <w:t xml:space="preserve">30. Методы подключения дискового пространства. </w:t>
      </w:r>
      <w:r>
        <w:rPr>
          <w:lang w:val="en-US"/>
        </w:rPr>
        <w:t>DAS</w:t>
      </w:r>
      <w:bookmarkEnd w:id="38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Решение, когла для доступа к хранилищу используется высокоскоростная коммутируемая сеть передачи данных 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Style16"/>
        <w:rPr/>
      </w:pPr>
      <w:bookmarkStart w:id="39" w:name="_Toc447329890"/>
      <w:r>
        <w:rPr/>
        <w:t xml:space="preserve">31. Что из перечисленного является компонентами </w:t>
      </w:r>
      <w:r>
        <w:rPr>
          <w:lang w:val="en-US"/>
        </w:rPr>
        <w:t>SAN</w:t>
      </w:r>
      <w:bookmarkEnd w:id="39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а) Коммутаторы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Маршрутизаторы, мосты и шлюзы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в) Устройства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г) Серверы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д) Среда передачи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</w:rPr>
      </w:pPr>
      <w:bookmarkStart w:id="40" w:name="_Toc447329891"/>
      <w:r>
        <w:rPr>
          <w:rFonts w:eastAsia="" w:cs="" w:cstheme="majorBidi" w:eastAsiaTheme="majorEastAsia"/>
        </w:rPr>
        <w:t xml:space="preserve">32. Если в </w:t>
      </w:r>
      <w:r>
        <w:rPr>
          <w:rFonts w:eastAsia="" w:cs="" w:cstheme="majorBidi" w:eastAsiaTheme="majorEastAsia"/>
          <w:lang w:val="en-US"/>
        </w:rPr>
        <w:t>UNIX</w:t>
      </w:r>
      <w:bookmarkEnd w:id="40"/>
      <w:r>
        <w:rPr>
          <w:rFonts w:eastAsia="" w:cs="" w:cstheme="majorBidi" w:eastAsiaTheme="majorEastAsia"/>
        </w:rPr>
        <w:t xml:space="preserve"> системе на файл установлена блокировка на запись, 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41" w:name="_Toc447329892"/>
      <w:r>
        <w:rPr/>
        <w:t xml:space="preserve">33. Выберите верное утверждение, описывающее Первичный раздел (англ.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partition</w:t>
      </w:r>
      <w:bookmarkEnd w:id="41"/>
      <w:r>
        <w:rPr/>
        <w:t>) диска: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а) Первичный раздел может быть только один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Всего на диске может быть создано только четыре таких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Первичный раздел служит для того, чтобы в нем были созданы расширенные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разделы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Первичный раздел также может находиться внутри расширенного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д) Первичный раздел также может находить внутри логического (</w:t>
      </w:r>
      <w:r>
        <w:rPr>
          <w:rFonts w:cs="Calibri"/>
          <w:sz w:val="20"/>
          <w:szCs w:val="20"/>
          <w:lang w:val="en-US"/>
        </w:rPr>
        <w:t>logical</w:t>
      </w:r>
      <w:r>
        <w:rPr>
          <w:rFonts w:cs="Calibri"/>
          <w:sz w:val="20"/>
          <w:szCs w:val="20"/>
        </w:rPr>
        <w:t>) раздела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42" w:name="_Toc447329893"/>
      <w:bookmarkEnd w:id="42"/>
      <w:r>
        <w:rPr/>
        <w:t>34. Типы дедупликации: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alibri"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>а) дедупликация на стороне источника данных (</w:t>
      </w:r>
      <w:r>
        <w:rPr>
          <w:rFonts w:cs="Calibri"/>
          <w:b/>
          <w:bCs/>
          <w:sz w:val="20"/>
          <w:szCs w:val="20"/>
          <w:lang w:val="en-US"/>
        </w:rPr>
        <w:t>source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alibri"/>
          <w:b/>
          <w:bCs/>
          <w:sz w:val="20"/>
          <w:szCs w:val="20"/>
        </w:rPr>
        <w:tab/>
        <w:t>б) Пост-процессная дедупликация «пост-обработка» (</w:t>
      </w:r>
      <w:r>
        <w:rPr>
          <w:rFonts w:cs="Calibri"/>
          <w:b/>
          <w:bCs/>
          <w:sz w:val="20"/>
          <w:szCs w:val="20"/>
          <w:lang w:val="en-US"/>
        </w:rPr>
        <w:t>target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alibri"/>
          <w:b/>
          <w:bCs/>
          <w:sz w:val="20"/>
          <w:szCs w:val="20"/>
        </w:rPr>
        <w:tab/>
        <w:t>в) Транзитная (непрерывная) дедупликация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43" w:name="_Toc447329894"/>
      <w:r>
        <w:rPr/>
        <w:t xml:space="preserve">35. </w:t>
      </w:r>
      <w:r>
        <w:rPr>
          <w:lang w:val="en-US"/>
        </w:rPr>
        <w:t>NAS</w:t>
      </w:r>
      <w:bookmarkEnd w:id="43"/>
      <w:r>
        <w:rPr/>
        <w:t xml:space="preserve"> –</w:t>
      </w:r>
    </w:p>
    <w:p>
      <w:pPr>
        <w:pStyle w:val="Normal"/>
        <w:widowControl w:val="false"/>
        <w:spacing w:lineRule="auto" w:line="276" w:before="0" w:after="0"/>
        <w:ind w:left="720" w:hanging="0"/>
        <w:jc w:val="both"/>
        <w:rPr/>
      </w:pPr>
      <w:r>
        <w:rPr>
          <w:rFonts w:cs="Calibri"/>
          <w:b/>
          <w:bCs/>
          <w:sz w:val="20"/>
          <w:szCs w:val="20"/>
          <w:lang w:val="en-US"/>
        </w:rPr>
        <w:t>NAS</w:t>
      </w:r>
      <w:r>
        <w:rPr>
          <w:rFonts w:cs="Calibri"/>
          <w:b/>
          <w:bCs/>
          <w:sz w:val="20"/>
          <w:szCs w:val="20"/>
        </w:rPr>
        <w:t xml:space="preserve"> (англ. </w:t>
      </w:r>
      <w:r>
        <w:rPr>
          <w:rFonts w:cs="Calibri"/>
          <w:b/>
          <w:bCs/>
          <w:sz w:val="20"/>
          <w:szCs w:val="20"/>
          <w:lang w:val="en-US"/>
        </w:rPr>
        <w:t>network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attached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storage</w:t>
      </w:r>
      <w:r>
        <w:rPr>
          <w:rFonts w:cs="Calibri"/>
          <w:b/>
          <w:bCs/>
          <w:sz w:val="20"/>
          <w:szCs w:val="20"/>
        </w:rPr>
        <w:t xml:space="preserve">) — сетевая система хранения данных. Используют сетевые протоколы для доступа к файлам (такие как </w:t>
      </w:r>
      <w:r>
        <w:rPr>
          <w:rFonts w:cs="Calibri"/>
          <w:b/>
          <w:bCs/>
          <w:sz w:val="20"/>
          <w:szCs w:val="20"/>
          <w:lang w:val="en-US"/>
        </w:rPr>
        <w:t>NFS</w:t>
      </w:r>
      <w:r>
        <w:rPr>
          <w:rFonts w:cs="Calibri"/>
          <w:b/>
          <w:bCs/>
          <w:sz w:val="20"/>
          <w:szCs w:val="20"/>
        </w:rPr>
        <w:t xml:space="preserve"> или </w:t>
      </w:r>
      <w:r>
        <w:rPr>
          <w:rFonts w:cs="Calibri"/>
          <w:b/>
          <w:bCs/>
          <w:sz w:val="20"/>
          <w:szCs w:val="20"/>
          <w:lang w:val="en-US"/>
        </w:rPr>
        <w:t>SMB</w:t>
      </w:r>
      <w:r>
        <w:rPr>
          <w:rFonts w:cs="Calibri"/>
          <w:b/>
          <w:bCs/>
          <w:sz w:val="20"/>
          <w:szCs w:val="20"/>
        </w:rPr>
        <w:t>/</w:t>
      </w:r>
      <w:r>
        <w:rPr>
          <w:rFonts w:cs="Calibri"/>
          <w:b/>
          <w:bCs/>
          <w:sz w:val="20"/>
          <w:szCs w:val="20"/>
          <w:lang w:val="en-US"/>
        </w:rPr>
        <w:t>CIFS</w:t>
      </w:r>
      <w:r>
        <w:rPr>
          <w:rFonts w:cs="Calibri"/>
          <w:b/>
          <w:bCs/>
          <w:sz w:val="20"/>
          <w:szCs w:val="20"/>
        </w:rPr>
        <w:t>). Хранилище является удалённым и компьютер запрашивает файл вместо того, чтобы запрашивать блок данных с диска.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</w:rPr>
      </w:pPr>
      <w:r>
        <w:rPr>
          <w:rFonts w:eastAsia="" w:cs="" w:cstheme="majorBidi" w:eastAsiaTheme="majorEastAsia"/>
        </w:rPr>
        <w:t>36</w:t>
      </w:r>
      <w:bookmarkStart w:id="44" w:name="_Toc4473298791"/>
      <w:r>
        <w:rPr>
          <w:rFonts w:eastAsia="" w:cs="" w:cstheme="majorBidi" w:eastAsiaTheme="majorEastAsia"/>
        </w:rPr>
        <w:t xml:space="preserve">. Какой из </w:t>
      </w:r>
      <w:r>
        <w:rPr>
          <w:rFonts w:eastAsia="" w:cs="" w:cstheme="majorBidi" w:eastAsiaTheme="majorEastAsia"/>
          <w:lang w:val="en-US"/>
        </w:rPr>
        <w:t>RAID</w:t>
      </w:r>
      <w:r>
        <w:rPr>
          <w:rFonts w:eastAsia="" w:cs="" w:cstheme="majorBidi" w:eastAsiaTheme="majorEastAsia"/>
        </w:rPr>
        <w:t xml:space="preserve"> обеспечивает наибольшую</w:t>
      </w:r>
      <w:bookmarkEnd w:id="44"/>
      <w:r>
        <w:rPr>
          <w:rFonts w:eastAsia="" w:cs="" w:cstheme="majorBidi" w:eastAsiaTheme="majorEastAsia"/>
        </w:rPr>
        <w:t xml:space="preserve">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 xml:space="preserve">а)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10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 xml:space="preserve">б)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/>
          <w:b/>
          <w:bCs/>
        </w:rPr>
      </w:pPr>
      <w:r>
        <w:rPr>
          <w:rFonts w:cs="Calibri"/>
          <w:b/>
          <w:bCs/>
          <w:sz w:val="20"/>
          <w:szCs w:val="20"/>
        </w:rPr>
        <w:t xml:space="preserve">в)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50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д)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 6</w:t>
      </w:r>
    </w:p>
    <w:p>
      <w:pPr>
        <w:pStyle w:val="Style16"/>
        <w:rPr>
          <w:rFonts w:cstheme="majorBidi" w:eastAsiaTheme="majorEastAsia"/>
          <w:highlight w:val="red"/>
        </w:rPr>
      </w:pPr>
      <w:bookmarkStart w:id="45" w:name="__DdeLink__3184_189903158"/>
      <w:r>
        <w:rPr>
          <w:rFonts w:eastAsia="" w:cs="" w:cstheme="majorBidi" w:eastAsiaTheme="majorEastAsia"/>
          <w:highlight w:val="red"/>
        </w:rPr>
        <w:t>37</w:t>
      </w:r>
      <w:bookmarkStart w:id="46" w:name="_Toc44732987912"/>
      <w:r>
        <w:rPr>
          <w:rFonts w:eastAsia="" w:cs="" w:cstheme="majorBidi" w:eastAsiaTheme="majorEastAsia"/>
          <w:highlight w:val="red"/>
        </w:rPr>
        <w:t>. Выберите средства защиты данных с с максимально большим значением RPO</w:t>
      </w:r>
      <w:bookmarkEnd w:id="45"/>
      <w:bookmarkEnd w:id="46"/>
      <w:r>
        <w:rPr>
          <w:rFonts w:eastAsia="" w:cs="" w:cstheme="majorBidi" w:eastAsiaTheme="majorEastAsia"/>
          <w:highlight w:val="red"/>
        </w:rPr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а) Репликация в реальном режиме времени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б) Резервная копия на ленточном носители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Мгновенные снимки(snapshot)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Резервные копии на жестком диске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cstheme="majorBidi" w:eastAsiaTheme="majorEastAsia"/>
          <w:highlight w:val="red"/>
        </w:rPr>
      </w:pPr>
      <w:bookmarkStart w:id="47" w:name="__DdeLink__5489_189903158"/>
      <w:bookmarkStart w:id="48" w:name="__DdeLink__3184_1899031581"/>
      <w:r>
        <w:rPr>
          <w:rFonts w:eastAsia="" w:cs="" w:cstheme="majorBidi" w:eastAsiaTheme="majorEastAsia"/>
          <w:highlight w:val="red"/>
        </w:rPr>
        <w:t>38</w:t>
      </w:r>
      <w:bookmarkStart w:id="49" w:name="_Toc447329879122"/>
      <w:r>
        <w:rPr>
          <w:rFonts w:eastAsia="" w:cs="" w:cstheme="majorBidi" w:eastAsiaTheme="majorEastAsia"/>
          <w:highlight w:val="red"/>
        </w:rPr>
        <w:t xml:space="preserve">. </w:t>
      </w:r>
      <w:bookmarkEnd w:id="47"/>
      <w:bookmarkEnd w:id="48"/>
      <w:bookmarkEnd w:id="49"/>
      <w:r>
        <w:rPr>
          <w:rFonts w:eastAsia="" w:cs="" w:cstheme="majorBidi" w:eastAsiaTheme="majorEastAsia"/>
          <w:highlight w:val="red"/>
        </w:rPr>
        <w:t>Какие из перечисленных протоколов используются в fc-коммутаторах для маршрутизации кадров?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а) статическая маршрутизация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б) 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FSPF</w:t>
      </w:r>
      <w:r>
        <w:br w:type="page"/>
      </w:r>
    </w:p>
    <w:p>
      <w:pPr>
        <w:pStyle w:val="TextBody"/>
        <w:widowControl w:val="false"/>
        <w:spacing w:lineRule="auto" w:line="276" w:before="0" w:after="0"/>
        <w:ind w:hanging="0"/>
        <w:rPr>
          <w:rFonts w:asciiTheme="minorHAnsi" w:cstheme="minorBidi" w:eastAsiaTheme="minorEastAsia" w:hAnsiTheme="minorHAnsi"/>
          <w:b w:val="false"/>
        </w:rPr>
      </w:pPr>
      <w:bookmarkStart w:id="50" w:name="docs-internal-guid-7945dbac-3f51-89e5-784a-14b1b3f86d9d"/>
      <w:bookmarkEnd w:id="50"/>
      <w:r>
        <w:rPr>
          <w:rFonts w:cs="Calibri" w:eastAsiaTheme="minorEastAsia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 xml:space="preserve">39. </w:t>
      </w:r>
      <w:r>
        <w:rPr>
          <w:rFonts w:cs="Calibri" w:eastAsiaTheme="minorEastAsia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>Сколько операций ввода/вывода нужно сделать для того, чтобы выполнить</w:t>
      </w:r>
      <w:r>
        <w:rPr>
          <w:rFonts w:cs="Calibri" w:eastAsiaTheme="minorEastAsia"/>
          <w:b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 xml:space="preserve"> </w:t>
      </w:r>
      <w:r>
        <w:rPr>
          <w:rFonts w:cs="Calibri" w:eastAsiaTheme="minorEastAsia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>одну операцию случайной записи</w:t>
      </w:r>
      <w:r>
        <w:rPr>
          <w:rFonts w:cs="Calibri" w:eastAsiaTheme="minorEastAsia"/>
          <w:b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 xml:space="preserve"> </w:t>
      </w:r>
      <w:r>
        <w:rPr>
          <w:rFonts w:cs="Calibri" w:eastAsiaTheme="minorEastAsia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szCs w:val="20"/>
          <w:u w:val="none"/>
          <w:effect w:val="none"/>
        </w:rPr>
        <w:t>из RAID5 (6d+1p)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a) 7 операций записи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б) 2 операции чтения и 2 операции записи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в) 1 операцию записи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г) 6 операций записи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д) 6 операций записи и 1 операцию чтения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 xml:space="preserve">40. </w:t>
      </w:r>
      <w:hyperlink r:id="rId2">
        <w:r>
          <w:rPr>
            <w:webHidden/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0"/>
            <w:u w:val="single"/>
            <w:effect w:val="none"/>
          </w:rPr>
          <w:t>Какие топологии могут применяться для коммутации портов на основе Fibre Channel</w:t>
        </w:r>
      </w:hyperlink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а) Управляемая петля (arbitrated loop) FC-AL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б) Кольцо (ring fabric)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в) Прямое подключение (point-to-point) FC-P2P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г) "Однокоммутаторная" структура (single-switch fabric)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д) Коммутируемая сеть "фабрика" (fabric) FC SW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highlight w:val="white"/>
          <w:u w:val="none"/>
          <w:effect w:val="none"/>
        </w:rPr>
        <w:t>е) Древовидная (или Каскадная) структура (cascaded fabric)</w:t>
      </w:r>
    </w:p>
    <w:p>
      <w:pPr>
        <w:pStyle w:val="TextBody"/>
        <w:rPr/>
      </w:pPr>
      <w:r>
        <w:rPr/>
        <w:br/>
      </w:r>
      <w:bookmarkStart w:id="51" w:name="docs-internal-guid-7945dbac-3f66-f36b-43fd-310347eb3192"/>
      <w:bookmarkEnd w:id="51"/>
      <w:r>
        <w:rPr>
          <w:rFonts w:cs="Calibri" w:ascii="Calibri" w:hAnsi="Calibri" w:asciiTheme="minorHAnsi" w:eastAsiaTheme="minorEastAsia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41. Какие типы fc-портов могут быть у </w:t>
      </w:r>
      <w:r>
        <w:rPr>
          <w:rFonts w:cs="Calibri" w:ascii="Calibri" w:hAnsi="Calibri" w:asciiTheme="minorHAnsi" w:eastAsiaTheme="minorEastAsia" w:hAnsiTheme="minorHAnsi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коммутаторов </w:t>
      </w:r>
      <w:r>
        <w:rPr>
          <w:rFonts w:cs="Calibri" w:ascii="Calibri" w:hAnsi="Calibri" w:asciiTheme="minorHAnsi" w:eastAsiaTheme="minorEastAsia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SAN?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ab/>
        <w:t>а) N_port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 xml:space="preserve">б) </w:t>
      </w:r>
      <w:bookmarkStart w:id="52" w:name="__DdeLink__6753_189903158"/>
      <w:bookmarkEnd w:id="5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>NL_port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>в) G_port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>г) E_port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>д) F_port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sz w:val="20"/>
          <w:u w:val="none"/>
          <w:effect w:val="none"/>
        </w:rPr>
        <w:t>е) FL_port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022c0f"/>
    <w:pPr>
      <w:keepNext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22c0f"/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tyle13" w:customStyle="1">
    <w:name w:val="Шпоры Знак"/>
    <w:basedOn w:val="DefaultParagraphFont"/>
    <w:link w:val="a4"/>
    <w:qFormat/>
    <w:rsid w:val="006b1fac"/>
    <w:rPr>
      <w:rFonts w:ascii="Calibri Light" w:hAnsi="Calibri Light" w:eastAsia="" w:cs="Calibri" w:asciiTheme="majorHAnsi" w:eastAsiaTheme="majorEastAsia" w:hAnsiTheme="majorHAnsi"/>
      <w:bCs/>
      <w:sz w:val="20"/>
      <w:szCs w:val="20"/>
      <w:u w:val="single"/>
    </w:rPr>
  </w:style>
  <w:style w:type="character" w:styleId="InternetLink">
    <w:name w:val="Internet Link"/>
    <w:uiPriority w:val="99"/>
    <w:unhideWhenUsed/>
    <w:rsid w:val="00022c0f"/>
    <w:rPr>
      <w:color w:val="0563C1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f559b8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f559b8"/>
    <w:rPr/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Contents Heading"/>
    <w:basedOn w:val="Heading1"/>
    <w:uiPriority w:val="39"/>
    <w:unhideWhenUsed/>
    <w:qFormat/>
    <w:rsid w:val="00022c0f"/>
    <w:pPr>
      <w:keepLines/>
      <w:spacing w:before="240" w:after="0"/>
    </w:pPr>
    <w:rPr>
      <w:b w:val="false"/>
      <w:bCs w:val="false"/>
      <w:color w:val="2E74B5"/>
    </w:rPr>
  </w:style>
  <w:style w:type="paragraph" w:styleId="Style16" w:customStyle="1">
    <w:name w:val="Шпоры"/>
    <w:basedOn w:val="Heading1"/>
    <w:link w:val="a5"/>
    <w:qFormat/>
    <w:rsid w:val="006b1fac"/>
    <w:pPr>
      <w:widowControl w:val="false"/>
      <w:spacing w:lineRule="auto" w:line="276" w:before="0" w:after="0"/>
    </w:pPr>
    <w:rPr>
      <w:rFonts w:cs="Calibri"/>
      <w:b w:val="false"/>
      <w:sz w:val="20"/>
      <w:szCs w:val="20"/>
      <w:u w:val="single"/>
    </w:rPr>
  </w:style>
  <w:style w:type="paragraph" w:styleId="Contents1">
    <w:name w:val="Contents 1"/>
    <w:basedOn w:val="Normal"/>
    <w:autoRedefine/>
    <w:uiPriority w:val="39"/>
    <w:unhideWhenUsed/>
    <w:rsid w:val="00022c0f"/>
    <w:pPr/>
    <w:rPr/>
  </w:style>
  <w:style w:type="paragraph" w:styleId="Header">
    <w:name w:val="Header"/>
    <w:basedOn w:val="Normal"/>
    <w:link w:val="a8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ibre_Channe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6CDC-63CD-4AA4-8847-8DFB382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LibreOffice/5.0.3.2$Linux_X86_64 LibreOffice_project/00m0$Build-2</Application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2016-04-02T00:10:00Z</dcterms:created>
  <dc:creator>RePack by Diakov</dc:creator>
  <dc:language>en-GB</dc:language>
  <cp:lastModifiedBy>zarina </cp:lastModifiedBy>
  <dcterms:modified xsi:type="dcterms:W3CDTF">2017-05-25T14:47:58Z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