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20DBD" w14:textId="7FC20DCF" w:rsidR="00C1497F" w:rsidRPr="00C1497F" w:rsidRDefault="00C1497F" w:rsidP="00C1497F">
      <w:pPr>
        <w:rPr>
          <w:b/>
          <w:sz w:val="28"/>
          <w:u w:val="single"/>
        </w:rPr>
      </w:pPr>
      <w:r w:rsidRPr="00C1497F">
        <w:rPr>
          <w:b/>
          <w:sz w:val="28"/>
          <w:u w:val="single"/>
        </w:rPr>
        <w:t>INTRODUCCIÓN:</w:t>
      </w:r>
    </w:p>
    <w:p w14:paraId="32FCABAC" w14:textId="77777777" w:rsidR="00C1497F" w:rsidRDefault="00C1497F" w:rsidP="00C1497F">
      <w:pPr>
        <w:pStyle w:val="Prrafodelista"/>
        <w:ind w:left="1080"/>
      </w:pPr>
    </w:p>
    <w:p w14:paraId="167CB50E" w14:textId="77777777" w:rsidR="00316051" w:rsidRPr="00F57187" w:rsidRDefault="00316051" w:rsidP="00316051">
      <w:pPr>
        <w:pStyle w:val="NormalWeb"/>
        <w:rPr>
          <w:rFonts w:asciiTheme="minorHAnsi" w:hAnsiTheme="minorHAnsi" w:cstheme="minorHAnsi"/>
          <w:sz w:val="22"/>
        </w:rPr>
      </w:pPr>
      <w:r w:rsidRPr="00F57187">
        <w:rPr>
          <w:rFonts w:asciiTheme="minorHAnsi" w:hAnsiTheme="minorHAnsi" w:cstheme="minorHAnsi"/>
          <w:sz w:val="22"/>
        </w:rPr>
        <w:t xml:space="preserve">Desde la aparición del protocolo </w:t>
      </w:r>
      <w:r w:rsidRPr="00F57187">
        <w:rPr>
          <w:rStyle w:val="Textoennegrita"/>
          <w:rFonts w:asciiTheme="minorHAnsi" w:hAnsiTheme="minorHAnsi" w:cstheme="minorHAnsi"/>
          <w:sz w:val="22"/>
        </w:rPr>
        <w:t xml:space="preserve">Control </w:t>
      </w:r>
      <w:proofErr w:type="spellStart"/>
      <w:r w:rsidRPr="00F57187">
        <w:rPr>
          <w:rStyle w:val="Textoennegrita"/>
          <w:rFonts w:asciiTheme="minorHAnsi" w:hAnsiTheme="minorHAnsi" w:cstheme="minorHAnsi"/>
          <w:sz w:val="22"/>
        </w:rPr>
        <w:t>Voltage</w:t>
      </w:r>
      <w:proofErr w:type="spellEnd"/>
      <w:r w:rsidRPr="00F57187">
        <w:rPr>
          <w:rStyle w:val="Textoennegrita"/>
          <w:rFonts w:asciiTheme="minorHAnsi" w:hAnsiTheme="minorHAnsi" w:cstheme="minorHAnsi"/>
          <w:sz w:val="22"/>
        </w:rPr>
        <w:t>/Gate (CV/Gate)</w:t>
      </w:r>
      <w:r w:rsidRPr="00F57187">
        <w:rPr>
          <w:rFonts w:asciiTheme="minorHAnsi" w:hAnsiTheme="minorHAnsi" w:cstheme="minorHAnsi"/>
          <w:sz w:val="22"/>
        </w:rPr>
        <w:t xml:space="preserve"> en 1964, de la mano de </w:t>
      </w:r>
      <w:r w:rsidRPr="00F57187">
        <w:rPr>
          <w:rStyle w:val="Textoennegrita"/>
          <w:rFonts w:asciiTheme="minorHAnsi" w:hAnsiTheme="minorHAnsi" w:cstheme="minorHAnsi"/>
          <w:b w:val="0"/>
          <w:sz w:val="22"/>
        </w:rPr>
        <w:t xml:space="preserve">Robert </w:t>
      </w:r>
      <w:proofErr w:type="spellStart"/>
      <w:r w:rsidRPr="00F57187">
        <w:rPr>
          <w:rStyle w:val="Textoennegrita"/>
          <w:rFonts w:asciiTheme="minorHAnsi" w:hAnsiTheme="minorHAnsi" w:cstheme="minorHAnsi"/>
          <w:b w:val="0"/>
          <w:sz w:val="22"/>
        </w:rPr>
        <w:t>Moog</w:t>
      </w:r>
      <w:proofErr w:type="spellEnd"/>
      <w:r w:rsidRPr="00F57187">
        <w:rPr>
          <w:rFonts w:asciiTheme="minorHAnsi" w:hAnsiTheme="minorHAnsi" w:cstheme="minorHAnsi"/>
          <w:sz w:val="22"/>
        </w:rPr>
        <w:t xml:space="preserve">, el hardware de síntesis musical ha experimentado una notable transformación. Este sistema de comunicación supuso una revolución en la </w:t>
      </w:r>
      <w:r w:rsidRPr="00F57187">
        <w:rPr>
          <w:rStyle w:val="Textoennegrita"/>
          <w:rFonts w:asciiTheme="minorHAnsi" w:hAnsiTheme="minorHAnsi" w:cstheme="minorHAnsi"/>
          <w:b w:val="0"/>
          <w:sz w:val="22"/>
        </w:rPr>
        <w:t>síntesis modular</w:t>
      </w:r>
      <w:r w:rsidRPr="00F57187">
        <w:rPr>
          <w:rFonts w:asciiTheme="minorHAnsi" w:hAnsiTheme="minorHAnsi" w:cstheme="minorHAnsi"/>
          <w:sz w:val="22"/>
        </w:rPr>
        <w:t xml:space="preserve">, estableciendo un estándar que prevaleció sobre otros enfoques, como el </w:t>
      </w:r>
      <w:proofErr w:type="spellStart"/>
      <w:r w:rsidRPr="00F57187">
        <w:rPr>
          <w:rStyle w:val="Textoennegrita"/>
          <w:rFonts w:asciiTheme="minorHAnsi" w:hAnsiTheme="minorHAnsi" w:cstheme="minorHAnsi"/>
          <w:b w:val="0"/>
          <w:sz w:val="22"/>
        </w:rPr>
        <w:t>Buchla</w:t>
      </w:r>
      <w:proofErr w:type="spellEnd"/>
      <w:r w:rsidRPr="00F57187">
        <w:rPr>
          <w:rStyle w:val="Textoennegrita"/>
          <w:rFonts w:asciiTheme="minorHAnsi" w:hAnsiTheme="minorHAnsi" w:cstheme="minorHAnsi"/>
          <w:b w:val="0"/>
          <w:sz w:val="22"/>
        </w:rPr>
        <w:t xml:space="preserve"> 100</w:t>
      </w:r>
      <w:r w:rsidRPr="00F57187">
        <w:rPr>
          <w:rFonts w:asciiTheme="minorHAnsi" w:hAnsiTheme="minorHAnsi" w:cstheme="minorHAnsi"/>
          <w:sz w:val="22"/>
        </w:rPr>
        <w:t>, desarrollado por</w:t>
      </w:r>
      <w:r w:rsidRPr="00F57187">
        <w:rPr>
          <w:rFonts w:asciiTheme="minorHAnsi" w:hAnsiTheme="minorHAnsi" w:cstheme="minorHAnsi"/>
          <w:b/>
          <w:sz w:val="22"/>
        </w:rPr>
        <w:t xml:space="preserve"> </w:t>
      </w:r>
      <w:r w:rsidRPr="00F57187">
        <w:rPr>
          <w:rStyle w:val="Textoennegrita"/>
          <w:rFonts w:asciiTheme="minorHAnsi" w:hAnsiTheme="minorHAnsi" w:cstheme="minorHAnsi"/>
          <w:b w:val="0"/>
          <w:sz w:val="22"/>
        </w:rPr>
        <w:t xml:space="preserve">Don </w:t>
      </w:r>
      <w:proofErr w:type="spellStart"/>
      <w:r w:rsidRPr="00F57187">
        <w:rPr>
          <w:rStyle w:val="Textoennegrita"/>
          <w:rFonts w:asciiTheme="minorHAnsi" w:hAnsiTheme="minorHAnsi" w:cstheme="minorHAnsi"/>
          <w:b w:val="0"/>
          <w:sz w:val="22"/>
        </w:rPr>
        <w:t>Buchla</w:t>
      </w:r>
      <w:proofErr w:type="spellEnd"/>
      <w:r w:rsidRPr="00F57187">
        <w:rPr>
          <w:rFonts w:asciiTheme="minorHAnsi" w:hAnsiTheme="minorHAnsi" w:cstheme="minorHAnsi"/>
          <w:sz w:val="22"/>
        </w:rPr>
        <w:t xml:space="preserve">. La propuesta de </w:t>
      </w:r>
      <w:proofErr w:type="spellStart"/>
      <w:r w:rsidRPr="00F57187">
        <w:rPr>
          <w:rFonts w:asciiTheme="minorHAnsi" w:hAnsiTheme="minorHAnsi" w:cstheme="minorHAnsi"/>
          <w:sz w:val="22"/>
        </w:rPr>
        <w:t>Moog</w:t>
      </w:r>
      <w:proofErr w:type="spellEnd"/>
      <w:r w:rsidRPr="00F57187">
        <w:rPr>
          <w:rFonts w:asciiTheme="minorHAnsi" w:hAnsiTheme="minorHAnsi" w:cstheme="minorHAnsi"/>
          <w:sz w:val="22"/>
        </w:rPr>
        <w:t xml:space="preserve"> facilitó la integración de diferentes módulos y permitió un control más predecible y reproducible del sonido, lo cual fue clave para su adopción masiva en la industria musical.</w:t>
      </w:r>
    </w:p>
    <w:p w14:paraId="493AA623" w14:textId="77777777" w:rsidR="00316051" w:rsidRPr="00F57187" w:rsidRDefault="00316051" w:rsidP="00316051">
      <w:pPr>
        <w:pStyle w:val="NormalWeb"/>
        <w:rPr>
          <w:rFonts w:asciiTheme="minorHAnsi" w:hAnsiTheme="minorHAnsi" w:cstheme="minorHAnsi"/>
          <w:sz w:val="22"/>
        </w:rPr>
      </w:pPr>
      <w:r w:rsidRPr="00F57187">
        <w:rPr>
          <w:rFonts w:asciiTheme="minorHAnsi" w:hAnsiTheme="minorHAnsi" w:cstheme="minorHAnsi"/>
          <w:sz w:val="22"/>
        </w:rPr>
        <w:t xml:space="preserve">En la década de los 70, </w:t>
      </w:r>
      <w:r w:rsidRPr="00F57187">
        <w:rPr>
          <w:rStyle w:val="Textoennegrita"/>
          <w:rFonts w:asciiTheme="minorHAnsi" w:hAnsiTheme="minorHAnsi" w:cstheme="minorHAnsi"/>
          <w:sz w:val="22"/>
        </w:rPr>
        <w:t>CV/Gate</w:t>
      </w:r>
      <w:r w:rsidRPr="00F57187">
        <w:rPr>
          <w:rFonts w:asciiTheme="minorHAnsi" w:hAnsiTheme="minorHAnsi" w:cstheme="minorHAnsi"/>
          <w:sz w:val="22"/>
        </w:rPr>
        <w:t xml:space="preserve"> se consolidó como el estándar de facto en los sintetizadores modulares y se utilizó principalmente en sistemas </w:t>
      </w:r>
      <w:r w:rsidRPr="00F57187">
        <w:rPr>
          <w:rStyle w:val="Textoennegrita"/>
          <w:rFonts w:asciiTheme="minorHAnsi" w:hAnsiTheme="minorHAnsi" w:cstheme="minorHAnsi"/>
          <w:b w:val="0"/>
          <w:sz w:val="22"/>
        </w:rPr>
        <w:t>analógicos</w:t>
      </w:r>
      <w:r w:rsidRPr="00F57187">
        <w:rPr>
          <w:rFonts w:asciiTheme="minorHAnsi" w:hAnsiTheme="minorHAnsi" w:cstheme="minorHAnsi"/>
          <w:sz w:val="22"/>
        </w:rPr>
        <w:t xml:space="preserve">, dado que estos dependían de señales eléctricas analógicas para controlar los parámetros del sonido. Sin embargo, a pesar de su versatilidad, este protocolo presentaba ciertas limitaciones, especialmente en términos de </w:t>
      </w:r>
      <w:r w:rsidRPr="00F57187">
        <w:rPr>
          <w:rStyle w:val="Textoennegrita"/>
          <w:rFonts w:asciiTheme="minorHAnsi" w:hAnsiTheme="minorHAnsi" w:cstheme="minorHAnsi"/>
          <w:b w:val="0"/>
          <w:sz w:val="22"/>
        </w:rPr>
        <w:t>interoperabilidad</w:t>
      </w:r>
      <w:r w:rsidRPr="00F57187">
        <w:rPr>
          <w:rFonts w:asciiTheme="minorHAnsi" w:hAnsiTheme="minorHAnsi" w:cstheme="minorHAnsi"/>
          <w:sz w:val="22"/>
        </w:rPr>
        <w:t xml:space="preserve"> entre distintos fabricantes y en la dificultad de almacenar y reproducir interpretaciones con exactitud.</w:t>
      </w:r>
    </w:p>
    <w:p w14:paraId="6A047490" w14:textId="7D6C173C" w:rsidR="00316051" w:rsidRPr="00F57187" w:rsidRDefault="00F57187" w:rsidP="00316051">
      <w:pPr>
        <w:pStyle w:val="NormalWeb"/>
        <w:rPr>
          <w:rFonts w:asciiTheme="minorHAnsi" w:hAnsiTheme="minorHAnsi" w:cstheme="minorHAnsi"/>
          <w:sz w:val="22"/>
        </w:rPr>
      </w:pPr>
      <w:r w:rsidRPr="00F57187">
        <w:rPr>
          <w:rFonts w:asciiTheme="minorHAnsi" w:hAnsiTheme="minorHAnsi" w:cstheme="minorHAnsi"/>
          <w:sz w:val="22"/>
        </w:rPr>
        <w:t xml:space="preserve">Por esto mismo en 1983 y tras la propuesta del fundador de Roland, varias empresas del sector (entre ellas Roland, Yamaha, </w:t>
      </w:r>
      <w:proofErr w:type="spellStart"/>
      <w:proofErr w:type="gramStart"/>
      <w:r w:rsidRPr="00F57187">
        <w:rPr>
          <w:rFonts w:asciiTheme="minorHAnsi" w:hAnsiTheme="minorHAnsi" w:cstheme="minorHAnsi"/>
          <w:sz w:val="22"/>
        </w:rPr>
        <w:t>Korg,Oberheim</w:t>
      </w:r>
      <w:proofErr w:type="spellEnd"/>
      <w:proofErr w:type="gramEnd"/>
      <w:r w:rsidRPr="00F57187">
        <w:rPr>
          <w:rFonts w:asciiTheme="minorHAnsi" w:hAnsiTheme="minorHAnsi" w:cstheme="minorHAnsi"/>
          <w:sz w:val="22"/>
        </w:rPr>
        <w:t xml:space="preserve">) desarrollarían un nuevo estándar, el protocolo </w:t>
      </w:r>
      <w:r w:rsidRPr="00F57187">
        <w:rPr>
          <w:rFonts w:asciiTheme="minorHAnsi" w:hAnsiTheme="minorHAnsi" w:cstheme="minorHAnsi"/>
          <w:b/>
          <w:sz w:val="22"/>
        </w:rPr>
        <w:t xml:space="preserve">MIDI (Musical </w:t>
      </w:r>
      <w:proofErr w:type="spellStart"/>
      <w:r w:rsidRPr="00F57187">
        <w:rPr>
          <w:rFonts w:asciiTheme="minorHAnsi" w:hAnsiTheme="minorHAnsi" w:cstheme="minorHAnsi"/>
          <w:b/>
          <w:sz w:val="22"/>
        </w:rPr>
        <w:t>Instrument</w:t>
      </w:r>
      <w:proofErr w:type="spellEnd"/>
      <w:r w:rsidRPr="00F57187">
        <w:rPr>
          <w:rFonts w:asciiTheme="minorHAnsi" w:hAnsiTheme="minorHAnsi" w:cstheme="minorHAnsi"/>
          <w:b/>
          <w:sz w:val="22"/>
        </w:rPr>
        <w:t xml:space="preserve"> Digital Interface).</w:t>
      </w:r>
      <w:r w:rsidRPr="00F57187">
        <w:rPr>
          <w:sz w:val="22"/>
        </w:rPr>
        <w:t xml:space="preserve"> </w:t>
      </w:r>
      <w:r w:rsidR="00316051" w:rsidRPr="00F57187">
        <w:rPr>
          <w:rFonts w:asciiTheme="minorHAnsi" w:hAnsiTheme="minorHAnsi" w:cstheme="minorHAnsi"/>
          <w:sz w:val="22"/>
        </w:rPr>
        <w:t xml:space="preserve">La gran ventaja de MIDI fue su </w:t>
      </w:r>
      <w:r w:rsidR="00316051" w:rsidRPr="00F57187">
        <w:rPr>
          <w:rStyle w:val="Textoennegrita"/>
          <w:rFonts w:asciiTheme="minorHAnsi" w:hAnsiTheme="minorHAnsi" w:cstheme="minorHAnsi"/>
          <w:b w:val="0"/>
          <w:sz w:val="22"/>
        </w:rPr>
        <w:t>compatibilidad</w:t>
      </w:r>
      <w:r w:rsidR="00316051" w:rsidRPr="00F57187">
        <w:rPr>
          <w:rFonts w:asciiTheme="minorHAnsi" w:hAnsiTheme="minorHAnsi" w:cstheme="minorHAnsi"/>
          <w:b/>
          <w:sz w:val="22"/>
        </w:rPr>
        <w:t xml:space="preserve"> </w:t>
      </w:r>
      <w:r w:rsidR="00316051" w:rsidRPr="00F57187">
        <w:rPr>
          <w:rFonts w:asciiTheme="minorHAnsi" w:hAnsiTheme="minorHAnsi" w:cstheme="minorHAnsi"/>
          <w:sz w:val="22"/>
        </w:rPr>
        <w:t xml:space="preserve">entre fabricantes y su capacidad para </w:t>
      </w:r>
      <w:r w:rsidR="00316051" w:rsidRPr="00F57187">
        <w:rPr>
          <w:rStyle w:val="Textoennegrita"/>
          <w:rFonts w:asciiTheme="minorHAnsi" w:hAnsiTheme="minorHAnsi" w:cstheme="minorHAnsi"/>
          <w:b w:val="0"/>
          <w:sz w:val="22"/>
        </w:rPr>
        <w:t>secuenciar y automatizar</w:t>
      </w:r>
      <w:r w:rsidR="00316051" w:rsidRPr="00F57187">
        <w:rPr>
          <w:rFonts w:asciiTheme="minorHAnsi" w:hAnsiTheme="minorHAnsi" w:cstheme="minorHAnsi"/>
          <w:sz w:val="22"/>
        </w:rPr>
        <w:t xml:space="preserve"> la música sin necesidad de señales analógicas. En ambos sistemas, el manejo se estandarizó con un teclado de piano, habitualmente acompañado de varios potenciómetros para controlar otros parámetros como la modulación de la señal.</w:t>
      </w:r>
    </w:p>
    <w:p w14:paraId="47F8AF13" w14:textId="2A432028" w:rsidR="00316051" w:rsidRDefault="00316051" w:rsidP="00316051">
      <w:pPr>
        <w:pStyle w:val="NormalWeb"/>
        <w:rPr>
          <w:rFonts w:asciiTheme="minorHAnsi" w:hAnsiTheme="minorHAnsi" w:cstheme="minorHAnsi"/>
          <w:sz w:val="22"/>
        </w:rPr>
      </w:pPr>
      <w:r w:rsidRPr="00F57187">
        <w:rPr>
          <w:rFonts w:asciiTheme="minorHAnsi" w:hAnsiTheme="minorHAnsi" w:cstheme="minorHAnsi"/>
          <w:sz w:val="22"/>
        </w:rPr>
        <w:t>No obstante, en el siglo XXI la</w:t>
      </w:r>
      <w:r w:rsidRPr="00F57187">
        <w:rPr>
          <w:rFonts w:asciiTheme="minorHAnsi" w:hAnsiTheme="minorHAnsi" w:cstheme="minorHAnsi"/>
          <w:b/>
          <w:sz w:val="22"/>
        </w:rPr>
        <w:t xml:space="preserve"> </w:t>
      </w:r>
      <w:r w:rsidRPr="00F57187">
        <w:rPr>
          <w:rStyle w:val="Textoennegrita"/>
          <w:rFonts w:asciiTheme="minorHAnsi" w:hAnsiTheme="minorHAnsi" w:cstheme="minorHAnsi"/>
          <w:b w:val="0"/>
          <w:sz w:val="22"/>
        </w:rPr>
        <w:t>resolución de 7 bits</w:t>
      </w:r>
      <w:r w:rsidRPr="00F57187">
        <w:rPr>
          <w:rFonts w:asciiTheme="minorHAnsi" w:hAnsiTheme="minorHAnsi" w:cstheme="minorHAnsi"/>
          <w:sz w:val="22"/>
        </w:rPr>
        <w:t xml:space="preserve"> del protocolo y su arquitectura basada en mensajes discretos comenzaron a ser limitaciones, especialmente en la captura de matices expresivos y en la transmisión de datos de co</w:t>
      </w:r>
      <w:bookmarkStart w:id="0" w:name="_GoBack"/>
      <w:bookmarkEnd w:id="0"/>
      <w:r w:rsidRPr="00F57187">
        <w:rPr>
          <w:rFonts w:asciiTheme="minorHAnsi" w:hAnsiTheme="minorHAnsi" w:cstheme="minorHAnsi"/>
          <w:sz w:val="22"/>
        </w:rPr>
        <w:t xml:space="preserve">ntrol en tiempo real. Estas limitaciones dieron paso al desarrollo de </w:t>
      </w:r>
      <w:r w:rsidRPr="00F57187">
        <w:rPr>
          <w:rStyle w:val="Textoennegrita"/>
          <w:rFonts w:asciiTheme="minorHAnsi" w:hAnsiTheme="minorHAnsi" w:cstheme="minorHAnsi"/>
          <w:sz w:val="22"/>
        </w:rPr>
        <w:t xml:space="preserve">OSC (Open </w:t>
      </w:r>
      <w:proofErr w:type="spellStart"/>
      <w:r w:rsidRPr="00F57187">
        <w:rPr>
          <w:rStyle w:val="Textoennegrita"/>
          <w:rFonts w:asciiTheme="minorHAnsi" w:hAnsiTheme="minorHAnsi" w:cstheme="minorHAnsi"/>
          <w:sz w:val="22"/>
        </w:rPr>
        <w:t>Sound</w:t>
      </w:r>
      <w:proofErr w:type="spellEnd"/>
      <w:r w:rsidRPr="00F57187">
        <w:rPr>
          <w:rStyle w:val="Textoennegrita"/>
          <w:rFonts w:asciiTheme="minorHAnsi" w:hAnsiTheme="minorHAnsi" w:cstheme="minorHAnsi"/>
          <w:sz w:val="22"/>
        </w:rPr>
        <w:t xml:space="preserve"> Control)</w:t>
      </w:r>
      <w:r w:rsidRPr="00F57187">
        <w:rPr>
          <w:rFonts w:asciiTheme="minorHAnsi" w:hAnsiTheme="minorHAnsi" w:cstheme="minorHAnsi"/>
          <w:sz w:val="22"/>
        </w:rPr>
        <w:t xml:space="preserve">, un protocolo que permite </w:t>
      </w:r>
      <w:r w:rsidRPr="00F57187">
        <w:rPr>
          <w:rStyle w:val="Textoennegrita"/>
          <w:rFonts w:asciiTheme="minorHAnsi" w:hAnsiTheme="minorHAnsi" w:cstheme="minorHAnsi"/>
          <w:b w:val="0"/>
          <w:sz w:val="22"/>
        </w:rPr>
        <w:t>comunicaciones de alta velocidad y baja latencia</w:t>
      </w:r>
      <w:r w:rsidRPr="00F57187">
        <w:rPr>
          <w:rFonts w:asciiTheme="minorHAnsi" w:hAnsiTheme="minorHAnsi" w:cstheme="minorHAnsi"/>
          <w:sz w:val="22"/>
        </w:rPr>
        <w:t xml:space="preserve"> entre software y hardware musical. Gracias a estas características, OSC se ha mostrado especialmente útil en sistemas de </w:t>
      </w:r>
      <w:r w:rsidRPr="00F57187">
        <w:rPr>
          <w:rStyle w:val="Textoennegrita"/>
          <w:rFonts w:asciiTheme="minorHAnsi" w:hAnsiTheme="minorHAnsi" w:cstheme="minorHAnsi"/>
          <w:b w:val="0"/>
          <w:sz w:val="22"/>
        </w:rPr>
        <w:t>música en vivo</w:t>
      </w:r>
      <w:r w:rsidRPr="00F57187">
        <w:rPr>
          <w:rFonts w:asciiTheme="minorHAnsi" w:hAnsiTheme="minorHAnsi" w:cstheme="minorHAnsi"/>
          <w:sz w:val="22"/>
        </w:rPr>
        <w:t xml:space="preserve">. A diferencia de MIDI, OSC permite la transmisión de datos a través de </w:t>
      </w:r>
      <w:r w:rsidRPr="00F57187">
        <w:rPr>
          <w:rStyle w:val="Textoennegrita"/>
          <w:rFonts w:asciiTheme="minorHAnsi" w:hAnsiTheme="minorHAnsi" w:cstheme="minorHAnsi"/>
          <w:b w:val="0"/>
          <w:sz w:val="22"/>
        </w:rPr>
        <w:t>Ethernet</w:t>
      </w:r>
      <w:r w:rsidRPr="00F57187">
        <w:rPr>
          <w:rFonts w:asciiTheme="minorHAnsi" w:hAnsiTheme="minorHAnsi" w:cstheme="minorHAnsi"/>
          <w:b/>
          <w:sz w:val="22"/>
        </w:rPr>
        <w:t xml:space="preserve"> y </w:t>
      </w:r>
      <w:proofErr w:type="spellStart"/>
      <w:r w:rsidRPr="00F57187">
        <w:rPr>
          <w:rStyle w:val="Textoennegrita"/>
          <w:rFonts w:asciiTheme="minorHAnsi" w:hAnsiTheme="minorHAnsi" w:cstheme="minorHAnsi"/>
          <w:b w:val="0"/>
          <w:sz w:val="22"/>
        </w:rPr>
        <w:t>Wi</w:t>
      </w:r>
      <w:proofErr w:type="spellEnd"/>
      <w:r w:rsidRPr="00F57187">
        <w:rPr>
          <w:rStyle w:val="Textoennegrita"/>
          <w:rFonts w:asciiTheme="minorHAnsi" w:hAnsiTheme="minorHAnsi" w:cstheme="minorHAnsi"/>
          <w:b w:val="0"/>
          <w:sz w:val="22"/>
        </w:rPr>
        <w:t>-Fi</w:t>
      </w:r>
      <w:r w:rsidRPr="00F57187">
        <w:rPr>
          <w:rFonts w:asciiTheme="minorHAnsi" w:hAnsiTheme="minorHAnsi" w:cstheme="minorHAnsi"/>
          <w:sz w:val="22"/>
        </w:rPr>
        <w:t>, lo que posibilita una mayor complejidad en la comunicación y el manejo de estructuras de datos más avanzadas.</w:t>
      </w:r>
    </w:p>
    <w:p w14:paraId="6C357A64" w14:textId="4006EE1C" w:rsidR="00F57187" w:rsidRPr="00F57187" w:rsidRDefault="00F57187" w:rsidP="00316051">
      <w:pPr>
        <w:pStyle w:val="NormalWeb"/>
        <w:rPr>
          <w:rFonts w:asciiTheme="minorHAnsi" w:hAnsiTheme="minorHAnsi" w:cstheme="minorHAnsi"/>
          <w:sz w:val="22"/>
        </w:rPr>
      </w:pPr>
    </w:p>
    <w:p w14:paraId="2A6141EC" w14:textId="77777777" w:rsidR="00316051" w:rsidRPr="00F57187" w:rsidRDefault="00316051" w:rsidP="00316051">
      <w:pPr>
        <w:pStyle w:val="NormalWeb"/>
        <w:rPr>
          <w:rFonts w:asciiTheme="minorHAnsi" w:hAnsiTheme="minorHAnsi" w:cstheme="minorHAnsi"/>
          <w:sz w:val="22"/>
        </w:rPr>
      </w:pPr>
      <w:r w:rsidRPr="00F57187">
        <w:rPr>
          <w:rFonts w:asciiTheme="minorHAnsi" w:hAnsiTheme="minorHAnsi" w:cstheme="minorHAnsi"/>
          <w:sz w:val="22"/>
        </w:rPr>
        <w:t xml:space="preserve">El propósito de este proyecto es </w:t>
      </w:r>
      <w:r w:rsidRPr="00F57187">
        <w:rPr>
          <w:rStyle w:val="Textoennegrita"/>
          <w:rFonts w:asciiTheme="minorHAnsi" w:hAnsiTheme="minorHAnsi" w:cstheme="minorHAnsi"/>
          <w:b w:val="0"/>
          <w:sz w:val="22"/>
        </w:rPr>
        <w:t>integrar estos tres protocolos</w:t>
      </w:r>
      <w:r w:rsidRPr="00F57187">
        <w:rPr>
          <w:rFonts w:asciiTheme="minorHAnsi" w:hAnsiTheme="minorHAnsi" w:cstheme="minorHAnsi"/>
          <w:sz w:val="22"/>
        </w:rPr>
        <w:t xml:space="preserve"> en un único controlador, ofreciendo una alternativa al tradicional teclado de piano que se utiliza habitualmente en los controladores comerciales. El objetivo es permitir la manipulación de </w:t>
      </w:r>
      <w:r w:rsidRPr="00F57187">
        <w:rPr>
          <w:rStyle w:val="Textoennegrita"/>
          <w:rFonts w:asciiTheme="minorHAnsi" w:hAnsiTheme="minorHAnsi" w:cstheme="minorHAnsi"/>
          <w:b w:val="0"/>
          <w:sz w:val="22"/>
        </w:rPr>
        <w:t>cualquier tipo de hardware y software musical</w:t>
      </w:r>
      <w:r w:rsidRPr="00F57187">
        <w:rPr>
          <w:rFonts w:asciiTheme="minorHAnsi" w:hAnsiTheme="minorHAnsi" w:cstheme="minorHAnsi"/>
          <w:sz w:val="22"/>
        </w:rPr>
        <w:t xml:space="preserve">, sin importar su antigüedad o fabricante. Además, el dispositivo contará con una </w:t>
      </w:r>
      <w:r w:rsidRPr="00F57187">
        <w:rPr>
          <w:rStyle w:val="Textoennegrita"/>
          <w:rFonts w:asciiTheme="minorHAnsi" w:hAnsiTheme="minorHAnsi" w:cstheme="minorHAnsi"/>
          <w:b w:val="0"/>
          <w:sz w:val="22"/>
        </w:rPr>
        <w:t>estructura modular</w:t>
      </w:r>
      <w:r w:rsidRPr="00F57187">
        <w:rPr>
          <w:rFonts w:asciiTheme="minorHAnsi" w:hAnsiTheme="minorHAnsi" w:cstheme="minorHAnsi"/>
          <w:sz w:val="22"/>
        </w:rPr>
        <w:t xml:space="preserve"> que permitirá adaptar o modificar módulos en el futuro, ya sea para incorporar nuevos protocolos o métodos de control. Este enfoque busca reducir las barreras </w:t>
      </w:r>
      <w:r w:rsidRPr="00F57187">
        <w:rPr>
          <w:rStyle w:val="Textoennegrita"/>
          <w:rFonts w:asciiTheme="minorHAnsi" w:hAnsiTheme="minorHAnsi" w:cstheme="minorHAnsi"/>
          <w:b w:val="0"/>
          <w:sz w:val="22"/>
        </w:rPr>
        <w:t>económicas</w:t>
      </w:r>
      <w:r w:rsidRPr="00F57187">
        <w:rPr>
          <w:rFonts w:asciiTheme="minorHAnsi" w:hAnsiTheme="minorHAnsi" w:cstheme="minorHAnsi"/>
          <w:b/>
          <w:sz w:val="22"/>
        </w:rPr>
        <w:t xml:space="preserve"> y </w:t>
      </w:r>
      <w:r w:rsidRPr="00F57187">
        <w:rPr>
          <w:rStyle w:val="Textoennegrita"/>
          <w:rFonts w:asciiTheme="minorHAnsi" w:hAnsiTheme="minorHAnsi" w:cstheme="minorHAnsi"/>
          <w:b w:val="0"/>
          <w:sz w:val="22"/>
        </w:rPr>
        <w:t>técnicas</w:t>
      </w:r>
      <w:r w:rsidRPr="00F57187">
        <w:rPr>
          <w:rFonts w:asciiTheme="minorHAnsi" w:hAnsiTheme="minorHAnsi" w:cstheme="minorHAnsi"/>
          <w:sz w:val="22"/>
        </w:rPr>
        <w:t xml:space="preserve"> para los músicos, facilitando el acceso a un controlador versátil y asequible, sin necesidad de dominar el uso de un teclado de piano o realizar grandes inversiones en otros sistemas comerciales.</w:t>
      </w:r>
    </w:p>
    <w:p w14:paraId="0566B5E9" w14:textId="6558B09F" w:rsidR="00C1497F" w:rsidRPr="00290125" w:rsidRDefault="00C1497F" w:rsidP="00316051">
      <w:pPr>
        <w:pStyle w:val="Prrafodelista"/>
        <w:ind w:firstLine="696"/>
      </w:pPr>
    </w:p>
    <w:sectPr w:rsidR="00C1497F" w:rsidRPr="002901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E419F"/>
    <w:multiLevelType w:val="hybridMultilevel"/>
    <w:tmpl w:val="60E6D3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6B3BD3"/>
    <w:multiLevelType w:val="hybridMultilevel"/>
    <w:tmpl w:val="9C5AD11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AF"/>
    <w:rsid w:val="00050023"/>
    <w:rsid w:val="000B319A"/>
    <w:rsid w:val="00233331"/>
    <w:rsid w:val="00290125"/>
    <w:rsid w:val="00316051"/>
    <w:rsid w:val="004F548E"/>
    <w:rsid w:val="009135F2"/>
    <w:rsid w:val="00942DE5"/>
    <w:rsid w:val="009C6CAF"/>
    <w:rsid w:val="00A67950"/>
    <w:rsid w:val="00C1497F"/>
    <w:rsid w:val="00F571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7FA7"/>
  <w15:chartTrackingRefBased/>
  <w15:docId w15:val="{8134C594-F68A-4D97-AF14-E974FA81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90125"/>
    <w:rPr>
      <w:b/>
      <w:bCs/>
    </w:rPr>
  </w:style>
  <w:style w:type="paragraph" w:styleId="Prrafodelista">
    <w:name w:val="List Paragraph"/>
    <w:basedOn w:val="Normal"/>
    <w:uiPriority w:val="34"/>
    <w:qFormat/>
    <w:rsid w:val="00C1497F"/>
    <w:pPr>
      <w:ind w:left="720"/>
      <w:contextualSpacing/>
    </w:pPr>
  </w:style>
  <w:style w:type="paragraph" w:styleId="NormalWeb">
    <w:name w:val="Normal (Web)"/>
    <w:basedOn w:val="Normal"/>
    <w:uiPriority w:val="99"/>
    <w:semiHidden/>
    <w:unhideWhenUsed/>
    <w:rsid w:val="0031605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31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485</Words>
  <Characters>2670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Garcia Cuchillo</dc:creator>
  <cp:keywords/>
  <dc:description/>
  <cp:lastModifiedBy>Roberto Garcia Cuchillo</cp:lastModifiedBy>
  <cp:revision>2</cp:revision>
  <dcterms:created xsi:type="dcterms:W3CDTF">2025-02-17T09:33:00Z</dcterms:created>
  <dcterms:modified xsi:type="dcterms:W3CDTF">2025-02-17T12:59:00Z</dcterms:modified>
</cp:coreProperties>
</file>