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Informe del Proyecto EventosIDETH</w:t>
      </w:r>
    </w:p>
    <w:p>
      <w:pPr>
        <w:pStyle w:val="Heading2"/>
      </w:pPr>
      <w:r>
        <w:t xml:space="preserve">1. Descripción del proyecto</w:t>
      </w:r>
    </w:p>
    <w:p>
      <w:pPr/>
      <w:r>
        <w:t xml:space="preserve">EventosIDETH es un portal web que reúne en un solo lugar el cronograma y la información de los eventos de la I.E.D. Técnica para el Desarrollo del Talento Humano (IDETH): Festival de Proyectos de Investigación, Semana del Idioma, Intercursos y otras actividades académicas, culturales, deportivas y recreativas.</w:t>
      </w:r>
    </w:p>
    <w:p>
      <w:pPr/>
      <w:r>
        <w:t xml:space="preserve">Cualquier persona puede consultar el cronograma sin cuenta. Los estudiantes se registran con su correo, se inscriben como asistentes o voluntarios, comentan y califican de 1 a 5 los eventos que ya pasaron, responden encuestas y envían reportes y sugerencias. Los administradores publican y mantienen la información.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056"/>
        <w:gridCol w:w="7303"/>
      </w:tblGrid>
      <w:tr>
        <w:trPr>
          <w:tblHeader/>
        </w:trPr>
        <w:tc>
          <w:tcPr>
            <w:tcW w:w="2056" w:type="dxa"/>
            <w:shd w:val="clear" w:color="auto" w:fill="F2F2F2"/>
          </w:tcPr>
          <w:p>
            <w:pPr/>
            <w:r>
              <w:t xml:space="preserve">Dato</w:t>
            </w:r>
          </w:p>
        </w:tc>
        <w:tc>
          <w:tcPr>
            <w:tcW w:w="7303" w:type="dxa"/>
            <w:shd w:val="clear" w:color="auto" w:fill="F2F2F2"/>
          </w:tcPr>
          <w:p>
            <w:pPr/>
            <w:r>
              <w:t xml:space="preserve">Detalle</w:t>
            </w:r>
          </w:p>
        </w:tc>
      </w:tr>
      <w:tr>
        <w:tc>
          <w:tcPr>
            <w:tcW w:w="2056" w:type="dxa"/>
          </w:tcPr>
          <w:p>
            <w:pPr/>
            <w:r>
              <w:t xml:space="preserve">Proyecto</w:t>
            </w:r>
          </w:p>
        </w:tc>
        <w:tc>
          <w:tcPr>
            <w:tcW w:w="7303" w:type="dxa"/>
          </w:tcPr>
          <w:p>
            <w:pPr/>
            <w:r>
              <w:t xml:space="preserve">EventosIDETH: portal web de eventos escolares</w:t>
            </w:r>
          </w:p>
        </w:tc>
      </w:tr>
      <w:tr>
        <w:tc>
          <w:tcPr>
            <w:tcW w:w="2056" w:type="dxa"/>
          </w:tcPr>
          <w:p>
            <w:pPr/>
            <w:r>
              <w:t xml:space="preserve">Programa</w:t>
            </w:r>
          </w:p>
        </w:tc>
        <w:tc>
          <w:tcPr>
            <w:tcW w:w="7303" w:type="dxa"/>
          </w:tcPr>
          <w:p>
            <w:pPr/>
            <w:r>
              <w:t xml:space="preserve">Técnico en Programación de Software, SENA, ficha 3187702</w:t>
            </w:r>
          </w:p>
        </w:tc>
      </w:tr>
      <w:tr>
        <w:tc>
          <w:tcPr>
            <w:tcW w:w="2056" w:type="dxa"/>
          </w:tcPr>
          <w:p>
            <w:pPr/>
            <w:r>
              <w:t xml:space="preserve">Institución</w:t>
            </w:r>
          </w:p>
        </w:tc>
        <w:tc>
          <w:tcPr>
            <w:tcW w:w="7303" w:type="dxa"/>
          </w:tcPr>
          <w:p>
            <w:pPr/>
            <w:r>
              <w:t xml:space="preserve">I.E.D. Técnica para el Desarrollo del Talento Humano, Barranquilla</w:t>
            </w:r>
          </w:p>
        </w:tc>
      </w:tr>
      <w:tr>
        <w:tc>
          <w:tcPr>
            <w:tcW w:w="2056" w:type="dxa"/>
          </w:tcPr>
          <w:p>
            <w:pPr/>
            <w:r>
              <w:t xml:space="preserve">Instructor</w:t>
            </w:r>
          </w:p>
        </w:tc>
        <w:tc>
          <w:tcPr>
            <w:tcW w:w="7303" w:type="dxa"/>
          </w:tcPr>
          <w:p>
            <w:pPr/>
            <w:r>
              <w:t xml:space="preserve">Óscar González</w:t>
            </w:r>
          </w:p>
        </w:tc>
      </w:tr>
      <w:tr>
        <w:tc>
          <w:tcPr>
            <w:tcW w:w="2056" w:type="dxa"/>
          </w:tcPr>
          <w:p>
            <w:pPr/>
            <w:r>
              <w:t xml:space="preserve">Integrantes</w:t>
            </w:r>
          </w:p>
        </w:tc>
        <w:tc>
          <w:tcPr>
            <w:tcW w:w="7303" w:type="dxa"/>
          </w:tcPr>
          <w:p>
            <w:pPr/>
            <w:r>
              <w:t xml:space="preserve">Gabriel Sebastián Angarita Silvera, Juan Pablo Malvido Carreño, Sebastián José Jiménez Gómez, Stywen Alejandro Ruiz Farias, Jorge Andrés Valencia Galván, Dylan José Ramos Vega</w:t>
            </w:r>
          </w:p>
        </w:tc>
      </w:tr>
    </w:tbl>
    <w:p>
      <w:pPr>
        <w:pStyle w:val="Heading3"/>
      </w:pPr>
      <w:r>
        <w:t xml:space="preserve">Objetivos y alcance</w:t>
      </w:r>
    </w:p>
    <w:p>
      <w:pPr/>
      <w:r>
        <w:rPr>
          <w:b/>
        </w:rPr>
        <w:t xml:space="preserve">Objetivo general.</w:t>
      </w:r>
      <w:r>
        <w:t xml:space="preserve"> Diseñar y desarrollar un portal web de eventos escolares que centralice y organice las actividades del colegio mediante un cronograma interactivo, con registro e inicio de sesión, gestión de eventos y un espacio donde los estudiantes se inscriban, comenten, califiquen y respondan encuestas.</w:t>
      </w:r>
    </w:p>
    <w:p>
      <w:pPr/>
      <w:r>
        <w:rPr>
          <w:b/>
        </w:rPr>
        <w:t xml:space="preserve">Objetivos específicos</w:t>
      </w:r>
    </w:p>
    <w:p>
      <w:pPr>
        <w:pStyle w:val="ListParagraph"/>
        <w:numPr>
          <w:ilvl w:val="0"/>
          <w:numId w:val="2"/>
        </w:numPr>
      </w:pPr>
      <w:r>
        <w:t xml:space="preserve">Diseñar una interfaz adaptable a computadores y móviles, con dos perfiles de acceso: administrador y estudiante.</w:t>
      </w:r>
    </w:p>
    <w:p>
      <w:pPr>
        <w:pStyle w:val="ListParagraph"/>
        <w:numPr>
          <w:ilvl w:val="0"/>
          <w:numId w:val="2"/>
        </w:numPr>
      </w:pPr>
      <w:r>
        <w:t xml:space="preserve">Implementar un cronograma con nombre, fecha, hora, lugar, categoría, descripción y organizador de cada evento, con búsqueda y filtros.</w:t>
      </w:r>
    </w:p>
    <w:p>
      <w:pPr>
        <w:pStyle w:val="ListParagraph"/>
        <w:numPr>
          <w:ilvl w:val="0"/>
          <w:numId w:val="2"/>
        </w:numPr>
      </w:pPr>
      <w:r>
        <w:t xml:space="preserve">Desarrollar el registro e inicio de sesión, usando el correo como identificador único y diferenciando los roles.</w:t>
      </w:r>
    </w:p>
    <w:p>
      <w:pPr>
        <w:pStyle w:val="ListParagraph"/>
        <w:numPr>
          <w:ilvl w:val="0"/>
          <w:numId w:val="2"/>
        </w:numPr>
      </w:pPr>
      <w:r>
        <w:t xml:space="preserve">Implementar la gestión de eventos para que el administrador cree, modifique y elimine eventos con categoría, lugar, organizador, imagen, voluntarios y resumen.</w:t>
      </w:r>
    </w:p>
    <w:p>
      <w:pPr>
        <w:pStyle w:val="ListParagraph"/>
        <w:numPr>
          <w:ilvl w:val="0"/>
          <w:numId w:val="2"/>
        </w:numPr>
      </w:pPr>
      <w:r>
        <w:t xml:space="preserve">Desarrollar la participación: inscripción como asistente o voluntario, comentarios, calificación de 1 a 5 y encuestas.</w:t>
      </w:r>
    </w:p>
    <w:p>
      <w:pPr>
        <w:pStyle w:val="ListParagraph"/>
        <w:numPr>
          <w:ilvl w:val="0"/>
          <w:numId w:val="2"/>
        </w:numPr>
      </w:pPr>
      <w:r>
        <w:t xml:space="preserve">Implementar reportes de problemas y sugerencias de los estudiantes, que el administrador revisa.</w:t>
      </w:r>
    </w:p>
    <w:p>
      <w:pPr/>
      <w:r>
        <w:rPr>
          <w:b/>
        </w:rPr>
        <w:t xml:space="preserve">Alcance.</w:t>
      </w:r>
      <w:r>
        <w:t xml:space="preserve"> Cualquier visitante consulta el cronograma y el detalle de los eventos. El estudiante, ya registrado, se inscribe, comenta, califica, responde encuestas y envía reportes y sugerencias. El administrador gestiona eventos, categorías, lugares, organizadores, usuarios, encuestas, reportes y sugerencias desde un módulo con inicio de sesión. La primera cuenta viene en los datos iniciales y desde el panel puede convertir a otro usuario en administrador; solo realiza funciones de administración.</w:t>
      </w:r>
    </w:p>
    <w:p>
      <w:pPr>
        <w:pStyle w:val="Heading2"/>
      </w:pPr>
      <w:r>
        <w:t xml:space="preserve">2. Requerimientos funcionales y no funcionales</w:t>
      </w:r>
    </w:p>
    <w:p>
      <w:pPr/>
      <w:r>
        <w:t xml:space="preserve">El portal cumple 16 requerimientos funcionales y 10 no funcionales.</w:t>
      </w:r>
    </w:p>
    <w:p>
      <w:pPr/>
      <w:r>
        <w:rPr>
          <w:b/>
        </w:rPr>
        <w:t xml:space="preserve">Requerimientos funcionales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961"/>
        <w:gridCol w:w="1991"/>
        <w:gridCol w:w="1707"/>
        <w:gridCol w:w="4701"/>
      </w:tblGrid>
      <w:tr>
        <w:trPr>
          <w:tblHeader/>
        </w:trPr>
        <w:tc>
          <w:tcPr>
            <w:tcW w:w="961" w:type="dxa"/>
            <w:shd w:val="clear" w:color="auto" w:fill="F2F2F2"/>
          </w:tcPr>
          <w:p>
            <w:pPr/>
            <w:r>
              <w:t xml:space="preserve">Código</w:t>
            </w:r>
          </w:p>
        </w:tc>
        <w:tc>
          <w:tcPr>
            <w:tcW w:w="1991" w:type="dxa"/>
            <w:shd w:val="clear" w:color="auto" w:fill="F2F2F2"/>
          </w:tcPr>
          <w:p>
            <w:pPr/>
            <w:r>
              <w:t xml:space="preserve">Requerimiento</w:t>
            </w:r>
          </w:p>
        </w:tc>
        <w:tc>
          <w:tcPr>
            <w:tcW w:w="1707" w:type="dxa"/>
            <w:shd w:val="clear" w:color="auto" w:fill="F2F2F2"/>
          </w:tcPr>
          <w:p>
            <w:pPr/>
            <w:r>
              <w:t xml:space="preserve">Actor</w:t>
            </w:r>
          </w:p>
        </w:tc>
        <w:tc>
          <w:tcPr>
            <w:tcW w:w="4701" w:type="dxa"/>
            <w:shd w:val="clear" w:color="auto" w:fill="F2F2F2"/>
          </w:tcPr>
          <w:p>
            <w:pPr/>
            <w:r>
              <w:t xml:space="preserve">Descripción</w:t>
            </w:r>
          </w:p>
        </w:tc>
      </w:tr>
      <w:tr>
        <w:tc>
          <w:tcPr>
            <w:tcW w:w="961" w:type="dxa"/>
          </w:tcPr>
          <w:p>
            <w:pPr/>
            <w:r>
              <w:t xml:space="preserve">RF01</w:t>
            </w:r>
          </w:p>
        </w:tc>
        <w:tc>
          <w:tcPr>
            <w:tcW w:w="1991" w:type="dxa"/>
          </w:tcPr>
          <w:p>
            <w:pPr/>
            <w:r>
              <w:t xml:space="preserve">Registro de usuarios</w:t>
            </w:r>
          </w:p>
        </w:tc>
        <w:tc>
          <w:tcPr>
            <w:tcW w:w="1707" w:type="dxa"/>
          </w:tcPr>
          <w:p>
            <w:pPr/>
            <w:r>
              <w:t xml:space="preserve">Estudiante</w:t>
            </w:r>
          </w:p>
        </w:tc>
        <w:tc>
          <w:tcPr>
            <w:tcW w:w="4701" w:type="dxa"/>
          </w:tcPr>
          <w:p>
            <w:pPr/>
            <w:r>
              <w:t xml:space="preserve">Crear la cuenta con nombre y grado, correo y contraseña de mínimo 6 caracteres; el rol inicial es estudiante.</w:t>
            </w:r>
          </w:p>
        </w:tc>
      </w:tr>
      <w:tr>
        <w:tc>
          <w:tcPr>
            <w:tcW w:w="961" w:type="dxa"/>
          </w:tcPr>
          <w:p>
            <w:pPr/>
            <w:r>
              <w:t xml:space="preserve">RF02</w:t>
            </w:r>
          </w:p>
        </w:tc>
        <w:tc>
          <w:tcPr>
            <w:tcW w:w="1991" w:type="dxa"/>
          </w:tcPr>
          <w:p>
            <w:pPr/>
            <w:r>
              <w:t xml:space="preserve">Inicio de sesión</w:t>
            </w:r>
          </w:p>
        </w:tc>
        <w:tc>
          <w:tcPr>
            <w:tcW w:w="1707" w:type="dxa"/>
          </w:tcPr>
          <w:p>
            <w:pPr/>
            <w:r>
              <w:t xml:space="preserve">Usuario registrado</w:t>
            </w:r>
          </w:p>
        </w:tc>
        <w:tc>
          <w:tcPr>
            <w:tcW w:w="4701" w:type="dxa"/>
          </w:tcPr>
          <w:p>
            <w:pPr/>
            <w:r>
              <w:t xml:space="preserve">Ingresar con correo y contraseña; el sistema entrega un token y lleva al panel según el rol.</w:t>
            </w:r>
          </w:p>
        </w:tc>
      </w:tr>
      <w:tr>
        <w:tc>
          <w:tcPr>
            <w:tcW w:w="961" w:type="dxa"/>
          </w:tcPr>
          <w:p>
            <w:pPr/>
            <w:r>
              <w:t xml:space="preserve">RF03</w:t>
            </w:r>
          </w:p>
        </w:tc>
        <w:tc>
          <w:tcPr>
            <w:tcW w:w="1991" w:type="dxa"/>
          </w:tcPr>
          <w:p>
            <w:pPr/>
            <w:r>
              <w:t xml:space="preserve">Consulta de eventos</w:t>
            </w:r>
          </w:p>
        </w:tc>
        <w:tc>
          <w:tcPr>
            <w:tcW w:w="1707" w:type="dxa"/>
          </w:tcPr>
          <w:p>
            <w:pPr/>
            <w:r>
              <w:t xml:space="preserve">Visitante</w:t>
            </w:r>
          </w:p>
        </w:tc>
        <w:tc>
          <w:tcPr>
            <w:tcW w:w="4701" w:type="dxa"/>
          </w:tcPr>
          <w:p>
            <w:pPr/>
            <w:r>
              <w:t xml:space="preserve">Ver los eventos ordenados por fecha sin iniciar sesión.</w:t>
            </w:r>
          </w:p>
        </w:tc>
      </w:tr>
      <w:tr>
        <w:tc>
          <w:tcPr>
            <w:tcW w:w="961" w:type="dxa"/>
          </w:tcPr>
          <w:p>
            <w:pPr/>
            <w:r>
              <w:t xml:space="preserve">RF04</w:t>
            </w:r>
          </w:p>
        </w:tc>
        <w:tc>
          <w:tcPr>
            <w:tcW w:w="1991" w:type="dxa"/>
          </w:tcPr>
          <w:p>
            <w:pPr/>
            <w:r>
              <w:t xml:space="preserve">Detalle del evento</w:t>
            </w:r>
          </w:p>
        </w:tc>
        <w:tc>
          <w:tcPr>
            <w:tcW w:w="1707" w:type="dxa"/>
          </w:tcPr>
          <w:p>
            <w:pPr/>
            <w:r>
              <w:t xml:space="preserve">Visitante</w:t>
            </w:r>
          </w:p>
        </w:tc>
        <w:tc>
          <w:tcPr>
            <w:tcW w:w="4701" w:type="dxa"/>
          </w:tcPr>
          <w:p>
            <w:pPr/>
            <w:r>
              <w:t xml:space="preserve">Ver descripción, fecha y hora, lugar, categoría, frase, imagen, inscritos y estado; en eventos pasados, el resumen.</w:t>
            </w:r>
          </w:p>
        </w:tc>
      </w:tr>
      <w:tr>
        <w:tc>
          <w:tcPr>
            <w:tcW w:w="961" w:type="dxa"/>
          </w:tcPr>
          <w:p>
            <w:pPr/>
            <w:r>
              <w:t xml:space="preserve">RF05</w:t>
            </w:r>
          </w:p>
        </w:tc>
        <w:tc>
          <w:tcPr>
            <w:tcW w:w="1991" w:type="dxa"/>
          </w:tcPr>
          <w:p>
            <w:pPr/>
            <w:r>
              <w:t xml:space="preserve">Búsqueda y filtrado</w:t>
            </w:r>
          </w:p>
        </w:tc>
        <w:tc>
          <w:tcPr>
            <w:tcW w:w="1707" w:type="dxa"/>
          </w:tcPr>
          <w:p>
            <w:pPr/>
            <w:r>
              <w:t xml:space="preserve">Visitante</w:t>
            </w:r>
          </w:p>
        </w:tc>
        <w:tc>
          <w:tcPr>
            <w:tcW w:w="4701" w:type="dxa"/>
          </w:tcPr>
          <w:p>
            <w:pPr/>
            <w:r>
              <w:t xml:space="preserve">Buscar por texto y filtrar por estado (próximos, hoy, pasados) y por rango de fechas.</w:t>
            </w:r>
          </w:p>
        </w:tc>
      </w:tr>
      <w:tr>
        <w:tc>
          <w:tcPr>
            <w:tcW w:w="961" w:type="dxa"/>
          </w:tcPr>
          <w:p>
            <w:pPr/>
            <w:r>
              <w:t xml:space="preserve">RF06</w:t>
            </w:r>
          </w:p>
        </w:tc>
        <w:tc>
          <w:tcPr>
            <w:tcW w:w="1991" w:type="dxa"/>
          </w:tcPr>
          <w:p>
            <w:pPr/>
            <w:r>
              <w:t xml:space="preserve">Gestión de eventos</w:t>
            </w:r>
          </w:p>
        </w:tc>
        <w:tc>
          <w:tcPr>
            <w:tcW w:w="1707" w:type="dxa"/>
          </w:tcPr>
          <w:p>
            <w:pPr/>
            <w:r>
              <w:t xml:space="preserve">Administrador</w:t>
            </w:r>
          </w:p>
        </w:tc>
        <w:tc>
          <w:tcPr>
            <w:tcW w:w="4701" w:type="dxa"/>
          </w:tcPr>
          <w:p>
            <w:pPr/>
            <w:r>
              <w:t xml:space="preserve">Crear, editar y eliminar eventos con categoría, lugar, organizador, imagen, frase, voluntarios y resumen, en una tabla paginada.</w:t>
            </w:r>
          </w:p>
        </w:tc>
      </w:tr>
      <w:tr>
        <w:tc>
          <w:tcPr>
            <w:tcW w:w="961" w:type="dxa"/>
          </w:tcPr>
          <w:p>
            <w:pPr/>
            <w:r>
              <w:t xml:space="preserve">RF07</w:t>
            </w:r>
          </w:p>
        </w:tc>
        <w:tc>
          <w:tcPr>
            <w:tcW w:w="1991" w:type="dxa"/>
          </w:tcPr>
          <w:p>
            <w:pPr/>
            <w:r>
              <w:t xml:space="preserve">Gestión de catálogos</w:t>
            </w:r>
          </w:p>
        </w:tc>
        <w:tc>
          <w:tcPr>
            <w:tcW w:w="1707" w:type="dxa"/>
          </w:tcPr>
          <w:p>
            <w:pPr/>
            <w:r>
              <w:t xml:space="preserve">Administrador</w:t>
            </w:r>
          </w:p>
        </w:tc>
        <w:tc>
          <w:tcPr>
            <w:tcW w:w="4701" w:type="dxa"/>
          </w:tcPr>
          <w:p>
            <w:pPr/>
            <w:r>
              <w:t xml:space="preserve">Agregar y eliminar categorías, lugares y organizadores.</w:t>
            </w:r>
          </w:p>
        </w:tc>
      </w:tr>
      <w:tr>
        <w:tc>
          <w:tcPr>
            <w:tcW w:w="961" w:type="dxa"/>
          </w:tcPr>
          <w:p>
            <w:pPr/>
            <w:r>
              <w:t xml:space="preserve">RF08</w:t>
            </w:r>
          </w:p>
        </w:tc>
        <w:tc>
          <w:tcPr>
            <w:tcW w:w="1991" w:type="dxa"/>
          </w:tcPr>
          <w:p>
            <w:pPr/>
            <w:r>
              <w:t xml:space="preserve">Inscripción a eventos</w:t>
            </w:r>
          </w:p>
        </w:tc>
        <w:tc>
          <w:tcPr>
            <w:tcW w:w="1707" w:type="dxa"/>
          </w:tcPr>
          <w:p>
            <w:pPr/>
            <w:r>
              <w:t xml:space="preserve">Estudiante</w:t>
            </w:r>
          </w:p>
        </w:tc>
        <w:tc>
          <w:tcPr>
            <w:tcW w:w="4701" w:type="dxa"/>
          </w:tcPr>
          <w:p>
            <w:pPr/>
            <w:r>
              <w:t xml:space="preserve">Inscribirse como asistente o voluntario y cancelar; una sola inscripción por evento y pase de participación imprimible.</w:t>
            </w:r>
          </w:p>
        </w:tc>
      </w:tr>
      <w:tr>
        <w:tc>
          <w:tcPr>
            <w:tcW w:w="961" w:type="dxa"/>
          </w:tcPr>
          <w:p>
            <w:pPr/>
            <w:r>
              <w:t xml:space="preserve">RF09</w:t>
            </w:r>
          </w:p>
        </w:tc>
        <w:tc>
          <w:tcPr>
            <w:tcW w:w="1991" w:type="dxa"/>
          </w:tcPr>
          <w:p>
            <w:pPr/>
            <w:r>
              <w:t xml:space="preserve">Comentarios</w:t>
            </w:r>
          </w:p>
        </w:tc>
        <w:tc>
          <w:tcPr>
            <w:tcW w:w="1707" w:type="dxa"/>
          </w:tcPr>
          <w:p>
            <w:pPr/>
            <w:r>
              <w:t xml:space="preserve">Estudiante</w:t>
            </w:r>
          </w:p>
        </w:tc>
        <w:tc>
          <w:tcPr>
            <w:tcW w:w="4701" w:type="dxa"/>
          </w:tcPr>
          <w:p>
            <w:pPr/>
            <w:r>
              <w:t xml:space="preserve">Comentar los eventos que ya pasaron y leer los comentarios de otros estudiantes.</w:t>
            </w:r>
          </w:p>
        </w:tc>
      </w:tr>
      <w:tr>
        <w:tc>
          <w:tcPr>
            <w:tcW w:w="961" w:type="dxa"/>
          </w:tcPr>
          <w:p>
            <w:pPr/>
            <w:r>
              <w:t xml:space="preserve">RF10</w:t>
            </w:r>
          </w:p>
        </w:tc>
        <w:tc>
          <w:tcPr>
            <w:tcW w:w="1991" w:type="dxa"/>
          </w:tcPr>
          <w:p>
            <w:pPr/>
            <w:r>
              <w:t xml:space="preserve">Calificación de eventos</w:t>
            </w:r>
          </w:p>
        </w:tc>
        <w:tc>
          <w:tcPr>
            <w:tcW w:w="1707" w:type="dxa"/>
          </w:tcPr>
          <w:p>
            <w:pPr/>
            <w:r>
              <w:t xml:space="preserve">Estudiante</w:t>
            </w:r>
          </w:p>
        </w:tc>
        <w:tc>
          <w:tcPr>
            <w:tcW w:w="4701" w:type="dxa"/>
          </w:tcPr>
          <w:p>
            <w:pPr/>
            <w:r>
              <w:t xml:space="preserve">Calificar de 1 a 5 estrellas un evento que ya pasó, una vez por evento.</w:t>
            </w:r>
          </w:p>
        </w:tc>
      </w:tr>
      <w:tr>
        <w:tc>
          <w:tcPr>
            <w:tcW w:w="961" w:type="dxa"/>
          </w:tcPr>
          <w:p>
            <w:pPr/>
            <w:r>
              <w:t xml:space="preserve">RF11</w:t>
            </w:r>
          </w:p>
        </w:tc>
        <w:tc>
          <w:tcPr>
            <w:tcW w:w="1991" w:type="dxa"/>
          </w:tcPr>
          <w:p>
            <w:pPr/>
            <w:r>
              <w:t xml:space="preserve">Encuestas</w:t>
            </w:r>
          </w:p>
        </w:tc>
        <w:tc>
          <w:tcPr>
            <w:tcW w:w="1707" w:type="dxa"/>
          </w:tcPr>
          <w:p>
            <w:pPr/>
            <w:r>
              <w:t xml:space="preserve">Administrador y estudiante</w:t>
            </w:r>
          </w:p>
        </w:tc>
        <w:tc>
          <w:tcPr>
            <w:tcW w:w="4701" w:type="dxa"/>
          </w:tcPr>
          <w:p>
            <w:pPr/>
            <w:r>
              <w:t xml:space="preserve">El administrador crea una encuesta por evento (dos preguntas cerradas con opciones y una abierta) y ve los resultados; el estudiante la responde una vez.</w:t>
            </w:r>
          </w:p>
        </w:tc>
      </w:tr>
      <w:tr>
        <w:tc>
          <w:tcPr>
            <w:tcW w:w="961" w:type="dxa"/>
          </w:tcPr>
          <w:p>
            <w:pPr/>
            <w:r>
              <w:t xml:space="preserve">RF12</w:t>
            </w:r>
          </w:p>
        </w:tc>
        <w:tc>
          <w:tcPr>
            <w:tcW w:w="1991" w:type="dxa"/>
          </w:tcPr>
          <w:p>
            <w:pPr/>
            <w:r>
              <w:t xml:space="preserve">Reportes de problemas</w:t>
            </w:r>
          </w:p>
        </w:tc>
        <w:tc>
          <w:tcPr>
            <w:tcW w:w="1707" w:type="dxa"/>
          </w:tcPr>
          <w:p>
            <w:pPr/>
            <w:r>
              <w:t xml:space="preserve">Estudiante y administrador</w:t>
            </w:r>
          </w:p>
        </w:tc>
        <w:tc>
          <w:tcPr>
            <w:tcW w:w="4701" w:type="dxa"/>
          </w:tcPr>
          <w:p>
            <w:pPr/>
            <w:r>
              <w:t xml:space="preserve">El estudiante reporta un problema; el administrador lo pasa a en revisión o resuelto.</w:t>
            </w:r>
          </w:p>
        </w:tc>
      </w:tr>
      <w:tr>
        <w:tc>
          <w:tcPr>
            <w:tcW w:w="961" w:type="dxa"/>
          </w:tcPr>
          <w:p>
            <w:pPr/>
            <w:r>
              <w:t xml:space="preserve">RF13</w:t>
            </w:r>
          </w:p>
        </w:tc>
        <w:tc>
          <w:tcPr>
            <w:tcW w:w="1991" w:type="dxa"/>
          </w:tcPr>
          <w:p>
            <w:pPr/>
            <w:r>
              <w:t xml:space="preserve">Sugerencias</w:t>
            </w:r>
          </w:p>
        </w:tc>
        <w:tc>
          <w:tcPr>
            <w:tcW w:w="1707" w:type="dxa"/>
          </w:tcPr>
          <w:p>
            <w:pPr/>
            <w:r>
              <w:t xml:space="preserve">Estudiante y administrador</w:t>
            </w:r>
          </w:p>
        </w:tc>
        <w:tc>
          <w:tcPr>
            <w:tcW w:w="4701" w:type="dxa"/>
          </w:tcPr>
          <w:p>
            <w:pPr/>
            <w:r>
              <w:t xml:space="preserve">El estudiante envía sugerencias; el administrador las lee y, una vez revisadas, las elimina de la lista.</w:t>
            </w:r>
          </w:p>
        </w:tc>
      </w:tr>
      <w:tr>
        <w:tc>
          <w:tcPr>
            <w:tcW w:w="961" w:type="dxa"/>
          </w:tcPr>
          <w:p>
            <w:pPr/>
            <w:r>
              <w:t xml:space="preserve">RF14</w:t>
            </w:r>
          </w:p>
        </w:tc>
        <w:tc>
          <w:tcPr>
            <w:tcW w:w="1991" w:type="dxa"/>
          </w:tcPr>
          <w:p>
            <w:pPr/>
            <w:r>
              <w:t xml:space="preserve">Gestión de usuarios</w:t>
            </w:r>
          </w:p>
        </w:tc>
        <w:tc>
          <w:tcPr>
            <w:tcW w:w="1707" w:type="dxa"/>
          </w:tcPr>
          <w:p>
            <w:pPr/>
            <w:r>
              <w:t xml:space="preserve">Administrador</w:t>
            </w:r>
          </w:p>
        </w:tc>
        <w:tc>
          <w:tcPr>
            <w:tcW w:w="4701" w:type="dxa"/>
          </w:tcPr>
          <w:p>
            <w:pPr/>
            <w:r>
              <w:t xml:space="preserve">Ver los usuarios, cambiar su rol entre estudiante y administrador, o eliminarlos.</w:t>
            </w:r>
          </w:p>
        </w:tc>
      </w:tr>
      <w:tr>
        <w:tc>
          <w:tcPr>
            <w:tcW w:w="961" w:type="dxa"/>
          </w:tcPr>
          <w:p>
            <w:pPr/>
            <w:r>
              <w:t xml:space="preserve">RF15</w:t>
            </w:r>
          </w:p>
        </w:tc>
        <w:tc>
          <w:tcPr>
            <w:tcW w:w="1991" w:type="dxa"/>
          </w:tcPr>
          <w:p>
            <w:pPr/>
            <w:r>
              <w:t xml:space="preserve">Control de roles</w:t>
            </w:r>
          </w:p>
        </w:tc>
        <w:tc>
          <w:tcPr>
            <w:tcW w:w="1707" w:type="dxa"/>
          </w:tcPr>
          <w:p>
            <w:pPr/>
            <w:r>
              <w:t xml:space="preserve">Sistema</w:t>
            </w:r>
          </w:p>
        </w:tc>
        <w:tc>
          <w:tcPr>
            <w:tcW w:w="4701" w:type="dxa"/>
          </w:tcPr>
          <w:p>
            <w:pPr/>
            <w:r>
              <w:t xml:space="preserve">Cada usuario accede solo a las funciones de su rol.</w:t>
            </w:r>
          </w:p>
        </w:tc>
      </w:tr>
      <w:tr>
        <w:tc>
          <w:tcPr>
            <w:tcW w:w="961" w:type="dxa"/>
          </w:tcPr>
          <w:p>
            <w:pPr/>
            <w:r>
              <w:t xml:space="preserve">RF16</w:t>
            </w:r>
          </w:p>
        </w:tc>
        <w:tc>
          <w:tcPr>
            <w:tcW w:w="1991" w:type="dxa"/>
          </w:tcPr>
          <w:p>
            <w:pPr/>
            <w:r>
              <w:t xml:space="preserve">Almacenamiento</w:t>
            </w:r>
          </w:p>
        </w:tc>
        <w:tc>
          <w:tcPr>
            <w:tcW w:w="1707" w:type="dxa"/>
          </w:tcPr>
          <w:p>
            <w:pPr/>
            <w:r>
              <w:t xml:space="preserve">Sistema</w:t>
            </w:r>
          </w:p>
        </w:tc>
        <w:tc>
          <w:tcPr>
            <w:tcW w:w="4701" w:type="dxa"/>
          </w:tcPr>
          <w:p>
            <w:pPr/>
            <w:r>
              <w:t xml:space="preserve">Toda la información se guarda en una base de datos PostgreSQL.</w:t>
            </w:r>
          </w:p>
        </w:tc>
      </w:tr>
    </w:tbl>
    <w:p>
      <w:pPr/>
      <w:r>
        <w:rPr>
          <w:b/>
        </w:rPr>
        <w:t xml:space="preserve">Requerimientos no funcionales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013"/>
        <w:gridCol w:w="3157"/>
        <w:gridCol w:w="5188"/>
      </w:tblGrid>
      <w:tr>
        <w:trPr>
          <w:tblHeader/>
        </w:trPr>
        <w:tc>
          <w:tcPr>
            <w:tcW w:w="1013" w:type="dxa"/>
            <w:shd w:val="clear" w:color="auto" w:fill="F2F2F2"/>
          </w:tcPr>
          <w:p>
            <w:pPr/>
            <w:r>
              <w:t xml:space="preserve">Código</w:t>
            </w:r>
          </w:p>
        </w:tc>
        <w:tc>
          <w:tcPr>
            <w:tcW w:w="3157" w:type="dxa"/>
            <w:shd w:val="clear" w:color="auto" w:fill="F2F2F2"/>
          </w:tcPr>
          <w:p>
            <w:pPr/>
            <w:r>
              <w:t xml:space="preserve">Atributo</w:t>
            </w:r>
          </w:p>
        </w:tc>
        <w:tc>
          <w:tcPr>
            <w:tcW w:w="5188" w:type="dxa"/>
            <w:shd w:val="clear" w:color="auto" w:fill="F2F2F2"/>
          </w:tcPr>
          <w:p>
            <w:pPr/>
            <w:r>
              <w:t xml:space="preserve">Descripción</w:t>
            </w:r>
          </w:p>
        </w:tc>
      </w:tr>
      <w:tr>
        <w:tc>
          <w:tcPr>
            <w:tcW w:w="1013" w:type="dxa"/>
          </w:tcPr>
          <w:p>
            <w:pPr/>
            <w:r>
              <w:t xml:space="preserve">RNF01</w:t>
            </w:r>
          </w:p>
        </w:tc>
        <w:tc>
          <w:tcPr>
            <w:tcW w:w="3157" w:type="dxa"/>
          </w:tcPr>
          <w:p>
            <w:pPr/>
            <w:r>
              <w:t xml:space="preserve">Seguridad</w:t>
            </w:r>
          </w:p>
        </w:tc>
        <w:tc>
          <w:tcPr>
            <w:tcW w:w="5188" w:type="dxa"/>
          </w:tcPr>
          <w:p>
            <w:pPr/>
            <w:r>
              <w:t xml:space="preserve">Solo los administradores entran a la gestión de eventos y la sesión vence automáticamente cuando caduca el token (7 días después de iniciar sesión).</w:t>
            </w:r>
          </w:p>
        </w:tc>
      </w:tr>
      <w:tr>
        <w:tc>
          <w:tcPr>
            <w:tcW w:w="1013" w:type="dxa"/>
          </w:tcPr>
          <w:p>
            <w:pPr/>
            <w:r>
              <w:t xml:space="preserve">RNF02</w:t>
            </w:r>
          </w:p>
        </w:tc>
        <w:tc>
          <w:tcPr>
            <w:tcW w:w="3157" w:type="dxa"/>
          </w:tcPr>
          <w:p>
            <w:pPr/>
            <w:r>
              <w:t xml:space="preserve">Protección de contraseñas</w:t>
            </w:r>
          </w:p>
        </w:tc>
        <w:tc>
          <w:tcPr>
            <w:tcW w:w="5188" w:type="dxa"/>
          </w:tcPr>
          <w:p>
            <w:pPr/>
            <w:r>
              <w:t xml:space="preserve">Se guardan cifradas con hash, nunca en texto plano.</w:t>
            </w:r>
          </w:p>
        </w:tc>
      </w:tr>
      <w:tr>
        <w:tc>
          <w:tcPr>
            <w:tcW w:w="1013" w:type="dxa"/>
          </w:tcPr>
          <w:p>
            <w:pPr/>
            <w:r>
              <w:t xml:space="preserve">RNF03</w:t>
            </w:r>
          </w:p>
        </w:tc>
        <w:tc>
          <w:tcPr>
            <w:tcW w:w="3157" w:type="dxa"/>
          </w:tcPr>
          <w:p>
            <w:pPr/>
            <w:r>
              <w:t xml:space="preserve">Usabilidad</w:t>
            </w:r>
          </w:p>
        </w:tc>
        <w:tc>
          <w:tcPr>
            <w:tcW w:w="5188" w:type="dxa"/>
          </w:tcPr>
          <w:p>
            <w:pPr/>
            <w:r>
              <w:t xml:space="preserve">Interfaz sencilla e intuitiva, sin conocimientos técnicos.</w:t>
            </w:r>
          </w:p>
        </w:tc>
      </w:tr>
      <w:tr>
        <w:tc>
          <w:tcPr>
            <w:tcW w:w="1013" w:type="dxa"/>
          </w:tcPr>
          <w:p>
            <w:pPr/>
            <w:r>
              <w:t xml:space="preserve">RNF04</w:t>
            </w:r>
          </w:p>
        </w:tc>
        <w:tc>
          <w:tcPr>
            <w:tcW w:w="3157" w:type="dxa"/>
          </w:tcPr>
          <w:p>
            <w:pPr/>
            <w:r>
              <w:t xml:space="preserve">Rendimiento</w:t>
            </w:r>
          </w:p>
        </w:tc>
        <w:tc>
          <w:tcPr>
            <w:tcW w:w="5188" w:type="dxa"/>
          </w:tcPr>
          <w:p>
            <w:pPr/>
            <w:r>
              <w:t xml:space="preserve">Cronograma y páginas principales cargan en 3 segundos o menos.</w:t>
            </w:r>
          </w:p>
        </w:tc>
      </w:tr>
      <w:tr>
        <w:tc>
          <w:tcPr>
            <w:tcW w:w="1013" w:type="dxa"/>
          </w:tcPr>
          <w:p>
            <w:pPr/>
            <w:r>
              <w:t xml:space="preserve">RNF05</w:t>
            </w:r>
          </w:p>
        </w:tc>
        <w:tc>
          <w:tcPr>
            <w:tcW w:w="3157" w:type="dxa"/>
          </w:tcPr>
          <w:p>
            <w:pPr/>
            <w:r>
              <w:t xml:space="preserve">Disponibilidad</w:t>
            </w:r>
          </w:p>
        </w:tc>
        <w:tc>
          <w:tcPr>
            <w:tcW w:w="5188" w:type="dxa"/>
          </w:tcPr>
          <w:p>
            <w:pPr/>
            <w:r>
              <w:t xml:space="preserve">En línea al menos el 95 % del tiempo.</w:t>
            </w:r>
          </w:p>
        </w:tc>
      </w:tr>
      <w:tr>
        <w:tc>
          <w:tcPr>
            <w:tcW w:w="1013" w:type="dxa"/>
          </w:tcPr>
          <w:p>
            <w:pPr/>
            <w:r>
              <w:t xml:space="preserve">RNF06</w:t>
            </w:r>
          </w:p>
        </w:tc>
        <w:tc>
          <w:tcPr>
            <w:tcW w:w="3157" w:type="dxa"/>
          </w:tcPr>
          <w:p>
            <w:pPr/>
            <w:r>
              <w:t xml:space="preserve">Compatibilidad</w:t>
            </w:r>
          </w:p>
        </w:tc>
        <w:tc>
          <w:tcPr>
            <w:tcW w:w="5188" w:type="dxa"/>
          </w:tcPr>
          <w:p>
            <w:pPr/>
            <w:r>
              <w:t xml:space="preserve">Chrome, Edge y Firefox.</w:t>
            </w:r>
          </w:p>
        </w:tc>
      </w:tr>
      <w:tr>
        <w:tc>
          <w:tcPr>
            <w:tcW w:w="1013" w:type="dxa"/>
          </w:tcPr>
          <w:p>
            <w:pPr/>
            <w:r>
              <w:t xml:space="preserve">RNF07</w:t>
            </w:r>
          </w:p>
        </w:tc>
        <w:tc>
          <w:tcPr>
            <w:tcW w:w="3157" w:type="dxa"/>
          </w:tcPr>
          <w:p>
            <w:pPr/>
            <w:r>
              <w:t xml:space="preserve">Adaptabilidad</w:t>
            </w:r>
          </w:p>
        </w:tc>
        <w:tc>
          <w:tcPr>
            <w:tcW w:w="5188" w:type="dxa"/>
          </w:tcPr>
          <w:p>
            <w:pPr/>
            <w:r>
              <w:t xml:space="preserve">Funciona en computadores, tabletas y celulares.</w:t>
            </w:r>
          </w:p>
        </w:tc>
      </w:tr>
      <w:tr>
        <w:tc>
          <w:tcPr>
            <w:tcW w:w="1013" w:type="dxa"/>
          </w:tcPr>
          <w:p>
            <w:pPr/>
            <w:r>
              <w:t xml:space="preserve">RNF08</w:t>
            </w:r>
          </w:p>
        </w:tc>
        <w:tc>
          <w:tcPr>
            <w:tcW w:w="3157" w:type="dxa"/>
          </w:tcPr>
          <w:p>
            <w:pPr/>
            <w:r>
              <w:t xml:space="preserve">Integridad de datos</w:t>
            </w:r>
          </w:p>
        </w:tc>
        <w:tc>
          <w:tcPr>
            <w:tcW w:w="5188" w:type="dxa"/>
          </w:tcPr>
          <w:p>
            <w:pPr/>
            <w:r>
              <w:t xml:space="preserve">Llaves primarias y foráneas, UNIQUE, NOT NULL y CHECK evitan duplicados y valores inválidos.</w:t>
            </w:r>
          </w:p>
        </w:tc>
      </w:tr>
      <w:tr>
        <w:tc>
          <w:tcPr>
            <w:tcW w:w="1013" w:type="dxa"/>
          </w:tcPr>
          <w:p>
            <w:pPr/>
            <w:r>
              <w:t xml:space="preserve">RNF09</w:t>
            </w:r>
          </w:p>
        </w:tc>
        <w:tc>
          <w:tcPr>
            <w:tcW w:w="3157" w:type="dxa"/>
          </w:tcPr>
          <w:p>
            <w:pPr/>
            <w:r>
              <w:t xml:space="preserve">Mantenibilidad</w:t>
            </w:r>
          </w:p>
        </w:tc>
        <w:tc>
          <w:tcPr>
            <w:tcW w:w="5188" w:type="dxa"/>
          </w:tcPr>
          <w:p>
            <w:pPr/>
            <w:r>
              <w:t xml:space="preserve">Código ordenado y documentado.</w:t>
            </w:r>
          </w:p>
        </w:tc>
      </w:tr>
      <w:tr>
        <w:tc>
          <w:tcPr>
            <w:tcW w:w="1013" w:type="dxa"/>
          </w:tcPr>
          <w:p>
            <w:pPr/>
            <w:r>
              <w:t xml:space="preserve">RNF10</w:t>
            </w:r>
          </w:p>
        </w:tc>
        <w:tc>
          <w:tcPr>
            <w:tcW w:w="3157" w:type="dxa"/>
          </w:tcPr>
          <w:p>
            <w:pPr/>
            <w:r>
              <w:t xml:space="preserve">Escalabilidad</w:t>
            </w:r>
          </w:p>
        </w:tc>
        <w:tc>
          <w:tcPr>
            <w:tcW w:w="5188" w:type="dxa"/>
          </w:tcPr>
          <w:p>
            <w:pPr/>
            <w:r>
              <w:t xml:space="preserve">Se pueden añadir eventos, usuarios y funciones sin rediseñar el portal.</w:t>
            </w:r>
          </w:p>
        </w:tc>
      </w:tr>
    </w:tbl>
    <w:p>
      <w:pPr>
        <w:pStyle w:val="Heading2"/>
      </w:pPr>
      <w:r>
        <w:t xml:space="preserve">3. Diccionario de datos</w:t>
      </w:r>
    </w:p>
    <w:p>
      <w:pPr/>
      <w:r>
        <w:t xml:space="preserve">La base </w:t>
      </w:r>
      <w:r>
        <w:rPr>
          <w:rStyle w:val="CodeChar"/>
        </w:rPr>
        <w:t xml:space="preserve">eventos_ideth</w:t>
      </w:r>
      <w:r>
        <w:t xml:space="preserve"> tiene 12 tablas y 65 campos, tomados de </w:t>
      </w:r>
      <w:r>
        <w:rPr>
          <w:rStyle w:val="CodeChar"/>
        </w:rPr>
        <w:t xml:space="preserve">respaldo/eventos_ideth.sql</w:t>
      </w:r>
      <w:r>
        <w:t xml:space="preserve">. Todas las tablas usan un </w:t>
      </w:r>
      <w:r>
        <w:rPr>
          <w:rStyle w:val="CodeChar"/>
        </w:rPr>
        <w:t xml:space="preserve">id</w:t>
      </w:r>
      <w:r>
        <w:t xml:space="preserve"> entero autoincremental como llave primaria; "FK" indica llave foránea.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1504"/>
        <w:gridCol w:w="3176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Tabla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Campo</w:t>
            </w:r>
          </w:p>
        </w:tc>
        <w:tc>
          <w:tcPr>
            <w:tcW w:w="1504" w:type="dxa"/>
            <w:shd w:val="clear" w:color="auto" w:fill="F2F2F2"/>
          </w:tcPr>
          <w:p>
            <w:pPr/>
            <w:r>
              <w:t xml:space="preserve">Tipo</w:t>
            </w:r>
          </w:p>
        </w:tc>
        <w:tc>
          <w:tcPr>
            <w:tcW w:w="3176" w:type="dxa"/>
            <w:shd w:val="clear" w:color="auto" w:fill="F2F2F2"/>
          </w:tcPr>
          <w:p>
            <w:pPr/>
            <w:r>
              <w:t xml:space="preserve">Regla y descripción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usuarios</w:t>
            </w:r>
          </w:p>
        </w:tc>
        <w:tc>
          <w:tcPr>
            <w:tcW w:w="2340" w:type="dxa"/>
          </w:tcPr>
          <w:p>
            <w:pPr/>
            <w:r>
              <w:t xml:space="preserve">id</w:t>
            </w:r>
          </w:p>
        </w:tc>
        <w:tc>
          <w:tcPr>
            <w:tcW w:w="1504" w:type="dxa"/>
          </w:tcPr>
          <w:p>
            <w:pPr/>
            <w:r>
              <w:t xml:space="preserve">integer</w:t>
            </w:r>
          </w:p>
        </w:tc>
        <w:tc>
          <w:tcPr>
            <w:tcW w:w="3176" w:type="dxa"/>
          </w:tcPr>
          <w:p>
            <w:pPr/>
            <w:r>
              <w:t xml:space="preserve">Llave primaria del usuario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usuarios</w:t>
            </w:r>
          </w:p>
        </w:tc>
        <w:tc>
          <w:tcPr>
            <w:tcW w:w="2340" w:type="dxa"/>
          </w:tcPr>
          <w:p>
            <w:pPr/>
            <w:r>
              <w:t xml:space="preserve">nombre</w:t>
            </w:r>
          </w:p>
        </w:tc>
        <w:tc>
          <w:tcPr>
            <w:tcW w:w="1504" w:type="dxa"/>
          </w:tcPr>
          <w:p>
            <w:pPr/>
            <w:r>
              <w:t xml:space="preserve">varchar(100)</w:t>
            </w:r>
          </w:p>
        </w:tc>
        <w:tc>
          <w:tcPr>
            <w:tcW w:w="3176" w:type="dxa"/>
          </w:tcPr>
          <w:p>
            <w:pPr/>
            <w:r>
              <w:t xml:space="preserve">Obligatorio. Nombre y grado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usuarios</w:t>
            </w:r>
          </w:p>
        </w:tc>
        <w:tc>
          <w:tcPr>
            <w:tcW w:w="2340" w:type="dxa"/>
          </w:tcPr>
          <w:p>
            <w:pPr/>
            <w:r>
              <w:t xml:space="preserve">email</w:t>
            </w:r>
          </w:p>
        </w:tc>
        <w:tc>
          <w:tcPr>
            <w:tcW w:w="1504" w:type="dxa"/>
          </w:tcPr>
          <w:p>
            <w:pPr/>
            <w:r>
              <w:t xml:space="preserve">varchar(100)</w:t>
            </w:r>
          </w:p>
        </w:tc>
        <w:tc>
          <w:tcPr>
            <w:tcW w:w="3176" w:type="dxa"/>
          </w:tcPr>
          <w:p>
            <w:pPr/>
            <w:r>
              <w:t xml:space="preserve">Obligatorio y único. Correo de ingreso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usuarios</w:t>
            </w:r>
          </w:p>
        </w:tc>
        <w:tc>
          <w:tcPr>
            <w:tcW w:w="2340" w:type="dxa"/>
          </w:tcPr>
          <w:p>
            <w:pPr/>
            <w:r>
              <w:t xml:space="preserve">password_hash</w:t>
            </w:r>
          </w:p>
        </w:tc>
        <w:tc>
          <w:tcPr>
            <w:tcW w:w="1504" w:type="dxa"/>
          </w:tcPr>
          <w:p>
            <w:pPr/>
            <w:r>
              <w:t xml:space="preserve">text</w:t>
            </w:r>
          </w:p>
        </w:tc>
        <w:tc>
          <w:tcPr>
            <w:tcW w:w="3176" w:type="dxa"/>
          </w:tcPr>
          <w:p>
            <w:pPr/>
            <w:r>
              <w:t xml:space="preserve">Obligatorio. Contraseña cifrada con bcrypt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usuarios</w:t>
            </w:r>
          </w:p>
        </w:tc>
        <w:tc>
          <w:tcPr>
            <w:tcW w:w="2340" w:type="dxa"/>
          </w:tcPr>
          <w:p>
            <w:pPr/>
            <w:r>
              <w:t xml:space="preserve">rol</w:t>
            </w:r>
          </w:p>
        </w:tc>
        <w:tc>
          <w:tcPr>
            <w:tcW w:w="1504" w:type="dxa"/>
          </w:tcPr>
          <w:p>
            <w:pPr/>
            <w:r>
              <w:t xml:space="preserve">varchar(20)</w:t>
            </w:r>
          </w:p>
        </w:tc>
        <w:tc>
          <w:tcPr>
            <w:tcW w:w="3176" w:type="dxa"/>
          </w:tcPr>
          <w:p>
            <w:pPr/>
            <w:r>
              <w:t xml:space="preserve">Obligatorio. Solo </w:t>
            </w:r>
            <w:r>
              <w:rPr>
                <w:rStyle w:val="CodeChar"/>
              </w:rPr>
              <w:t xml:space="preserve">admin</w:t>
            </w:r>
            <w:r>
              <w:t xml:space="preserve"> o </w:t>
            </w:r>
            <w:r>
              <w:rPr>
                <w:rStyle w:val="CodeChar"/>
              </w:rPr>
              <w:t xml:space="preserve">estudiante</w:t>
            </w:r>
            <w:r>
              <w:t xml:space="preserve">; por defecto </w:t>
            </w:r>
            <w:r>
              <w:rPr>
                <w:rStyle w:val="CodeChar"/>
              </w:rPr>
              <w:t xml:space="preserve">estudiante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categorias</w:t>
            </w:r>
          </w:p>
        </w:tc>
        <w:tc>
          <w:tcPr>
            <w:tcW w:w="2340" w:type="dxa"/>
          </w:tcPr>
          <w:p>
            <w:pPr/>
            <w:r>
              <w:t xml:space="preserve">id</w:t>
            </w:r>
          </w:p>
        </w:tc>
        <w:tc>
          <w:tcPr>
            <w:tcW w:w="1504" w:type="dxa"/>
          </w:tcPr>
          <w:p>
            <w:pPr/>
            <w:r>
              <w:t xml:space="preserve">integer</w:t>
            </w:r>
          </w:p>
        </w:tc>
        <w:tc>
          <w:tcPr>
            <w:tcW w:w="3176" w:type="dxa"/>
          </w:tcPr>
          <w:p>
            <w:pPr/>
            <w:r>
              <w:t xml:space="preserve">Llave primaria de la categoría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categorias</w:t>
            </w:r>
          </w:p>
        </w:tc>
        <w:tc>
          <w:tcPr>
            <w:tcW w:w="2340" w:type="dxa"/>
          </w:tcPr>
          <w:p>
            <w:pPr/>
            <w:r>
              <w:t xml:space="preserve">nombre</w:t>
            </w:r>
          </w:p>
        </w:tc>
        <w:tc>
          <w:tcPr>
            <w:tcW w:w="1504" w:type="dxa"/>
          </w:tcPr>
          <w:p>
            <w:pPr/>
            <w:r>
              <w:t xml:space="preserve">varchar(100)</w:t>
            </w:r>
          </w:p>
        </w:tc>
        <w:tc>
          <w:tcPr>
            <w:tcW w:w="3176" w:type="dxa"/>
          </w:tcPr>
          <w:p>
            <w:pPr/>
            <w:r>
              <w:t xml:space="preserve">Obligatorio y único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ubicaciones</w:t>
            </w:r>
          </w:p>
        </w:tc>
        <w:tc>
          <w:tcPr>
            <w:tcW w:w="2340" w:type="dxa"/>
          </w:tcPr>
          <w:p>
            <w:pPr/>
            <w:r>
              <w:t xml:space="preserve">id</w:t>
            </w:r>
          </w:p>
        </w:tc>
        <w:tc>
          <w:tcPr>
            <w:tcW w:w="1504" w:type="dxa"/>
          </w:tcPr>
          <w:p>
            <w:pPr/>
            <w:r>
              <w:t xml:space="preserve">integer</w:t>
            </w:r>
          </w:p>
        </w:tc>
        <w:tc>
          <w:tcPr>
            <w:tcW w:w="3176" w:type="dxa"/>
          </w:tcPr>
          <w:p>
            <w:pPr/>
            <w:r>
              <w:t xml:space="preserve">Llave primaria de la ubicación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ubicaciones</w:t>
            </w:r>
          </w:p>
        </w:tc>
        <w:tc>
          <w:tcPr>
            <w:tcW w:w="2340" w:type="dxa"/>
          </w:tcPr>
          <w:p>
            <w:pPr/>
            <w:r>
              <w:t xml:space="preserve">nombre</w:t>
            </w:r>
          </w:p>
        </w:tc>
        <w:tc>
          <w:tcPr>
            <w:tcW w:w="1504" w:type="dxa"/>
          </w:tcPr>
          <w:p>
            <w:pPr/>
            <w:r>
              <w:t xml:space="preserve">varchar(100)</w:t>
            </w:r>
          </w:p>
        </w:tc>
        <w:tc>
          <w:tcPr>
            <w:tcW w:w="3176" w:type="dxa"/>
          </w:tcPr>
          <w:p>
            <w:pPr/>
            <w:r>
              <w:t xml:space="preserve">Obligatorio y único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organizadores</w:t>
            </w:r>
          </w:p>
        </w:tc>
        <w:tc>
          <w:tcPr>
            <w:tcW w:w="2340" w:type="dxa"/>
          </w:tcPr>
          <w:p>
            <w:pPr/>
            <w:r>
              <w:t xml:space="preserve">id</w:t>
            </w:r>
          </w:p>
        </w:tc>
        <w:tc>
          <w:tcPr>
            <w:tcW w:w="1504" w:type="dxa"/>
          </w:tcPr>
          <w:p>
            <w:pPr/>
            <w:r>
              <w:t xml:space="preserve">integer</w:t>
            </w:r>
          </w:p>
        </w:tc>
        <w:tc>
          <w:tcPr>
            <w:tcW w:w="3176" w:type="dxa"/>
          </w:tcPr>
          <w:p>
            <w:pPr/>
            <w:r>
              <w:t xml:space="preserve">Llave primaria del organizador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organizadores</w:t>
            </w:r>
          </w:p>
        </w:tc>
        <w:tc>
          <w:tcPr>
            <w:tcW w:w="2340" w:type="dxa"/>
          </w:tcPr>
          <w:p>
            <w:pPr/>
            <w:r>
              <w:t xml:space="preserve">nombre</w:t>
            </w:r>
          </w:p>
        </w:tc>
        <w:tc>
          <w:tcPr>
            <w:tcW w:w="1504" w:type="dxa"/>
          </w:tcPr>
          <w:p>
            <w:pPr/>
            <w:r>
              <w:t xml:space="preserve">varchar(100)</w:t>
            </w:r>
          </w:p>
        </w:tc>
        <w:tc>
          <w:tcPr>
            <w:tcW w:w="3176" w:type="dxa"/>
          </w:tcPr>
          <w:p>
            <w:pPr/>
            <w:r>
              <w:t xml:space="preserve">Obligatorio y único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eventos</w:t>
            </w:r>
          </w:p>
        </w:tc>
        <w:tc>
          <w:tcPr>
            <w:tcW w:w="2340" w:type="dxa"/>
          </w:tcPr>
          <w:p>
            <w:pPr/>
            <w:r>
              <w:t xml:space="preserve">id</w:t>
            </w:r>
          </w:p>
        </w:tc>
        <w:tc>
          <w:tcPr>
            <w:tcW w:w="1504" w:type="dxa"/>
          </w:tcPr>
          <w:p>
            <w:pPr/>
            <w:r>
              <w:t xml:space="preserve">integer</w:t>
            </w:r>
          </w:p>
        </w:tc>
        <w:tc>
          <w:tcPr>
            <w:tcW w:w="3176" w:type="dxa"/>
          </w:tcPr>
          <w:p>
            <w:pPr/>
            <w:r>
              <w:t xml:space="preserve">Llave primaria del evento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eventos</w:t>
            </w:r>
          </w:p>
        </w:tc>
        <w:tc>
          <w:tcPr>
            <w:tcW w:w="2340" w:type="dxa"/>
          </w:tcPr>
          <w:p>
            <w:pPr/>
            <w:r>
              <w:t xml:space="preserve">titulo</w:t>
            </w:r>
          </w:p>
        </w:tc>
        <w:tc>
          <w:tcPr>
            <w:tcW w:w="1504" w:type="dxa"/>
          </w:tcPr>
          <w:p>
            <w:pPr/>
            <w:r>
              <w:t xml:space="preserve">varchar(150)</w:t>
            </w:r>
          </w:p>
        </w:tc>
        <w:tc>
          <w:tcPr>
            <w:tcW w:w="3176" w:type="dxa"/>
          </w:tcPr>
          <w:p>
            <w:pPr/>
            <w:r>
              <w:t xml:space="preserve">Obligatorio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eventos</w:t>
            </w:r>
          </w:p>
        </w:tc>
        <w:tc>
          <w:tcPr>
            <w:tcW w:w="2340" w:type="dxa"/>
          </w:tcPr>
          <w:p>
            <w:pPr/>
            <w:r>
              <w:t xml:space="preserve">descripcion</w:t>
            </w:r>
          </w:p>
        </w:tc>
        <w:tc>
          <w:tcPr>
            <w:tcW w:w="1504" w:type="dxa"/>
          </w:tcPr>
          <w:p>
            <w:pPr/>
            <w:r>
              <w:t xml:space="preserve">text</w:t>
            </w:r>
          </w:p>
        </w:tc>
        <w:tc>
          <w:tcPr>
            <w:tcW w:w="3176" w:type="dxa"/>
          </w:tcPr>
          <w:p>
            <w:pPr/>
            <w:r>
              <w:t xml:space="preserve">Descripción de la actividad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eventos</w:t>
            </w:r>
          </w:p>
        </w:tc>
        <w:tc>
          <w:tcPr>
            <w:tcW w:w="2340" w:type="dxa"/>
          </w:tcPr>
          <w:p>
            <w:pPr/>
            <w:r>
              <w:t xml:space="preserve">fecha</w:t>
            </w:r>
          </w:p>
        </w:tc>
        <w:tc>
          <w:tcPr>
            <w:tcW w:w="1504" w:type="dxa"/>
          </w:tcPr>
          <w:p>
            <w:pPr/>
            <w:r>
              <w:t xml:space="preserve">timestamp</w:t>
            </w:r>
          </w:p>
        </w:tc>
        <w:tc>
          <w:tcPr>
            <w:tcW w:w="3176" w:type="dxa"/>
          </w:tcPr>
          <w:p>
            <w:pPr/>
            <w:r>
              <w:t xml:space="preserve">Obligatorio. Fecha y hora del evento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eventos</w:t>
            </w:r>
          </w:p>
        </w:tc>
        <w:tc>
          <w:tcPr>
            <w:tcW w:w="2340" w:type="dxa"/>
          </w:tcPr>
          <w:p>
            <w:pPr/>
            <w:r>
              <w:t xml:space="preserve">ubicacion_id</w:t>
            </w:r>
          </w:p>
        </w:tc>
        <w:tc>
          <w:tcPr>
            <w:tcW w:w="1504" w:type="dxa"/>
          </w:tcPr>
          <w:p>
            <w:pPr/>
            <w:r>
              <w:t xml:space="preserve">integer</w:t>
            </w:r>
          </w:p>
        </w:tc>
        <w:tc>
          <w:tcPr>
            <w:tcW w:w="3176" w:type="dxa"/>
          </w:tcPr>
          <w:p>
            <w:pPr/>
            <w:r>
              <w:t xml:space="preserve">FK a ubicaciones; si se elimina, queda vacío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eventos</w:t>
            </w:r>
          </w:p>
        </w:tc>
        <w:tc>
          <w:tcPr>
            <w:tcW w:w="2340" w:type="dxa"/>
          </w:tcPr>
          <w:p>
            <w:pPr/>
            <w:r>
              <w:t xml:space="preserve">categoria_id</w:t>
            </w:r>
          </w:p>
        </w:tc>
        <w:tc>
          <w:tcPr>
            <w:tcW w:w="1504" w:type="dxa"/>
          </w:tcPr>
          <w:p>
            <w:pPr/>
            <w:r>
              <w:t xml:space="preserve">integer</w:t>
            </w:r>
          </w:p>
        </w:tc>
        <w:tc>
          <w:tcPr>
            <w:tcW w:w="3176" w:type="dxa"/>
          </w:tcPr>
          <w:p>
            <w:pPr/>
            <w:r>
              <w:t xml:space="preserve">FK a categorias; si se elimina, queda vacío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eventos</w:t>
            </w:r>
          </w:p>
        </w:tc>
        <w:tc>
          <w:tcPr>
            <w:tcW w:w="2340" w:type="dxa"/>
          </w:tcPr>
          <w:p>
            <w:pPr/>
            <w:r>
              <w:t xml:space="preserve">organizador_id</w:t>
            </w:r>
          </w:p>
        </w:tc>
        <w:tc>
          <w:tcPr>
            <w:tcW w:w="1504" w:type="dxa"/>
          </w:tcPr>
          <w:p>
            <w:pPr/>
            <w:r>
              <w:t xml:space="preserve">integer</w:t>
            </w:r>
          </w:p>
        </w:tc>
        <w:tc>
          <w:tcPr>
            <w:tcW w:w="3176" w:type="dxa"/>
          </w:tcPr>
          <w:p>
            <w:pPr/>
            <w:r>
              <w:t xml:space="preserve">FK a organizadores; si se elimina, queda vacío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eventos</w:t>
            </w:r>
          </w:p>
        </w:tc>
        <w:tc>
          <w:tcPr>
            <w:tcW w:w="2340" w:type="dxa"/>
          </w:tcPr>
          <w:p>
            <w:pPr/>
            <w:r>
              <w:t xml:space="preserve">imagen_url</w:t>
            </w:r>
          </w:p>
        </w:tc>
        <w:tc>
          <w:tcPr>
            <w:tcW w:w="1504" w:type="dxa"/>
          </w:tcPr>
          <w:p>
            <w:pPr/>
            <w:r>
              <w:t xml:space="preserve">text</w:t>
            </w:r>
          </w:p>
        </w:tc>
        <w:tc>
          <w:tcPr>
            <w:tcW w:w="3176" w:type="dxa"/>
          </w:tcPr>
          <w:p>
            <w:pPr/>
            <w:r>
              <w:t xml:space="preserve">Ruta de la imagen de portada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eventos</w:t>
            </w:r>
          </w:p>
        </w:tc>
        <w:tc>
          <w:tcPr>
            <w:tcW w:w="2340" w:type="dxa"/>
          </w:tcPr>
          <w:p>
            <w:pPr/>
            <w:r>
              <w:t xml:space="preserve">frase_motivacional</w:t>
            </w:r>
          </w:p>
        </w:tc>
        <w:tc>
          <w:tcPr>
            <w:tcW w:w="1504" w:type="dxa"/>
          </w:tcPr>
          <w:p>
            <w:pPr/>
            <w:r>
              <w:t xml:space="preserve">varchar(255)</w:t>
            </w:r>
          </w:p>
        </w:tc>
        <w:tc>
          <w:tcPr>
            <w:tcW w:w="3176" w:type="dxa"/>
          </w:tcPr>
          <w:p>
            <w:pPr/>
            <w:r>
              <w:t xml:space="preserve">Frase para los estudiantes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eventos</w:t>
            </w:r>
          </w:p>
        </w:tc>
        <w:tc>
          <w:tcPr>
            <w:tcW w:w="2340" w:type="dxa"/>
          </w:tcPr>
          <w:p>
            <w:pPr/>
            <w:r>
              <w:t xml:space="preserve">permite_voluntarios</w:t>
            </w:r>
          </w:p>
        </w:tc>
        <w:tc>
          <w:tcPr>
            <w:tcW w:w="1504" w:type="dxa"/>
          </w:tcPr>
          <w:p>
            <w:pPr/>
            <w:r>
              <w:t xml:space="preserve">boolean</w:t>
            </w:r>
          </w:p>
        </w:tc>
        <w:tc>
          <w:tcPr>
            <w:tcW w:w="3176" w:type="dxa"/>
          </w:tcPr>
          <w:p>
            <w:pPr/>
            <w:r>
              <w:t xml:space="preserve">Por defecto falso. Indica si acepta voluntarios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eventos</w:t>
            </w:r>
          </w:p>
        </w:tc>
        <w:tc>
          <w:tcPr>
            <w:tcW w:w="2340" w:type="dxa"/>
          </w:tcPr>
          <w:p>
            <w:pPr/>
            <w:r>
              <w:t xml:space="preserve">resumen_pasado</w:t>
            </w:r>
          </w:p>
        </w:tc>
        <w:tc>
          <w:tcPr>
            <w:tcW w:w="1504" w:type="dxa"/>
          </w:tcPr>
          <w:p>
            <w:pPr/>
            <w:r>
              <w:t xml:space="preserve">text</w:t>
            </w:r>
          </w:p>
        </w:tc>
        <w:tc>
          <w:tcPr>
            <w:tcW w:w="3176" w:type="dxa"/>
          </w:tcPr>
          <w:p>
            <w:pPr/>
            <w:r>
              <w:t xml:space="preserve">Resumen de lo ocurrido, para eventos pasados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inscripciones</w:t>
            </w:r>
          </w:p>
        </w:tc>
        <w:tc>
          <w:tcPr>
            <w:tcW w:w="2340" w:type="dxa"/>
          </w:tcPr>
          <w:p>
            <w:pPr/>
            <w:r>
              <w:t xml:space="preserve">id</w:t>
            </w:r>
          </w:p>
        </w:tc>
        <w:tc>
          <w:tcPr>
            <w:tcW w:w="1504" w:type="dxa"/>
          </w:tcPr>
          <w:p>
            <w:pPr/>
            <w:r>
              <w:t xml:space="preserve">integer</w:t>
            </w:r>
          </w:p>
        </w:tc>
        <w:tc>
          <w:tcPr>
            <w:tcW w:w="3176" w:type="dxa"/>
          </w:tcPr>
          <w:p>
            <w:pPr/>
            <w:r>
              <w:t xml:space="preserve">Llave primaria de la inscripción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inscripciones</w:t>
            </w:r>
          </w:p>
        </w:tc>
        <w:tc>
          <w:tcPr>
            <w:tcW w:w="2340" w:type="dxa"/>
          </w:tcPr>
          <w:p>
            <w:pPr/>
            <w:r>
              <w:t xml:space="preserve">usuario_id</w:t>
            </w:r>
          </w:p>
        </w:tc>
        <w:tc>
          <w:tcPr>
            <w:tcW w:w="1504" w:type="dxa"/>
          </w:tcPr>
          <w:p>
            <w:pPr/>
            <w:r>
              <w:t xml:space="preserve">integer</w:t>
            </w:r>
          </w:p>
        </w:tc>
        <w:tc>
          <w:tcPr>
            <w:tcW w:w="3176" w:type="dxa"/>
          </w:tcPr>
          <w:p>
            <w:pPr/>
            <w:r>
              <w:t xml:space="preserve">Obligatorio. FK a usuarios; se borra con el usuario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inscripciones</w:t>
            </w:r>
          </w:p>
        </w:tc>
        <w:tc>
          <w:tcPr>
            <w:tcW w:w="2340" w:type="dxa"/>
          </w:tcPr>
          <w:p>
            <w:pPr/>
            <w:r>
              <w:t xml:space="preserve">evento_id</w:t>
            </w:r>
          </w:p>
        </w:tc>
        <w:tc>
          <w:tcPr>
            <w:tcW w:w="1504" w:type="dxa"/>
          </w:tcPr>
          <w:p>
            <w:pPr/>
            <w:r>
              <w:t xml:space="preserve">integer</w:t>
            </w:r>
          </w:p>
        </w:tc>
        <w:tc>
          <w:tcPr>
            <w:tcW w:w="3176" w:type="dxa"/>
          </w:tcPr>
          <w:p>
            <w:pPr/>
            <w:r>
              <w:t xml:space="preserve">Obligatorio. FK a eventos; se borra con el evento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inscripciones</w:t>
            </w:r>
          </w:p>
        </w:tc>
        <w:tc>
          <w:tcPr>
            <w:tcW w:w="2340" w:type="dxa"/>
          </w:tcPr>
          <w:p>
            <w:pPr/>
            <w:r>
              <w:t xml:space="preserve">fecha_registro</w:t>
            </w:r>
          </w:p>
        </w:tc>
        <w:tc>
          <w:tcPr>
            <w:tcW w:w="1504" w:type="dxa"/>
          </w:tcPr>
          <w:p>
            <w:pPr/>
            <w:r>
              <w:t xml:space="preserve">timestamp</w:t>
            </w:r>
          </w:p>
        </w:tc>
        <w:tc>
          <w:tcPr>
            <w:tcW w:w="3176" w:type="dxa"/>
          </w:tcPr>
          <w:p>
            <w:pPr/>
            <w:r>
              <w:t xml:space="preserve">Obligatorio. Momento de la inscripción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inscripciones</w:t>
            </w:r>
          </w:p>
        </w:tc>
        <w:tc>
          <w:tcPr>
            <w:tcW w:w="2340" w:type="dxa"/>
          </w:tcPr>
          <w:p>
            <w:pPr/>
            <w:r>
              <w:t xml:space="preserve">tipo_participacion</w:t>
            </w:r>
          </w:p>
        </w:tc>
        <w:tc>
          <w:tcPr>
            <w:tcW w:w="1504" w:type="dxa"/>
          </w:tcPr>
          <w:p>
            <w:pPr/>
            <w:r>
              <w:t xml:space="preserve">varchar(50)</w:t>
            </w:r>
          </w:p>
        </w:tc>
        <w:tc>
          <w:tcPr>
            <w:tcW w:w="3176" w:type="dxa"/>
          </w:tcPr>
          <w:p>
            <w:pPr/>
            <w:r>
              <w:t xml:space="preserve">Por defecto </w:t>
            </w:r>
            <w:r>
              <w:rPr>
                <w:rStyle w:val="CodeChar"/>
              </w:rPr>
              <w:t xml:space="preserve">asistente</w:t>
            </w:r>
            <w:r>
              <w:t xml:space="preserve">; también voluntario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inscripciones</w:t>
            </w:r>
          </w:p>
        </w:tc>
        <w:tc>
          <w:tcPr>
            <w:tcW w:w="2340" w:type="dxa"/>
          </w:tcPr>
          <w:p>
            <w:pPr/>
            <w:r>
              <w:t xml:space="preserve">detalle_participacion</w:t>
            </w:r>
          </w:p>
        </w:tc>
        <w:tc>
          <w:tcPr>
            <w:tcW w:w="1504" w:type="dxa"/>
          </w:tcPr>
          <w:p>
            <w:pPr/>
            <w:r>
              <w:t xml:space="preserve">text</w:t>
            </w:r>
          </w:p>
        </w:tc>
        <w:tc>
          <w:tcPr>
            <w:tcW w:w="3176" w:type="dxa"/>
          </w:tcPr>
          <w:p>
            <w:pPr/>
            <w:r>
              <w:t xml:space="preserve">Propuesta o presentación del voluntario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calificaciones</w:t>
            </w:r>
          </w:p>
        </w:tc>
        <w:tc>
          <w:tcPr>
            <w:tcW w:w="2340" w:type="dxa"/>
          </w:tcPr>
          <w:p>
            <w:pPr/>
            <w:r>
              <w:t xml:space="preserve">id</w:t>
            </w:r>
          </w:p>
        </w:tc>
        <w:tc>
          <w:tcPr>
            <w:tcW w:w="1504" w:type="dxa"/>
          </w:tcPr>
          <w:p>
            <w:pPr/>
            <w:r>
              <w:t xml:space="preserve">integer</w:t>
            </w:r>
          </w:p>
        </w:tc>
        <w:tc>
          <w:tcPr>
            <w:tcW w:w="3176" w:type="dxa"/>
          </w:tcPr>
          <w:p>
            <w:pPr/>
            <w:r>
              <w:t xml:space="preserve">Llave primaria de la calificación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calificaciones</w:t>
            </w:r>
          </w:p>
        </w:tc>
        <w:tc>
          <w:tcPr>
            <w:tcW w:w="2340" w:type="dxa"/>
          </w:tcPr>
          <w:p>
            <w:pPr/>
            <w:r>
              <w:t xml:space="preserve">usuario_id</w:t>
            </w:r>
          </w:p>
        </w:tc>
        <w:tc>
          <w:tcPr>
            <w:tcW w:w="1504" w:type="dxa"/>
          </w:tcPr>
          <w:p>
            <w:pPr/>
            <w:r>
              <w:t xml:space="preserve">integer</w:t>
            </w:r>
          </w:p>
        </w:tc>
        <w:tc>
          <w:tcPr>
            <w:tcW w:w="3176" w:type="dxa"/>
          </w:tcPr>
          <w:p>
            <w:pPr/>
            <w:r>
              <w:t xml:space="preserve">Obligatorio. FK a usuarios; se borra con el usuario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calificaciones</w:t>
            </w:r>
          </w:p>
        </w:tc>
        <w:tc>
          <w:tcPr>
            <w:tcW w:w="2340" w:type="dxa"/>
          </w:tcPr>
          <w:p>
            <w:pPr/>
            <w:r>
              <w:t xml:space="preserve">evento_id</w:t>
            </w:r>
          </w:p>
        </w:tc>
        <w:tc>
          <w:tcPr>
            <w:tcW w:w="1504" w:type="dxa"/>
          </w:tcPr>
          <w:p>
            <w:pPr/>
            <w:r>
              <w:t xml:space="preserve">integer</w:t>
            </w:r>
          </w:p>
        </w:tc>
        <w:tc>
          <w:tcPr>
            <w:tcW w:w="3176" w:type="dxa"/>
          </w:tcPr>
          <w:p>
            <w:pPr/>
            <w:r>
              <w:t xml:space="preserve">Obligatorio. FK a eventos; se borra con el evento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calificaciones</w:t>
            </w:r>
          </w:p>
        </w:tc>
        <w:tc>
          <w:tcPr>
            <w:tcW w:w="2340" w:type="dxa"/>
          </w:tcPr>
          <w:p>
            <w:pPr/>
            <w:r>
              <w:t xml:space="preserve">puntuacion</w:t>
            </w:r>
          </w:p>
        </w:tc>
        <w:tc>
          <w:tcPr>
            <w:tcW w:w="1504" w:type="dxa"/>
          </w:tcPr>
          <w:p>
            <w:pPr/>
            <w:r>
              <w:t xml:space="preserve">smallint</w:t>
            </w:r>
          </w:p>
        </w:tc>
        <w:tc>
          <w:tcPr>
            <w:tcW w:w="3176" w:type="dxa"/>
          </w:tcPr>
          <w:p>
            <w:pPr/>
            <w:r>
              <w:t xml:space="preserve">Obligatorio. Valor de 1 a 5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comentarios</w:t>
            </w:r>
          </w:p>
        </w:tc>
        <w:tc>
          <w:tcPr>
            <w:tcW w:w="2340" w:type="dxa"/>
          </w:tcPr>
          <w:p>
            <w:pPr/>
            <w:r>
              <w:t xml:space="preserve">id</w:t>
            </w:r>
          </w:p>
        </w:tc>
        <w:tc>
          <w:tcPr>
            <w:tcW w:w="1504" w:type="dxa"/>
          </w:tcPr>
          <w:p>
            <w:pPr/>
            <w:r>
              <w:t xml:space="preserve">integer</w:t>
            </w:r>
          </w:p>
        </w:tc>
        <w:tc>
          <w:tcPr>
            <w:tcW w:w="3176" w:type="dxa"/>
          </w:tcPr>
          <w:p>
            <w:pPr/>
            <w:r>
              <w:t xml:space="preserve">Llave primaria del comentario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comentarios</w:t>
            </w:r>
          </w:p>
        </w:tc>
        <w:tc>
          <w:tcPr>
            <w:tcW w:w="2340" w:type="dxa"/>
          </w:tcPr>
          <w:p>
            <w:pPr/>
            <w:r>
              <w:t xml:space="preserve">usuario_id</w:t>
            </w:r>
          </w:p>
        </w:tc>
        <w:tc>
          <w:tcPr>
            <w:tcW w:w="1504" w:type="dxa"/>
          </w:tcPr>
          <w:p>
            <w:pPr/>
            <w:r>
              <w:t xml:space="preserve">integer</w:t>
            </w:r>
          </w:p>
        </w:tc>
        <w:tc>
          <w:tcPr>
            <w:tcW w:w="3176" w:type="dxa"/>
          </w:tcPr>
          <w:p>
            <w:pPr/>
            <w:r>
              <w:t xml:space="preserve">Obligatorio. FK a usuarios; se borra con el usuario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comentarios</w:t>
            </w:r>
          </w:p>
        </w:tc>
        <w:tc>
          <w:tcPr>
            <w:tcW w:w="2340" w:type="dxa"/>
          </w:tcPr>
          <w:p>
            <w:pPr/>
            <w:r>
              <w:t xml:space="preserve">evento_id</w:t>
            </w:r>
          </w:p>
        </w:tc>
        <w:tc>
          <w:tcPr>
            <w:tcW w:w="1504" w:type="dxa"/>
          </w:tcPr>
          <w:p>
            <w:pPr/>
            <w:r>
              <w:t xml:space="preserve">integer</w:t>
            </w:r>
          </w:p>
        </w:tc>
        <w:tc>
          <w:tcPr>
            <w:tcW w:w="3176" w:type="dxa"/>
          </w:tcPr>
          <w:p>
            <w:pPr/>
            <w:r>
              <w:t xml:space="preserve">Obligatorio. FK a eventos; se borra con el evento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comentarios</w:t>
            </w:r>
          </w:p>
        </w:tc>
        <w:tc>
          <w:tcPr>
            <w:tcW w:w="2340" w:type="dxa"/>
          </w:tcPr>
          <w:p>
            <w:pPr/>
            <w:r>
              <w:t xml:space="preserve">texto</w:t>
            </w:r>
          </w:p>
        </w:tc>
        <w:tc>
          <w:tcPr>
            <w:tcW w:w="1504" w:type="dxa"/>
          </w:tcPr>
          <w:p>
            <w:pPr/>
            <w:r>
              <w:t xml:space="preserve">text</w:t>
            </w:r>
          </w:p>
        </w:tc>
        <w:tc>
          <w:tcPr>
            <w:tcW w:w="3176" w:type="dxa"/>
          </w:tcPr>
          <w:p>
            <w:pPr/>
            <w:r>
              <w:t xml:space="preserve">Obligatorio. Opinión escrita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comentarios</w:t>
            </w:r>
          </w:p>
        </w:tc>
        <w:tc>
          <w:tcPr>
            <w:tcW w:w="2340" w:type="dxa"/>
          </w:tcPr>
          <w:p>
            <w:pPr/>
            <w:r>
              <w:t xml:space="preserve">fecha</w:t>
            </w:r>
          </w:p>
        </w:tc>
        <w:tc>
          <w:tcPr>
            <w:tcW w:w="1504" w:type="dxa"/>
          </w:tcPr>
          <w:p>
            <w:pPr/>
            <w:r>
              <w:t xml:space="preserve">timestamp</w:t>
            </w:r>
          </w:p>
        </w:tc>
        <w:tc>
          <w:tcPr>
            <w:tcW w:w="3176" w:type="dxa"/>
          </w:tcPr>
          <w:p>
            <w:pPr/>
            <w:r>
              <w:t xml:space="preserve">Obligatorio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sugerencias</w:t>
            </w:r>
          </w:p>
        </w:tc>
        <w:tc>
          <w:tcPr>
            <w:tcW w:w="2340" w:type="dxa"/>
          </w:tcPr>
          <w:p>
            <w:pPr/>
            <w:r>
              <w:t xml:space="preserve">id</w:t>
            </w:r>
          </w:p>
        </w:tc>
        <w:tc>
          <w:tcPr>
            <w:tcW w:w="1504" w:type="dxa"/>
          </w:tcPr>
          <w:p>
            <w:pPr/>
            <w:r>
              <w:t xml:space="preserve">integer</w:t>
            </w:r>
          </w:p>
        </w:tc>
        <w:tc>
          <w:tcPr>
            <w:tcW w:w="3176" w:type="dxa"/>
          </w:tcPr>
          <w:p>
            <w:pPr/>
            <w:r>
              <w:t xml:space="preserve">Llave primaria de la sugerencia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sugerencias</w:t>
            </w:r>
          </w:p>
        </w:tc>
        <w:tc>
          <w:tcPr>
            <w:tcW w:w="2340" w:type="dxa"/>
          </w:tcPr>
          <w:p>
            <w:pPr/>
            <w:r>
              <w:t xml:space="preserve">usuario_id</w:t>
            </w:r>
          </w:p>
        </w:tc>
        <w:tc>
          <w:tcPr>
            <w:tcW w:w="1504" w:type="dxa"/>
          </w:tcPr>
          <w:p>
            <w:pPr/>
            <w:r>
              <w:t xml:space="preserve">integer</w:t>
            </w:r>
          </w:p>
        </w:tc>
        <w:tc>
          <w:tcPr>
            <w:tcW w:w="3176" w:type="dxa"/>
          </w:tcPr>
          <w:p>
            <w:pPr/>
            <w:r>
              <w:t xml:space="preserve">Obligatorio. FK a usuarios; se borra con el usuario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sugerencias</w:t>
            </w:r>
          </w:p>
        </w:tc>
        <w:tc>
          <w:tcPr>
            <w:tcW w:w="2340" w:type="dxa"/>
          </w:tcPr>
          <w:p>
            <w:pPr/>
            <w:r>
              <w:t xml:space="preserve">texto</w:t>
            </w:r>
          </w:p>
        </w:tc>
        <w:tc>
          <w:tcPr>
            <w:tcW w:w="1504" w:type="dxa"/>
          </w:tcPr>
          <w:p>
            <w:pPr/>
            <w:r>
              <w:t xml:space="preserve">text</w:t>
            </w:r>
          </w:p>
        </w:tc>
        <w:tc>
          <w:tcPr>
            <w:tcW w:w="3176" w:type="dxa"/>
          </w:tcPr>
          <w:p>
            <w:pPr/>
            <w:r>
              <w:t xml:space="preserve">Obligatorio. Propuesta del estudiante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sugerencias</w:t>
            </w:r>
          </w:p>
        </w:tc>
        <w:tc>
          <w:tcPr>
            <w:tcW w:w="2340" w:type="dxa"/>
          </w:tcPr>
          <w:p>
            <w:pPr/>
            <w:r>
              <w:t xml:space="preserve">fecha</w:t>
            </w:r>
          </w:p>
        </w:tc>
        <w:tc>
          <w:tcPr>
            <w:tcW w:w="1504" w:type="dxa"/>
          </w:tcPr>
          <w:p>
            <w:pPr/>
            <w:r>
              <w:t xml:space="preserve">timestamp</w:t>
            </w:r>
          </w:p>
        </w:tc>
        <w:tc>
          <w:tcPr>
            <w:tcW w:w="3176" w:type="dxa"/>
          </w:tcPr>
          <w:p>
            <w:pPr/>
            <w:r>
              <w:t xml:space="preserve">Obligatorio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reportes_problemas</w:t>
            </w:r>
          </w:p>
        </w:tc>
        <w:tc>
          <w:tcPr>
            <w:tcW w:w="2340" w:type="dxa"/>
          </w:tcPr>
          <w:p>
            <w:pPr/>
            <w:r>
              <w:t xml:space="preserve">id</w:t>
            </w:r>
          </w:p>
        </w:tc>
        <w:tc>
          <w:tcPr>
            <w:tcW w:w="1504" w:type="dxa"/>
          </w:tcPr>
          <w:p>
            <w:pPr/>
            <w:r>
              <w:t xml:space="preserve">integer</w:t>
            </w:r>
          </w:p>
        </w:tc>
        <w:tc>
          <w:tcPr>
            <w:tcW w:w="3176" w:type="dxa"/>
          </w:tcPr>
          <w:p>
            <w:pPr/>
            <w:r>
              <w:t xml:space="preserve">Llave primaria del reporte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reportes_problemas</w:t>
            </w:r>
          </w:p>
        </w:tc>
        <w:tc>
          <w:tcPr>
            <w:tcW w:w="2340" w:type="dxa"/>
          </w:tcPr>
          <w:p>
            <w:pPr/>
            <w:r>
              <w:t xml:space="preserve">usuario_id</w:t>
            </w:r>
          </w:p>
        </w:tc>
        <w:tc>
          <w:tcPr>
            <w:tcW w:w="1504" w:type="dxa"/>
          </w:tcPr>
          <w:p>
            <w:pPr/>
            <w:r>
              <w:t xml:space="preserve">integer</w:t>
            </w:r>
          </w:p>
        </w:tc>
        <w:tc>
          <w:tcPr>
            <w:tcW w:w="3176" w:type="dxa"/>
          </w:tcPr>
          <w:p>
            <w:pPr/>
            <w:r>
              <w:t xml:space="preserve">Obligatorio. FK a usuarios; se borra con el usuario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reportes_problemas</w:t>
            </w:r>
          </w:p>
        </w:tc>
        <w:tc>
          <w:tcPr>
            <w:tcW w:w="2340" w:type="dxa"/>
          </w:tcPr>
          <w:p>
            <w:pPr/>
            <w:r>
              <w:t xml:space="preserve">evento_id</w:t>
            </w:r>
          </w:p>
        </w:tc>
        <w:tc>
          <w:tcPr>
            <w:tcW w:w="1504" w:type="dxa"/>
          </w:tcPr>
          <w:p>
            <w:pPr/>
            <w:r>
              <w:t xml:space="preserve">integer</w:t>
            </w:r>
          </w:p>
        </w:tc>
        <w:tc>
          <w:tcPr>
            <w:tcW w:w="3176" w:type="dxa"/>
          </w:tcPr>
          <w:p>
            <w:pPr/>
            <w:r>
              <w:t xml:space="preserve">Opcional. FK a eventos; si se elimina, queda vacío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reportes_problemas</w:t>
            </w:r>
          </w:p>
        </w:tc>
        <w:tc>
          <w:tcPr>
            <w:tcW w:w="2340" w:type="dxa"/>
          </w:tcPr>
          <w:p>
            <w:pPr/>
            <w:r>
              <w:t xml:space="preserve">tipo_problema</w:t>
            </w:r>
          </w:p>
        </w:tc>
        <w:tc>
          <w:tcPr>
            <w:tcW w:w="1504" w:type="dxa"/>
          </w:tcPr>
          <w:p>
            <w:pPr/>
            <w:r>
              <w:t xml:space="preserve">varchar(100)</w:t>
            </w:r>
          </w:p>
        </w:tc>
        <w:tc>
          <w:tcPr>
            <w:tcW w:w="3176" w:type="dxa"/>
          </w:tcPr>
          <w:p>
            <w:pPr/>
            <w:r>
              <w:t xml:space="preserve">Obligatorio. Tipo de inconveniente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reportes_problemas</w:t>
            </w:r>
          </w:p>
        </w:tc>
        <w:tc>
          <w:tcPr>
            <w:tcW w:w="2340" w:type="dxa"/>
          </w:tcPr>
          <w:p>
            <w:pPr/>
            <w:r>
              <w:t xml:space="preserve">descripcion</w:t>
            </w:r>
          </w:p>
        </w:tc>
        <w:tc>
          <w:tcPr>
            <w:tcW w:w="1504" w:type="dxa"/>
          </w:tcPr>
          <w:p>
            <w:pPr/>
            <w:r>
              <w:t xml:space="preserve">text</w:t>
            </w:r>
          </w:p>
        </w:tc>
        <w:tc>
          <w:tcPr>
            <w:tcW w:w="3176" w:type="dxa"/>
          </w:tcPr>
          <w:p>
            <w:pPr/>
            <w:r>
              <w:t xml:space="preserve">Obligatorio. Qué sucedió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reportes_problemas</w:t>
            </w:r>
          </w:p>
        </w:tc>
        <w:tc>
          <w:tcPr>
            <w:tcW w:w="2340" w:type="dxa"/>
          </w:tcPr>
          <w:p>
            <w:pPr/>
            <w:r>
              <w:t xml:space="preserve">estado</w:t>
            </w:r>
          </w:p>
        </w:tc>
        <w:tc>
          <w:tcPr>
            <w:tcW w:w="1504" w:type="dxa"/>
          </w:tcPr>
          <w:p>
            <w:pPr/>
            <w:r>
              <w:t xml:space="preserve">varchar(30)</w:t>
            </w:r>
          </w:p>
        </w:tc>
        <w:tc>
          <w:tcPr>
            <w:tcW w:w="3176" w:type="dxa"/>
          </w:tcPr>
          <w:p>
            <w:pPr/>
            <w:r>
              <w:t xml:space="preserve">Obligatorio. Por defecto </w:t>
            </w:r>
            <w:r>
              <w:rPr>
                <w:rStyle w:val="CodeChar"/>
              </w:rPr>
              <w:t xml:space="preserve">pendiente</w:t>
            </w:r>
            <w:r>
              <w:t xml:space="preserve">; luego </w:t>
            </w:r>
            <w:r>
              <w:rPr>
                <w:rStyle w:val="CodeChar"/>
              </w:rPr>
              <w:t xml:space="preserve">en revision</w:t>
            </w:r>
            <w:r>
              <w:t xml:space="preserve"> o </w:t>
            </w:r>
            <w:r>
              <w:rPr>
                <w:rStyle w:val="CodeChar"/>
              </w:rPr>
              <w:t xml:space="preserve">resuelto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reportes_problemas</w:t>
            </w:r>
          </w:p>
        </w:tc>
        <w:tc>
          <w:tcPr>
            <w:tcW w:w="2340" w:type="dxa"/>
          </w:tcPr>
          <w:p>
            <w:pPr/>
            <w:r>
              <w:t xml:space="preserve">fecha</w:t>
            </w:r>
          </w:p>
        </w:tc>
        <w:tc>
          <w:tcPr>
            <w:tcW w:w="1504" w:type="dxa"/>
          </w:tcPr>
          <w:p>
            <w:pPr/>
            <w:r>
              <w:t xml:space="preserve">timestamp</w:t>
            </w:r>
          </w:p>
        </w:tc>
        <w:tc>
          <w:tcPr>
            <w:tcW w:w="3176" w:type="dxa"/>
          </w:tcPr>
          <w:p>
            <w:pPr/>
            <w:r>
              <w:t xml:space="preserve">Obligatorio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encuestas</w:t>
            </w:r>
          </w:p>
        </w:tc>
        <w:tc>
          <w:tcPr>
            <w:tcW w:w="2340" w:type="dxa"/>
          </w:tcPr>
          <w:p>
            <w:pPr/>
            <w:r>
              <w:t xml:space="preserve">id</w:t>
            </w:r>
          </w:p>
        </w:tc>
        <w:tc>
          <w:tcPr>
            <w:tcW w:w="1504" w:type="dxa"/>
          </w:tcPr>
          <w:p>
            <w:pPr/>
            <w:r>
              <w:t xml:space="preserve">integer</w:t>
            </w:r>
          </w:p>
        </w:tc>
        <w:tc>
          <w:tcPr>
            <w:tcW w:w="3176" w:type="dxa"/>
          </w:tcPr>
          <w:p>
            <w:pPr/>
            <w:r>
              <w:t xml:space="preserve">Llave primaria de la encuesta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encuestas</w:t>
            </w:r>
          </w:p>
        </w:tc>
        <w:tc>
          <w:tcPr>
            <w:tcW w:w="2340" w:type="dxa"/>
          </w:tcPr>
          <w:p>
            <w:pPr/>
            <w:r>
              <w:t xml:space="preserve">evento_id</w:t>
            </w:r>
          </w:p>
        </w:tc>
        <w:tc>
          <w:tcPr>
            <w:tcW w:w="1504" w:type="dxa"/>
          </w:tcPr>
          <w:p>
            <w:pPr/>
            <w:r>
              <w:t xml:space="preserve">integer</w:t>
            </w:r>
          </w:p>
        </w:tc>
        <w:tc>
          <w:tcPr>
            <w:tcW w:w="3176" w:type="dxa"/>
          </w:tcPr>
          <w:p>
            <w:pPr/>
            <w:r>
              <w:t xml:space="preserve">Obligatorio. FK a eventos; se borra con el evento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encuestas</w:t>
            </w:r>
          </w:p>
        </w:tc>
        <w:tc>
          <w:tcPr>
            <w:tcW w:w="2340" w:type="dxa"/>
          </w:tcPr>
          <w:p>
            <w:pPr/>
            <w:r>
              <w:t xml:space="preserve">titulo</w:t>
            </w:r>
          </w:p>
        </w:tc>
        <w:tc>
          <w:tcPr>
            <w:tcW w:w="1504" w:type="dxa"/>
          </w:tcPr>
          <w:p>
            <w:pPr/>
            <w:r>
              <w:t xml:space="preserve">varchar(150)</w:t>
            </w:r>
          </w:p>
        </w:tc>
        <w:tc>
          <w:tcPr>
            <w:tcW w:w="3176" w:type="dxa"/>
          </w:tcPr>
          <w:p>
            <w:pPr/>
            <w:r>
              <w:t xml:space="preserve">Obligatorio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encuestas</w:t>
            </w:r>
          </w:p>
        </w:tc>
        <w:tc>
          <w:tcPr>
            <w:tcW w:w="2340" w:type="dxa"/>
          </w:tcPr>
          <w:p>
            <w:pPr/>
            <w:r>
              <w:t xml:space="preserve">pregunta_1</w:t>
            </w:r>
          </w:p>
        </w:tc>
        <w:tc>
          <w:tcPr>
            <w:tcW w:w="1504" w:type="dxa"/>
          </w:tcPr>
          <w:p>
            <w:pPr/>
            <w:r>
              <w:t xml:space="preserve">varchar(255)</w:t>
            </w:r>
          </w:p>
        </w:tc>
        <w:tc>
          <w:tcPr>
            <w:tcW w:w="3176" w:type="dxa"/>
          </w:tcPr>
          <w:p>
            <w:pPr/>
            <w:r>
              <w:t xml:space="preserve">Obligatorio. Primera pregunta cerrada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encuestas</w:t>
            </w:r>
          </w:p>
        </w:tc>
        <w:tc>
          <w:tcPr>
            <w:tcW w:w="2340" w:type="dxa"/>
          </w:tcPr>
          <w:p>
            <w:pPr/>
            <w:r>
              <w:t xml:space="preserve">opciones_1</w:t>
            </w:r>
          </w:p>
        </w:tc>
        <w:tc>
          <w:tcPr>
            <w:tcW w:w="1504" w:type="dxa"/>
          </w:tcPr>
          <w:p>
            <w:pPr/>
            <w:r>
              <w:t xml:space="preserve">text</w:t>
            </w:r>
          </w:p>
        </w:tc>
        <w:tc>
          <w:tcPr>
            <w:tcW w:w="3176" w:type="dxa"/>
          </w:tcPr>
          <w:p>
            <w:pPr/>
            <w:r>
              <w:t xml:space="preserve">Obligatorio. Opciones separadas por coma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encuestas</w:t>
            </w:r>
          </w:p>
        </w:tc>
        <w:tc>
          <w:tcPr>
            <w:tcW w:w="2340" w:type="dxa"/>
          </w:tcPr>
          <w:p>
            <w:pPr/>
            <w:r>
              <w:t xml:space="preserve">pregunta_2</w:t>
            </w:r>
          </w:p>
        </w:tc>
        <w:tc>
          <w:tcPr>
            <w:tcW w:w="1504" w:type="dxa"/>
          </w:tcPr>
          <w:p>
            <w:pPr/>
            <w:r>
              <w:t xml:space="preserve">varchar(255)</w:t>
            </w:r>
          </w:p>
        </w:tc>
        <w:tc>
          <w:tcPr>
            <w:tcW w:w="3176" w:type="dxa"/>
          </w:tcPr>
          <w:p>
            <w:pPr/>
            <w:r>
              <w:t xml:space="preserve">Opcional. Segunda pregunta cerrada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encuestas</w:t>
            </w:r>
          </w:p>
        </w:tc>
        <w:tc>
          <w:tcPr>
            <w:tcW w:w="2340" w:type="dxa"/>
          </w:tcPr>
          <w:p>
            <w:pPr/>
            <w:r>
              <w:t xml:space="preserve">opciones_2</w:t>
            </w:r>
          </w:p>
        </w:tc>
        <w:tc>
          <w:tcPr>
            <w:tcW w:w="1504" w:type="dxa"/>
          </w:tcPr>
          <w:p>
            <w:pPr/>
            <w:r>
              <w:t xml:space="preserve">text</w:t>
            </w:r>
          </w:p>
        </w:tc>
        <w:tc>
          <w:tcPr>
            <w:tcW w:w="3176" w:type="dxa"/>
          </w:tcPr>
          <w:p>
            <w:pPr/>
            <w:r>
              <w:t xml:space="preserve">Opcional. Opciones separadas por coma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encuestas</w:t>
            </w:r>
          </w:p>
        </w:tc>
        <w:tc>
          <w:tcPr>
            <w:tcW w:w="2340" w:type="dxa"/>
          </w:tcPr>
          <w:p>
            <w:pPr/>
            <w:r>
              <w:t xml:space="preserve">pregunta_abierta</w:t>
            </w:r>
          </w:p>
        </w:tc>
        <w:tc>
          <w:tcPr>
            <w:tcW w:w="1504" w:type="dxa"/>
          </w:tcPr>
          <w:p>
            <w:pPr/>
            <w:r>
              <w:t xml:space="preserve">varchar(255)</w:t>
            </w:r>
          </w:p>
        </w:tc>
        <w:tc>
          <w:tcPr>
            <w:tcW w:w="3176" w:type="dxa"/>
          </w:tcPr>
          <w:p>
            <w:pPr/>
            <w:r>
              <w:t xml:space="preserve">Obligatorio. Pregunta de respuesta libre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encuestas</w:t>
            </w:r>
          </w:p>
        </w:tc>
        <w:tc>
          <w:tcPr>
            <w:tcW w:w="2340" w:type="dxa"/>
          </w:tcPr>
          <w:p>
            <w:pPr/>
            <w:r>
              <w:t xml:space="preserve">activa</w:t>
            </w:r>
          </w:p>
        </w:tc>
        <w:tc>
          <w:tcPr>
            <w:tcW w:w="1504" w:type="dxa"/>
          </w:tcPr>
          <w:p>
            <w:pPr/>
            <w:r>
              <w:t xml:space="preserve">boolean</w:t>
            </w:r>
          </w:p>
        </w:tc>
        <w:tc>
          <w:tcPr>
            <w:tcW w:w="3176" w:type="dxa"/>
          </w:tcPr>
          <w:p>
            <w:pPr/>
            <w:r>
              <w:t xml:space="preserve">Por defecto verdadero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encuestas</w:t>
            </w:r>
          </w:p>
        </w:tc>
        <w:tc>
          <w:tcPr>
            <w:tcW w:w="2340" w:type="dxa"/>
          </w:tcPr>
          <w:p>
            <w:pPr/>
            <w:r>
              <w:t xml:space="preserve">fecha_creacion</w:t>
            </w:r>
          </w:p>
        </w:tc>
        <w:tc>
          <w:tcPr>
            <w:tcW w:w="1504" w:type="dxa"/>
          </w:tcPr>
          <w:p>
            <w:pPr/>
            <w:r>
              <w:t xml:space="preserve">timestamp</w:t>
            </w:r>
          </w:p>
        </w:tc>
        <w:tc>
          <w:tcPr>
            <w:tcW w:w="3176" w:type="dxa"/>
          </w:tcPr>
          <w:p>
            <w:pPr/>
            <w:r>
              <w:t xml:space="preserve">Obligatorio. Por defecto la fecha actual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respuestas_encuestas</w:t>
            </w:r>
          </w:p>
        </w:tc>
        <w:tc>
          <w:tcPr>
            <w:tcW w:w="2340" w:type="dxa"/>
          </w:tcPr>
          <w:p>
            <w:pPr/>
            <w:r>
              <w:t xml:space="preserve">id</w:t>
            </w:r>
          </w:p>
        </w:tc>
        <w:tc>
          <w:tcPr>
            <w:tcW w:w="1504" w:type="dxa"/>
          </w:tcPr>
          <w:p>
            <w:pPr/>
            <w:r>
              <w:t xml:space="preserve">integer</w:t>
            </w:r>
          </w:p>
        </w:tc>
        <w:tc>
          <w:tcPr>
            <w:tcW w:w="3176" w:type="dxa"/>
          </w:tcPr>
          <w:p>
            <w:pPr/>
            <w:r>
              <w:t xml:space="preserve">Llave primaria de la respuesta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respuestas_encuestas</w:t>
            </w:r>
          </w:p>
        </w:tc>
        <w:tc>
          <w:tcPr>
            <w:tcW w:w="2340" w:type="dxa"/>
          </w:tcPr>
          <w:p>
            <w:pPr/>
            <w:r>
              <w:t xml:space="preserve">encuesta_id</w:t>
            </w:r>
          </w:p>
        </w:tc>
        <w:tc>
          <w:tcPr>
            <w:tcW w:w="1504" w:type="dxa"/>
          </w:tcPr>
          <w:p>
            <w:pPr/>
            <w:r>
              <w:t xml:space="preserve">integer</w:t>
            </w:r>
          </w:p>
        </w:tc>
        <w:tc>
          <w:tcPr>
            <w:tcW w:w="3176" w:type="dxa"/>
          </w:tcPr>
          <w:p>
            <w:pPr/>
            <w:r>
              <w:t xml:space="preserve">Obligatorio. FK a encuestas; se borra con la encuesta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respuestas_encuestas</w:t>
            </w:r>
          </w:p>
        </w:tc>
        <w:tc>
          <w:tcPr>
            <w:tcW w:w="2340" w:type="dxa"/>
          </w:tcPr>
          <w:p>
            <w:pPr/>
            <w:r>
              <w:t xml:space="preserve">usuario_id</w:t>
            </w:r>
          </w:p>
        </w:tc>
        <w:tc>
          <w:tcPr>
            <w:tcW w:w="1504" w:type="dxa"/>
          </w:tcPr>
          <w:p>
            <w:pPr/>
            <w:r>
              <w:t xml:space="preserve">integer</w:t>
            </w:r>
          </w:p>
        </w:tc>
        <w:tc>
          <w:tcPr>
            <w:tcW w:w="3176" w:type="dxa"/>
          </w:tcPr>
          <w:p>
            <w:pPr/>
            <w:r>
              <w:t xml:space="preserve">Obligatorio. FK a usuarios; se borra con el usuario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respuestas_encuestas</w:t>
            </w:r>
          </w:p>
        </w:tc>
        <w:tc>
          <w:tcPr>
            <w:tcW w:w="2340" w:type="dxa"/>
          </w:tcPr>
          <w:p>
            <w:pPr/>
            <w:r>
              <w:t xml:space="preserve">respuesta_1</w:t>
            </w:r>
          </w:p>
        </w:tc>
        <w:tc>
          <w:tcPr>
            <w:tcW w:w="1504" w:type="dxa"/>
          </w:tcPr>
          <w:p>
            <w:pPr/>
            <w:r>
              <w:t xml:space="preserve">varchar(100)</w:t>
            </w:r>
          </w:p>
        </w:tc>
        <w:tc>
          <w:tcPr>
            <w:tcW w:w="3176" w:type="dxa"/>
          </w:tcPr>
          <w:p>
            <w:pPr/>
            <w:r>
              <w:t xml:space="preserve">Obligatorio. Opción elegida en la pregunta 1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respuestas_encuestas</w:t>
            </w:r>
          </w:p>
        </w:tc>
        <w:tc>
          <w:tcPr>
            <w:tcW w:w="2340" w:type="dxa"/>
          </w:tcPr>
          <w:p>
            <w:pPr/>
            <w:r>
              <w:t xml:space="preserve">respuesta_2</w:t>
            </w:r>
          </w:p>
        </w:tc>
        <w:tc>
          <w:tcPr>
            <w:tcW w:w="1504" w:type="dxa"/>
          </w:tcPr>
          <w:p>
            <w:pPr/>
            <w:r>
              <w:t xml:space="preserve">varchar(100)</w:t>
            </w:r>
          </w:p>
        </w:tc>
        <w:tc>
          <w:tcPr>
            <w:tcW w:w="3176" w:type="dxa"/>
          </w:tcPr>
          <w:p>
            <w:pPr/>
            <w:r>
              <w:t xml:space="preserve">Opcional. Opción elegida en la pregunta 2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respuestas_encuestas</w:t>
            </w:r>
          </w:p>
        </w:tc>
        <w:tc>
          <w:tcPr>
            <w:tcW w:w="2340" w:type="dxa"/>
          </w:tcPr>
          <w:p>
            <w:pPr/>
            <w:r>
              <w:t xml:space="preserve">respuesta_abierta</w:t>
            </w:r>
          </w:p>
        </w:tc>
        <w:tc>
          <w:tcPr>
            <w:tcW w:w="1504" w:type="dxa"/>
          </w:tcPr>
          <w:p>
            <w:pPr/>
            <w:r>
              <w:t xml:space="preserve">text</w:t>
            </w:r>
          </w:p>
        </w:tc>
        <w:tc>
          <w:tcPr>
            <w:tcW w:w="3176" w:type="dxa"/>
          </w:tcPr>
          <w:p>
            <w:pPr/>
            <w:r>
              <w:t xml:space="preserve">Opcional. Opinión libre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respuestas_encuestas</w:t>
            </w:r>
          </w:p>
        </w:tc>
        <w:tc>
          <w:tcPr>
            <w:tcW w:w="2340" w:type="dxa"/>
          </w:tcPr>
          <w:p>
            <w:pPr/>
            <w:r>
              <w:t xml:space="preserve">fecha</w:t>
            </w:r>
          </w:p>
        </w:tc>
        <w:tc>
          <w:tcPr>
            <w:tcW w:w="1504" w:type="dxa"/>
          </w:tcPr>
          <w:p>
            <w:pPr/>
            <w:r>
              <w:t xml:space="preserve">timestamp</w:t>
            </w:r>
          </w:p>
        </w:tc>
        <w:tc>
          <w:tcPr>
            <w:tcW w:w="3176" w:type="dxa"/>
          </w:tcPr>
          <w:p>
            <w:pPr/>
            <w:r>
              <w:t xml:space="preserve">Obligatorio. Por defecto la fecha actual</w:t>
            </w:r>
          </w:p>
        </w:tc>
      </w:tr>
    </w:tbl>
    <w:p>
      <w:pPr/>
      <w:r>
        <w:t xml:space="preserve">Pares únicos: (</w:t>
      </w:r>
      <w:r>
        <w:rPr>
          <w:rStyle w:val="CodeChar"/>
        </w:rPr>
        <w:t xml:space="preserve">usuario_id</w:t>
      </w:r>
      <w:r>
        <w:t xml:space="preserve">, </w:t>
      </w:r>
      <w:r>
        <w:rPr>
          <w:rStyle w:val="CodeChar"/>
        </w:rPr>
        <w:t xml:space="preserve">evento_id</w:t>
      </w:r>
      <w:r>
        <w:t xml:space="preserve">) en inscripciones y calificaciones, y (</w:t>
      </w:r>
      <w:r>
        <w:rPr>
          <w:rStyle w:val="CodeChar"/>
        </w:rPr>
        <w:t xml:space="preserve">encuesta_id</w:t>
      </w:r>
      <w:r>
        <w:t xml:space="preserve">, </w:t>
      </w:r>
      <w:r>
        <w:rPr>
          <w:rStyle w:val="CodeChar"/>
        </w:rPr>
        <w:t xml:space="preserve">usuario_id</w:t>
      </w:r>
      <w:r>
        <w:t xml:space="preserve">) en respuestas_encuestas.</w:t>
      </w:r>
    </w:p>
    <w:p>
      <w:pPr>
        <w:pStyle w:val="Heading2"/>
      </w:pPr>
      <w:r>
        <w:t xml:space="preserve">4. MER (modelo entidad-relación)</w:t>
      </w:r>
    </w:p>
    <w:p>
      <w:pPr/>
      <w:r>
        <w:t xml:space="preserve">La base de datos PostgreSQL tiene 12 tablas, diseñadas a partir del modelo entidad-relación (MER) y su modelo relacional (MR). La relación entre usuarios y eventos es de muchos a muchos y se resuelve con las tablas inscripciones, calificaciones y comentarios.</w:t>
      </w:r>
    </w:p>
    <w:p>
      <w:pPr/>
      <w:r>
        <w:drawing>
          <wp:inline distT="0" distB="0" distL="0" distR="0">
            <wp:extent cx="5486400" cy="4792435"/>
            <wp:docPr id="1" name="image1" descr="MER de 12 tabla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MER de 12 tablas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MER de 12 tablas</w:t>
      </w:r>
    </w:p>
    <w:p>
      <w:pPr/>
      <w:r>
        <w:rPr>
          <w:i/>
        </w:rPr>
        <w:t xml:space="preserve">Figura 1. Modelo entidad-relación (MER).</w:t>
      </w:r>
    </w:p>
    <w:p>
      <w:pPr/>
      <w:r>
        <w:drawing>
          <wp:inline distT="0" distB="0" distL="0" distR="0">
            <wp:extent cx="5486400" cy="3837214"/>
            <wp:docPr id="2" name="image2" descr="Modelo relacional de 12 tabla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Modelo relacional de 12 tablas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7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Modelo relacional de 12 tablas</w:t>
      </w:r>
    </w:p>
    <w:p>
      <w:pPr/>
      <w:r>
        <w:rPr>
          <w:i/>
        </w:rPr>
        <w:t xml:space="preserve">Figura 2. Modelo relacional (MR).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537"/>
        <w:gridCol w:w="1817"/>
        <w:gridCol w:w="5005"/>
      </w:tblGrid>
      <w:tr>
        <w:trPr>
          <w:tblHeader/>
        </w:trPr>
        <w:tc>
          <w:tcPr>
            <w:tcW w:w="2537" w:type="dxa"/>
            <w:shd w:val="clear" w:color="auto" w:fill="F2F2F2"/>
          </w:tcPr>
          <w:p>
            <w:pPr/>
            <w:r>
              <w:t xml:space="preserve">Tabla</w:t>
            </w:r>
          </w:p>
        </w:tc>
        <w:tc>
          <w:tcPr>
            <w:tcW w:w="1817" w:type="dxa"/>
            <w:shd w:val="clear" w:color="auto" w:fill="F2F2F2"/>
          </w:tcPr>
          <w:p>
            <w:pPr/>
            <w:r>
              <w:t xml:space="preserve">Llave primaria</w:t>
            </w:r>
          </w:p>
        </w:tc>
        <w:tc>
          <w:tcPr>
            <w:tcW w:w="5005" w:type="dxa"/>
            <w:shd w:val="clear" w:color="auto" w:fill="F2F2F2"/>
          </w:tcPr>
          <w:p>
            <w:pPr/>
            <w:r>
              <w:t xml:space="preserve">Qué guarda</w:t>
            </w:r>
          </w:p>
        </w:tc>
      </w:tr>
      <w:tr>
        <w:tc>
          <w:tcPr>
            <w:tcW w:w="2537" w:type="dxa"/>
          </w:tcPr>
          <w:p>
            <w:pPr/>
            <w:r>
              <w:t xml:space="preserve">usuarios</w:t>
            </w:r>
          </w:p>
        </w:tc>
        <w:tc>
          <w:tcPr>
            <w:tcW w:w="1817" w:type="dxa"/>
          </w:tcPr>
          <w:p>
            <w:pPr/>
            <w:r>
              <w:t xml:space="preserve">id</w:t>
            </w:r>
          </w:p>
        </w:tc>
        <w:tc>
          <w:tcPr>
            <w:tcW w:w="5005" w:type="dxa"/>
          </w:tcPr>
          <w:p>
            <w:pPr/>
            <w:r>
              <w:t xml:space="preserve">Nombre, correo, contraseña cifrada y rol (estudiante o admin)</w:t>
            </w:r>
          </w:p>
        </w:tc>
      </w:tr>
      <w:tr>
        <w:tc>
          <w:tcPr>
            <w:tcW w:w="2537" w:type="dxa"/>
          </w:tcPr>
          <w:p>
            <w:pPr/>
            <w:r>
              <w:t xml:space="preserve">categorias</w:t>
            </w:r>
          </w:p>
        </w:tc>
        <w:tc>
          <w:tcPr>
            <w:tcW w:w="1817" w:type="dxa"/>
          </w:tcPr>
          <w:p>
            <w:pPr/>
            <w:r>
              <w:t xml:space="preserve">id</w:t>
            </w:r>
          </w:p>
        </w:tc>
        <w:tc>
          <w:tcPr>
            <w:tcW w:w="5005" w:type="dxa"/>
          </w:tcPr>
          <w:p>
            <w:pPr/>
            <w:r>
              <w:t xml:space="preserve">Clasificación de los eventos</w:t>
            </w:r>
          </w:p>
        </w:tc>
      </w:tr>
      <w:tr>
        <w:tc>
          <w:tcPr>
            <w:tcW w:w="2537" w:type="dxa"/>
          </w:tcPr>
          <w:p>
            <w:pPr/>
            <w:r>
              <w:t xml:space="preserve">ubicaciones</w:t>
            </w:r>
          </w:p>
        </w:tc>
        <w:tc>
          <w:tcPr>
            <w:tcW w:w="1817" w:type="dxa"/>
          </w:tcPr>
          <w:p>
            <w:pPr/>
            <w:r>
              <w:t xml:space="preserve">id</w:t>
            </w:r>
          </w:p>
        </w:tc>
        <w:tc>
          <w:tcPr>
            <w:tcW w:w="5005" w:type="dxa"/>
          </w:tcPr>
          <w:p>
            <w:pPr/>
            <w:r>
              <w:t xml:space="preserve">Lugares del colegio</w:t>
            </w:r>
          </w:p>
        </w:tc>
      </w:tr>
      <w:tr>
        <w:tc>
          <w:tcPr>
            <w:tcW w:w="2537" w:type="dxa"/>
          </w:tcPr>
          <w:p>
            <w:pPr/>
            <w:r>
              <w:t xml:space="preserve">organizadores</w:t>
            </w:r>
          </w:p>
        </w:tc>
        <w:tc>
          <w:tcPr>
            <w:tcW w:w="1817" w:type="dxa"/>
          </w:tcPr>
          <w:p>
            <w:pPr/>
            <w:r>
              <w:t xml:space="preserve">id</w:t>
            </w:r>
          </w:p>
        </w:tc>
        <w:tc>
          <w:tcPr>
            <w:tcW w:w="5005" w:type="dxa"/>
          </w:tcPr>
          <w:p>
            <w:pPr/>
            <w:r>
              <w:t xml:space="preserve">Responsables de los eventos</w:t>
            </w:r>
          </w:p>
        </w:tc>
      </w:tr>
      <w:tr>
        <w:tc>
          <w:tcPr>
            <w:tcW w:w="2537" w:type="dxa"/>
          </w:tcPr>
          <w:p>
            <w:pPr/>
            <w:r>
              <w:t xml:space="preserve">eventos</w:t>
            </w:r>
          </w:p>
        </w:tc>
        <w:tc>
          <w:tcPr>
            <w:tcW w:w="1817" w:type="dxa"/>
          </w:tcPr>
          <w:p>
            <w:pPr/>
            <w:r>
              <w:t xml:space="preserve">id</w:t>
            </w:r>
          </w:p>
        </w:tc>
        <w:tc>
          <w:tcPr>
            <w:tcW w:w="5005" w:type="dxa"/>
          </w:tcPr>
          <w:p>
            <w:pPr/>
            <w:r>
              <w:t xml:space="preserve">Título, descripción, fecha y hora, imagen, frase, si acepta voluntarios y resumen</w:t>
            </w:r>
          </w:p>
        </w:tc>
      </w:tr>
      <w:tr>
        <w:tc>
          <w:tcPr>
            <w:tcW w:w="2537" w:type="dxa"/>
          </w:tcPr>
          <w:p>
            <w:pPr/>
            <w:r>
              <w:t xml:space="preserve">inscripciones</w:t>
            </w:r>
          </w:p>
        </w:tc>
        <w:tc>
          <w:tcPr>
            <w:tcW w:w="1817" w:type="dxa"/>
          </w:tcPr>
          <w:p>
            <w:pPr/>
            <w:r>
              <w:t xml:space="preserve">id</w:t>
            </w:r>
          </w:p>
        </w:tc>
        <w:tc>
          <w:tcPr>
            <w:tcW w:w="5005" w:type="dxa"/>
          </w:tcPr>
          <w:p>
            <w:pPr/>
            <w:r>
              <w:t xml:space="preserve">Estudiante inscrito en un evento, como asistente o voluntario (única por estudiante y evento)</w:t>
            </w:r>
          </w:p>
        </w:tc>
      </w:tr>
      <w:tr>
        <w:tc>
          <w:tcPr>
            <w:tcW w:w="2537" w:type="dxa"/>
          </w:tcPr>
          <w:p>
            <w:pPr/>
            <w:r>
              <w:t xml:space="preserve">calificaciones</w:t>
            </w:r>
          </w:p>
        </w:tc>
        <w:tc>
          <w:tcPr>
            <w:tcW w:w="1817" w:type="dxa"/>
          </w:tcPr>
          <w:p>
            <w:pPr/>
            <w:r>
              <w:t xml:space="preserve">id</w:t>
            </w:r>
          </w:p>
        </w:tc>
        <w:tc>
          <w:tcPr>
            <w:tcW w:w="5005" w:type="dxa"/>
          </w:tcPr>
          <w:p>
            <w:pPr/>
            <w:r>
              <w:t xml:space="preserve">Puntuación de 1 a 5 (única por estudiante y evento)</w:t>
            </w:r>
          </w:p>
        </w:tc>
      </w:tr>
      <w:tr>
        <w:tc>
          <w:tcPr>
            <w:tcW w:w="2537" w:type="dxa"/>
          </w:tcPr>
          <w:p>
            <w:pPr/>
            <w:r>
              <w:t xml:space="preserve">comentarios</w:t>
            </w:r>
          </w:p>
        </w:tc>
        <w:tc>
          <w:tcPr>
            <w:tcW w:w="1817" w:type="dxa"/>
          </w:tcPr>
          <w:p>
            <w:pPr/>
            <w:r>
              <w:t xml:space="preserve">id</w:t>
            </w:r>
          </w:p>
        </w:tc>
        <w:tc>
          <w:tcPr>
            <w:tcW w:w="5005" w:type="dxa"/>
          </w:tcPr>
          <w:p>
            <w:pPr/>
            <w:r>
              <w:t xml:space="preserve">Opinión escrita de un estudiante sobre un evento</w:t>
            </w:r>
          </w:p>
        </w:tc>
      </w:tr>
      <w:tr>
        <w:tc>
          <w:tcPr>
            <w:tcW w:w="2537" w:type="dxa"/>
          </w:tcPr>
          <w:p>
            <w:pPr/>
            <w:r>
              <w:t xml:space="preserve">sugerencias</w:t>
            </w:r>
          </w:p>
        </w:tc>
        <w:tc>
          <w:tcPr>
            <w:tcW w:w="1817" w:type="dxa"/>
          </w:tcPr>
          <w:p>
            <w:pPr/>
            <w:r>
              <w:t xml:space="preserve">id</w:t>
            </w:r>
          </w:p>
        </w:tc>
        <w:tc>
          <w:tcPr>
            <w:tcW w:w="5005" w:type="dxa"/>
          </w:tcPr>
          <w:p>
            <w:pPr/>
            <w:r>
              <w:t xml:space="preserve">Ideas enviadas por los estudiantes</w:t>
            </w:r>
          </w:p>
        </w:tc>
      </w:tr>
      <w:tr>
        <w:tc>
          <w:tcPr>
            <w:tcW w:w="2537" w:type="dxa"/>
          </w:tcPr>
          <w:p>
            <w:pPr/>
            <w:r>
              <w:t xml:space="preserve">reportes_problemas</w:t>
            </w:r>
          </w:p>
        </w:tc>
        <w:tc>
          <w:tcPr>
            <w:tcW w:w="1817" w:type="dxa"/>
          </w:tcPr>
          <w:p>
            <w:pPr/>
            <w:r>
              <w:t xml:space="preserve">id</w:t>
            </w:r>
          </w:p>
        </w:tc>
        <w:tc>
          <w:tcPr>
            <w:tcW w:w="5005" w:type="dxa"/>
          </w:tcPr>
          <w:p>
            <w:pPr/>
            <w:r>
              <w:t xml:space="preserve">Inconvenientes reportados y su estado</w:t>
            </w:r>
          </w:p>
        </w:tc>
      </w:tr>
      <w:tr>
        <w:tc>
          <w:tcPr>
            <w:tcW w:w="2537" w:type="dxa"/>
          </w:tcPr>
          <w:p>
            <w:pPr/>
            <w:r>
              <w:t xml:space="preserve">encuestas</w:t>
            </w:r>
          </w:p>
        </w:tc>
        <w:tc>
          <w:tcPr>
            <w:tcW w:w="1817" w:type="dxa"/>
          </w:tcPr>
          <w:p>
            <w:pPr/>
            <w:r>
              <w:t xml:space="preserve">id</w:t>
            </w:r>
          </w:p>
        </w:tc>
        <w:tc>
          <w:tcPr>
            <w:tcW w:w="5005" w:type="dxa"/>
          </w:tcPr>
          <w:p>
            <w:pPr/>
            <w:r>
              <w:t xml:space="preserve">Encuesta de un evento con dos preguntas cerradas y una abierta</w:t>
            </w:r>
          </w:p>
        </w:tc>
      </w:tr>
      <w:tr>
        <w:tc>
          <w:tcPr>
            <w:tcW w:w="2537" w:type="dxa"/>
          </w:tcPr>
          <w:p>
            <w:pPr/>
            <w:r>
              <w:t xml:space="preserve">respuestas_encuestas</w:t>
            </w:r>
          </w:p>
        </w:tc>
        <w:tc>
          <w:tcPr>
            <w:tcW w:w="1817" w:type="dxa"/>
          </w:tcPr>
          <w:p>
            <w:pPr/>
            <w:r>
              <w:t xml:space="preserve">id</w:t>
            </w:r>
          </w:p>
        </w:tc>
        <w:tc>
          <w:tcPr>
            <w:tcW w:w="5005" w:type="dxa"/>
          </w:tcPr>
          <w:p>
            <w:pPr/>
            <w:r>
              <w:t xml:space="preserve">Respuesta de un estudiante a una encuesta (una por estudiante)</w:t>
            </w:r>
          </w:p>
        </w:tc>
      </w:tr>
    </w:tbl>
    <w:p>
      <w:pPr>
        <w:pStyle w:val="Heading2"/>
      </w:pPr>
      <w:r>
        <w:t xml:space="preserve">5. Casos de uso</w:t>
      </w:r>
    </w:p>
    <w:p>
      <w:pPr/>
      <w:r>
        <w:t xml:space="preserve">El diagrama de casos de uso muestra qué puede hacer cada actor: el estudiante hereda todo lo del visitante, los casos que requieren cuenta incluyen Iniciar sesión. El mapa de navegación muestra el recorrido de cada rol por las pantallas.</w:t>
      </w:r>
    </w:p>
    <w:p>
      <w:pPr/>
      <w:r>
        <w:drawing>
          <wp:inline distT="0" distB="0" distL="0" distR="0">
            <wp:extent cx="5486400" cy="3665764"/>
            <wp:docPr id="3" name="image3" descr="Casos de uso por acto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Casos de uso por actor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65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Casos de uso por actor</w:t>
      </w:r>
    </w:p>
    <w:p>
      <w:pPr/>
      <w:r>
        <w:rPr>
          <w:i/>
        </w:rPr>
        <w:t xml:space="preserve">Figura 3. Diagrama de casos de uso.</w:t>
      </w:r>
    </w:p>
    <w:p>
      <w:pPr>
        <w:pStyle w:val="Heading2"/>
      </w:pPr>
      <w:r>
        <w:t xml:space="preserve">6. Wireframes</w:t>
      </w:r>
    </w:p>
    <w:p>
      <w:pPr/>
      <w:r>
        <w:t xml:space="preserve">La aplicación tiene 5 páginas: inicio, inicio de sesión, registro, panel del estudiante y panel del administrador. Los esquemas siguientes muestran la distribución de cada una tal como está en </w:t>
      </w:r>
      <w:r>
        <w:rPr>
          <w:rStyle w:val="CodeChar"/>
        </w:rPr>
        <w:t xml:space="preserve">frontend/</w:t>
      </w:r>
      <w:r>
        <w:t xml:space="preserve">. Todas comparten la barra superior con el logo y el pie de página "Portal de Eventos IDETH".</w:t>
      </w:r>
    </w:p>
    <w:p>
      <w:pPr>
        <w:pStyle w:val="Heading3"/>
      </w:pPr>
      <w:r>
        <w:t xml:space="preserve">Wireframe 1. Inicio</w:t>
      </w:r>
    </w:p>
    <w:p>
      <w:pPr/>
      <w:r>
        <w:drawing>
          <wp:inline distT="0" distB="0" distL="0" distR="0">
            <wp:extent cx="5486400" cy="5396592"/>
            <wp:docPr id="4" name="image4" descr="wireframe 1: inicio (index.html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wireframe 1: inicio (index.html)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6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wireframe 1: inicio (index.html)</w:t>
      </w:r>
    </w:p>
    <w:p>
      <w:pPr/>
      <w:r>
        <w:t xml:space="preserve">Página pública (</w:t>
      </w:r>
      <w:r>
        <w:rPr>
          <w:rStyle w:val="CodeChar"/>
        </w:rPr>
        <w:t xml:space="preserve">index.html</w:t>
      </w:r>
      <w:r>
        <w:t xml:space="preserve">). Arriba la barra con los botones de ingreso y registro; luego la portada con un carrusel de eventos recientes y la agenda escolar, con buscador, filtro por fecha, cuatro filtros y tarjetas que muestran solo lo esencial y se expanden con Ver más información.</w:t>
      </w:r>
    </w:p>
    <w:p>
      <w:pPr>
        <w:pStyle w:val="Heading3"/>
      </w:pPr>
      <w:r>
        <w:t xml:space="preserve">Wireframe 2. Inicio de sesión</w:t>
      </w:r>
    </w:p>
    <w:p>
      <w:pPr/>
      <w:r>
        <w:drawing>
          <wp:inline distT="0" distB="0" distL="0" distR="0">
            <wp:extent cx="5486400" cy="3804557"/>
            <wp:docPr id="5" name="image5" descr="wireframe 2: inicio de sesión (login.html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wireframe 2: inicio de sesión (login.html)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4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wireframe 2: inicio de sesión (login.html)</w:t>
      </w:r>
    </w:p>
    <w:p>
      <w:pPr/>
      <w:r>
        <w:t xml:space="preserve">Página </w:t>
      </w:r>
      <w:r>
        <w:rPr>
          <w:rStyle w:val="CodeChar"/>
        </w:rPr>
        <w:t xml:space="preserve">login.html</w:t>
      </w:r>
      <w:r>
        <w:t xml:space="preserve">: formulario con correo y contraseña. Al ingresar, un administrador pasa a </w:t>
      </w:r>
      <w:r>
        <w:rPr>
          <w:rStyle w:val="CodeChar"/>
        </w:rPr>
        <w:t xml:space="preserve">/admin</w:t>
      </w:r>
      <w:r>
        <w:t xml:space="preserve"> y un estudiante a </w:t>
      </w:r>
      <w:r>
        <w:rPr>
          <w:rStyle w:val="CodeChar"/>
        </w:rPr>
        <w:t xml:space="preserve">/dashboard</w:t>
      </w:r>
      <w:r>
        <w:t xml:space="preserve">; quien ya tiene sesión activa es redirigido sin ver el formulario.</w:t>
      </w:r>
    </w:p>
    <w:p>
      <w:pPr>
        <w:pStyle w:val="Heading3"/>
      </w:pPr>
      <w:r>
        <w:t xml:space="preserve">Wireframe 3. Registro</w:t>
      </w:r>
    </w:p>
    <w:p>
      <w:pPr/>
      <w:r>
        <w:drawing>
          <wp:inline distT="0" distB="0" distL="0" distR="0">
            <wp:extent cx="5486400" cy="4237264"/>
            <wp:docPr id="6" name="image6" descr="wireframe 3: registro (register.html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wireframe 3: registro (register.html)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wireframe 3: registro (register.html)</w:t>
      </w:r>
    </w:p>
    <w:p>
      <w:pPr/>
      <w:r>
        <w:t xml:space="preserve">Página </w:t>
      </w:r>
      <w:r>
        <w:rPr>
          <w:rStyle w:val="CodeChar"/>
        </w:rPr>
        <w:t xml:space="preserve">register.html</w:t>
      </w:r>
      <w:r>
        <w:t xml:space="preserve">: pide nombre y grado, correo y una contraseña de mínimo 6 caracteres. Solo crea cuentas de estudiante; el administrador cambia el rol desde su panel.</w:t>
      </w:r>
    </w:p>
    <w:p>
      <w:pPr>
        <w:pStyle w:val="Heading3"/>
      </w:pPr>
      <w:r>
        <w:t xml:space="preserve">Wireframe 4. Panel del estudiante</w:t>
      </w:r>
    </w:p>
    <w:p>
      <w:pPr/>
      <w:r>
        <w:drawing>
          <wp:inline distT="0" distB="0" distL="0" distR="0">
            <wp:extent cx="5486400" cy="6841671"/>
            <wp:docPr id="7" name="image7" descr="wireframe 4: panel del estudiante (dashboard.html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wireframe 4: panel del estudiante (dashboard.html)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841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wireframe 4: panel del estudiante (dashboard.html)</w:t>
      </w:r>
    </w:p>
    <w:p>
      <w:pPr/>
      <w:r>
        <w:t xml:space="preserve">Página </w:t>
      </w:r>
      <w:r>
        <w:rPr>
          <w:rStyle w:val="CodeChar"/>
        </w:rPr>
        <w:t xml:space="preserve">dashboard.html</w:t>
      </w:r>
      <w:r>
        <w:t xml:space="preserve">. Eventos es la pestaña activa, con el mismo filtro por fecha; el contador de la esquina y el de la pestaña muestran cuántos eventos tiene inscritos el estudiante. Las calificaciones y comentarios solo se habilitan después de que el evento pasa.</w:t>
      </w:r>
    </w:p>
    <w:p>
      <w:pPr>
        <w:pStyle w:val="Heading3"/>
      </w:pPr>
      <w:r>
        <w:t xml:space="preserve">Wireframe 5. Panel del administrador</w:t>
      </w:r>
    </w:p>
    <w:p>
      <w:pPr/>
      <w:r>
        <w:drawing>
          <wp:inline distT="0" distB="0" distL="0" distR="0">
            <wp:extent cx="4427688" cy="7498080"/>
            <wp:docPr id="8" name="image8" descr="wireframe 5: panel del administrador (admin.html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wireframe 5: panel del administrador (admin.html)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27688" cy="749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wireframe 5: panel del administrador (admin.html)</w:t>
      </w:r>
    </w:p>
    <w:p>
      <w:pPr/>
      <w:r>
        <w:t xml:space="preserve">Página </w:t>
      </w:r>
      <w:r>
        <w:rPr>
          <w:rStyle w:val="CodeChar"/>
        </w:rPr>
        <w:t xml:space="preserve">admin.html</w:t>
      </w:r>
      <w:r>
        <w:t xml:space="preserve">, solo para cuentas con rol administrador. Arriba están seis contadores, el aviso del próximo evento, los reportes y sugerencias pendientes y tres gráficos. La pestaña Eventos es la activa: tabla paginada con Editar y Eliminar, y la lista de inscritos de cada evento.</w:t>
      </w:r>
    </w:p>
    <w:p>
      <w:pPr>
        <w:pStyle w:val="Heading2"/>
      </w:pPr>
      <w:r>
        <w:t xml:space="preserve">7. Módulos del proyecto</w:t>
      </w:r>
    </w:p>
    <w:p>
      <w:pPr/>
      <w:r>
        <w:t xml:space="preserve">El sistema tiene ocho módulos y tres perfiles de usuario. El visitante consulta sin cuenta; el estudiante hace todo lo del visitante y además participa; el administrador solo realiza funciones de gestión.</w:t>
      </w:r>
    </w:p>
    <w:p>
      <w:pPr/>
      <w:r>
        <w:t xml:space="preserve">↗ Arquitectura de 8 módulos</w:t>
      </w:r>
    </w:p>
    <w:p>
      <w:pPr/>
      <w:r>
        <w:rPr>
          <w:i/>
        </w:rPr>
        <w:t xml:space="preserve">Figura 4. Arquitectura de módulos del portal web.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740"/>
        <w:gridCol w:w="3070"/>
        <w:gridCol w:w="2340"/>
        <w:gridCol w:w="2210"/>
      </w:tblGrid>
      <w:tr>
        <w:trPr>
          <w:tblHeader/>
        </w:trPr>
        <w:tc>
          <w:tcPr>
            <w:tcW w:w="1740" w:type="dxa"/>
            <w:shd w:val="clear" w:color="auto" w:fill="F2F2F2"/>
          </w:tcPr>
          <w:p>
            <w:pPr/>
            <w:r>
              <w:t xml:space="preserve">Módulo</w:t>
            </w:r>
          </w:p>
        </w:tc>
        <w:tc>
          <w:tcPr>
            <w:tcW w:w="3070" w:type="dxa"/>
            <w:shd w:val="clear" w:color="auto" w:fill="F2F2F2"/>
          </w:tcPr>
          <w:p>
            <w:pPr/>
            <w:r>
              <w:t xml:space="preserve">Qué hace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Tablas</w:t>
            </w:r>
          </w:p>
        </w:tc>
        <w:tc>
          <w:tcPr>
            <w:tcW w:w="2210" w:type="dxa"/>
            <w:shd w:val="clear" w:color="auto" w:fill="F2F2F2"/>
          </w:tcPr>
          <w:p>
            <w:pPr/>
            <w:r>
              <w:t xml:space="preserve">RF</w:t>
            </w:r>
          </w:p>
        </w:tc>
      </w:tr>
      <w:tr>
        <w:tc>
          <w:tcPr>
            <w:tcW w:w="1740" w:type="dxa"/>
          </w:tcPr>
          <w:p>
            <w:pPr/>
            <w:r>
              <w:t xml:space="preserve">1. Autenticación y acceso</w:t>
            </w:r>
          </w:p>
        </w:tc>
        <w:tc>
          <w:tcPr>
            <w:tcW w:w="3070" w:type="dxa"/>
          </w:tcPr>
          <w:p>
            <w:pPr/>
            <w:r>
              <w:t xml:space="preserve">Registro de estudiantes, inicio y cierre de sesión con token</w:t>
            </w:r>
          </w:p>
        </w:tc>
        <w:tc>
          <w:tcPr>
            <w:tcW w:w="2340" w:type="dxa"/>
          </w:tcPr>
          <w:p>
            <w:pPr/>
            <w:r>
              <w:t xml:space="preserve">usuarios</w:t>
            </w:r>
          </w:p>
        </w:tc>
        <w:tc>
          <w:tcPr>
            <w:tcW w:w="2210" w:type="dxa"/>
          </w:tcPr>
          <w:p>
            <w:pPr/>
            <w:r>
              <w:t xml:space="preserve">RF01, RF02</w:t>
            </w:r>
          </w:p>
        </w:tc>
      </w:tr>
      <w:tr>
        <w:tc>
          <w:tcPr>
            <w:tcW w:w="1740" w:type="dxa"/>
          </w:tcPr>
          <w:p>
            <w:pPr/>
            <w:r>
              <w:t xml:space="preserve">2. Usuarios y roles</w:t>
            </w:r>
          </w:p>
        </w:tc>
        <w:tc>
          <w:tcPr>
            <w:tcW w:w="3070" w:type="dxa"/>
          </w:tcPr>
          <w:p>
            <w:pPr/>
            <w:r>
              <w:t xml:space="preserve">Diferencia visitante, estudiante y administrador; el administrador cambia roles y elimina usuarios</w:t>
            </w:r>
          </w:p>
        </w:tc>
        <w:tc>
          <w:tcPr>
            <w:tcW w:w="2340" w:type="dxa"/>
          </w:tcPr>
          <w:p>
            <w:pPr/>
            <w:r>
              <w:t xml:space="preserve">usuarios</w:t>
            </w:r>
          </w:p>
        </w:tc>
        <w:tc>
          <w:tcPr>
            <w:tcW w:w="2210" w:type="dxa"/>
          </w:tcPr>
          <w:p>
            <w:pPr/>
            <w:r>
              <w:t xml:space="preserve">RF14, RF15</w:t>
            </w:r>
          </w:p>
        </w:tc>
      </w:tr>
      <w:tr>
        <w:tc>
          <w:tcPr>
            <w:tcW w:w="1740" w:type="dxa"/>
          </w:tcPr>
          <w:p>
            <w:pPr/>
            <w:r>
              <w:t xml:space="preserve">3. Eventos y catálogos</w:t>
            </w:r>
          </w:p>
        </w:tc>
        <w:tc>
          <w:tcPr>
            <w:tcW w:w="3070" w:type="dxa"/>
          </w:tcPr>
          <w:p>
            <w:pPr/>
            <w:r>
              <w:t xml:space="preserve">Crear, editar y eliminar eventos; gestionar categorías, lugares y organizadores</w:t>
            </w:r>
          </w:p>
        </w:tc>
        <w:tc>
          <w:tcPr>
            <w:tcW w:w="2340" w:type="dxa"/>
          </w:tcPr>
          <w:p>
            <w:pPr/>
            <w:r>
              <w:t xml:space="preserve">eventos, categorias, ubicaciones, organizadores</w:t>
            </w:r>
          </w:p>
        </w:tc>
        <w:tc>
          <w:tcPr>
            <w:tcW w:w="2210" w:type="dxa"/>
          </w:tcPr>
          <w:p>
            <w:pPr/>
            <w:r>
              <w:t xml:space="preserve">RF06, RF07</w:t>
            </w:r>
          </w:p>
        </w:tc>
      </w:tr>
      <w:tr>
        <w:tc>
          <w:tcPr>
            <w:tcW w:w="1740" w:type="dxa"/>
          </w:tcPr>
          <w:p>
            <w:pPr/>
            <w:r>
              <w:t xml:space="preserve">4. Cronograma y consulta</w:t>
            </w:r>
          </w:p>
        </w:tc>
        <w:tc>
          <w:tcPr>
            <w:tcW w:w="3070" w:type="dxa"/>
          </w:tcPr>
          <w:p>
            <w:pPr/>
            <w:r>
              <w:t xml:space="preserve">Lista de eventos por fecha, detalle, búsqueda y filtros por estado y fecha</w:t>
            </w:r>
          </w:p>
        </w:tc>
        <w:tc>
          <w:tcPr>
            <w:tcW w:w="2340" w:type="dxa"/>
          </w:tcPr>
          <w:p>
            <w:pPr/>
            <w:r>
              <w:t xml:space="preserve">eventos, categorias, ubicaciones, organizadores</w:t>
            </w:r>
          </w:p>
        </w:tc>
        <w:tc>
          <w:tcPr>
            <w:tcW w:w="2210" w:type="dxa"/>
          </w:tcPr>
          <w:p>
            <w:pPr/>
            <w:r>
              <w:t xml:space="preserve">RF03, RF04, RF05</w:t>
            </w:r>
          </w:p>
        </w:tc>
      </w:tr>
      <w:tr>
        <w:tc>
          <w:tcPr>
            <w:tcW w:w="1740" w:type="dxa"/>
          </w:tcPr>
          <w:p>
            <w:pPr/>
            <w:r>
              <w:t xml:space="preserve">5. Inscripciones</w:t>
            </w:r>
          </w:p>
        </w:tc>
        <w:tc>
          <w:tcPr>
            <w:tcW w:w="3070" w:type="dxa"/>
          </w:tcPr>
          <w:p>
            <w:pPr/>
            <w:r>
              <w:t xml:space="preserve">Inscribirse como asistente o voluntario, cancelar y pase de participación</w:t>
            </w:r>
          </w:p>
        </w:tc>
        <w:tc>
          <w:tcPr>
            <w:tcW w:w="2340" w:type="dxa"/>
          </w:tcPr>
          <w:p>
            <w:pPr/>
            <w:r>
              <w:t xml:space="preserve">inscripciones</w:t>
            </w:r>
          </w:p>
        </w:tc>
        <w:tc>
          <w:tcPr>
            <w:tcW w:w="2210" w:type="dxa"/>
          </w:tcPr>
          <w:p>
            <w:pPr/>
            <w:r>
              <w:t xml:space="preserve">RF08</w:t>
            </w:r>
          </w:p>
        </w:tc>
      </w:tr>
      <w:tr>
        <w:tc>
          <w:tcPr>
            <w:tcW w:w="1740" w:type="dxa"/>
          </w:tcPr>
          <w:p>
            <w:pPr/>
            <w:r>
              <w:t xml:space="preserve">6. Calificaciones y comentarios</w:t>
            </w:r>
          </w:p>
        </w:tc>
        <w:tc>
          <w:tcPr>
            <w:tcW w:w="3070" w:type="dxa"/>
          </w:tcPr>
          <w:p>
            <w:pPr/>
            <w:r>
              <w:t xml:space="preserve">Comentar, calificar de 1 a 5 y leer comentarios</w:t>
            </w:r>
          </w:p>
        </w:tc>
        <w:tc>
          <w:tcPr>
            <w:tcW w:w="2340" w:type="dxa"/>
          </w:tcPr>
          <w:p>
            <w:pPr/>
            <w:r>
              <w:t xml:space="preserve">calificaciones, comentarios</w:t>
            </w:r>
          </w:p>
        </w:tc>
        <w:tc>
          <w:tcPr>
            <w:tcW w:w="2210" w:type="dxa"/>
          </w:tcPr>
          <w:p>
            <w:pPr/>
            <w:r>
              <w:t xml:space="preserve">RF09, RF10</w:t>
            </w:r>
          </w:p>
        </w:tc>
      </w:tr>
      <w:tr>
        <w:tc>
          <w:tcPr>
            <w:tcW w:w="1740" w:type="dxa"/>
          </w:tcPr>
          <w:p>
            <w:pPr/>
            <w:r>
              <w:t xml:space="preserve">7. Encuestas</w:t>
            </w:r>
          </w:p>
        </w:tc>
        <w:tc>
          <w:tcPr>
            <w:tcW w:w="3070" w:type="dxa"/>
          </w:tcPr>
          <w:p>
            <w:pPr/>
            <w:r>
              <w:t xml:space="preserve">Crear encuestas por evento, responderlas y ver resultados</w:t>
            </w:r>
          </w:p>
        </w:tc>
        <w:tc>
          <w:tcPr>
            <w:tcW w:w="2340" w:type="dxa"/>
          </w:tcPr>
          <w:p>
            <w:pPr/>
            <w:r>
              <w:t xml:space="preserve">encuestas, respuestas_encuestas</w:t>
            </w:r>
          </w:p>
        </w:tc>
        <w:tc>
          <w:tcPr>
            <w:tcW w:w="2210" w:type="dxa"/>
          </w:tcPr>
          <w:p>
            <w:pPr/>
            <w:r>
              <w:t xml:space="preserve">RF11</w:t>
            </w:r>
          </w:p>
        </w:tc>
      </w:tr>
      <w:tr>
        <w:tc>
          <w:tcPr>
            <w:tcW w:w="1740" w:type="dxa"/>
          </w:tcPr>
          <w:p>
            <w:pPr/>
            <w:r>
              <w:t xml:space="preserve">8. Reportes y sugerencias</w:t>
            </w:r>
          </w:p>
        </w:tc>
        <w:tc>
          <w:tcPr>
            <w:tcW w:w="3070" w:type="dxa"/>
          </w:tcPr>
          <w:p>
            <w:pPr/>
            <w:r>
              <w:t xml:space="preserve">Reportar problemas, enviar sugerencias y revisarlos</w:t>
            </w:r>
          </w:p>
        </w:tc>
        <w:tc>
          <w:tcPr>
            <w:tcW w:w="2340" w:type="dxa"/>
          </w:tcPr>
          <w:p>
            <w:pPr/>
            <w:r>
              <w:t xml:space="preserve">reportes_problemas, sugerencias</w:t>
            </w:r>
          </w:p>
        </w:tc>
        <w:tc>
          <w:tcPr>
            <w:tcW w:w="2210" w:type="dxa"/>
          </w:tcPr>
          <w:p>
            <w:pPr/>
            <w:r>
              <w:t xml:space="preserve">RF12, RF13</w:t>
            </w:r>
          </w:p>
        </w:tc>
      </w:tr>
    </w:tbl>
    <w:p>
      <w:pPr>
        <w:pStyle w:val="Heading2"/>
      </w:pPr>
      <w:r>
        <w:t xml:space="preserve">8. Base de datos: script SQL</w:t>
      </w:r>
    </w:p>
    <w:p>
      <w:pPr/>
      <w:r>
        <w:t xml:space="preserve">El archivo </w:t>
      </w:r>
      <w:r>
        <w:rPr>
          <w:rStyle w:val="CodeChar"/>
        </w:rPr>
        <w:t xml:space="preserve">respaldo/eventos_ideth.sql</w:t>
      </w:r>
      <w:r>
        <w:t xml:space="preserve"> es un respaldo generado con </w:t>
      </w:r>
      <w:r>
        <w:rPr>
          <w:rStyle w:val="CodeChar"/>
        </w:rPr>
        <w:t xml:space="preserve">pg_dump</w:t>
      </w:r>
      <w:r>
        <w:t xml:space="preserve"> (PostgreSQL 18.6) que reconstruye por completo la base </w:t>
      </w:r>
      <w:r>
        <w:rPr>
          <w:rStyle w:val="CodeChar"/>
        </w:rPr>
        <w:t xml:space="preserve">eventos_ideth</w:t>
      </w:r>
      <w:r>
        <w:t xml:space="preserve">: 12 tablas, sus restricciones y los datos de ejemplo. Se ejecuta con </w:t>
      </w:r>
      <w:r>
        <w:rPr>
          <w:rStyle w:val="CodeChar"/>
        </w:rPr>
        <w:t xml:space="preserve">psql</w:t>
      </w:r>
      <w:r>
        <w:t xml:space="preserve"> en un solo paso y no necesita el backend.</w:t>
      </w:r>
    </w:p>
    <w:p>
      <w:pPr/>
      <w:r>
        <w:rPr>
          <w:b/>
        </w:rPr>
        <w:t xml:space="preserve">Cómo está organizado el script.</w:t>
      </w:r>
      <w:r>
        <w:t xml:space="preserve"> Sigue el orden fijo de </w:t>
      </w:r>
      <w:r>
        <w:rPr>
          <w:rStyle w:val="CodeChar"/>
        </w:rPr>
        <w:t xml:space="preserve">pg_dump</w:t>
      </w:r>
      <w: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Configuración inicial:</w:t>
      </w:r>
      <w:r>
        <w:t xml:space="preserve"> </w:t>
      </w:r>
      <w:r>
        <w:rPr>
          <w:rStyle w:val="CodeChar"/>
        </w:rPr>
        <w:t xml:space="preserve">SET</w:t>
      </w:r>
      <w:r>
        <w:t xml:space="preserve"> de codificación UTF8 y de tiempos de espera, para que la carga sea idéntica en cualquier servidor.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Estructura:</w:t>
      </w:r>
      <w:r>
        <w:t xml:space="preserve"> un </w:t>
      </w:r>
      <w:r>
        <w:rPr>
          <w:rStyle w:val="CodeChar"/>
        </w:rPr>
        <w:t xml:space="preserve">CREATE TABLE</w:t>
      </w:r>
      <w:r>
        <w:t xml:space="preserve"> por tabla, más una secuencia (</w:t>
      </w:r>
      <w:r>
        <w:rPr>
          <w:rStyle w:val="CodeChar"/>
        </w:rPr>
        <w:t xml:space="preserve">*_id_seq</w:t>
      </w:r>
      <w:r>
        <w:t xml:space="preserve">) que genera el </w:t>
      </w:r>
      <w:r>
        <w:rPr>
          <w:rStyle w:val="CodeChar"/>
        </w:rPr>
        <w:t xml:space="preserve">id</w:t>
      </w:r>
      <w:r>
        <w:t xml:space="preserve"> automático y se enlaza con </w:t>
      </w:r>
      <w:r>
        <w:rPr>
          <w:rStyle w:val="CodeChar"/>
        </w:rPr>
        <w:t xml:space="preserve">ALTER SEQUENCE … OWNED BY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Datos:</w:t>
      </w:r>
      <w:r>
        <w:t xml:space="preserve"> un bloque </w:t>
      </w:r>
      <w:r>
        <w:rPr>
          <w:rStyle w:val="CodeChar"/>
        </w:rPr>
        <w:t xml:space="preserve">COPY … FROM stdin</w:t>
      </w:r>
      <w:r>
        <w:t xml:space="preserve"> por tabla, con los registros separados por tabuladores.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Restricciones:</w:t>
      </w:r>
      <w:r>
        <w:t xml:space="preserve"> al final se agregan las llaves primarias, los valores únicos y las llaves foráneas, así la carga de datos no depende del orden de las tablas.</w:t>
      </w:r>
    </w:p>
    <w:p>
      <w:pPr/>
      <w:r>
        <w:rPr>
          <w:b/>
        </w:rPr>
        <w:t xml:space="preserve">Tablas del script.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494"/>
        <w:gridCol w:w="3596"/>
        <w:gridCol w:w="3270"/>
      </w:tblGrid>
      <w:tr>
        <w:trPr>
          <w:tblHeader/>
        </w:trPr>
        <w:tc>
          <w:tcPr>
            <w:tcW w:w="2494" w:type="dxa"/>
            <w:shd w:val="clear" w:color="auto" w:fill="F2F2F2"/>
          </w:tcPr>
          <w:p>
            <w:pPr/>
            <w:r>
              <w:t xml:space="preserve">Tabla</w:t>
            </w:r>
          </w:p>
        </w:tc>
        <w:tc>
          <w:tcPr>
            <w:tcW w:w="3596" w:type="dxa"/>
            <w:shd w:val="clear" w:color="auto" w:fill="F2F2F2"/>
          </w:tcPr>
          <w:p>
            <w:pPr/>
            <w:r>
              <w:t xml:space="preserve">Qué guarda</w:t>
            </w:r>
          </w:p>
        </w:tc>
        <w:tc>
          <w:tcPr>
            <w:tcW w:w="3270" w:type="dxa"/>
            <w:shd w:val="clear" w:color="auto" w:fill="F2F2F2"/>
          </w:tcPr>
          <w:p>
            <w:pPr/>
            <w:r>
              <w:t xml:space="preserve">Restricciones principales</w:t>
            </w:r>
          </w:p>
        </w:tc>
      </w:tr>
      <w:tr>
        <w:tc>
          <w:tcPr>
            <w:tcW w:w="2494" w:type="dxa"/>
          </w:tcPr>
          <w:p>
            <w:pPr/>
            <w:r>
              <w:t xml:space="preserve">usuarios</w:t>
            </w:r>
          </w:p>
        </w:tc>
        <w:tc>
          <w:tcPr>
            <w:tcW w:w="3596" w:type="dxa"/>
          </w:tcPr>
          <w:p>
            <w:pPr/>
            <w:r>
              <w:t xml:space="preserve">Nombre, correo, contraseña cifrada y rol</w:t>
            </w:r>
          </w:p>
        </w:tc>
        <w:tc>
          <w:tcPr>
            <w:tcW w:w="3270" w:type="dxa"/>
          </w:tcPr>
          <w:p>
            <w:pPr/>
            <w:r>
              <w:rPr>
                <w:rStyle w:val="CodeChar"/>
              </w:rPr>
              <w:t xml:space="preserve">email</w:t>
            </w:r>
            <w:r>
              <w:t xml:space="preserve"> único; </w:t>
            </w:r>
            <w:r>
              <w:rPr>
                <w:rStyle w:val="CodeChar"/>
              </w:rPr>
              <w:t xml:space="preserve">rol</w:t>
            </w:r>
            <w:r>
              <w:t xml:space="preserve"> solo admite </w:t>
            </w:r>
            <w:r>
              <w:rPr>
                <w:rStyle w:val="CodeChar"/>
              </w:rPr>
              <w:t xml:space="preserve">admin</w:t>
            </w:r>
            <w:r>
              <w:t xml:space="preserve"> o </w:t>
            </w:r>
            <w:r>
              <w:rPr>
                <w:rStyle w:val="CodeChar"/>
              </w:rPr>
              <w:t xml:space="preserve">estudiante</w:t>
            </w:r>
            <w:r>
              <w:t xml:space="preserve"> (por defecto </w:t>
            </w:r>
            <w:r>
              <w:rPr>
                <w:rStyle w:val="CodeChar"/>
              </w:rPr>
              <w:t xml:space="preserve">estudiante</w:t>
            </w:r>
            <w:r>
              <w:t xml:space="preserve">)</w:t>
            </w:r>
          </w:p>
        </w:tc>
      </w:tr>
      <w:tr>
        <w:tc>
          <w:tcPr>
            <w:tcW w:w="2494" w:type="dxa"/>
          </w:tcPr>
          <w:p>
            <w:pPr/>
            <w:r>
              <w:t xml:space="preserve">categorias</w:t>
            </w:r>
          </w:p>
        </w:tc>
        <w:tc>
          <w:tcPr>
            <w:tcW w:w="3596" w:type="dxa"/>
          </w:tcPr>
          <w:p>
            <w:pPr/>
            <w:r>
              <w:t xml:space="preserve">Clasificación de los eventos</w:t>
            </w:r>
          </w:p>
        </w:tc>
        <w:tc>
          <w:tcPr>
            <w:tcW w:w="3270" w:type="dxa"/>
          </w:tcPr>
          <w:p>
            <w:pPr/>
            <w:r>
              <w:rPr>
                <w:rStyle w:val="CodeChar"/>
              </w:rPr>
              <w:t xml:space="preserve">nombre</w:t>
            </w:r>
            <w:r>
              <w:t xml:space="preserve"> único</w:t>
            </w:r>
          </w:p>
        </w:tc>
      </w:tr>
      <w:tr>
        <w:tc>
          <w:tcPr>
            <w:tcW w:w="2494" w:type="dxa"/>
          </w:tcPr>
          <w:p>
            <w:pPr/>
            <w:r>
              <w:t xml:space="preserve">ubicaciones</w:t>
            </w:r>
          </w:p>
        </w:tc>
        <w:tc>
          <w:tcPr>
            <w:tcW w:w="3596" w:type="dxa"/>
          </w:tcPr>
          <w:p>
            <w:pPr/>
            <w:r>
              <w:t xml:space="preserve">Espacios del colegio</w:t>
            </w:r>
          </w:p>
        </w:tc>
        <w:tc>
          <w:tcPr>
            <w:tcW w:w="3270" w:type="dxa"/>
          </w:tcPr>
          <w:p>
            <w:pPr/>
            <w:r>
              <w:rPr>
                <w:rStyle w:val="CodeChar"/>
              </w:rPr>
              <w:t xml:space="preserve">nombre</w:t>
            </w:r>
            <w:r>
              <w:t xml:space="preserve"> único</w:t>
            </w:r>
          </w:p>
        </w:tc>
      </w:tr>
      <w:tr>
        <w:tc>
          <w:tcPr>
            <w:tcW w:w="2494" w:type="dxa"/>
          </w:tcPr>
          <w:p>
            <w:pPr/>
            <w:r>
              <w:t xml:space="preserve">organizadores</w:t>
            </w:r>
          </w:p>
        </w:tc>
        <w:tc>
          <w:tcPr>
            <w:tcW w:w="3596" w:type="dxa"/>
          </w:tcPr>
          <w:p>
            <w:pPr/>
            <w:r>
              <w:t xml:space="preserve">Responsables de cada evento</w:t>
            </w:r>
          </w:p>
        </w:tc>
        <w:tc>
          <w:tcPr>
            <w:tcW w:w="3270" w:type="dxa"/>
          </w:tcPr>
          <w:p>
            <w:pPr/>
            <w:r>
              <w:rPr>
                <w:rStyle w:val="CodeChar"/>
              </w:rPr>
              <w:t xml:space="preserve">nombre</w:t>
            </w:r>
            <w:r>
              <w:t xml:space="preserve"> único</w:t>
            </w:r>
          </w:p>
        </w:tc>
      </w:tr>
      <w:tr>
        <w:tc>
          <w:tcPr>
            <w:tcW w:w="2494" w:type="dxa"/>
          </w:tcPr>
          <w:p>
            <w:pPr/>
            <w:r>
              <w:t xml:space="preserve">eventos</w:t>
            </w:r>
          </w:p>
        </w:tc>
        <w:tc>
          <w:tcPr>
            <w:tcW w:w="3596" w:type="dxa"/>
          </w:tcPr>
          <w:p>
            <w:pPr/>
            <w:r>
              <w:t xml:space="preserve">Título, descripción, fecha y hora, imagen, frase motivacional, si acepta voluntarios y resumen del evento pasado</w:t>
            </w:r>
          </w:p>
        </w:tc>
        <w:tc>
          <w:tcPr>
            <w:tcW w:w="3270" w:type="dxa"/>
          </w:tcPr>
          <w:p>
            <w:pPr/>
            <w:r>
              <w:t xml:space="preserve">Llaves foráneas a categoría, ubicación y organizador con </w:t>
            </w:r>
            <w:r>
              <w:rPr>
                <w:rStyle w:val="CodeChar"/>
              </w:rPr>
              <w:t xml:space="preserve">ON DELETE SET NULL</w:t>
            </w:r>
          </w:p>
        </w:tc>
      </w:tr>
      <w:tr>
        <w:tc>
          <w:tcPr>
            <w:tcW w:w="2494" w:type="dxa"/>
          </w:tcPr>
          <w:p>
            <w:pPr/>
            <w:r>
              <w:t xml:space="preserve">inscripciones</w:t>
            </w:r>
          </w:p>
        </w:tc>
        <w:tc>
          <w:tcPr>
            <w:tcW w:w="3596" w:type="dxa"/>
          </w:tcPr>
          <w:p>
            <w:pPr/>
            <w:r>
              <w:t xml:space="preserve">Estudiante inscrito en un evento, como asistente o voluntario, con el detalle de su propuesta</w:t>
            </w:r>
          </w:p>
        </w:tc>
        <w:tc>
          <w:tcPr>
            <w:tcW w:w="3270" w:type="dxa"/>
          </w:tcPr>
          <w:p>
            <w:pPr/>
            <w:r>
              <w:t xml:space="preserve">Pareja (</w:t>
            </w:r>
            <w:r>
              <w:rPr>
                <w:rStyle w:val="CodeChar"/>
              </w:rPr>
              <w:t xml:space="preserve">usuario_id</w:t>
            </w:r>
            <w:r>
              <w:t xml:space="preserve">, </w:t>
            </w:r>
            <w:r>
              <w:rPr>
                <w:rStyle w:val="CodeChar"/>
              </w:rPr>
              <w:t xml:space="preserve">evento_id</w:t>
            </w:r>
            <w:r>
              <w:t xml:space="preserve">) única; se borra con el usuario o el evento</w:t>
            </w:r>
          </w:p>
        </w:tc>
      </w:tr>
      <w:tr>
        <w:tc>
          <w:tcPr>
            <w:tcW w:w="2494" w:type="dxa"/>
          </w:tcPr>
          <w:p>
            <w:pPr/>
            <w:r>
              <w:t xml:space="preserve">calificaciones</w:t>
            </w:r>
          </w:p>
        </w:tc>
        <w:tc>
          <w:tcPr>
            <w:tcW w:w="3596" w:type="dxa"/>
          </w:tcPr>
          <w:p>
            <w:pPr/>
            <w:r>
              <w:t xml:space="preserve">Puntuación del estudiante a un evento</w:t>
            </w:r>
          </w:p>
        </w:tc>
        <w:tc>
          <w:tcPr>
            <w:tcW w:w="3270" w:type="dxa"/>
          </w:tcPr>
          <w:p>
            <w:pPr/>
            <w:r>
              <w:rPr>
                <w:rStyle w:val="CodeChar"/>
              </w:rPr>
              <w:t xml:space="preserve">puntuacion</w:t>
            </w:r>
            <w:r>
              <w:t xml:space="preserve"> entre 1 y 5; pareja (</w:t>
            </w:r>
            <w:r>
              <w:rPr>
                <w:rStyle w:val="CodeChar"/>
              </w:rPr>
              <w:t xml:space="preserve">usuario_id</w:t>
            </w:r>
            <w:r>
              <w:t xml:space="preserve">, </w:t>
            </w:r>
            <w:r>
              <w:rPr>
                <w:rStyle w:val="CodeChar"/>
              </w:rPr>
              <w:t xml:space="preserve">evento_id</w:t>
            </w:r>
            <w:r>
              <w:t xml:space="preserve">) única</w:t>
            </w:r>
          </w:p>
        </w:tc>
      </w:tr>
      <w:tr>
        <w:tc>
          <w:tcPr>
            <w:tcW w:w="2494" w:type="dxa"/>
          </w:tcPr>
          <w:p>
            <w:pPr/>
            <w:r>
              <w:t xml:space="preserve">comentarios</w:t>
            </w:r>
          </w:p>
        </w:tc>
        <w:tc>
          <w:tcPr>
            <w:tcW w:w="3596" w:type="dxa"/>
          </w:tcPr>
          <w:p>
            <w:pPr/>
            <w:r>
              <w:t xml:space="preserve">Opinión escrita por un estudiante sobre un evento</w:t>
            </w:r>
          </w:p>
        </w:tc>
        <w:tc>
          <w:tcPr>
            <w:tcW w:w="3270" w:type="dxa"/>
          </w:tcPr>
          <w:p>
            <w:pPr/>
            <w:r>
              <w:t xml:space="preserve">Se borra con el usuario o el evento</w:t>
            </w:r>
          </w:p>
        </w:tc>
      </w:tr>
      <w:tr>
        <w:tc>
          <w:tcPr>
            <w:tcW w:w="2494" w:type="dxa"/>
          </w:tcPr>
          <w:p>
            <w:pPr/>
            <w:r>
              <w:t xml:space="preserve">sugerencias</w:t>
            </w:r>
          </w:p>
        </w:tc>
        <w:tc>
          <w:tcPr>
            <w:tcW w:w="3596" w:type="dxa"/>
          </w:tcPr>
          <w:p>
            <w:pPr/>
            <w:r>
              <w:t xml:space="preserve">Buzón de ideas para el colegio</w:t>
            </w:r>
          </w:p>
        </w:tc>
        <w:tc>
          <w:tcPr>
            <w:tcW w:w="3270" w:type="dxa"/>
          </w:tcPr>
          <w:p>
            <w:pPr/>
            <w:r>
              <w:t xml:space="preserve">Se borra con el usuario</w:t>
            </w:r>
          </w:p>
        </w:tc>
      </w:tr>
      <w:tr>
        <w:tc>
          <w:tcPr>
            <w:tcW w:w="2494" w:type="dxa"/>
          </w:tcPr>
          <w:p>
            <w:pPr/>
            <w:r>
              <w:t xml:space="preserve">reportes_problemas</w:t>
            </w:r>
          </w:p>
        </w:tc>
        <w:tc>
          <w:tcPr>
            <w:tcW w:w="3596" w:type="dxa"/>
          </w:tcPr>
          <w:p>
            <w:pPr/>
            <w:r>
              <w:t xml:space="preserve">Inconvenientes reportados, con tipo, descripción y estado (</w:t>
            </w:r>
            <w:r>
              <w:rPr>
                <w:rStyle w:val="CodeChar"/>
              </w:rPr>
              <w:t xml:space="preserve">pendiente</w:t>
            </w:r>
            <w:r>
              <w:t xml:space="preserve"> por defecto)</w:t>
            </w:r>
          </w:p>
        </w:tc>
        <w:tc>
          <w:tcPr>
            <w:tcW w:w="3270" w:type="dxa"/>
          </w:tcPr>
          <w:p>
            <w:pPr/>
            <w:r>
              <w:rPr>
                <w:rStyle w:val="CodeChar"/>
              </w:rPr>
              <w:t xml:space="preserve">evento_id</w:t>
            </w:r>
            <w:r>
              <w:t xml:space="preserve"> opcional; se conserva con </w:t>
            </w:r>
            <w:r>
              <w:rPr>
                <w:rStyle w:val="CodeChar"/>
              </w:rPr>
              <w:t xml:space="preserve">SET NULL</w:t>
            </w:r>
            <w:r>
              <w:t xml:space="preserve"> si el evento se elimina</w:t>
            </w:r>
          </w:p>
        </w:tc>
      </w:tr>
      <w:tr>
        <w:tc>
          <w:tcPr>
            <w:tcW w:w="2494" w:type="dxa"/>
          </w:tcPr>
          <w:p>
            <w:pPr/>
            <w:r>
              <w:t xml:space="preserve">encuestas</w:t>
            </w:r>
          </w:p>
        </w:tc>
        <w:tc>
          <w:tcPr>
            <w:tcW w:w="3596" w:type="dxa"/>
          </w:tcPr>
          <w:p>
            <w:pPr/>
            <w:r>
              <w:t xml:space="preserve">Encuesta de un evento: dos preguntas cerradas con sus opciones y una pregunta abierta</w:t>
            </w:r>
          </w:p>
        </w:tc>
        <w:tc>
          <w:tcPr>
            <w:tcW w:w="3270" w:type="dxa"/>
          </w:tcPr>
          <w:p>
            <w:pPr/>
            <w:r>
              <w:t xml:space="preserve">Se borra con el evento; campo </w:t>
            </w:r>
            <w:r>
              <w:rPr>
                <w:rStyle w:val="CodeChar"/>
              </w:rPr>
              <w:t xml:space="preserve">activa</w:t>
            </w:r>
          </w:p>
        </w:tc>
      </w:tr>
      <w:tr>
        <w:tc>
          <w:tcPr>
            <w:tcW w:w="2494" w:type="dxa"/>
          </w:tcPr>
          <w:p>
            <w:pPr/>
            <w:r>
              <w:t xml:space="preserve">respuestas_encuestas</w:t>
            </w:r>
          </w:p>
        </w:tc>
        <w:tc>
          <w:tcPr>
            <w:tcW w:w="3596" w:type="dxa"/>
          </w:tcPr>
          <w:p>
            <w:pPr/>
            <w:r>
              <w:t xml:space="preserve">Respuesta de un estudiante a una encuesta</w:t>
            </w:r>
          </w:p>
        </w:tc>
        <w:tc>
          <w:tcPr>
            <w:tcW w:w="3270" w:type="dxa"/>
          </w:tcPr>
          <w:p>
            <w:pPr/>
            <w:r>
              <w:t xml:space="preserve">Pareja (</w:t>
            </w:r>
            <w:r>
              <w:rPr>
                <w:rStyle w:val="CodeChar"/>
              </w:rPr>
              <w:t xml:space="preserve">encuesta_id</w:t>
            </w:r>
            <w:r>
              <w:t xml:space="preserve">, </w:t>
            </w:r>
            <w:r>
              <w:rPr>
                <w:rStyle w:val="CodeChar"/>
              </w:rPr>
              <w:t xml:space="preserve">usuario_id</w:t>
            </w:r>
            <w:r>
              <w:t xml:space="preserve">) única, así cada estudiante responde una vez</w:t>
            </w:r>
          </w:p>
        </w:tc>
      </w:tr>
    </w:tbl>
    <w:p>
      <w:pPr/>
      <w:r>
        <w:rPr>
          <w:b/>
        </w:rPr>
        <w:t xml:space="preserve">Reglas de integridad que impone el script.</w:t>
      </w:r>
    </w:p>
    <w:p>
      <w:pPr>
        <w:pStyle w:val="ListParagraph"/>
        <w:numPr>
          <w:ilvl w:val="0"/>
          <w:numId w:val="4"/>
        </w:numPr>
      </w:pPr>
      <w:r>
        <w:t xml:space="preserve">Un estudiante no puede inscribirse ni calificar dos veces el mismo evento, ni responder dos veces la misma encuesta.</w:t>
      </w:r>
    </w:p>
    <w:p>
      <w:pPr>
        <w:pStyle w:val="ListParagraph"/>
        <w:numPr>
          <w:ilvl w:val="0"/>
          <w:numId w:val="4"/>
        </w:numPr>
      </w:pPr>
      <w:r>
        <w:rPr>
          <w:rStyle w:val="CodeChar"/>
        </w:rPr>
        <w:t xml:space="preserve">ON DELETE CASCADE</w:t>
      </w:r>
      <w:r>
        <w:t xml:space="preserve">: al eliminar un usuario o un evento desaparecen sus inscripciones, calificaciones, comentarios y respuestas.</w:t>
      </w:r>
    </w:p>
    <w:p>
      <w:pPr>
        <w:pStyle w:val="ListParagraph"/>
        <w:numPr>
          <w:ilvl w:val="0"/>
          <w:numId w:val="4"/>
        </w:numPr>
      </w:pPr>
      <w:r>
        <w:rPr>
          <w:rStyle w:val="CodeChar"/>
        </w:rPr>
        <w:t xml:space="preserve">ON DELETE SET NULL</w:t>
      </w:r>
      <w:r>
        <w:t xml:space="preserve">: al eliminar una categoría, ubicación u organizador, los eventos se conservan sin ese dato; lo mismo ocurre con el evento de un reporte.</w:t>
      </w:r>
    </w:p>
    <w:p>
      <w:pPr>
        <w:pStyle w:val="ListParagraph"/>
        <w:numPr>
          <w:ilvl w:val="0"/>
          <w:numId w:val="4"/>
        </w:numPr>
      </w:pPr>
      <w:r>
        <w:t xml:space="preserve">Las contraseñas se guardan cifradas con bcrypt (</w:t>
      </w:r>
      <w:r>
        <w:rPr>
          <w:rStyle w:val="CodeChar"/>
        </w:rPr>
        <w:t xml:space="preserve">password_hash</w:t>
      </w:r>
      <w:r>
        <w:t xml:space="preserve">), nunca en texto plano.</w:t>
      </w:r>
    </w:p>
    <w:p>
      <w:pPr/>
      <w:r>
        <w:rPr>
          <w:b/>
        </w:rPr>
        <w:t xml:space="preserve">Datos de ejemplo incluidos.</w:t>
      </w:r>
      <w:r>
        <w:t xml:space="preserve"> 5 categorías, 5 ubicaciones, 5 organizadores, 12 eventos reales del colegio (Festival de Danza, Día del Maestro, Día de la Tierra, Carnavalores, entre otros) y 5 usuarios: 1 administrador y 4 estudiantes. Las demás tablas (inscripciones, calificaciones, comentarios, sugerencias, reportes, encuestas y respuestas) se entregan vacías y se llenan con el uso del portal.</w:t>
      </w:r>
    </w:p>
    <w:p>
      <w:pPr/>
      <w:r>
        <w:rPr>
          <w:b/>
        </w:rPr>
        <w:t xml:space="preserve">Cómo se restaura.</w:t>
      </w:r>
      <w:r>
        <w:t xml:space="preserve"> </w:t>
      </w:r>
      <w:r>
        <w:rPr>
          <w:rStyle w:val="CodeChar"/>
        </w:rPr>
        <w:t xml:space="preserve">RESTAURAR_BD.bat</w:t>
      </w:r>
      <w:r>
        <w:t xml:space="preserve"> ejecuta </w:t>
      </w:r>
      <w:r>
        <w:rPr>
          <w:rStyle w:val="CodeChar"/>
        </w:rPr>
        <w:t xml:space="preserve">scripts/restaurar_bd.ps1</w:t>
      </w:r>
      <w:r>
        <w:t xml:space="preserve">, que se conecta como </w:t>
      </w:r>
      <w:r>
        <w:rPr>
          <w:rStyle w:val="CodeChar"/>
        </w:rPr>
        <w:t xml:space="preserve">postgres</w:t>
      </w:r>
      <w:r>
        <w:t xml:space="preserve">, crea </w:t>
      </w:r>
      <w:r>
        <w:rPr>
          <w:rStyle w:val="CodeChar"/>
        </w:rPr>
        <w:t xml:space="preserve">eventos_ideth</w:t>
      </w:r>
      <w:r>
        <w:t xml:space="preserve"> solo si no existe y carga el script con </w:t>
      </w:r>
      <w:r>
        <w:rPr>
          <w:rStyle w:val="CodeChar"/>
        </w:rPr>
        <w:t xml:space="preserve">psql</w:t>
      </w:r>
      <w:r>
        <w:t xml:space="preserve">. Si la base ya existe, la deja intacta y no borra datos. Si falta el respaldo, el backend (</w:t>
      </w:r>
      <w:r>
        <w:rPr>
          <w:rStyle w:val="CodeChar"/>
        </w:rPr>
        <w:t xml:space="preserve">init_db</w:t>
      </w:r>
      <w:r>
        <w:t xml:space="preserve">) crea las tablas con </w:t>
      </w:r>
      <w:r>
        <w:rPr>
          <w:rStyle w:val="CodeChar"/>
        </w:rPr>
        <w:t xml:space="preserve">CREATE TABLE IF NOT EXISTS</w:t>
      </w:r>
      <w:r>
        <w:t xml:space="preserve"> y siembra datos de ejemplo al primer arranque (en ese caso solo crea 3 usuarios de prueba: 1 administrador y 2 estudiantes; el respaldo SQL incluye 5).</w:t>
      </w:r>
    </w:p>
    <w:p>
      <w:pPr>
        <w:pStyle w:val="Heading2"/>
      </w:pPr>
      <w:r>
        <w:t xml:space="preserve">9. Mapa de navegación</w:t>
      </w:r>
    </w:p>
    <w:p>
      <w:pPr/>
      <w:r>
        <w:t xml:space="preserve">Estructura de navegación del sistema y cómo se conectan las pantallas entre sí.</w:t>
      </w:r>
    </w:p>
    <w:p>
      <w:pPr/>
      <w:r>
        <w:t xml:space="preserve">↗ Mapa de navegación de 5 páginas</w:t>
      </w:r>
    </w:p>
    <w:p>
      <w:pPr/>
      <w:r>
        <w:rPr>
          <w:i/>
        </w:rPr>
        <w:t xml:space="preserve">Figura 5. Mapa de navegación.</w:t>
      </w:r>
    </w:p>
    <w:p>
      <w:pPr>
        <w:pStyle w:val="Heading2"/>
      </w:pPr>
      <w:r>
        <w:t xml:space="preserve">10. Entrevista</w:t>
      </w:r>
    </w:p>
    <w:p>
      <w:pPr/>
      <w:r>
        <w:t xml:space="preserve">Este entregable aún no está en el informe: falta el registro de la entrevista con el usuario o cliente, que sirve para entender sus necesidades y validar el sistema.</w:t>
      </w:r>
    </w:p>
    <w:p>
      <w:pPr>
        <w:pStyle w:val="ListParagraph"/>
        <w:numPr>
          <w:ilvl w:val="0"/>
          <w:numId w:val="5"/>
        </w:numPr>
      </w:pPr>
      <w:r>
        <w:t xml:space="preserve">☐ Registrar la entrevista (documento o video)</w:t>
      </w:r>
    </w:p>
    <w:p>
      <w:pPr>
        <w:pStyle w:val="ListParagraph"/>
        <w:numPr>
          <w:ilvl w:val="0"/>
          <w:numId w:val="5"/>
        </w:numPr>
      </w:pPr>
      <w:r>
        <w:t xml:space="preserve">☐ Resumir los hallazgos y las necesidades validadas</w:t>
      </w:r>
    </w:p>
    <w:p>
      <w:pPr>
        <w:pStyle w:val="Heading2"/>
      </w:pPr>
      <w:r>
        <w:t xml:space="preserve">Tecnología y conclusión</w:t>
      </w:r>
    </w:p>
    <w:p>
      <w:pPr/>
      <w:r>
        <w:t xml:space="preserve">EventosIDETH es una aplicación web cliente-servidor: el frontend es la interfaz que ve el usuario y el backend, hecho con Python y Flask, maneja la lógica y la conexión con PostgreSQL.</w:t>
      </w:r>
    </w:p>
    <w:p>
      <w:pPr/>
      <w:r>
        <w:t xml:space="preserve">El proyecto deja definidos su descripción y alcance, 8 módulos, 16 requerimientos funcionales y 10 no funcionales, los casos de uso, el mapa de navegación y una base de datos de 12 tablas con su MER y MR. Con esto el equipo de seis integrantes puede repartirse el trabajo entre frontend, backend y base de datos.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1"/>
    <w:lvlOverride w:ilvl="0">
      <w:startOverride w:val="1"/>
    </w:lvlOverride>
  </w:num>
  <w:num w:numId="4">
    <w:abstractNumId w:val="0"/>
  </w:num>
  <w:num w:numId="5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Informe del Proyecto EventosIDETH</dc:title>
  <dc:description>Claude Docs node/c51c737d-8311@63 docx-w7</dc:description>
  <cp:revision>63</cp:revision>
</cp:coreProperties>
</file>