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Práctica 2 - Modelo Entidad Relación</w:t>
      </w:r>
    </w:p>
    <w:p>
      <w:pPr>
        <w:pStyle w:val="5"/>
      </w:pPr>
      <w:r>
        <w:t>Sistemas de Computación – Tecnologías de Información</w:t>
      </w:r>
    </w:p>
    <w:p>
      <w:pPr>
        <w:rPr>
          <w:rFonts w:eastAsiaTheme="minorEastAsia"/>
          <w:color w:val="595959" w:themeColor="text1" w:themeTint="A6"/>
          <w:spacing w:val="15"/>
          <w:lang w:val="es-ES"/>
          <w14:textFill>
            <w14:solidFill>
              <w14:schemeClr w14:val="tx1">
                <w14:lumMod w14:val="65000"/>
                <w14:lumOff w14:val="35000"/>
              </w14:schemeClr>
            </w14:solidFill>
          </w14:textFill>
        </w:rPr>
      </w:pPr>
      <w:r>
        <w:rPr>
          <w:rFonts w:eastAsiaTheme="minorEastAsia"/>
          <w:color w:val="595959" w:themeColor="text1" w:themeTint="A6"/>
          <w:spacing w:val="15"/>
          <w:lang w:val="es-ES"/>
          <w14:textFill>
            <w14:solidFill>
              <w14:schemeClr w14:val="tx1">
                <w14:lumMod w14:val="65000"/>
                <w14:lumOff w14:val="35000"/>
              </w14:schemeClr>
            </w14:solidFill>
          </w14:textFill>
        </w:rPr>
        <w:t>Abril 2022</w:t>
      </w:r>
    </w:p>
    <w:p/>
    <w:p>
      <w:pPr>
        <w:pStyle w:val="8"/>
        <w:jc w:val="both"/>
        <w:rPr>
          <w:b/>
          <w:bCs/>
        </w:rPr>
      </w:pPr>
      <w:r>
        <w:rPr>
          <w:b/>
          <w:bCs/>
        </w:rPr>
        <w:t>Ejercicio 1</w:t>
      </w:r>
    </w:p>
    <w:p>
      <w:pPr>
        <w:pStyle w:val="8"/>
        <w:jc w:val="both"/>
        <w:rPr>
          <w:b/>
          <w:bCs/>
        </w:rPr>
      </w:pPr>
    </w:p>
    <w:p>
      <w:pPr>
        <w:jc w:val="both"/>
      </w:pPr>
      <w:r>
        <w:t>Usted tiene acceso a la base de datos que contiene los datos de todos los vehículos, modelos y patentes que han obtenido su permiso de circulación en Chile desde el 2014. Además, le darán los datos del dueño de cada uno de los vehículos, incluyendo el RUT, fono y comuna de domicilio.</w:t>
      </w:r>
    </w:p>
    <w:p>
      <w:pPr>
        <w:jc w:val="both"/>
      </w:pPr>
      <w:r>
        <w:t>Diseñe la base de datos de un sistema de búsqueda de autos para ventas. El sistema debe permitir, ante el requerimiento de un cliente, la búsqueda de un modelo, marca, año o color determinado de auto, para encontrar un vehículo con esas características y a su dueño. Así posibilitar que se contacte al dueño para ofrecerle comprar su auto. Además, se debe poder buscar las marcas determinadas marcas de cierto país, así mismo se requiere poder consultar por los años de lanzamiento de los distintos modelos de una marca particular. Haga el MER, utilizando la notación Crow’s Foot.</w:t>
      </w:r>
    </w:p>
    <w:p>
      <w:pPr>
        <w:jc w:val="both"/>
        <w:rPr>
          <w:rFonts w:hint="default"/>
          <w:b/>
          <w:bCs/>
          <w:lang/>
        </w:rPr>
      </w:pPr>
      <w:r>
        <w:rPr>
          <w:rFonts w:hint="default"/>
          <w:b/>
          <w:bCs/>
          <w:lang w:val="es-ES"/>
        </w:rPr>
        <w:t>MER</w:t>
      </w:r>
      <w:r>
        <w:rPr>
          <w:rFonts w:hint="default"/>
          <w:b/>
          <w:bCs/>
          <w:lang/>
        </w:rPr>
        <w:drawing>
          <wp:inline distT="0" distB="0" distL="114300" distR="114300">
            <wp:extent cx="5609590" cy="4039870"/>
            <wp:effectExtent l="0" t="0" r="10160" b="17780"/>
            <wp:docPr id="5" name="Imagen 5" descr="pauta_diagramas-Problema 1 MER.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pauta_diagramas-Problema 1 MER.drawio"/>
                    <pic:cNvPicPr>
                      <a:picLocks noChangeAspect="1"/>
                    </pic:cNvPicPr>
                  </pic:nvPicPr>
                  <pic:blipFill>
                    <a:blip r:embed="rId6"/>
                    <a:stretch>
                      <a:fillRect/>
                    </a:stretch>
                  </pic:blipFill>
                  <pic:spPr>
                    <a:xfrm>
                      <a:off x="0" y="0"/>
                      <a:ext cx="5609590" cy="4039870"/>
                    </a:xfrm>
                    <a:prstGeom prst="rect">
                      <a:avLst/>
                    </a:prstGeom>
                  </pic:spPr>
                </pic:pic>
              </a:graphicData>
            </a:graphic>
          </wp:inline>
        </w:drawing>
      </w:r>
    </w:p>
    <w:p>
      <w:pPr>
        <w:jc w:val="both"/>
        <w:rPr>
          <w:rFonts w:hint="default"/>
          <w:b/>
          <w:bCs/>
          <w:lang w:val="es-ES"/>
        </w:rPr>
      </w:pPr>
    </w:p>
    <w:p>
      <w:pPr>
        <w:pStyle w:val="8"/>
        <w:jc w:val="both"/>
        <w:rPr>
          <w:rFonts w:hint="default"/>
          <w:b/>
          <w:bCs/>
          <w:lang w:val="es-ES"/>
        </w:rPr>
      </w:pPr>
      <w:r>
        <w:rPr>
          <w:rFonts w:hint="default"/>
          <w:b/>
          <w:bCs/>
          <w:lang w:val="es-ES"/>
        </w:rPr>
        <w:t>ER</w:t>
      </w:r>
    </w:p>
    <w:p>
      <w:pPr>
        <w:pStyle w:val="8"/>
        <w:jc w:val="both"/>
        <w:rPr>
          <w:rFonts w:hint="default"/>
          <w:b/>
          <w:bCs/>
          <w:lang/>
        </w:rPr>
      </w:pPr>
      <w:r>
        <w:rPr>
          <w:rFonts w:hint="default"/>
          <w:b/>
          <w:bCs/>
          <w:lang/>
        </w:rPr>
        <w:drawing>
          <wp:inline distT="0" distB="0" distL="114300" distR="114300">
            <wp:extent cx="4391025" cy="3343275"/>
            <wp:effectExtent l="0" t="0" r="9525" b="9525"/>
            <wp:docPr id="6" name="Imagen 6" descr="pauta_diagramas-Problema 1 ER.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pauta_diagramas-Problema 1 ER.drawio"/>
                    <pic:cNvPicPr>
                      <a:picLocks noChangeAspect="1"/>
                    </pic:cNvPicPr>
                  </pic:nvPicPr>
                  <pic:blipFill>
                    <a:blip r:embed="rId7"/>
                    <a:stretch>
                      <a:fillRect/>
                    </a:stretch>
                  </pic:blipFill>
                  <pic:spPr>
                    <a:xfrm>
                      <a:off x="0" y="0"/>
                      <a:ext cx="4391025" cy="3343275"/>
                    </a:xfrm>
                    <a:prstGeom prst="rect">
                      <a:avLst/>
                    </a:prstGeom>
                  </pic:spPr>
                </pic:pic>
              </a:graphicData>
            </a:graphic>
          </wp:inline>
        </w:drawing>
      </w:r>
    </w:p>
    <w:p>
      <w:pPr>
        <w:pStyle w:val="8"/>
        <w:jc w:val="both"/>
        <w:rPr>
          <w:rFonts w:hint="default"/>
          <w:b/>
          <w:bCs/>
          <w:lang w:val="es-ES"/>
        </w:rPr>
      </w:pPr>
    </w:p>
    <w:p>
      <w:pPr>
        <w:pStyle w:val="8"/>
        <w:jc w:val="both"/>
        <w:rPr>
          <w:b/>
          <w:bCs/>
        </w:rPr>
      </w:pPr>
    </w:p>
    <w:p>
      <w:pPr>
        <w:pStyle w:val="8"/>
        <w:jc w:val="both"/>
        <w:rPr>
          <w:b/>
          <w:bCs/>
        </w:rPr>
      </w:pPr>
      <w:r>
        <w:rPr>
          <w:b/>
          <w:bCs/>
        </w:rPr>
        <w:t>Ejercicio 2</w:t>
      </w:r>
    </w:p>
    <w:p>
      <w:pPr>
        <w:pStyle w:val="8"/>
        <w:jc w:val="both"/>
        <w:rPr>
          <w:b/>
          <w:bCs/>
        </w:rPr>
      </w:pPr>
    </w:p>
    <w:p>
      <w:pPr>
        <w:jc w:val="both"/>
      </w:pPr>
      <w:r>
        <w:t xml:space="preserve">En la comercializadora de alimentos LECHE RICA se venden productos lácteos de distintas marcas. Para cada marca se tiene un proveedor. </w:t>
      </w:r>
    </w:p>
    <w:p>
      <w:pPr>
        <w:jc w:val="both"/>
      </w:pPr>
      <w:r>
        <w:t>La información que se maneja por producto es su nombre, descripción, marca, fecha elaboración, fecha vencimiento, cantidad en stock, ubicación en bodega (sólo hay una bodega y todos los productos de un mismo tipo y marca tienen la misma fecha de elaboración y vencimiento).</w:t>
      </w:r>
    </w:p>
    <w:p>
      <w:pPr>
        <w:jc w:val="both"/>
      </w:pPr>
      <w:r>
        <w:t>Las ubicaciones en la bodega se numeran, y de esa manera se identifican. Por marca se maneja su nombre y ubicación de la fábrica principal, además del teléfono. Para cada proveedor se almacenan datos de nombre y la marca que representa, además de su teléfono y dirección.</w:t>
      </w:r>
    </w:p>
    <w:p>
      <w:pPr>
        <w:jc w:val="both"/>
        <w:rPr>
          <w:rFonts w:hint="default"/>
          <w:b/>
          <w:bCs/>
          <w:lang w:val="es-ES"/>
        </w:rPr>
      </w:pPr>
    </w:p>
    <w:p>
      <w:pPr>
        <w:jc w:val="both"/>
        <w:rPr>
          <w:rFonts w:hint="default"/>
          <w:b/>
          <w:bCs/>
          <w:lang w:val="es-ES"/>
        </w:rPr>
      </w:pPr>
    </w:p>
    <w:p>
      <w:pPr>
        <w:jc w:val="both"/>
        <w:rPr>
          <w:rFonts w:hint="default"/>
          <w:b/>
          <w:bCs/>
          <w:lang w:val="es-ES"/>
        </w:rPr>
      </w:pPr>
    </w:p>
    <w:p>
      <w:pPr>
        <w:jc w:val="both"/>
        <w:rPr>
          <w:rFonts w:hint="default"/>
          <w:b/>
          <w:bCs/>
          <w:lang w:val="es-ES"/>
        </w:rPr>
      </w:pPr>
    </w:p>
    <w:p>
      <w:pPr>
        <w:jc w:val="both"/>
        <w:rPr>
          <w:rFonts w:hint="default"/>
          <w:b/>
          <w:bCs/>
          <w:lang w:val="es-ES"/>
        </w:rPr>
      </w:pPr>
    </w:p>
    <w:p>
      <w:pPr>
        <w:jc w:val="both"/>
        <w:rPr>
          <w:rFonts w:hint="default"/>
          <w:b/>
          <w:bCs/>
          <w:lang w:val="es-ES"/>
        </w:rPr>
      </w:pPr>
    </w:p>
    <w:p>
      <w:pPr>
        <w:jc w:val="both"/>
        <w:rPr>
          <w:rFonts w:hint="default"/>
          <w:b/>
          <w:bCs/>
          <w:lang w:val="es-ES"/>
        </w:rPr>
      </w:pPr>
    </w:p>
    <w:p>
      <w:pPr>
        <w:jc w:val="both"/>
        <w:rPr>
          <w:rFonts w:hint="default"/>
          <w:b/>
          <w:bCs/>
          <w:lang/>
        </w:rPr>
      </w:pPr>
      <w:r>
        <w:rPr>
          <w:rFonts w:hint="default"/>
          <w:b/>
          <w:bCs/>
          <w:lang w:val="es-ES"/>
        </w:rPr>
        <w:t>MER</w:t>
      </w:r>
      <w:r>
        <w:rPr>
          <w:rFonts w:hint="default"/>
          <w:b/>
          <w:bCs/>
          <w:lang/>
        </w:rPr>
        <w:drawing>
          <wp:inline distT="0" distB="0" distL="114300" distR="114300">
            <wp:extent cx="5607050" cy="3840480"/>
            <wp:effectExtent l="0" t="0" r="12700" b="7620"/>
            <wp:docPr id="7" name="Imagen 7" descr="pauta_diagramas-Problema 2 MER.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pauta_diagramas-Problema 2 MER.drawio"/>
                    <pic:cNvPicPr>
                      <a:picLocks noChangeAspect="1"/>
                    </pic:cNvPicPr>
                  </pic:nvPicPr>
                  <pic:blipFill>
                    <a:blip r:embed="rId8"/>
                    <a:stretch>
                      <a:fillRect/>
                    </a:stretch>
                  </pic:blipFill>
                  <pic:spPr>
                    <a:xfrm>
                      <a:off x="0" y="0"/>
                      <a:ext cx="5607050" cy="3840480"/>
                    </a:xfrm>
                    <a:prstGeom prst="rect">
                      <a:avLst/>
                    </a:prstGeom>
                  </pic:spPr>
                </pic:pic>
              </a:graphicData>
            </a:graphic>
          </wp:inline>
        </w:drawing>
      </w:r>
    </w:p>
    <w:p>
      <w:pPr>
        <w:jc w:val="both"/>
        <w:rPr>
          <w:lang w:eastAsia="es-CL"/>
        </w:rPr>
      </w:pPr>
    </w:p>
    <w:p>
      <w:pPr>
        <w:jc w:val="both"/>
        <w:rPr>
          <w:rFonts w:hint="default"/>
          <w:b/>
          <w:bCs/>
          <w:lang w:val="es-ES" w:eastAsia="es-CL"/>
        </w:rPr>
      </w:pPr>
      <w:r>
        <w:rPr>
          <w:rFonts w:hint="default"/>
          <w:b/>
          <w:bCs/>
          <w:lang w:val="es-ES" w:eastAsia="es-CL"/>
        </w:rPr>
        <w:t>ER</w:t>
      </w:r>
    </w:p>
    <w:p>
      <w:pPr>
        <w:jc w:val="both"/>
        <w:rPr>
          <w:rFonts w:hint="default"/>
          <w:lang w:eastAsia="es-CL"/>
        </w:rPr>
      </w:pPr>
      <w:bookmarkStart w:id="0" w:name="_GoBack"/>
      <w:r>
        <w:rPr>
          <w:rFonts w:hint="default"/>
          <w:lang w:eastAsia="es-CL"/>
        </w:rPr>
        <w:drawing>
          <wp:anchor distT="0" distB="0" distL="114300" distR="114300" simplePos="0" relativeHeight="251659264" behindDoc="0" locked="0" layoutInCell="1" allowOverlap="1">
            <wp:simplePos x="0" y="0"/>
            <wp:positionH relativeFrom="column">
              <wp:posOffset>409575</wp:posOffset>
            </wp:positionH>
            <wp:positionV relativeFrom="paragraph">
              <wp:posOffset>262890</wp:posOffset>
            </wp:positionV>
            <wp:extent cx="4486275" cy="4181475"/>
            <wp:effectExtent l="0" t="0" r="9525" b="9525"/>
            <wp:wrapSquare wrapText="bothSides"/>
            <wp:docPr id="8" name="Imagen 8" descr="pauta_diagramas-Problema 2 ER.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pauta_diagramas-Problema 2 ER.drawio"/>
                    <pic:cNvPicPr>
                      <a:picLocks noChangeAspect="1"/>
                    </pic:cNvPicPr>
                  </pic:nvPicPr>
                  <pic:blipFill>
                    <a:blip r:embed="rId9"/>
                    <a:stretch>
                      <a:fillRect/>
                    </a:stretch>
                  </pic:blipFill>
                  <pic:spPr>
                    <a:xfrm>
                      <a:off x="0" y="0"/>
                      <a:ext cx="4486275" cy="4181475"/>
                    </a:xfrm>
                    <a:prstGeom prst="rect">
                      <a:avLst/>
                    </a:prstGeom>
                  </pic:spPr>
                </pic:pic>
              </a:graphicData>
            </a:graphic>
          </wp:anchor>
        </w:drawing>
      </w:r>
      <w:bookmarkEnd w:id="0"/>
    </w:p>
    <w:sectPr>
      <w:pgSz w:w="12240" w:h="15840"/>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方正书宋_GBK"/>
    <w:panose1 w:val="00000000000000000000"/>
    <w:charset w:val="86"/>
    <w:family w:val="auto"/>
    <w:pitch w:val="default"/>
    <w:sig w:usb0="00000000" w:usb1="00000000" w:usb2="00000000" w:usb3="00000000" w:csb0="00000000" w:csb1="00000000"/>
  </w:font>
  <w:font w:name="Arial">
    <w:altName w:val="Liberation Sans"/>
    <w:panose1 w:val="020B0604020202020204"/>
    <w:charset w:val="00"/>
    <w:family w:val="swiss"/>
    <w:pitch w:val="default"/>
    <w:sig w:usb0="E0002EFF" w:usb1="C0007843" w:usb2="00000009" w:usb3="00000000" w:csb0="400001FF" w:csb1="FFFF0000"/>
  </w:font>
  <w:font w:name="Courier New">
    <w:altName w:val="Liberation Sans"/>
    <w:panose1 w:val="02070309020205020404"/>
    <w:charset w:val="00"/>
    <w:family w:val="modern"/>
    <w:pitch w:val="default"/>
    <w:sig w:usb0="E0002EFF" w:usb1="C0007843" w:usb2="00000009" w:usb3="00000000" w:csb0="400001FF" w:csb1="FFFF0000"/>
  </w:font>
  <w:font w:name="黑体">
    <w:altName w:val="方正黑体_GBK"/>
    <w:panose1 w:val="02010609060101010101"/>
    <w:charset w:val="00"/>
    <w:family w:val="modern"/>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Calibri">
    <w:altName w:val="Liberation Sans"/>
    <w:panose1 w:val="020F0502020204030204"/>
    <w:charset w:val="86"/>
    <w:family w:val="swiss"/>
    <w:pitch w:val="default"/>
    <w:sig w:usb0="00000000" w:usb1="00000000" w:usb2="00000001" w:usb3="00000000" w:csb0="0000019F" w:csb1="00000000"/>
  </w:font>
  <w:font w:name="SimSun">
    <w:altName w:val="方正书宋_GBK"/>
    <w:panose1 w:val="02010600030101010101"/>
    <w:charset w:val="86"/>
    <w:family w:val="auto"/>
    <w:pitch w:val="default"/>
    <w:sig w:usb0="00000000" w:usb1="00000000" w:usb2="00000016" w:usb3="00000000" w:csb0="00040001" w:csb1="00000000"/>
  </w:font>
  <w:font w:name="Calibri">
    <w:altName w:val="Liberation Sans"/>
    <w:panose1 w:val="020F0502020204030204"/>
    <w:charset w:val="86"/>
    <w:family w:val="swiss"/>
    <w:pitch w:val="default"/>
    <w:sig w:usb0="00000000" w:usb1="00000000" w:usb2="00000001" w:usb3="00000000" w:csb0="0000019F" w:csb1="00000000"/>
  </w:font>
  <w:font w:name="Calibri">
    <w:altName w:val="Liberation Sans"/>
    <w:panose1 w:val="00000000000000000000"/>
    <w:charset w:val="00"/>
    <w:family w:val="auto"/>
    <w:pitch w:val="default"/>
    <w:sig w:usb0="00000000" w:usb1="00000000" w:usb2="00000000" w:usb3="00000000" w:csb0="00000000" w:csb1="00000000"/>
  </w:font>
  <w:font w:name="Calibri Light">
    <w:altName w:val="Liberation Sans"/>
    <w:panose1 w:val="020F0302020204030204"/>
    <w:charset w:val="00"/>
    <w:family w:val="swiss"/>
    <w:pitch w:val="default"/>
    <w:sig w:usb0="00000000" w:usb1="00000000" w:usb2="00000009" w:usb3="00000000" w:csb0="000001FF" w:csb1="00000000"/>
  </w:font>
  <w:font w:name="游ゴシック Light">
    <w:altName w:val="C059"/>
    <w:panose1 w:val="00000000000000000000"/>
    <w:charset w:val="00"/>
    <w:family w:val="auto"/>
    <w:pitch w:val="default"/>
    <w:sig w:usb0="00000000" w:usb1="00000000" w:usb2="00000000" w:usb3="00000000" w:csb0="00000000" w:csb1="00000000"/>
  </w:font>
  <w:font w:name="游明朝">
    <w:altName w:val="C059"/>
    <w:panose1 w:val="00000000000000000000"/>
    <w:charset w:val="00"/>
    <w:family w:val="auto"/>
    <w:pitch w:val="default"/>
    <w:sig w:usb0="00000000" w:usb1="00000000" w:usb2="00000000" w:usb3="00000000" w:csb0="00000000" w:csb1="00000000"/>
  </w:font>
  <w:font w:name="Liberation Sans">
    <w:panose1 w:val="020B0604020202020204"/>
    <w:charset w:val="00"/>
    <w:family w:val="auto"/>
    <w:pitch w:val="default"/>
    <w:sig w:usb0="E0000AFF" w:usb1="500078FF" w:usb2="00000021" w:usb3="00000000" w:csb0="600001BF" w:csb1="DFF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84B"/>
    <w:rsid w:val="00015F5B"/>
    <w:rsid w:val="000836C6"/>
    <w:rsid w:val="000C2B6F"/>
    <w:rsid w:val="000F72D5"/>
    <w:rsid w:val="00141608"/>
    <w:rsid w:val="0014362C"/>
    <w:rsid w:val="00271FC8"/>
    <w:rsid w:val="003278BC"/>
    <w:rsid w:val="00355C2B"/>
    <w:rsid w:val="00461D11"/>
    <w:rsid w:val="004E539B"/>
    <w:rsid w:val="005A34BC"/>
    <w:rsid w:val="0071684B"/>
    <w:rsid w:val="007369D7"/>
    <w:rsid w:val="008774EE"/>
    <w:rsid w:val="0092007C"/>
    <w:rsid w:val="0094491D"/>
    <w:rsid w:val="009D13CF"/>
    <w:rsid w:val="00A75B3D"/>
    <w:rsid w:val="00D7447A"/>
    <w:rsid w:val="00DB4637"/>
    <w:rsid w:val="00E01F68"/>
    <w:rsid w:val="00ED3FC1"/>
    <w:rsid w:val="00EE2953"/>
    <w:rsid w:val="76EA00F2"/>
    <w:rsid w:val="77FD2C57"/>
  </w:rsids>
  <m:mathPr>
    <m:mathFont m:val="Cambria Math"/>
    <m:brkBin m:val="before"/>
    <m:brkBinSub m:val="--"/>
    <m:smallFrac m:val="0"/>
    <m:dispDef/>
    <m:lMargin m:val="0"/>
    <m:rMargin m:val="0"/>
    <m:defJc m:val="centerGroup"/>
    <m:wrapIndent m:val="1440"/>
    <m:intLim m:val="subSup"/>
    <m:naryLim m:val="undOvr"/>
  </m:mathPr>
  <w:themeFontLang w:val="es-CL"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CL" w:eastAsia="en-US" w:bidi="ar-SA"/>
    </w:rPr>
  </w:style>
  <w:style w:type="paragraph" w:styleId="2">
    <w:name w:val="heading 1"/>
    <w:basedOn w:val="1"/>
    <w:next w:val="1"/>
    <w:link w:val="6"/>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lang w:val="es-ES"/>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Subtitle"/>
    <w:basedOn w:val="1"/>
    <w:next w:val="1"/>
    <w:link w:val="7"/>
    <w:qFormat/>
    <w:uiPriority w:val="11"/>
    <w:rPr>
      <w:rFonts w:eastAsiaTheme="minorEastAsia"/>
      <w:color w:val="595959" w:themeColor="text1" w:themeTint="A6"/>
      <w:spacing w:val="15"/>
      <w:lang w:val="es-ES"/>
      <w14:textFill>
        <w14:solidFill>
          <w14:schemeClr w14:val="tx1">
            <w14:lumMod w14:val="65000"/>
            <w14:lumOff w14:val="35000"/>
          </w14:schemeClr>
        </w14:solidFill>
      </w14:textFill>
    </w:rPr>
  </w:style>
  <w:style w:type="character" w:customStyle="1" w:styleId="6">
    <w:name w:val="Título 1 Car"/>
    <w:basedOn w:val="3"/>
    <w:link w:val="2"/>
    <w:uiPriority w:val="9"/>
    <w:rPr>
      <w:rFonts w:asciiTheme="majorHAnsi" w:hAnsiTheme="majorHAnsi" w:eastAsiaTheme="majorEastAsia" w:cstheme="majorBidi"/>
      <w:color w:val="2F5597" w:themeColor="accent1" w:themeShade="BF"/>
      <w:sz w:val="32"/>
      <w:szCs w:val="32"/>
      <w:lang w:val="es-ES"/>
    </w:rPr>
  </w:style>
  <w:style w:type="character" w:customStyle="1" w:styleId="7">
    <w:name w:val="Subtítulo Car"/>
    <w:basedOn w:val="3"/>
    <w:link w:val="5"/>
    <w:uiPriority w:val="11"/>
    <w:rPr>
      <w:rFonts w:eastAsiaTheme="minorEastAsia"/>
      <w:color w:val="595959" w:themeColor="text1" w:themeTint="A6"/>
      <w:spacing w:val="15"/>
      <w:lang w:val="es-ES"/>
      <w14:textFill>
        <w14:solidFill>
          <w14:schemeClr w14:val="tx1">
            <w14:lumMod w14:val="65000"/>
            <w14:lumOff w14:val="35000"/>
          </w14:schemeClr>
        </w14:solidFill>
      </w14:textFill>
    </w:rPr>
  </w:style>
  <w:style w:type="paragraph" w:styleId="8">
    <w:name w:val="No Spacing"/>
    <w:qFormat/>
    <w:uiPriority w:val="1"/>
    <w:pPr>
      <w:spacing w:after="0" w:line="240" w:lineRule="auto"/>
    </w:pPr>
    <w:rPr>
      <w:rFonts w:asciiTheme="minorHAnsi" w:hAnsiTheme="minorHAnsi" w:eastAsiaTheme="minorHAnsi" w:cstheme="minorBidi"/>
      <w:sz w:val="22"/>
      <w:szCs w:val="22"/>
      <w:lang w:val="es-E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283</Words>
  <Characters>1391</Characters>
  <Lines>12</Lines>
  <Paragraphs>3</Paragraphs>
  <TotalTime>5</TotalTime>
  <ScaleCrop>false</ScaleCrop>
  <LinksUpToDate>false</LinksUpToDate>
  <CharactersWithSpaces>1663</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2022-04-06T11:31:00Z</dcterms:created>
  <dc:creator>Ilse Elizabeth Gutierrez Soto</dc:creator>
  <cp:lastModifiedBy>mixto</cp:lastModifiedBy>
  <dcterms:modified xsi:type="dcterms:W3CDTF">2022-04-13T21:46:05Z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3082-11.1.0.10920</vt:lpwstr>
  </property>
</Properties>
</file>