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3771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71"/>
      </w:tblGrid>
      <w:tr w:rsidR="00461B59" w:rsidRPr="00330D81" w:rsidTr="0041480E">
        <w:trPr>
          <w:trHeight w:val="1200"/>
          <w:tblCellSpacing w:w="20" w:type="dxa"/>
        </w:trPr>
        <w:tc>
          <w:tcPr>
            <w:tcW w:w="13691" w:type="dxa"/>
            <w:tcBorders>
              <w:top w:val="outset" w:sz="6" w:space="0" w:color="auto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3E06E6" w:rsidRPr="00330D81" w:rsidRDefault="003B4B46" w:rsidP="003E06E6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330D81">
              <w:rPr>
                <w:rFonts w:ascii="Arial" w:eastAsia="Calibri" w:hAnsi="Arial" w:cs="Arial"/>
                <w:b/>
                <w:sz w:val="22"/>
                <w:szCs w:val="22"/>
                <w:lang w:val="es-CL" w:eastAsia="en-US"/>
              </w:rPr>
              <w:t>PROGRAMA DE ASIGNATURA</w:t>
            </w:r>
            <w:r w:rsidR="003E06E6" w:rsidRPr="00330D81">
              <w:rPr>
                <w:rFonts w:ascii="Arial" w:eastAsia="Calibri" w:hAnsi="Arial" w:cs="Arial"/>
                <w:b/>
                <w:sz w:val="22"/>
                <w:szCs w:val="22"/>
                <w:lang w:val="es-CL" w:eastAsia="en-US"/>
              </w:rPr>
              <w:t xml:space="preserve"> </w:t>
            </w:r>
          </w:p>
          <w:p w:rsidR="003E06E6" w:rsidRPr="00330D81" w:rsidRDefault="003E06E6" w:rsidP="003E06E6">
            <w:pP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  <w:p w:rsidR="00461B59" w:rsidRPr="00330D81" w:rsidRDefault="002B7A2D" w:rsidP="0041480E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330D81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NOMBRE ASIGNATUR</w:t>
            </w:r>
            <w:r w:rsidR="00946105" w:rsidRPr="00330D81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A</w:t>
            </w:r>
            <w:r w:rsidR="00330D81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:</w:t>
            </w:r>
            <w:r w:rsidR="00FC01BE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 xml:space="preserve"> Expresión Oral y Escrita</w:t>
            </w:r>
          </w:p>
          <w:p w:rsidR="003E06E6" w:rsidRPr="00330D81" w:rsidRDefault="00317733" w:rsidP="0041480E">
            <w:pPr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s-CL" w:eastAsia="en-US"/>
              </w:rPr>
            </w:pPr>
            <w:r w:rsidRPr="00330D81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Código:</w:t>
            </w:r>
            <w:r w:rsidR="00FC01BE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 xml:space="preserve"> PSVE115</w:t>
            </w:r>
          </w:p>
        </w:tc>
      </w:tr>
    </w:tbl>
    <w:p w:rsidR="00255E78" w:rsidRDefault="00255E78" w:rsidP="00255E78">
      <w:pPr>
        <w:rPr>
          <w:rFonts w:ascii="Arial" w:hAnsi="Arial" w:cs="Arial"/>
          <w:sz w:val="22"/>
          <w:szCs w:val="22"/>
        </w:rPr>
      </w:pPr>
    </w:p>
    <w:p w:rsidR="00255E78" w:rsidRDefault="00255E78" w:rsidP="00255E78">
      <w:pPr>
        <w:rPr>
          <w:rFonts w:ascii="Arial" w:hAnsi="Arial" w:cs="Arial"/>
          <w:sz w:val="22"/>
          <w:szCs w:val="22"/>
        </w:rPr>
      </w:pPr>
    </w:p>
    <w:p w:rsidR="006E524C" w:rsidRPr="006E524C" w:rsidRDefault="006E524C" w:rsidP="006E524C">
      <w:pPr>
        <w:spacing w:before="120" w:after="120"/>
        <w:rPr>
          <w:rFonts w:ascii="Arial" w:eastAsiaTheme="minorHAnsi" w:hAnsi="Arial" w:cs="Arial"/>
          <w:sz w:val="22"/>
          <w:szCs w:val="22"/>
          <w:lang w:val="es-CL" w:eastAsia="en-US"/>
        </w:rPr>
      </w:pPr>
    </w:p>
    <w:tbl>
      <w:tblPr>
        <w:tblStyle w:val="Tablaconcuadrcula"/>
        <w:tblpPr w:leftFromText="141" w:rightFromText="141" w:vertAnchor="text" w:tblpY="78"/>
        <w:tblW w:w="13771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4396"/>
        <w:gridCol w:w="2693"/>
        <w:gridCol w:w="4536"/>
      </w:tblGrid>
      <w:tr w:rsidR="006E524C" w:rsidRPr="006E524C" w:rsidTr="00345CC7">
        <w:trPr>
          <w:tblCellSpacing w:w="20" w:type="dxa"/>
        </w:trPr>
        <w:tc>
          <w:tcPr>
            <w:tcW w:w="13691" w:type="dxa"/>
            <w:gridSpan w:val="4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vAlign w:val="center"/>
          </w:tcPr>
          <w:p w:rsidR="006E524C" w:rsidRPr="006E524C" w:rsidRDefault="006E524C" w:rsidP="006E524C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b/>
                <w:sz w:val="22"/>
                <w:szCs w:val="22"/>
                <w:lang w:val="es-CL" w:eastAsia="en-US"/>
              </w:rPr>
              <w:t>Identificación general</w:t>
            </w:r>
          </w:p>
        </w:tc>
      </w:tr>
      <w:tr w:rsidR="006E524C" w:rsidRPr="006E524C" w:rsidTr="00345CC7">
        <w:trPr>
          <w:tblCellSpacing w:w="20" w:type="dxa"/>
        </w:trPr>
        <w:tc>
          <w:tcPr>
            <w:tcW w:w="2086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vAlign w:val="center"/>
          </w:tcPr>
          <w:p w:rsidR="006E524C" w:rsidRPr="006E524C" w:rsidRDefault="006E524C" w:rsidP="006E524C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Docente responsable</w:t>
            </w:r>
          </w:p>
          <w:p w:rsidR="006E524C" w:rsidRPr="006E524C" w:rsidRDefault="006E524C" w:rsidP="006E524C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Correo electrónico</w:t>
            </w:r>
          </w:p>
        </w:tc>
        <w:tc>
          <w:tcPr>
            <w:tcW w:w="4356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vAlign w:val="center"/>
          </w:tcPr>
          <w:p w:rsidR="006E524C" w:rsidRPr="006E524C" w:rsidRDefault="006E524C" w:rsidP="006E524C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2653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vAlign w:val="center"/>
          </w:tcPr>
          <w:p w:rsidR="006E524C" w:rsidRPr="006E524C" w:rsidRDefault="006E524C" w:rsidP="006E524C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Docentes colaboradores</w:t>
            </w:r>
          </w:p>
          <w:p w:rsidR="006E524C" w:rsidRPr="006E524C" w:rsidRDefault="006E524C" w:rsidP="006E524C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Correo electrónico</w:t>
            </w:r>
          </w:p>
        </w:tc>
        <w:tc>
          <w:tcPr>
            <w:tcW w:w="4476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vAlign w:val="center"/>
          </w:tcPr>
          <w:p w:rsidR="006E524C" w:rsidRPr="006E524C" w:rsidRDefault="006E524C" w:rsidP="006E524C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</w:tr>
      <w:tr w:rsidR="006E524C" w:rsidRPr="006E524C" w:rsidTr="00345CC7">
        <w:trPr>
          <w:tblCellSpacing w:w="20" w:type="dxa"/>
        </w:trPr>
        <w:tc>
          <w:tcPr>
            <w:tcW w:w="2086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vAlign w:val="center"/>
          </w:tcPr>
          <w:p w:rsidR="006E524C" w:rsidRPr="006E524C" w:rsidRDefault="006E524C" w:rsidP="006E524C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Horario y</w:t>
            </w:r>
          </w:p>
          <w:p w:rsidR="006E524C" w:rsidRPr="006E524C" w:rsidRDefault="006E524C" w:rsidP="006E524C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sala de clases</w:t>
            </w:r>
          </w:p>
        </w:tc>
        <w:tc>
          <w:tcPr>
            <w:tcW w:w="11565" w:type="dxa"/>
            <w:gridSpan w:val="3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vAlign w:val="center"/>
          </w:tcPr>
          <w:p w:rsidR="006E524C" w:rsidRPr="006E524C" w:rsidRDefault="006E524C" w:rsidP="006E524C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</w:tr>
      <w:tr w:rsidR="006E524C" w:rsidRPr="006E524C" w:rsidTr="00345CC7">
        <w:trPr>
          <w:trHeight w:val="367"/>
          <w:tblCellSpacing w:w="20" w:type="dxa"/>
        </w:trPr>
        <w:tc>
          <w:tcPr>
            <w:tcW w:w="2086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vAlign w:val="center"/>
          </w:tcPr>
          <w:p w:rsidR="006E524C" w:rsidRPr="006E524C" w:rsidRDefault="006E524C" w:rsidP="006E524C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Año y semestre</w:t>
            </w:r>
          </w:p>
        </w:tc>
        <w:tc>
          <w:tcPr>
            <w:tcW w:w="11565" w:type="dxa"/>
            <w:gridSpan w:val="3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vAlign w:val="center"/>
          </w:tcPr>
          <w:p w:rsidR="006E524C" w:rsidRPr="006E524C" w:rsidRDefault="006E524C" w:rsidP="006E524C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</w:tr>
    </w:tbl>
    <w:p w:rsidR="006E524C" w:rsidRPr="006E524C" w:rsidRDefault="006E524C" w:rsidP="006E524C">
      <w:pPr>
        <w:spacing w:before="120" w:after="120" w:line="360" w:lineRule="auto"/>
        <w:rPr>
          <w:rFonts w:ascii="Arial" w:eastAsiaTheme="minorHAnsi" w:hAnsi="Arial" w:cs="Arial"/>
          <w:sz w:val="22"/>
          <w:szCs w:val="22"/>
          <w:lang w:val="es-CL" w:eastAsia="en-US"/>
        </w:rPr>
      </w:pPr>
      <w:r w:rsidRPr="006E524C">
        <w:rPr>
          <w:rFonts w:ascii="Arial" w:eastAsiaTheme="minorHAnsi" w:hAnsi="Arial" w:cs="Arial"/>
          <w:sz w:val="22"/>
          <w:szCs w:val="22"/>
          <w:lang w:val="es-CL" w:eastAsia="en-US"/>
        </w:rPr>
        <w:br w:type="page"/>
      </w:r>
    </w:p>
    <w:p w:rsidR="006E524C" w:rsidRPr="006E524C" w:rsidRDefault="006E524C" w:rsidP="006E524C">
      <w:pPr>
        <w:spacing w:before="120" w:after="120" w:line="360" w:lineRule="auto"/>
        <w:rPr>
          <w:rFonts w:ascii="Arial" w:eastAsiaTheme="minorHAnsi" w:hAnsi="Arial" w:cs="Arial"/>
          <w:sz w:val="22"/>
          <w:szCs w:val="22"/>
          <w:lang w:val="es-CL" w:eastAsia="en-US"/>
        </w:rPr>
      </w:pPr>
    </w:p>
    <w:tbl>
      <w:tblPr>
        <w:tblStyle w:val="Tablaconcuadrcula"/>
        <w:tblW w:w="13771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1"/>
        <w:gridCol w:w="1551"/>
        <w:gridCol w:w="850"/>
        <w:gridCol w:w="285"/>
        <w:gridCol w:w="849"/>
        <w:gridCol w:w="853"/>
        <w:gridCol w:w="994"/>
        <w:gridCol w:w="1986"/>
        <w:gridCol w:w="994"/>
        <w:gridCol w:w="1274"/>
        <w:gridCol w:w="672"/>
        <w:gridCol w:w="40"/>
        <w:gridCol w:w="992"/>
      </w:tblGrid>
      <w:tr w:rsidR="006E524C" w:rsidRPr="006E524C" w:rsidTr="00345CC7">
        <w:trPr>
          <w:trHeight w:val="329"/>
          <w:tblCellSpacing w:w="20" w:type="dxa"/>
        </w:trPr>
        <w:tc>
          <w:tcPr>
            <w:tcW w:w="13691" w:type="dxa"/>
            <w:gridSpan w:val="13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6E524C" w:rsidRPr="006E524C" w:rsidRDefault="006E524C" w:rsidP="006E524C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b/>
                <w:sz w:val="22"/>
                <w:szCs w:val="22"/>
                <w:lang w:val="es-CL" w:eastAsia="en-US"/>
              </w:rPr>
              <w:t>Antecedentes de la asignatura, según proyecto curricular de la carrera</w:t>
            </w:r>
          </w:p>
        </w:tc>
      </w:tr>
      <w:tr w:rsidR="0070002E" w:rsidRPr="006E524C" w:rsidTr="00345CC7">
        <w:trPr>
          <w:tblCellSpacing w:w="20" w:type="dxa"/>
        </w:trPr>
        <w:tc>
          <w:tcPr>
            <w:tcW w:w="2371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Unidad Académica</w:t>
            </w:r>
          </w:p>
        </w:tc>
        <w:tc>
          <w:tcPr>
            <w:tcW w:w="2361" w:type="dxa"/>
            <w:gridSpan w:val="2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1094" w:type="dxa"/>
            <w:gridSpan w:val="2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Carrera</w:t>
            </w:r>
          </w:p>
        </w:tc>
        <w:tc>
          <w:tcPr>
            <w:tcW w:w="3793" w:type="dxa"/>
            <w:gridSpan w:val="3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330D81" w:rsidRDefault="00992CA9" w:rsidP="0070002E">
            <w:pP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 xml:space="preserve">Agronomía </w:t>
            </w:r>
          </w:p>
        </w:tc>
        <w:tc>
          <w:tcPr>
            <w:tcW w:w="2228" w:type="dxa"/>
            <w:gridSpan w:val="2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Semestre en plan de estudios</w:t>
            </w:r>
          </w:p>
        </w:tc>
        <w:tc>
          <w:tcPr>
            <w:tcW w:w="1644" w:type="dxa"/>
            <w:gridSpan w:val="3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330D81" w:rsidRDefault="0070002E" w:rsidP="0070002E">
            <w:pP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Primer semestre</w:t>
            </w:r>
          </w:p>
        </w:tc>
      </w:tr>
      <w:tr w:rsidR="0070002E" w:rsidRPr="006E524C" w:rsidTr="00345CC7">
        <w:trPr>
          <w:tblCellSpacing w:w="20" w:type="dxa"/>
        </w:trPr>
        <w:tc>
          <w:tcPr>
            <w:tcW w:w="2371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Asignaturas- requisito (con código)</w:t>
            </w:r>
          </w:p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7328" w:type="dxa"/>
            <w:gridSpan w:val="7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330D81" w:rsidRDefault="0070002E" w:rsidP="0070002E">
            <w:pP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Sin requisitos</w:t>
            </w:r>
          </w:p>
        </w:tc>
        <w:tc>
          <w:tcPr>
            <w:tcW w:w="2228" w:type="dxa"/>
            <w:gridSpan w:val="2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Créditos SCT-Chile</w:t>
            </w:r>
          </w:p>
        </w:tc>
        <w:tc>
          <w:tcPr>
            <w:tcW w:w="1644" w:type="dxa"/>
            <w:gridSpan w:val="3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330D81" w:rsidRDefault="0070002E" w:rsidP="0070002E">
            <w:pP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4</w:t>
            </w:r>
          </w:p>
        </w:tc>
      </w:tr>
      <w:tr w:rsidR="0070002E" w:rsidRPr="006E524C" w:rsidTr="00345CC7">
        <w:trPr>
          <w:tblCellSpacing w:w="20" w:type="dxa"/>
        </w:trPr>
        <w:tc>
          <w:tcPr>
            <w:tcW w:w="2371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Horas cronológicas semestre</w:t>
            </w:r>
          </w:p>
        </w:tc>
        <w:tc>
          <w:tcPr>
            <w:tcW w:w="1511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Teóricas presenciales</w:t>
            </w:r>
          </w:p>
        </w:tc>
        <w:tc>
          <w:tcPr>
            <w:tcW w:w="1095" w:type="dxa"/>
            <w:gridSpan w:val="2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330D81" w:rsidRDefault="00550B40" w:rsidP="0070002E">
            <w:pP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34</w:t>
            </w:r>
          </w:p>
        </w:tc>
        <w:tc>
          <w:tcPr>
            <w:tcW w:w="1662" w:type="dxa"/>
            <w:gridSpan w:val="2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Prácticas presenciales</w:t>
            </w:r>
          </w:p>
        </w:tc>
        <w:tc>
          <w:tcPr>
            <w:tcW w:w="954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1946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Trabajo Autónomo</w:t>
            </w:r>
          </w:p>
        </w:tc>
        <w:tc>
          <w:tcPr>
            <w:tcW w:w="954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550B40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70</w:t>
            </w:r>
          </w:p>
        </w:tc>
        <w:tc>
          <w:tcPr>
            <w:tcW w:w="1906" w:type="dxa"/>
            <w:gridSpan w:val="2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 xml:space="preserve">Total </w:t>
            </w:r>
          </w:p>
        </w:tc>
        <w:tc>
          <w:tcPr>
            <w:tcW w:w="972" w:type="dxa"/>
            <w:gridSpan w:val="2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550B40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104</w:t>
            </w:r>
          </w:p>
        </w:tc>
      </w:tr>
      <w:tr w:rsidR="0070002E" w:rsidRPr="006E524C" w:rsidTr="00345CC7">
        <w:trPr>
          <w:trHeight w:val="466"/>
          <w:tblCellSpacing w:w="20" w:type="dxa"/>
        </w:trPr>
        <w:tc>
          <w:tcPr>
            <w:tcW w:w="2371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Ciclo formativo</w:t>
            </w:r>
          </w:p>
        </w:tc>
        <w:tc>
          <w:tcPr>
            <w:tcW w:w="1511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Bachillerato</w:t>
            </w:r>
          </w:p>
        </w:tc>
        <w:tc>
          <w:tcPr>
            <w:tcW w:w="1095" w:type="dxa"/>
            <w:gridSpan w:val="2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330D81" w:rsidRDefault="0070002E" w:rsidP="0070002E">
            <w:pP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X</w:t>
            </w:r>
          </w:p>
        </w:tc>
        <w:tc>
          <w:tcPr>
            <w:tcW w:w="1662" w:type="dxa"/>
            <w:gridSpan w:val="2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Licenciatura</w:t>
            </w:r>
          </w:p>
        </w:tc>
        <w:tc>
          <w:tcPr>
            <w:tcW w:w="954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1946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Profesional</w:t>
            </w:r>
          </w:p>
        </w:tc>
        <w:tc>
          <w:tcPr>
            <w:tcW w:w="3912" w:type="dxa"/>
            <w:gridSpan w:val="5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</w:tr>
      <w:tr w:rsidR="0070002E" w:rsidRPr="006E524C" w:rsidTr="00345CC7">
        <w:trPr>
          <w:tblCellSpacing w:w="20" w:type="dxa"/>
        </w:trPr>
        <w:tc>
          <w:tcPr>
            <w:tcW w:w="2371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Área de formación</w:t>
            </w:r>
          </w:p>
        </w:tc>
        <w:tc>
          <w:tcPr>
            <w:tcW w:w="1511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Especialidad</w:t>
            </w:r>
          </w:p>
        </w:tc>
        <w:tc>
          <w:tcPr>
            <w:tcW w:w="1095" w:type="dxa"/>
            <w:gridSpan w:val="2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1662" w:type="dxa"/>
            <w:gridSpan w:val="2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General</w:t>
            </w:r>
          </w:p>
        </w:tc>
        <w:tc>
          <w:tcPr>
            <w:tcW w:w="954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330D81" w:rsidRDefault="0070002E" w:rsidP="0070002E">
            <w:pP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X</w:t>
            </w:r>
          </w:p>
        </w:tc>
        <w:tc>
          <w:tcPr>
            <w:tcW w:w="1946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Vinculante-profesional</w:t>
            </w:r>
          </w:p>
        </w:tc>
        <w:tc>
          <w:tcPr>
            <w:tcW w:w="954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1946" w:type="dxa"/>
            <w:gridSpan w:val="3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Optativa</w:t>
            </w:r>
          </w:p>
        </w:tc>
        <w:tc>
          <w:tcPr>
            <w:tcW w:w="932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</w:tr>
      <w:tr w:rsidR="0070002E" w:rsidRPr="006E524C" w:rsidTr="00345CC7">
        <w:trPr>
          <w:tblCellSpacing w:w="20" w:type="dxa"/>
        </w:trPr>
        <w:tc>
          <w:tcPr>
            <w:tcW w:w="2371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6E524C" w:rsidRDefault="0070002E" w:rsidP="0070002E">
            <w:pPr>
              <w:spacing w:before="120" w:after="120" w:line="360" w:lineRule="auto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6E524C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Descripción de la asignatura</w:t>
            </w:r>
          </w:p>
        </w:tc>
        <w:tc>
          <w:tcPr>
            <w:tcW w:w="11280" w:type="dxa"/>
            <w:gridSpan w:val="12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70002E" w:rsidRPr="00330D81" w:rsidRDefault="0070002E" w:rsidP="0070002E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La asignatura de “Expresión Oral y E</w:t>
            </w:r>
            <w:r w:rsidRPr="00680AD4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scrita” tiene como propósito entregar al estudiante herramientas de comunicación a través del desarrollo de habilidades como manejo de bases de datos, compresión lectora, capacidad de escuchar y comunicar en forma oral y escrita temas técnico-científicos en el ámbito agroalimentario.</w:t>
            </w:r>
          </w:p>
        </w:tc>
      </w:tr>
    </w:tbl>
    <w:p w:rsidR="006E524C" w:rsidRPr="006E524C" w:rsidRDefault="006E524C" w:rsidP="006E524C">
      <w:pPr>
        <w:spacing w:before="120" w:after="120" w:line="360" w:lineRule="auto"/>
        <w:rPr>
          <w:rFonts w:ascii="Arial" w:eastAsiaTheme="minorHAnsi" w:hAnsi="Arial" w:cs="Arial"/>
          <w:sz w:val="22"/>
          <w:szCs w:val="22"/>
          <w:lang w:val="es-CL" w:eastAsia="en-US"/>
        </w:rPr>
      </w:pPr>
    </w:p>
    <w:p w:rsidR="00EB3013" w:rsidRDefault="00EB3013">
      <w:pPr>
        <w:rPr>
          <w:rFonts w:ascii="Arial" w:hAnsi="Arial" w:cs="Arial"/>
          <w:sz w:val="22"/>
          <w:szCs w:val="22"/>
        </w:rPr>
      </w:pPr>
    </w:p>
    <w:p w:rsidR="00255E78" w:rsidRPr="00255E78" w:rsidRDefault="00255E78">
      <w:pPr>
        <w:rPr>
          <w:rFonts w:ascii="Arial" w:hAnsi="Arial" w:cs="Arial"/>
          <w:b/>
          <w:sz w:val="18"/>
          <w:szCs w:val="18"/>
        </w:rPr>
      </w:pPr>
    </w:p>
    <w:p w:rsidR="000113D0" w:rsidRDefault="000113D0" w:rsidP="000113D0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13771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2"/>
        <w:gridCol w:w="1064"/>
        <w:gridCol w:w="502"/>
        <w:gridCol w:w="915"/>
        <w:gridCol w:w="567"/>
        <w:gridCol w:w="1134"/>
        <w:gridCol w:w="471"/>
        <w:gridCol w:w="1401"/>
        <w:gridCol w:w="425"/>
      </w:tblGrid>
      <w:tr w:rsidR="008F052A" w:rsidRPr="00330D81" w:rsidTr="0041480E">
        <w:trPr>
          <w:trHeight w:val="350"/>
          <w:tblCellSpacing w:w="20" w:type="dxa"/>
        </w:trPr>
        <w:tc>
          <w:tcPr>
            <w:tcW w:w="13691" w:type="dxa"/>
            <w:gridSpan w:val="9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8F052A" w:rsidRPr="00330D81" w:rsidRDefault="008F052A" w:rsidP="008F052A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</w:pPr>
            <w:r w:rsidRPr="00330D81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Aporte de la asignatura al Perfil de Egreso</w:t>
            </w:r>
            <w:r w:rsidRPr="009C1952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 xml:space="preserve">, según </w:t>
            </w:r>
            <w:r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proyecto curricular de la carrera</w:t>
            </w:r>
          </w:p>
        </w:tc>
      </w:tr>
      <w:tr w:rsidR="008F052A" w:rsidRPr="00330D81" w:rsidTr="00255E78">
        <w:trPr>
          <w:tblCellSpacing w:w="20" w:type="dxa"/>
        </w:trPr>
        <w:tc>
          <w:tcPr>
            <w:tcW w:w="7232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spacing w:beforeLines="40" w:before="96"/>
              <w:jc w:val="center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330D81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Competencias</w:t>
            </w:r>
          </w:p>
        </w:tc>
        <w:tc>
          <w:tcPr>
            <w:tcW w:w="6419" w:type="dxa"/>
            <w:gridSpan w:val="8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spacing w:beforeLines="40" w:before="96"/>
              <w:jc w:val="center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330D81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Nivel de dominio que alcanza la competencia en la asignatura</w:t>
            </w:r>
          </w:p>
        </w:tc>
      </w:tr>
      <w:tr w:rsidR="008F052A" w:rsidRPr="00330D81" w:rsidTr="00F05F0C">
        <w:trPr>
          <w:tblCellSpacing w:w="20" w:type="dxa"/>
        </w:trPr>
        <w:tc>
          <w:tcPr>
            <w:tcW w:w="7232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Default="008F052A" w:rsidP="008F052A">
            <w:pPr>
              <w:ind w:left="284" w:hanging="284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30D81">
              <w:rPr>
                <w:rFonts w:ascii="Arial" w:eastAsia="Calibri" w:hAnsi="Arial" w:cs="Arial"/>
                <w:sz w:val="22"/>
                <w:szCs w:val="22"/>
                <w:lang w:eastAsia="en-US"/>
              </w:rPr>
              <w:t>-Específicas:</w:t>
            </w:r>
          </w:p>
          <w:p w:rsidR="008F052A" w:rsidRPr="00330D81" w:rsidRDefault="008F052A" w:rsidP="008F052A">
            <w:pPr>
              <w:ind w:left="396" w:hanging="396"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Cs w:val="22"/>
                <w:lang w:eastAsia="en-US"/>
              </w:rPr>
              <w:t>C2:</w:t>
            </w:r>
            <w:r>
              <w:rPr>
                <w:rFonts w:ascii="Arial" w:eastAsia="Calibri" w:hAnsi="Arial" w:cs="Arial"/>
                <w:szCs w:val="22"/>
                <w:lang w:eastAsia="en-US"/>
              </w:rPr>
              <w:tab/>
            </w:r>
            <w:r w:rsidRPr="00EB4273">
              <w:rPr>
                <w:rFonts w:ascii="Arial" w:eastAsia="Calibri" w:hAnsi="Arial" w:cs="Arial"/>
                <w:szCs w:val="22"/>
                <w:lang w:eastAsia="en-US"/>
              </w:rPr>
              <w:t>Integrar las herramientas de las ciencias básicas y procedimentales al análisis de los componentes, procesos, relaciones y productos que caracterizan los sistemas agroalimentarios.</w:t>
            </w:r>
          </w:p>
        </w:tc>
        <w:tc>
          <w:tcPr>
            <w:tcW w:w="1024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330D81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Básico</w:t>
            </w:r>
          </w:p>
        </w:tc>
        <w:tc>
          <w:tcPr>
            <w:tcW w:w="462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X</w:t>
            </w:r>
          </w:p>
        </w:tc>
        <w:tc>
          <w:tcPr>
            <w:tcW w:w="875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330D81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Medio</w:t>
            </w:r>
          </w:p>
        </w:tc>
        <w:tc>
          <w:tcPr>
            <w:tcW w:w="527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1094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330D81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Superior</w:t>
            </w:r>
          </w:p>
        </w:tc>
        <w:tc>
          <w:tcPr>
            <w:tcW w:w="431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1361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330D81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Avanzado</w:t>
            </w:r>
          </w:p>
        </w:tc>
        <w:tc>
          <w:tcPr>
            <w:tcW w:w="365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</w:tr>
      <w:tr w:rsidR="008F052A" w:rsidRPr="00330D81" w:rsidTr="00F05F0C">
        <w:trPr>
          <w:tblCellSpacing w:w="20" w:type="dxa"/>
        </w:trPr>
        <w:tc>
          <w:tcPr>
            <w:tcW w:w="7232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BF1839" w:rsidRDefault="008F052A" w:rsidP="008F052A">
            <w:pPr>
              <w:ind w:left="284" w:hanging="284"/>
              <w:jc w:val="both"/>
              <w:rPr>
                <w:rFonts w:ascii="Arial" w:eastAsia="Calibri" w:hAnsi="Arial" w:cs="Arial"/>
                <w:szCs w:val="22"/>
                <w:lang w:eastAsia="en-US"/>
              </w:rPr>
            </w:pPr>
            <w:r w:rsidRPr="00BF1839">
              <w:rPr>
                <w:rFonts w:ascii="Arial" w:eastAsia="Calibri" w:hAnsi="Arial" w:cs="Arial"/>
                <w:szCs w:val="22"/>
                <w:lang w:eastAsia="en-US"/>
              </w:rPr>
              <w:t>-Genéricas:</w:t>
            </w:r>
          </w:p>
          <w:p w:rsidR="00BF1839" w:rsidRPr="00BF1839" w:rsidRDefault="00BF1839" w:rsidP="00BF1839">
            <w:pPr>
              <w:ind w:left="396" w:hanging="396"/>
              <w:jc w:val="both"/>
              <w:rPr>
                <w:rFonts w:ascii="Arial" w:eastAsia="Calibri" w:hAnsi="Arial" w:cs="Arial"/>
                <w:szCs w:val="22"/>
                <w:lang w:eastAsia="en-US"/>
              </w:rPr>
            </w:pPr>
            <w:r w:rsidRPr="00BF1839">
              <w:rPr>
                <w:rFonts w:ascii="Arial" w:eastAsia="Calibri" w:hAnsi="Arial" w:cs="Arial"/>
                <w:szCs w:val="22"/>
                <w:lang w:eastAsia="en-US"/>
              </w:rPr>
              <w:t>C2: Emplear el idioma castellano, de forma oral y escrita, para un adecuado desenvolvimiento profesional e interprofesional, en el ámbito de la Carrera de Agronomía.</w:t>
            </w:r>
          </w:p>
          <w:p w:rsidR="008F052A" w:rsidRPr="00BF1839" w:rsidRDefault="00BF1839" w:rsidP="00BF1839">
            <w:pPr>
              <w:ind w:left="396" w:hanging="396"/>
              <w:jc w:val="both"/>
              <w:rPr>
                <w:rFonts w:ascii="Arial" w:eastAsia="Calibri" w:hAnsi="Arial" w:cs="Arial"/>
                <w:szCs w:val="22"/>
                <w:lang w:eastAsia="en-US"/>
              </w:rPr>
            </w:pPr>
            <w:r w:rsidRPr="00BF1839">
              <w:rPr>
                <w:rFonts w:ascii="Arial" w:eastAsia="Calibri" w:hAnsi="Arial" w:cs="Arial"/>
                <w:szCs w:val="22"/>
                <w:lang w:eastAsia="en-US"/>
              </w:rPr>
              <w:t>C3: Utilizar las tecnologías de la información y de la comunicación, requeridas para desenvolverse, en el contexto profesional e interprofesional del Ingeniero Agrónomo</w:t>
            </w:r>
          </w:p>
        </w:tc>
        <w:tc>
          <w:tcPr>
            <w:tcW w:w="1024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330D81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Básico</w:t>
            </w:r>
          </w:p>
        </w:tc>
        <w:tc>
          <w:tcPr>
            <w:tcW w:w="462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  <w:p w:rsidR="008F052A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X</w:t>
            </w:r>
          </w:p>
          <w:p w:rsidR="008F052A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  <w:p w:rsidR="008F052A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X</w:t>
            </w:r>
          </w:p>
        </w:tc>
        <w:tc>
          <w:tcPr>
            <w:tcW w:w="875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330D81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Medio</w:t>
            </w:r>
          </w:p>
        </w:tc>
        <w:tc>
          <w:tcPr>
            <w:tcW w:w="527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1094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330D81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Superior</w:t>
            </w:r>
          </w:p>
        </w:tc>
        <w:tc>
          <w:tcPr>
            <w:tcW w:w="431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1361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330D81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Avanzado</w:t>
            </w:r>
          </w:p>
        </w:tc>
        <w:tc>
          <w:tcPr>
            <w:tcW w:w="365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</w:tr>
      <w:tr w:rsidR="008F052A" w:rsidRPr="00330D81" w:rsidTr="00F05F0C">
        <w:trPr>
          <w:tblCellSpacing w:w="20" w:type="dxa"/>
        </w:trPr>
        <w:tc>
          <w:tcPr>
            <w:tcW w:w="7232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BB21F4" w:rsidRDefault="008F052A" w:rsidP="008F052A">
            <w:pPr>
              <w:ind w:left="284" w:hanging="284"/>
              <w:jc w:val="both"/>
              <w:rPr>
                <w:rFonts w:ascii="Arial" w:eastAsia="Calibri" w:hAnsi="Arial" w:cs="Arial"/>
                <w:szCs w:val="22"/>
                <w:lang w:eastAsia="en-US"/>
              </w:rPr>
            </w:pPr>
            <w:r w:rsidRPr="00BB21F4">
              <w:rPr>
                <w:rFonts w:ascii="Arial" w:eastAsia="Calibri" w:hAnsi="Arial" w:cs="Arial"/>
                <w:szCs w:val="22"/>
                <w:lang w:eastAsia="en-US"/>
              </w:rPr>
              <w:t>-Sello:</w:t>
            </w:r>
          </w:p>
          <w:p w:rsidR="00BB21F4" w:rsidRPr="00BB21F4" w:rsidRDefault="00BB21F4" w:rsidP="00BB21F4">
            <w:pPr>
              <w:ind w:left="396" w:hanging="396"/>
              <w:jc w:val="both"/>
              <w:rPr>
                <w:rFonts w:ascii="Arial" w:eastAsia="Calibri" w:hAnsi="Arial" w:cs="Arial"/>
                <w:szCs w:val="22"/>
                <w:lang w:eastAsia="en-US"/>
              </w:rPr>
            </w:pPr>
            <w:r w:rsidRPr="00BB21F4">
              <w:rPr>
                <w:rFonts w:ascii="Arial" w:eastAsia="Calibri" w:hAnsi="Arial" w:cs="Arial"/>
                <w:szCs w:val="22"/>
                <w:lang w:eastAsia="en-US"/>
              </w:rPr>
              <w:t>C1: Demostrar compromiso con el conocimiento, la naturaleza y el desarrollo sustentable, en el contexto del desarrollo personal y profesional del Ingeniero Agrónomo.</w:t>
            </w:r>
          </w:p>
          <w:p w:rsidR="00BB21F4" w:rsidRPr="00BB21F4" w:rsidRDefault="00BB21F4" w:rsidP="00BB21F4">
            <w:pPr>
              <w:ind w:left="396" w:hanging="396"/>
              <w:jc w:val="both"/>
              <w:rPr>
                <w:rFonts w:ascii="Arial" w:eastAsia="Calibri" w:hAnsi="Arial" w:cs="Arial"/>
                <w:szCs w:val="22"/>
                <w:lang w:eastAsia="en-US"/>
              </w:rPr>
            </w:pPr>
            <w:r w:rsidRPr="00BB21F4">
              <w:rPr>
                <w:rFonts w:ascii="Arial" w:eastAsia="Calibri" w:hAnsi="Arial" w:cs="Arial"/>
                <w:szCs w:val="22"/>
                <w:lang w:eastAsia="en-US"/>
              </w:rPr>
              <w:t>C2: Demostrar compromiso con la calidad y la excelencia, en el contexto del desarrollo personal y profesional del Ingeniero Agrónomo.</w:t>
            </w:r>
          </w:p>
          <w:p w:rsidR="00BB21F4" w:rsidRPr="00BB21F4" w:rsidRDefault="00BB21F4" w:rsidP="00BB21F4">
            <w:pPr>
              <w:ind w:left="396" w:hanging="396"/>
              <w:jc w:val="both"/>
              <w:rPr>
                <w:rFonts w:ascii="Arial" w:eastAsia="Calibri" w:hAnsi="Arial" w:cs="Arial"/>
                <w:szCs w:val="22"/>
                <w:lang w:eastAsia="en-US"/>
              </w:rPr>
            </w:pPr>
            <w:r w:rsidRPr="00BB21F4">
              <w:rPr>
                <w:rFonts w:ascii="Arial" w:eastAsia="Calibri" w:hAnsi="Arial" w:cs="Arial"/>
                <w:szCs w:val="22"/>
                <w:lang w:eastAsia="en-US"/>
              </w:rPr>
              <w:t>C3: Demostrar compromiso con la libertad y el respeto por la diversidad, en el contexto del desarrollo personal y profesional del Ingeniero Agrónomo.</w:t>
            </w:r>
          </w:p>
          <w:p w:rsidR="00BB21F4" w:rsidRPr="00BB21F4" w:rsidRDefault="00BB21F4" w:rsidP="00BB21F4">
            <w:pPr>
              <w:ind w:left="396" w:hanging="396"/>
              <w:jc w:val="both"/>
              <w:rPr>
                <w:rFonts w:ascii="Arial" w:eastAsia="Calibri" w:hAnsi="Arial" w:cs="Arial"/>
                <w:szCs w:val="22"/>
                <w:lang w:eastAsia="en-US"/>
              </w:rPr>
            </w:pPr>
            <w:r w:rsidRPr="00BB21F4">
              <w:rPr>
                <w:rFonts w:ascii="Arial" w:eastAsia="Calibri" w:hAnsi="Arial" w:cs="Arial"/>
                <w:szCs w:val="22"/>
                <w:lang w:eastAsia="en-US"/>
              </w:rPr>
              <w:t>C4: Evidenciar habilidades para trabajar en forma autónoma, en el contexto del desarrollo personal y profesional del Ingeniero Agrónomo.</w:t>
            </w:r>
          </w:p>
          <w:p w:rsidR="00BB21F4" w:rsidRPr="00BB21F4" w:rsidRDefault="00BB21F4" w:rsidP="00BB21F4">
            <w:pPr>
              <w:ind w:left="396" w:hanging="396"/>
              <w:jc w:val="both"/>
              <w:rPr>
                <w:rFonts w:ascii="Arial" w:eastAsia="Calibri" w:hAnsi="Arial" w:cs="Arial"/>
                <w:szCs w:val="22"/>
                <w:lang w:eastAsia="en-US"/>
              </w:rPr>
            </w:pPr>
            <w:r w:rsidRPr="00BB21F4">
              <w:rPr>
                <w:rFonts w:ascii="Arial" w:eastAsia="Calibri" w:hAnsi="Arial" w:cs="Arial"/>
                <w:szCs w:val="22"/>
                <w:lang w:eastAsia="en-US"/>
              </w:rPr>
              <w:t>C5: Actuar con responsabilidad social, en el contexto personal y profesional del Ingeniero Agrónomo.</w:t>
            </w:r>
          </w:p>
          <w:p w:rsidR="008F052A" w:rsidRPr="00BB21F4" w:rsidRDefault="00BB21F4" w:rsidP="00BB21F4">
            <w:pPr>
              <w:ind w:left="396" w:hanging="396"/>
              <w:jc w:val="both"/>
              <w:rPr>
                <w:rFonts w:ascii="Arial" w:eastAsia="Calibri" w:hAnsi="Arial" w:cs="Arial"/>
                <w:szCs w:val="22"/>
                <w:lang w:eastAsia="en-US"/>
              </w:rPr>
            </w:pPr>
            <w:r w:rsidRPr="00BB21F4">
              <w:rPr>
                <w:rFonts w:ascii="Arial" w:eastAsia="Calibri" w:hAnsi="Arial" w:cs="Arial"/>
                <w:szCs w:val="22"/>
                <w:lang w:eastAsia="en-US"/>
              </w:rPr>
              <w:t>C6: Demostrar compromiso con su medio socio-cultural, en el contexto del desarrollo personal y profesional del Ingeniero Agrónomo.</w:t>
            </w:r>
          </w:p>
        </w:tc>
        <w:tc>
          <w:tcPr>
            <w:tcW w:w="1024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330D81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Básico</w:t>
            </w:r>
          </w:p>
        </w:tc>
        <w:tc>
          <w:tcPr>
            <w:tcW w:w="462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  <w:p w:rsidR="008F052A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X</w:t>
            </w:r>
          </w:p>
          <w:p w:rsidR="008F052A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  <w:p w:rsidR="008F052A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  <w:p w:rsidR="008F052A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X</w:t>
            </w:r>
          </w:p>
          <w:p w:rsidR="008F052A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  <w:p w:rsidR="008F052A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X</w:t>
            </w:r>
          </w:p>
          <w:p w:rsidR="008F052A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X</w:t>
            </w:r>
          </w:p>
          <w:p w:rsidR="008F052A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  <w:p w:rsidR="008F052A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X</w:t>
            </w:r>
          </w:p>
          <w:p w:rsidR="008F052A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X</w:t>
            </w:r>
          </w:p>
        </w:tc>
        <w:tc>
          <w:tcPr>
            <w:tcW w:w="875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330D81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Medio</w:t>
            </w:r>
          </w:p>
        </w:tc>
        <w:tc>
          <w:tcPr>
            <w:tcW w:w="527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1094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330D81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Superior</w:t>
            </w:r>
          </w:p>
        </w:tc>
        <w:tc>
          <w:tcPr>
            <w:tcW w:w="431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1361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330D81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Avanzado</w:t>
            </w:r>
          </w:p>
        </w:tc>
        <w:tc>
          <w:tcPr>
            <w:tcW w:w="365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  <w:shd w:val="clear" w:color="auto" w:fill="BFBFBF" w:themeFill="background1" w:themeFillShade="BF"/>
          </w:tcPr>
          <w:p w:rsidR="008F052A" w:rsidRPr="00330D81" w:rsidRDefault="008F052A" w:rsidP="008F052A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</w:tr>
    </w:tbl>
    <w:p w:rsidR="004938EE" w:rsidRDefault="004938EE">
      <w:pPr>
        <w:rPr>
          <w:rFonts w:ascii="Arial" w:hAnsi="Arial" w:cs="Arial"/>
          <w:sz w:val="22"/>
          <w:szCs w:val="22"/>
        </w:rPr>
      </w:pPr>
    </w:p>
    <w:p w:rsidR="00D34CE2" w:rsidRPr="00D34CE2" w:rsidRDefault="00D34CE2" w:rsidP="00D34CE2">
      <w:pPr>
        <w:spacing w:before="120" w:after="120"/>
        <w:rPr>
          <w:rFonts w:ascii="Arial" w:eastAsiaTheme="minorHAnsi" w:hAnsi="Arial" w:cs="Arial"/>
          <w:sz w:val="22"/>
          <w:szCs w:val="22"/>
          <w:lang w:val="es-CL" w:eastAsia="en-US"/>
        </w:rPr>
      </w:pPr>
    </w:p>
    <w:tbl>
      <w:tblPr>
        <w:tblStyle w:val="Tablaconcuadrcula"/>
        <w:tblW w:w="13771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4"/>
        <w:gridCol w:w="2693"/>
        <w:gridCol w:w="2268"/>
        <w:gridCol w:w="2268"/>
        <w:gridCol w:w="1559"/>
        <w:gridCol w:w="1559"/>
      </w:tblGrid>
      <w:tr w:rsidR="00D34CE2" w:rsidRPr="00D34CE2" w:rsidTr="00345CC7">
        <w:trPr>
          <w:tblCellSpacing w:w="20" w:type="dxa"/>
        </w:trPr>
        <w:tc>
          <w:tcPr>
            <w:tcW w:w="13691" w:type="dxa"/>
            <w:gridSpan w:val="6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spacing w:before="120" w:after="120" w:line="360" w:lineRule="auto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s-CL" w:eastAsia="en-US"/>
              </w:rPr>
            </w:pPr>
            <w:r w:rsidRPr="00D34CE2">
              <w:rPr>
                <w:rFonts w:ascii="Arial" w:eastAsia="Calibri" w:hAnsi="Arial" w:cs="Arial"/>
                <w:b/>
                <w:sz w:val="22"/>
                <w:szCs w:val="22"/>
                <w:lang w:val="es-CL" w:eastAsia="en-US"/>
              </w:rPr>
              <w:lastRenderedPageBreak/>
              <w:t>Programación por Unidades de Aprendizaje</w:t>
            </w:r>
          </w:p>
        </w:tc>
      </w:tr>
      <w:tr w:rsidR="00D34CE2" w:rsidRPr="00D34CE2" w:rsidTr="00345CC7">
        <w:trPr>
          <w:tblCellSpacing w:w="20" w:type="dxa"/>
        </w:trPr>
        <w:tc>
          <w:tcPr>
            <w:tcW w:w="3364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D34CE2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 xml:space="preserve">Unidades de Aprendizaje </w:t>
            </w:r>
          </w:p>
          <w:p w:rsidR="00D34CE2" w:rsidRPr="00D34CE2" w:rsidRDefault="00D34CE2" w:rsidP="00D34CE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2653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D34CE2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Resultados de aprendizaje</w:t>
            </w:r>
          </w:p>
          <w:p w:rsidR="00D34CE2" w:rsidRPr="00D34CE2" w:rsidRDefault="00D34CE2" w:rsidP="00D34CE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  <w:p w:rsidR="00D34CE2" w:rsidRPr="00D34CE2" w:rsidRDefault="00D34CE2" w:rsidP="00D34CE2">
            <w:pPr>
              <w:jc w:val="right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D34CE2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 xml:space="preserve">Es capaz de…  </w:t>
            </w:r>
          </w:p>
        </w:tc>
        <w:tc>
          <w:tcPr>
            <w:tcW w:w="2228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D34CE2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Estrategias de enseñanza y aprendizaje</w:t>
            </w:r>
          </w:p>
        </w:tc>
        <w:tc>
          <w:tcPr>
            <w:tcW w:w="2228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D34CE2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Estrategias de evaluación de los aprendizajes y ponderación</w:t>
            </w:r>
          </w:p>
        </w:tc>
        <w:tc>
          <w:tcPr>
            <w:tcW w:w="1519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D34CE2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Horas presenciales</w:t>
            </w:r>
          </w:p>
        </w:tc>
        <w:tc>
          <w:tcPr>
            <w:tcW w:w="1499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ind w:right="-134"/>
              <w:jc w:val="center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D34CE2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Horas de trabajo autónomo</w:t>
            </w:r>
          </w:p>
        </w:tc>
      </w:tr>
      <w:tr w:rsidR="00D34CE2" w:rsidRPr="00D34CE2" w:rsidTr="00345CC7">
        <w:trPr>
          <w:tblCellSpacing w:w="20" w:type="dxa"/>
        </w:trPr>
        <w:tc>
          <w:tcPr>
            <w:tcW w:w="3364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2653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2228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2228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1519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1499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Default="00D34CE2" w:rsidP="00D34CE2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  <w:p w:rsidR="00550B40" w:rsidRPr="00D34CE2" w:rsidRDefault="00550B40" w:rsidP="00D34CE2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</w:tr>
      <w:tr w:rsidR="00D34CE2" w:rsidRPr="00D34CE2" w:rsidTr="00345CC7">
        <w:trPr>
          <w:tblCellSpacing w:w="20" w:type="dxa"/>
        </w:trPr>
        <w:tc>
          <w:tcPr>
            <w:tcW w:w="3364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2653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2228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2228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1519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  <w:tc>
          <w:tcPr>
            <w:tcW w:w="1499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Default="00D34CE2" w:rsidP="00D34CE2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  <w:p w:rsidR="00550B40" w:rsidRPr="00D34CE2" w:rsidRDefault="00550B40" w:rsidP="00D34CE2">
            <w:pPr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</w:tr>
    </w:tbl>
    <w:p w:rsidR="00D34CE2" w:rsidRPr="00D34CE2" w:rsidRDefault="00D34CE2" w:rsidP="00D34CE2">
      <w:pPr>
        <w:spacing w:before="120" w:after="120" w:line="360" w:lineRule="auto"/>
        <w:jc w:val="both"/>
        <w:rPr>
          <w:rFonts w:ascii="Arial" w:eastAsiaTheme="minorHAnsi" w:hAnsi="Arial" w:cs="Arial"/>
          <w:sz w:val="22"/>
          <w:szCs w:val="22"/>
          <w:lang w:val="es-CL" w:eastAsia="en-US"/>
        </w:rPr>
      </w:pPr>
    </w:p>
    <w:tbl>
      <w:tblPr>
        <w:tblStyle w:val="Tablaconcuadrcula"/>
        <w:tblW w:w="13744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4"/>
      </w:tblGrid>
      <w:tr w:rsidR="00D34CE2" w:rsidRPr="00D34CE2" w:rsidTr="00345CC7">
        <w:trPr>
          <w:tblCellSpacing w:w="20" w:type="dxa"/>
        </w:trPr>
        <w:tc>
          <w:tcPr>
            <w:tcW w:w="13664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spacing w:before="120" w:after="120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s-CL" w:eastAsia="en-US"/>
              </w:rPr>
            </w:pPr>
            <w:r w:rsidRPr="00D34CE2">
              <w:rPr>
                <w:rFonts w:ascii="Arial" w:eastAsia="Calibri" w:hAnsi="Arial" w:cs="Arial"/>
                <w:b/>
                <w:sz w:val="22"/>
                <w:szCs w:val="22"/>
                <w:lang w:val="es-CL" w:eastAsia="en-US"/>
              </w:rPr>
              <w:t xml:space="preserve">Requisitos de aprobación  </w:t>
            </w:r>
          </w:p>
        </w:tc>
      </w:tr>
      <w:tr w:rsidR="00D34CE2" w:rsidRPr="00D34CE2" w:rsidTr="00345CC7">
        <w:trPr>
          <w:tblCellSpacing w:w="20" w:type="dxa"/>
        </w:trPr>
        <w:tc>
          <w:tcPr>
            <w:tcW w:w="13664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numPr>
                <w:ilvl w:val="0"/>
                <w:numId w:val="3"/>
              </w:numPr>
              <w:spacing w:before="120" w:after="120"/>
              <w:ind w:left="425" w:hanging="425"/>
              <w:contextualSpacing/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D34CE2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% de asistencia</w:t>
            </w:r>
          </w:p>
          <w:p w:rsidR="00D34CE2" w:rsidRPr="00D34CE2" w:rsidRDefault="00D34CE2" w:rsidP="00D34CE2">
            <w:pPr>
              <w:numPr>
                <w:ilvl w:val="0"/>
                <w:numId w:val="3"/>
              </w:numPr>
              <w:spacing w:before="120" w:after="120"/>
              <w:ind w:left="425" w:hanging="425"/>
              <w:contextualSpacing/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D34CE2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Evaluaciones (fechas y ponderaciones)</w:t>
            </w:r>
          </w:p>
          <w:p w:rsidR="00D34CE2" w:rsidRPr="00D34CE2" w:rsidRDefault="00D34CE2" w:rsidP="00D34CE2">
            <w:pPr>
              <w:numPr>
                <w:ilvl w:val="0"/>
                <w:numId w:val="3"/>
              </w:numPr>
              <w:spacing w:before="120" w:after="120"/>
              <w:ind w:left="425" w:hanging="425"/>
              <w:contextualSpacing/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D34CE2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Otros</w:t>
            </w:r>
          </w:p>
        </w:tc>
      </w:tr>
    </w:tbl>
    <w:p w:rsidR="00D34CE2" w:rsidRPr="00D34CE2" w:rsidRDefault="00D34CE2" w:rsidP="00D34CE2">
      <w:pPr>
        <w:spacing w:before="120" w:after="120" w:line="360" w:lineRule="auto"/>
        <w:rPr>
          <w:rFonts w:ascii="Arial" w:eastAsiaTheme="minorHAnsi" w:hAnsi="Arial" w:cs="Arial"/>
          <w:sz w:val="22"/>
          <w:szCs w:val="22"/>
          <w:lang w:val="es-CL" w:eastAsia="en-US"/>
        </w:rPr>
      </w:pPr>
    </w:p>
    <w:tbl>
      <w:tblPr>
        <w:tblStyle w:val="Tablaconcuadrcula"/>
        <w:tblW w:w="13744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4"/>
      </w:tblGrid>
      <w:tr w:rsidR="00D34CE2" w:rsidRPr="00D34CE2" w:rsidTr="00345CC7">
        <w:trPr>
          <w:tblCellSpacing w:w="20" w:type="dxa"/>
        </w:trPr>
        <w:tc>
          <w:tcPr>
            <w:tcW w:w="13664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spacing w:before="120" w:after="120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s-CL" w:eastAsia="en-US"/>
              </w:rPr>
            </w:pPr>
            <w:r w:rsidRPr="00D34CE2">
              <w:rPr>
                <w:rFonts w:ascii="Arial" w:eastAsia="Calibri" w:hAnsi="Arial" w:cs="Arial"/>
                <w:b/>
                <w:sz w:val="22"/>
                <w:szCs w:val="22"/>
                <w:lang w:val="es-CL" w:eastAsia="en-US"/>
              </w:rPr>
              <w:t>Recursos de aprendizaje</w:t>
            </w:r>
          </w:p>
        </w:tc>
      </w:tr>
      <w:tr w:rsidR="00D34CE2" w:rsidRPr="00D34CE2" w:rsidTr="00345CC7">
        <w:trPr>
          <w:tblCellSpacing w:w="20" w:type="dxa"/>
        </w:trPr>
        <w:tc>
          <w:tcPr>
            <w:tcW w:w="13664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2"/>
                <w:szCs w:val="22"/>
                <w:lang w:val="es-CL" w:eastAsia="en-US"/>
              </w:rPr>
            </w:pPr>
            <w:r w:rsidRPr="00D34CE2">
              <w:rPr>
                <w:rFonts w:ascii="Arial" w:eastAsia="Calibri" w:hAnsi="Arial" w:cs="Arial"/>
                <w:b/>
                <w:sz w:val="22"/>
                <w:szCs w:val="22"/>
                <w:lang w:val="es-CL" w:eastAsia="en-US"/>
              </w:rPr>
              <w:t>Bibliografía</w:t>
            </w:r>
          </w:p>
          <w:p w:rsidR="00D34CE2" w:rsidRPr="00D34CE2" w:rsidRDefault="00D34CE2" w:rsidP="00D34CE2">
            <w:pPr>
              <w:numPr>
                <w:ilvl w:val="0"/>
                <w:numId w:val="3"/>
              </w:numPr>
              <w:spacing w:before="120" w:after="120"/>
              <w:ind w:left="426" w:hanging="426"/>
              <w:contextualSpacing/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D34CE2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Obligatoria:</w:t>
            </w:r>
          </w:p>
          <w:p w:rsidR="00D34CE2" w:rsidRDefault="00D34CE2" w:rsidP="00D34CE2">
            <w:pPr>
              <w:numPr>
                <w:ilvl w:val="0"/>
                <w:numId w:val="3"/>
              </w:numPr>
              <w:spacing w:before="120" w:after="120"/>
              <w:ind w:left="426" w:hanging="426"/>
              <w:contextualSpacing/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D34CE2"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Complementaria:</w:t>
            </w:r>
          </w:p>
          <w:p w:rsidR="00B43E7E" w:rsidRPr="00D34CE2" w:rsidRDefault="00B43E7E" w:rsidP="00D34CE2">
            <w:pPr>
              <w:numPr>
                <w:ilvl w:val="0"/>
                <w:numId w:val="3"/>
              </w:numPr>
              <w:spacing w:before="120" w:after="120"/>
              <w:ind w:left="426" w:hanging="426"/>
              <w:contextualSpacing/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  <w:t>Sugerida:</w:t>
            </w:r>
            <w:bookmarkStart w:id="0" w:name="_GoBack"/>
            <w:bookmarkEnd w:id="0"/>
          </w:p>
          <w:p w:rsidR="00D34CE2" w:rsidRPr="00D34CE2" w:rsidRDefault="00D34CE2" w:rsidP="00D34CE2">
            <w:pPr>
              <w:spacing w:before="120" w:after="120"/>
              <w:ind w:left="426"/>
              <w:contextualSpacing/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</w:p>
        </w:tc>
      </w:tr>
      <w:tr w:rsidR="00D34CE2" w:rsidRPr="00D34CE2" w:rsidTr="00345CC7">
        <w:trPr>
          <w:tblCellSpacing w:w="20" w:type="dxa"/>
        </w:trPr>
        <w:tc>
          <w:tcPr>
            <w:tcW w:w="13664" w:type="dxa"/>
            <w:tcBorders>
              <w:top w:val="outset" w:sz="6" w:space="0" w:color="A6A6A6" w:themeColor="background1" w:themeShade="A6"/>
              <w:left w:val="outset" w:sz="6" w:space="0" w:color="A6A6A6" w:themeColor="background1" w:themeShade="A6"/>
              <w:bottom w:val="outset" w:sz="6" w:space="0" w:color="A6A6A6" w:themeColor="background1" w:themeShade="A6"/>
              <w:right w:val="outset" w:sz="6" w:space="0" w:color="A6A6A6" w:themeColor="background1" w:themeShade="A6"/>
            </w:tcBorders>
          </w:tcPr>
          <w:p w:rsidR="00D34CE2" w:rsidRPr="00D34CE2" w:rsidRDefault="00D34CE2" w:rsidP="00D34CE2">
            <w:pPr>
              <w:spacing w:before="120" w:after="120"/>
              <w:jc w:val="both"/>
              <w:rPr>
                <w:rFonts w:ascii="Arial" w:eastAsia="Calibri" w:hAnsi="Arial" w:cs="Arial"/>
                <w:sz w:val="22"/>
                <w:szCs w:val="22"/>
                <w:lang w:val="es-CL" w:eastAsia="en-US"/>
              </w:rPr>
            </w:pPr>
            <w:r w:rsidRPr="00D34CE2">
              <w:rPr>
                <w:rFonts w:ascii="Arial" w:eastAsia="Calibri" w:hAnsi="Arial" w:cs="Arial"/>
                <w:b/>
                <w:sz w:val="22"/>
                <w:szCs w:val="22"/>
                <w:lang w:val="es-CL" w:eastAsia="en-US"/>
              </w:rPr>
              <w:t>Otros recursos</w:t>
            </w:r>
          </w:p>
        </w:tc>
      </w:tr>
    </w:tbl>
    <w:p w:rsidR="00D34CE2" w:rsidRDefault="00D34CE2" w:rsidP="00784CA4">
      <w:pPr>
        <w:autoSpaceDE w:val="0"/>
        <w:autoSpaceDN w:val="0"/>
        <w:adjustRightInd w:val="0"/>
        <w:spacing w:before="60" w:after="60" w:line="276" w:lineRule="auto"/>
        <w:rPr>
          <w:rFonts w:ascii="Arial" w:hAnsi="Arial" w:cs="Arial"/>
          <w:sz w:val="22"/>
          <w:szCs w:val="22"/>
        </w:rPr>
      </w:pPr>
    </w:p>
    <w:sectPr w:rsidR="00D34CE2" w:rsidSect="00784CA4">
      <w:footerReference w:type="default" r:id="rId9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86A" w:rsidRDefault="005D486A" w:rsidP="00461B59">
      <w:r>
        <w:separator/>
      </w:r>
    </w:p>
  </w:endnote>
  <w:endnote w:type="continuationSeparator" w:id="0">
    <w:p w:rsidR="005D486A" w:rsidRDefault="005D486A" w:rsidP="00461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B59" w:rsidRDefault="00461B59">
    <w:pPr>
      <w:pStyle w:val="Piedepgina"/>
      <w:spacing w:line="312" w:lineRule="auto"/>
      <w:jc w:val="center"/>
      <w:rPr>
        <w:rFonts w:ascii="Arial" w:hAnsi="Arial"/>
        <w:sz w:val="16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86A" w:rsidRDefault="005D486A" w:rsidP="00461B59">
      <w:r>
        <w:separator/>
      </w:r>
    </w:p>
  </w:footnote>
  <w:footnote w:type="continuationSeparator" w:id="0">
    <w:p w:rsidR="005D486A" w:rsidRDefault="005D486A" w:rsidP="00461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0E6C75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EA60CD"/>
    <w:multiLevelType w:val="hybridMultilevel"/>
    <w:tmpl w:val="21645BB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45B35"/>
    <w:multiLevelType w:val="hybridMultilevel"/>
    <w:tmpl w:val="B80426EA"/>
    <w:lvl w:ilvl="0" w:tplc="C0725CC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A48C0"/>
    <w:multiLevelType w:val="hybridMultilevel"/>
    <w:tmpl w:val="5FCC70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14C03"/>
    <w:multiLevelType w:val="hybridMultilevel"/>
    <w:tmpl w:val="3294BBAA"/>
    <w:lvl w:ilvl="0" w:tplc="2DAEB312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E663A"/>
    <w:multiLevelType w:val="hybridMultilevel"/>
    <w:tmpl w:val="051EC4FA"/>
    <w:lvl w:ilvl="0" w:tplc="928444B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D5535"/>
    <w:multiLevelType w:val="hybridMultilevel"/>
    <w:tmpl w:val="D32A78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B59"/>
    <w:rsid w:val="00001C76"/>
    <w:rsid w:val="00003BE7"/>
    <w:rsid w:val="000113D0"/>
    <w:rsid w:val="00020129"/>
    <w:rsid w:val="00037B01"/>
    <w:rsid w:val="00040F95"/>
    <w:rsid w:val="000428E4"/>
    <w:rsid w:val="0004565D"/>
    <w:rsid w:val="00050DEC"/>
    <w:rsid w:val="00054400"/>
    <w:rsid w:val="0006298E"/>
    <w:rsid w:val="00064689"/>
    <w:rsid w:val="00074671"/>
    <w:rsid w:val="00087354"/>
    <w:rsid w:val="0008787C"/>
    <w:rsid w:val="00090890"/>
    <w:rsid w:val="000A14F9"/>
    <w:rsid w:val="000A5652"/>
    <w:rsid w:val="000B1CF0"/>
    <w:rsid w:val="000B444B"/>
    <w:rsid w:val="000B44E7"/>
    <w:rsid w:val="000B6B00"/>
    <w:rsid w:val="000B7FE0"/>
    <w:rsid w:val="000D612F"/>
    <w:rsid w:val="000D7C17"/>
    <w:rsid w:val="000E68BC"/>
    <w:rsid w:val="000F1333"/>
    <w:rsid w:val="000F2A2C"/>
    <w:rsid w:val="000F591E"/>
    <w:rsid w:val="001027B9"/>
    <w:rsid w:val="00104D2B"/>
    <w:rsid w:val="00104FB6"/>
    <w:rsid w:val="00115E89"/>
    <w:rsid w:val="00117565"/>
    <w:rsid w:val="0012363A"/>
    <w:rsid w:val="00125C97"/>
    <w:rsid w:val="0014038C"/>
    <w:rsid w:val="00146987"/>
    <w:rsid w:val="00161678"/>
    <w:rsid w:val="00164B63"/>
    <w:rsid w:val="00165616"/>
    <w:rsid w:val="00170CD7"/>
    <w:rsid w:val="001817E3"/>
    <w:rsid w:val="0018512D"/>
    <w:rsid w:val="0019363A"/>
    <w:rsid w:val="001B7CD0"/>
    <w:rsid w:val="001C6AA5"/>
    <w:rsid w:val="001D00C3"/>
    <w:rsid w:val="001D56B2"/>
    <w:rsid w:val="001D59E9"/>
    <w:rsid w:val="001E20ED"/>
    <w:rsid w:val="001E67C0"/>
    <w:rsid w:val="001F1B92"/>
    <w:rsid w:val="001F2B05"/>
    <w:rsid w:val="001F2EF6"/>
    <w:rsid w:val="001F6618"/>
    <w:rsid w:val="002052BD"/>
    <w:rsid w:val="00206428"/>
    <w:rsid w:val="00212884"/>
    <w:rsid w:val="00225797"/>
    <w:rsid w:val="00231BCB"/>
    <w:rsid w:val="00233EA7"/>
    <w:rsid w:val="0024490A"/>
    <w:rsid w:val="0025309F"/>
    <w:rsid w:val="00255E78"/>
    <w:rsid w:val="00270D24"/>
    <w:rsid w:val="00270E27"/>
    <w:rsid w:val="00286C9F"/>
    <w:rsid w:val="0028731F"/>
    <w:rsid w:val="00296038"/>
    <w:rsid w:val="00296184"/>
    <w:rsid w:val="00296833"/>
    <w:rsid w:val="002A15E0"/>
    <w:rsid w:val="002B7A2D"/>
    <w:rsid w:val="002C5155"/>
    <w:rsid w:val="002C5648"/>
    <w:rsid w:val="002C7819"/>
    <w:rsid w:val="002E1E31"/>
    <w:rsid w:val="002E3255"/>
    <w:rsid w:val="002F03DE"/>
    <w:rsid w:val="00302316"/>
    <w:rsid w:val="00303FEC"/>
    <w:rsid w:val="00304C42"/>
    <w:rsid w:val="00316E4A"/>
    <w:rsid w:val="00317493"/>
    <w:rsid w:val="00317733"/>
    <w:rsid w:val="0032293C"/>
    <w:rsid w:val="00330D81"/>
    <w:rsid w:val="0035321C"/>
    <w:rsid w:val="00362FAF"/>
    <w:rsid w:val="0038001F"/>
    <w:rsid w:val="0038021B"/>
    <w:rsid w:val="003961A6"/>
    <w:rsid w:val="003B4B46"/>
    <w:rsid w:val="003C44E6"/>
    <w:rsid w:val="003C686D"/>
    <w:rsid w:val="003D5EE9"/>
    <w:rsid w:val="003E06E6"/>
    <w:rsid w:val="003F386C"/>
    <w:rsid w:val="003F6445"/>
    <w:rsid w:val="00402356"/>
    <w:rsid w:val="0040339C"/>
    <w:rsid w:val="0041111F"/>
    <w:rsid w:val="0041480E"/>
    <w:rsid w:val="00414E5F"/>
    <w:rsid w:val="004321FC"/>
    <w:rsid w:val="004501EC"/>
    <w:rsid w:val="0045047B"/>
    <w:rsid w:val="00454B60"/>
    <w:rsid w:val="00461B59"/>
    <w:rsid w:val="004636D9"/>
    <w:rsid w:val="0046390C"/>
    <w:rsid w:val="00475090"/>
    <w:rsid w:val="00480D5B"/>
    <w:rsid w:val="00485A6D"/>
    <w:rsid w:val="00493863"/>
    <w:rsid w:val="004938EE"/>
    <w:rsid w:val="004978B6"/>
    <w:rsid w:val="004A15D6"/>
    <w:rsid w:val="004A6703"/>
    <w:rsid w:val="004C5619"/>
    <w:rsid w:val="004C64A0"/>
    <w:rsid w:val="004D027F"/>
    <w:rsid w:val="004D07C6"/>
    <w:rsid w:val="004D3F79"/>
    <w:rsid w:val="004E0267"/>
    <w:rsid w:val="004E6926"/>
    <w:rsid w:val="00500A31"/>
    <w:rsid w:val="00502967"/>
    <w:rsid w:val="005052D7"/>
    <w:rsid w:val="00507D72"/>
    <w:rsid w:val="00514972"/>
    <w:rsid w:val="00515F83"/>
    <w:rsid w:val="00537932"/>
    <w:rsid w:val="00541AAC"/>
    <w:rsid w:val="00542B82"/>
    <w:rsid w:val="00542FAC"/>
    <w:rsid w:val="00550B40"/>
    <w:rsid w:val="00554BD6"/>
    <w:rsid w:val="00575C34"/>
    <w:rsid w:val="005846FB"/>
    <w:rsid w:val="0059570D"/>
    <w:rsid w:val="005A3142"/>
    <w:rsid w:val="005A5D40"/>
    <w:rsid w:val="005B3228"/>
    <w:rsid w:val="005C6955"/>
    <w:rsid w:val="005C72AC"/>
    <w:rsid w:val="005D486A"/>
    <w:rsid w:val="005E393E"/>
    <w:rsid w:val="005E40F7"/>
    <w:rsid w:val="005E5ADD"/>
    <w:rsid w:val="005E7814"/>
    <w:rsid w:val="005F3908"/>
    <w:rsid w:val="005F55D2"/>
    <w:rsid w:val="005F7C32"/>
    <w:rsid w:val="006065AC"/>
    <w:rsid w:val="006071B7"/>
    <w:rsid w:val="006235C8"/>
    <w:rsid w:val="006241FB"/>
    <w:rsid w:val="00627B02"/>
    <w:rsid w:val="006342E6"/>
    <w:rsid w:val="00637943"/>
    <w:rsid w:val="0065176A"/>
    <w:rsid w:val="00663E96"/>
    <w:rsid w:val="00665DB3"/>
    <w:rsid w:val="006671EA"/>
    <w:rsid w:val="006702AA"/>
    <w:rsid w:val="00677C30"/>
    <w:rsid w:val="0068398F"/>
    <w:rsid w:val="006929BC"/>
    <w:rsid w:val="006A07BE"/>
    <w:rsid w:val="006A15A4"/>
    <w:rsid w:val="006B0D94"/>
    <w:rsid w:val="006B229E"/>
    <w:rsid w:val="006B69B7"/>
    <w:rsid w:val="006B6DAF"/>
    <w:rsid w:val="006C2284"/>
    <w:rsid w:val="006D4DC7"/>
    <w:rsid w:val="006D6DE5"/>
    <w:rsid w:val="006E5099"/>
    <w:rsid w:val="006E524C"/>
    <w:rsid w:val="006F3422"/>
    <w:rsid w:val="006F4DA4"/>
    <w:rsid w:val="0070002E"/>
    <w:rsid w:val="00713E40"/>
    <w:rsid w:val="007221E3"/>
    <w:rsid w:val="007242ED"/>
    <w:rsid w:val="00726529"/>
    <w:rsid w:val="007317E2"/>
    <w:rsid w:val="00735C9E"/>
    <w:rsid w:val="00735F7A"/>
    <w:rsid w:val="00747928"/>
    <w:rsid w:val="00761A6A"/>
    <w:rsid w:val="00761CE4"/>
    <w:rsid w:val="00763375"/>
    <w:rsid w:val="00772297"/>
    <w:rsid w:val="00775415"/>
    <w:rsid w:val="0078109F"/>
    <w:rsid w:val="00784CA4"/>
    <w:rsid w:val="007923D2"/>
    <w:rsid w:val="00796840"/>
    <w:rsid w:val="007A4DB9"/>
    <w:rsid w:val="007A7B90"/>
    <w:rsid w:val="007B6CDA"/>
    <w:rsid w:val="007D0A32"/>
    <w:rsid w:val="007D3BB0"/>
    <w:rsid w:val="007D59C6"/>
    <w:rsid w:val="007E1F00"/>
    <w:rsid w:val="007E679B"/>
    <w:rsid w:val="007F24CA"/>
    <w:rsid w:val="00806B6A"/>
    <w:rsid w:val="008100A2"/>
    <w:rsid w:val="00813115"/>
    <w:rsid w:val="008253B6"/>
    <w:rsid w:val="00831DC9"/>
    <w:rsid w:val="00832525"/>
    <w:rsid w:val="00846816"/>
    <w:rsid w:val="00850E04"/>
    <w:rsid w:val="008570EE"/>
    <w:rsid w:val="00880905"/>
    <w:rsid w:val="00880AB2"/>
    <w:rsid w:val="00882C18"/>
    <w:rsid w:val="008A147A"/>
    <w:rsid w:val="008A3FE1"/>
    <w:rsid w:val="008A4290"/>
    <w:rsid w:val="008A5FC4"/>
    <w:rsid w:val="008A7E2C"/>
    <w:rsid w:val="008C0B01"/>
    <w:rsid w:val="008C2438"/>
    <w:rsid w:val="008C3BFD"/>
    <w:rsid w:val="008D0695"/>
    <w:rsid w:val="008E04BE"/>
    <w:rsid w:val="008F052A"/>
    <w:rsid w:val="00913D15"/>
    <w:rsid w:val="009174D4"/>
    <w:rsid w:val="0091772E"/>
    <w:rsid w:val="00924B75"/>
    <w:rsid w:val="009309EF"/>
    <w:rsid w:val="00930EBC"/>
    <w:rsid w:val="00936D0D"/>
    <w:rsid w:val="009427F1"/>
    <w:rsid w:val="00943056"/>
    <w:rsid w:val="00944F6A"/>
    <w:rsid w:val="00946105"/>
    <w:rsid w:val="00962FC4"/>
    <w:rsid w:val="009630DA"/>
    <w:rsid w:val="00964E2F"/>
    <w:rsid w:val="00965397"/>
    <w:rsid w:val="00967FB4"/>
    <w:rsid w:val="00971E9C"/>
    <w:rsid w:val="00972BFD"/>
    <w:rsid w:val="00982FCC"/>
    <w:rsid w:val="0098607E"/>
    <w:rsid w:val="00992CA9"/>
    <w:rsid w:val="00997DB8"/>
    <w:rsid w:val="009B08CB"/>
    <w:rsid w:val="009B2BCE"/>
    <w:rsid w:val="009B73F7"/>
    <w:rsid w:val="009C0996"/>
    <w:rsid w:val="009C1523"/>
    <w:rsid w:val="009D4E2A"/>
    <w:rsid w:val="009E4A84"/>
    <w:rsid w:val="009E735F"/>
    <w:rsid w:val="009F38BB"/>
    <w:rsid w:val="009F5161"/>
    <w:rsid w:val="009F5C9C"/>
    <w:rsid w:val="00A01E37"/>
    <w:rsid w:val="00A10BD8"/>
    <w:rsid w:val="00A126B9"/>
    <w:rsid w:val="00A14E12"/>
    <w:rsid w:val="00A14F86"/>
    <w:rsid w:val="00A212AF"/>
    <w:rsid w:val="00A41925"/>
    <w:rsid w:val="00A50187"/>
    <w:rsid w:val="00A624A9"/>
    <w:rsid w:val="00A7129D"/>
    <w:rsid w:val="00A766CE"/>
    <w:rsid w:val="00A87A7F"/>
    <w:rsid w:val="00A94B03"/>
    <w:rsid w:val="00AA5C57"/>
    <w:rsid w:val="00AB2522"/>
    <w:rsid w:val="00AB6170"/>
    <w:rsid w:val="00AC2568"/>
    <w:rsid w:val="00AF67E4"/>
    <w:rsid w:val="00AF7214"/>
    <w:rsid w:val="00B1157A"/>
    <w:rsid w:val="00B145C5"/>
    <w:rsid w:val="00B24DBC"/>
    <w:rsid w:val="00B256CB"/>
    <w:rsid w:val="00B31655"/>
    <w:rsid w:val="00B342D0"/>
    <w:rsid w:val="00B40572"/>
    <w:rsid w:val="00B43762"/>
    <w:rsid w:val="00B43E7E"/>
    <w:rsid w:val="00B51593"/>
    <w:rsid w:val="00B53864"/>
    <w:rsid w:val="00B55C47"/>
    <w:rsid w:val="00B75B0A"/>
    <w:rsid w:val="00B915DC"/>
    <w:rsid w:val="00BA2B06"/>
    <w:rsid w:val="00BA65FA"/>
    <w:rsid w:val="00BA7B6D"/>
    <w:rsid w:val="00BB21F4"/>
    <w:rsid w:val="00BB4187"/>
    <w:rsid w:val="00BB444E"/>
    <w:rsid w:val="00BC08A7"/>
    <w:rsid w:val="00BC590D"/>
    <w:rsid w:val="00BC644E"/>
    <w:rsid w:val="00BD13F8"/>
    <w:rsid w:val="00BD35A3"/>
    <w:rsid w:val="00BD5986"/>
    <w:rsid w:val="00BF1839"/>
    <w:rsid w:val="00C04A1F"/>
    <w:rsid w:val="00C07716"/>
    <w:rsid w:val="00C07C93"/>
    <w:rsid w:val="00C11A80"/>
    <w:rsid w:val="00C12D68"/>
    <w:rsid w:val="00C131A1"/>
    <w:rsid w:val="00C20D43"/>
    <w:rsid w:val="00C27C38"/>
    <w:rsid w:val="00C315E3"/>
    <w:rsid w:val="00C3550C"/>
    <w:rsid w:val="00C4700F"/>
    <w:rsid w:val="00C53044"/>
    <w:rsid w:val="00C56CC8"/>
    <w:rsid w:val="00C76BE1"/>
    <w:rsid w:val="00C9285D"/>
    <w:rsid w:val="00C92F3F"/>
    <w:rsid w:val="00C97B8B"/>
    <w:rsid w:val="00CA19AE"/>
    <w:rsid w:val="00CA1C06"/>
    <w:rsid w:val="00CA2B27"/>
    <w:rsid w:val="00CA2D5D"/>
    <w:rsid w:val="00CA759E"/>
    <w:rsid w:val="00CB5C24"/>
    <w:rsid w:val="00CC15AD"/>
    <w:rsid w:val="00CC2FAB"/>
    <w:rsid w:val="00CD4ACF"/>
    <w:rsid w:val="00CD5F8C"/>
    <w:rsid w:val="00CE0B62"/>
    <w:rsid w:val="00CF3102"/>
    <w:rsid w:val="00CF5207"/>
    <w:rsid w:val="00D04E92"/>
    <w:rsid w:val="00D12630"/>
    <w:rsid w:val="00D21FF8"/>
    <w:rsid w:val="00D22C83"/>
    <w:rsid w:val="00D25ECE"/>
    <w:rsid w:val="00D3171B"/>
    <w:rsid w:val="00D3388F"/>
    <w:rsid w:val="00D34350"/>
    <w:rsid w:val="00D34CE2"/>
    <w:rsid w:val="00D35D34"/>
    <w:rsid w:val="00D37B59"/>
    <w:rsid w:val="00D41E46"/>
    <w:rsid w:val="00D46822"/>
    <w:rsid w:val="00D635FE"/>
    <w:rsid w:val="00D665A5"/>
    <w:rsid w:val="00D66AF8"/>
    <w:rsid w:val="00D66EA5"/>
    <w:rsid w:val="00D767E3"/>
    <w:rsid w:val="00D875A1"/>
    <w:rsid w:val="00D97038"/>
    <w:rsid w:val="00DA34EA"/>
    <w:rsid w:val="00DB3EEE"/>
    <w:rsid w:val="00DB5068"/>
    <w:rsid w:val="00DD4F54"/>
    <w:rsid w:val="00DF26A9"/>
    <w:rsid w:val="00DF3A9B"/>
    <w:rsid w:val="00E04115"/>
    <w:rsid w:val="00E063BE"/>
    <w:rsid w:val="00E11154"/>
    <w:rsid w:val="00E2411D"/>
    <w:rsid w:val="00E250CD"/>
    <w:rsid w:val="00E30156"/>
    <w:rsid w:val="00E3186F"/>
    <w:rsid w:val="00E31BEE"/>
    <w:rsid w:val="00E35FE6"/>
    <w:rsid w:val="00E40B06"/>
    <w:rsid w:val="00E41104"/>
    <w:rsid w:val="00E51F36"/>
    <w:rsid w:val="00E5235E"/>
    <w:rsid w:val="00E577F1"/>
    <w:rsid w:val="00E67F1F"/>
    <w:rsid w:val="00E80E9B"/>
    <w:rsid w:val="00E83058"/>
    <w:rsid w:val="00E87431"/>
    <w:rsid w:val="00E912B8"/>
    <w:rsid w:val="00EA7278"/>
    <w:rsid w:val="00EB0C63"/>
    <w:rsid w:val="00EB3013"/>
    <w:rsid w:val="00EC6B61"/>
    <w:rsid w:val="00ED2D7C"/>
    <w:rsid w:val="00ED3B3B"/>
    <w:rsid w:val="00EE7DB0"/>
    <w:rsid w:val="00EF3E11"/>
    <w:rsid w:val="00F05F0C"/>
    <w:rsid w:val="00F13FEC"/>
    <w:rsid w:val="00F30C30"/>
    <w:rsid w:val="00F436D0"/>
    <w:rsid w:val="00F47DC6"/>
    <w:rsid w:val="00F55283"/>
    <w:rsid w:val="00F56FD2"/>
    <w:rsid w:val="00F66018"/>
    <w:rsid w:val="00F801CA"/>
    <w:rsid w:val="00F85364"/>
    <w:rsid w:val="00F86B48"/>
    <w:rsid w:val="00F91AD1"/>
    <w:rsid w:val="00F92275"/>
    <w:rsid w:val="00FA1E61"/>
    <w:rsid w:val="00FB4B61"/>
    <w:rsid w:val="00FC01BE"/>
    <w:rsid w:val="00FC6BA8"/>
    <w:rsid w:val="00FE22B8"/>
    <w:rsid w:val="00FE653C"/>
    <w:rsid w:val="00FF00A0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59"/>
    <w:pPr>
      <w:jc w:val="left"/>
    </w:pPr>
    <w:rPr>
      <w:rFonts w:ascii="Times New Roman" w:eastAsia="Times New Roman" w:hAnsi="Times New Roman" w:cs="Times New Roman"/>
      <w:sz w:val="20"/>
      <w:szCs w:val="20"/>
      <w:lang w:val="es-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461B5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461B59"/>
    <w:rPr>
      <w:rFonts w:ascii="Times New Roman" w:eastAsia="Times New Roman" w:hAnsi="Times New Roman" w:cs="Times New Roman"/>
      <w:sz w:val="20"/>
      <w:szCs w:val="20"/>
      <w:lang w:val="es-ES" w:eastAsia="es-CL"/>
    </w:rPr>
  </w:style>
  <w:style w:type="paragraph" w:styleId="Piedepgina">
    <w:name w:val="footer"/>
    <w:basedOn w:val="Normal"/>
    <w:link w:val="PiedepginaCar"/>
    <w:uiPriority w:val="99"/>
    <w:rsid w:val="00461B5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B59"/>
    <w:rPr>
      <w:rFonts w:ascii="Times New Roman" w:eastAsia="Times New Roman" w:hAnsi="Times New Roman" w:cs="Times New Roman"/>
      <w:sz w:val="20"/>
      <w:szCs w:val="20"/>
      <w:lang w:val="es-ES" w:eastAsia="es-CL"/>
    </w:rPr>
  </w:style>
  <w:style w:type="paragraph" w:styleId="Prrafodelista">
    <w:name w:val="List Paragraph"/>
    <w:basedOn w:val="Normal"/>
    <w:uiPriority w:val="34"/>
    <w:qFormat/>
    <w:rsid w:val="00461B5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61B59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61B59"/>
    <w:rPr>
      <w:rFonts w:ascii="Times New Roman" w:eastAsia="Times New Roman" w:hAnsi="Times New Roman" w:cs="Times New Roman"/>
      <w:sz w:val="20"/>
      <w:szCs w:val="20"/>
      <w:lang w:val="es-ES" w:eastAsia="es-CL"/>
    </w:rPr>
  </w:style>
  <w:style w:type="character" w:styleId="Refdenotaalpie">
    <w:name w:val="footnote reference"/>
    <w:basedOn w:val="Fuentedeprrafopredeter"/>
    <w:uiPriority w:val="99"/>
    <w:semiHidden/>
    <w:unhideWhenUsed/>
    <w:rsid w:val="00461B59"/>
    <w:rPr>
      <w:vertAlign w:val="superscript"/>
    </w:rPr>
  </w:style>
  <w:style w:type="table" w:styleId="Tablaconcuadrcula">
    <w:name w:val="Table Grid"/>
    <w:basedOn w:val="Tablanormal"/>
    <w:uiPriority w:val="59"/>
    <w:rsid w:val="00461B59"/>
    <w:pPr>
      <w:jc w:val="left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uiPriority w:val="99"/>
    <w:unhideWhenUsed/>
    <w:rsid w:val="00461B59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59"/>
    <w:pPr>
      <w:jc w:val="left"/>
    </w:pPr>
    <w:rPr>
      <w:rFonts w:ascii="Times New Roman" w:eastAsia="Times New Roman" w:hAnsi="Times New Roman" w:cs="Times New Roman"/>
      <w:sz w:val="20"/>
      <w:szCs w:val="20"/>
      <w:lang w:val="es-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461B5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461B59"/>
    <w:rPr>
      <w:rFonts w:ascii="Times New Roman" w:eastAsia="Times New Roman" w:hAnsi="Times New Roman" w:cs="Times New Roman"/>
      <w:sz w:val="20"/>
      <w:szCs w:val="20"/>
      <w:lang w:val="es-ES" w:eastAsia="es-CL"/>
    </w:rPr>
  </w:style>
  <w:style w:type="paragraph" w:styleId="Piedepgina">
    <w:name w:val="footer"/>
    <w:basedOn w:val="Normal"/>
    <w:link w:val="PiedepginaCar"/>
    <w:uiPriority w:val="99"/>
    <w:rsid w:val="00461B5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B59"/>
    <w:rPr>
      <w:rFonts w:ascii="Times New Roman" w:eastAsia="Times New Roman" w:hAnsi="Times New Roman" w:cs="Times New Roman"/>
      <w:sz w:val="20"/>
      <w:szCs w:val="20"/>
      <w:lang w:val="es-ES" w:eastAsia="es-CL"/>
    </w:rPr>
  </w:style>
  <w:style w:type="paragraph" w:styleId="Prrafodelista">
    <w:name w:val="List Paragraph"/>
    <w:basedOn w:val="Normal"/>
    <w:uiPriority w:val="34"/>
    <w:qFormat/>
    <w:rsid w:val="00461B5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61B59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61B59"/>
    <w:rPr>
      <w:rFonts w:ascii="Times New Roman" w:eastAsia="Times New Roman" w:hAnsi="Times New Roman" w:cs="Times New Roman"/>
      <w:sz w:val="20"/>
      <w:szCs w:val="20"/>
      <w:lang w:val="es-ES" w:eastAsia="es-CL"/>
    </w:rPr>
  </w:style>
  <w:style w:type="character" w:styleId="Refdenotaalpie">
    <w:name w:val="footnote reference"/>
    <w:basedOn w:val="Fuentedeprrafopredeter"/>
    <w:uiPriority w:val="99"/>
    <w:semiHidden/>
    <w:unhideWhenUsed/>
    <w:rsid w:val="00461B59"/>
    <w:rPr>
      <w:vertAlign w:val="superscript"/>
    </w:rPr>
  </w:style>
  <w:style w:type="table" w:styleId="Tablaconcuadrcula">
    <w:name w:val="Table Grid"/>
    <w:basedOn w:val="Tablanormal"/>
    <w:uiPriority w:val="59"/>
    <w:rsid w:val="00461B59"/>
    <w:pPr>
      <w:jc w:val="left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uiPriority w:val="99"/>
    <w:unhideWhenUsed/>
    <w:rsid w:val="00461B5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C680F-E336-4F36-9BE1-45F54199B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napoli</cp:lastModifiedBy>
  <cp:revision>37</cp:revision>
  <cp:lastPrinted>2014-07-30T21:47:00Z</cp:lastPrinted>
  <dcterms:created xsi:type="dcterms:W3CDTF">2014-11-18T19:30:00Z</dcterms:created>
  <dcterms:modified xsi:type="dcterms:W3CDTF">2015-01-14T15:30:00Z</dcterms:modified>
</cp:coreProperties>
</file>