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SEO Strategy</w:t>
      </w:r>
    </w:p>
    <w:p>
      <w:pPr>
        <w:spacing w:after="480"/>
        <w:jc w:val="center"/>
      </w:pPr>
      <w:r>
        <w:rPr>
          <w:rFonts w:ascii="Arial" w:cs="Arial" w:eastAsia="Arial" w:hAnsi="Arial"/>
          <w:color w:val="2E75B6"/>
          <w:sz w:val="32"/>
          <w:szCs w:val="32"/>
        </w:rPr>
        <w:t xml:space="preserve">Agricultural Services Aggregator — Ukrainian Market</w:t>
      </w:r>
    </w:p>
    <w:p>
      <w:r>
        <w:br w:type="page"/>
      </w:r>
    </w:p>
    <w:p>
      <w:pPr>
        <w:pStyle w:val="Heading1"/>
      </w:pPr>
      <w:r>
        <w:rPr>
          <w:rFonts w:ascii="Arial" w:cs="Arial" w:eastAsia="Arial" w:hAnsi="Arial"/>
          <w:b/>
          <w:bCs/>
          <w:color w:val="1F4E79"/>
          <w:sz w:val="36"/>
          <w:szCs w:val="36"/>
        </w:rPr>
        <w:t xml:space="preserve">1. Keyword Strategy</w:t>
      </w:r>
    </w:p>
    <w:p>
      <w:pPr>
        <w:pStyle w:val="Heading2"/>
      </w:pPr>
      <w:r>
        <w:rPr>
          <w:rFonts w:ascii="Arial" w:cs="Arial" w:eastAsia="Arial" w:hAnsi="Arial"/>
          <w:b/>
          <w:bCs/>
          <w:color w:val="2E75B6"/>
          <w:sz w:val="28"/>
          <w:szCs w:val="28"/>
        </w:rPr>
        <w:t xml:space="preserve">1.1 Primary Keywords (Ukrainian)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8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Volume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vspashka horodu (vspashka gorodu)</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 gorodu Kyiv</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Local transactional</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zamovyty vspashku (order plowing)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pokos travy tsina (mowing price)</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tsilyna rozrobka (virgin land prep)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 motoblock (plowing with motoblock)</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Informational</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skilky koshtuye vspashka (how much does plowing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 za sotku tsina (price per sotka)</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Transactional</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160"/>
      </w:pPr>
    </w:p>
    <w:p>
      <w:pPr>
        <w:pStyle w:val="Heading2"/>
      </w:pPr>
      <w:r>
        <w:rPr>
          <w:rFonts w:ascii="Arial" w:cs="Arial" w:eastAsia="Arial" w:hAnsi="Arial"/>
          <w:b/>
          <w:bCs/>
          <w:color w:val="2E75B6"/>
          <w:sz w:val="28"/>
          <w:szCs w:val="28"/>
        </w:rPr>
        <w:t xml:space="preserve">1.2 City-Specific Keywords</w:t>
      </w:r>
    </w:p>
    <w:p>
      <w:pPr>
        <w:spacing w:after="120"/>
      </w:pPr>
      <w:r>
        <w:rPr>
          <w:rFonts w:ascii="Arial" w:cs="Arial" w:eastAsia="Arial" w:hAnsi="Arial"/>
          <w:sz w:val="22"/>
          <w:szCs w:val="22"/>
        </w:rPr>
        <w:t xml:space="preserve">Target pattern for each city: {service} + {city}.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Keyword Example</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City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vspashka gorodu Kyiv</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Kyiv</w:t>
            </w:r>
          </w:p>
        </w:tc>
      </w:tr>
      <w:tr>
        <w:tc>
          <w:tcPr>
            <w:tcW w:type="dxa" w:w="4513"/>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pokos travy Kharkiv</w:t>
            </w:r>
          </w:p>
        </w:tc>
        <w:tc>
          <w:tcPr>
            <w:tcW w:type="dxa" w:w="4513"/>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Kharkiv</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tsilyna Odesa tsina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Odesa</w:t>
            </w:r>
          </w:p>
        </w:tc>
      </w:tr>
      <w:tr>
        <w:tc>
          <w:tcPr>
            <w:tcW w:type="dxa" w:w="4513"/>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 Dnipro nedorogo</w:t>
            </w:r>
          </w:p>
        </w:tc>
        <w:tc>
          <w:tcPr>
            <w:tcW w:type="dxa" w:w="4513"/>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Dnipro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zamovyty pokos Zaporizhzhia</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Zaporizhzhia</w:t>
            </w:r>
          </w:p>
        </w:tc>
      </w:tr>
    </w:tbl>
    <w:p>
      <w:pPr>
        <w:spacing w:after="200"/>
      </w:pPr>
    </w:p>
    <w:p>
      <w:pPr>
        <w:pStyle w:val="Heading1"/>
      </w:pPr>
      <w:r>
        <w:rPr>
          <w:rFonts w:ascii="Arial" w:cs="Arial" w:eastAsia="Arial" w:hAnsi="Arial"/>
          <w:b/>
          <w:bCs/>
          <w:color w:val="1F4E79"/>
          <w:sz w:val="36"/>
          <w:szCs w:val="36"/>
        </w:rPr>
        <w:t xml:space="preserve">2. Landing Page &amp; City Page Architecture</w:t>
      </w:r>
    </w:p>
    <w:p>
      <w:pPr>
        <w:pStyle w:val="Heading2"/>
      </w:pPr>
      <w:r>
        <w:rPr>
          <w:rFonts w:ascii="Arial" w:cs="Arial" w:eastAsia="Arial" w:hAnsi="Arial"/>
          <w:b/>
          <w:bCs/>
          <w:color w:val="2E75B6"/>
          <w:sz w:val="28"/>
          <w:szCs w:val="28"/>
        </w:rPr>
        <w:t xml:space="preserve">2.1 Current SEO Issues</w:t>
      </w:r>
    </w:p>
    <w:p>
      <w:pPr>
        <w:spacing w:after="120"/>
      </w:pPr>
      <w:r>
        <w:rPr>
          <w:rFonts w:ascii="Arial" w:cs="Arial" w:eastAsia="Arial" w:hAnsi="Arial"/>
          <w:sz w:val="22"/>
          <w:szCs w:val="22"/>
        </w:rPr>
        <w:t xml:space="preserve">The entire site is a single page at the root URL (/). This means all city-specific searches lead to the same generic page — Google cannot rank individual cities. There are no meta title, meta description, or structured data tags in index.html. Hero image is loaded from Unsplash (external CDN) which harms performance and LCP score.</w:t>
      </w:r>
    </w:p>
    <w:p>
      <w:pPr>
        <w:pStyle w:val="Heading2"/>
      </w:pPr>
      <w:r>
        <w:rPr>
          <w:rFonts w:ascii="Arial" w:cs="Arial" w:eastAsia="Arial" w:hAnsi="Arial"/>
          <w:b/>
          <w:bCs/>
          <w:color w:val="2E75B6"/>
          <w:sz w:val="28"/>
          <w:szCs w:val="28"/>
        </w:rPr>
        <w:t xml:space="preserve">2.2 Required Meta Tags (Add to index.html immediately)</w:t>
      </w:r>
    </w:p>
    <w:p>
      <w:pPr>
        <w:shd w:fill="F0F4F8" w:val="clear"/>
        <w:spacing w:after="40"/>
        <w:ind w:left="360"/>
      </w:pPr>
      <w:r>
        <w:rPr>
          <w:rFonts w:ascii="Courier New" w:cs="Courier New" w:eastAsia="Courier New" w:hAnsi="Courier New"/>
          <w:color w:val="1F4E79"/>
          <w:sz w:val="18"/>
          <w:szCs w:val="18"/>
        </w:rPr>
        <w:t xml:space="preserve">&lt;title&gt;Vspashka horodu v Kyevi | Pokos travy | Tsilyna — Agro Servis&lt;/title&gt;</w:t>
      </w:r>
    </w:p>
    <w:p>
      <w:pPr>
        <w:shd w:fill="F0F4F8" w:val="clear"/>
        <w:spacing w:after="40"/>
        <w:ind w:left="360"/>
      </w:pPr>
      <w:r>
        <w:rPr>
          <w:rFonts w:ascii="Courier New" w:cs="Courier New" w:eastAsia="Courier New" w:hAnsi="Courier New"/>
          <w:color w:val="1F4E79"/>
          <w:sz w:val="18"/>
          <w:szCs w:val="18"/>
        </w:rPr>
        <w:t xml:space="preserve">&lt;meta name="description" content="Zamovte vspashku horodu, pokos travy abo rozrobku tsilyny v Kyevi. Tsina vid 200 hrn/sotku. Vyizd u den zamovlennya."&gt;</w:t>
      </w:r>
    </w:p>
    <w:p>
      <w:pPr>
        <w:shd w:fill="F0F4F8" w:val="clear"/>
        <w:spacing w:after="40"/>
        <w:ind w:left="360"/>
      </w:pPr>
      <w:r>
        <w:rPr>
          <w:rFonts w:ascii="Courier New" w:cs="Courier New" w:eastAsia="Courier New" w:hAnsi="Courier New"/>
          <w:color w:val="1F4E79"/>
          <w:sz w:val="18"/>
          <w:szCs w:val="18"/>
        </w:rPr>
        <w:t xml:space="preserve">&lt;meta name="robots" content="index, follow"&gt;</w:t>
      </w:r>
    </w:p>
    <w:p>
      <w:pPr>
        <w:shd w:fill="F0F4F8" w:val="clear"/>
        <w:spacing w:after="40"/>
        <w:ind w:left="360"/>
      </w:pPr>
      <w:r>
        <w:rPr>
          <w:rFonts w:ascii="Courier New" w:cs="Courier New" w:eastAsia="Courier New" w:hAnsi="Courier New"/>
          <w:color w:val="1F4E79"/>
          <w:sz w:val="18"/>
          <w:szCs w:val="18"/>
        </w:rPr>
        <w:t xml:space="preserve">&lt;link rel="canonical" href="https://your-domain.com/"&gt;</w:t>
      </w:r>
    </w:p>
    <w:p>
      <w:pPr>
        <w:shd w:fill="F0F4F8" w:val="clear"/>
        <w:spacing w:after="40"/>
        <w:ind w:left="360"/>
      </w:pPr>
      <w:r>
        <w:rPr>
          <w:rFonts w:ascii="Courier New" w:cs="Courier New" w:eastAsia="Courier New" w:hAnsi="Courier New"/>
          <w:color w:val="1F4E79"/>
          <w:sz w:val="18"/>
          <w:szCs w:val="18"/>
        </w:rPr>
        <w:t xml:space="preserve">&lt;meta property="og:title" content="Vspashka horodu v Kyevi — Agro Servis"&gt;</w:t>
      </w:r>
    </w:p>
    <w:p>
      <w:pPr>
        <w:shd w:fill="F0F4F8" w:val="clear"/>
        <w:spacing w:after="40"/>
        <w:ind w:left="360"/>
      </w:pPr>
      <w:r>
        <w:rPr>
          <w:rFonts w:ascii="Courier New" w:cs="Courier New" w:eastAsia="Courier New" w:hAnsi="Courier New"/>
          <w:color w:val="1F4E79"/>
          <w:sz w:val="18"/>
          <w:szCs w:val="18"/>
        </w:rPr>
        <w:t xml:space="preserve">&lt;meta property="og:description" content="Zamovte vspashku vid 300 hrn/sotku. Vyizd u toy samyy den!"&gt;</w:t>
      </w:r>
    </w:p>
    <w:p>
      <w:pPr>
        <w:spacing w:after="160"/>
      </w:pPr>
    </w:p>
    <w:p>
      <w:pPr>
        <w:pStyle w:val="Heading2"/>
      </w:pPr>
      <w:r>
        <w:rPr>
          <w:rFonts w:ascii="Arial" w:cs="Arial" w:eastAsia="Arial" w:hAnsi="Arial"/>
          <w:b/>
          <w:bCs/>
          <w:color w:val="2E75B6"/>
          <w:sz w:val="28"/>
          <w:szCs w:val="28"/>
        </w:rPr>
        <w:t xml:space="preserve">2.3 Recommended URL Structure for City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page — Kyiv default</w:t>
            </w:r>
          </w:p>
        </w:tc>
      </w:tr>
      <w:tr>
        <w:tc>
          <w:tcPr>
            <w:tcW w:type="dxa" w:w="35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/vspashka-gorodu</w:t>
            </w:r>
          </w:p>
        </w:tc>
        <w:tc>
          <w:tcPr>
            <w:tcW w:type="dxa" w:w="55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Service page — plowing (informational)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/vspashka-gorodu-kyiv</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page — Kyiv plowing</w:t>
            </w:r>
          </w:p>
        </w:tc>
      </w:tr>
      <w:tr>
        <w:tc>
          <w:tcPr>
            <w:tcW w:type="dxa" w:w="35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/vspashka-gorodu-kharkiv</w:t>
            </w:r>
          </w:p>
        </w:tc>
        <w:tc>
          <w:tcPr>
            <w:tcW w:type="dxa" w:w="55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City page — Kharkiv plowing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/pokos-travy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page — mowing</w:t>
            </w:r>
          </w:p>
        </w:tc>
      </w:tr>
      <w:tr>
        <w:tc>
          <w:tcPr>
            <w:tcW w:type="dxa" w:w="35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/pokos-travy-odesa</w:t>
            </w:r>
          </w:p>
        </w:tc>
        <w:tc>
          <w:tcPr>
            <w:tcW w:type="dxa" w:w="55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City page — Odesa mowing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/tsilyna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page — virgin land</w:t>
            </w:r>
          </w:p>
        </w:tc>
      </w:tr>
    </w:tbl>
    <w:p>
      <w:pPr>
        <w:spacing w:after="200"/>
      </w:pPr>
    </w:p>
    <w:p>
      <w:pPr>
        <w:pStyle w:val="Heading1"/>
      </w:pPr>
      <w:r>
        <w:rPr>
          <w:rFonts w:ascii="Arial" w:cs="Arial" w:eastAsia="Arial" w:hAnsi="Arial"/>
          <w:b/>
          <w:bCs/>
          <w:color w:val="1F4E79"/>
          <w:sz w:val="36"/>
          <w:szCs w:val="36"/>
        </w:rPr>
        <w:t xml:space="preserve">3. Technical SEO</w:t>
      </w:r>
    </w:p>
    <w:p>
      <w:pPr>
        <w:pStyle w:val="Heading2"/>
      </w:pPr>
      <w:r>
        <w:rPr>
          <w:rFonts w:ascii="Arial" w:cs="Arial" w:eastAsia="Arial" w:hAnsi="Arial"/>
          <w:b/>
          <w:bCs/>
          <w:color w:val="2E75B6"/>
          <w:sz w:val="28"/>
          <w:szCs w:val="28"/>
        </w:rPr>
        <w:t xml:space="preserve">3.1 Schema.org Structured Data</w:t>
      </w:r>
    </w:p>
    <w:p>
      <w:pPr>
        <w:spacing w:after="120"/>
      </w:pPr>
      <w:r>
        <w:rPr>
          <w:rFonts w:ascii="Arial" w:cs="Arial" w:eastAsia="Arial" w:hAnsi="Arial"/>
          <w:sz w:val="22"/>
          <w:szCs w:val="22"/>
        </w:rPr>
        <w:t xml:space="preserve">Add LocalBusiness schema to the main page and each city page:</w:t>
      </w:r>
    </w:p>
    <w:p>
      <w:pPr>
        <w:shd w:fill="F0F4F8" w:val="clear"/>
        <w:spacing w:after="40"/>
        <w:ind w:left="360"/>
      </w:pPr>
      <w:r>
        <w:rPr>
          <w:rFonts w:ascii="Courier New" w:cs="Courier New" w:eastAsia="Courier New" w:hAnsi="Courier New"/>
          <w:color w:val="1F4E79"/>
          <w:sz w:val="18"/>
          <w:szCs w:val="18"/>
        </w:rPr>
        <w:t xml:space="preserve">{</w:t>
      </w:r>
    </w:p>
    <w:p>
      <w:pPr>
        <w:shd w:fill="F0F4F8" w:val="clear"/>
        <w:spacing w:after="40"/>
        <w:ind w:left="360"/>
      </w:pPr>
      <w:r>
        <w:rPr>
          <w:rFonts w:ascii="Courier New" w:cs="Courier New" w:eastAsia="Courier New" w:hAnsi="Courier New"/>
          <w:color w:val="1F4E79"/>
          <w:sz w:val="18"/>
          <w:szCs w:val="18"/>
        </w:rPr>
        <w:t xml:space="preserve">  "@context": "https://schema.org",</w:t>
      </w:r>
    </w:p>
    <w:p>
      <w:pPr>
        <w:shd w:fill="F0F4F8" w:val="clear"/>
        <w:spacing w:after="40"/>
        <w:ind w:left="360"/>
      </w:pPr>
      <w:r>
        <w:rPr>
          <w:rFonts w:ascii="Courier New" w:cs="Courier New" w:eastAsia="Courier New" w:hAnsi="Courier New"/>
          <w:color w:val="1F4E79"/>
          <w:sz w:val="18"/>
          <w:szCs w:val="18"/>
        </w:rPr>
        <w:t xml:space="preserve">  "@type": "LocalBusiness",</w:t>
      </w:r>
    </w:p>
    <w:p>
      <w:pPr>
        <w:shd w:fill="F0F4F8" w:val="clear"/>
        <w:spacing w:after="40"/>
        <w:ind w:left="360"/>
      </w:pPr>
      <w:r>
        <w:rPr>
          <w:rFonts w:ascii="Courier New" w:cs="Courier New" w:eastAsia="Courier New" w:hAnsi="Courier New"/>
          <w:color w:val="1F4E79"/>
          <w:sz w:val="18"/>
          <w:szCs w:val="18"/>
        </w:rPr>
        <w:t xml:space="preserve">  "name": "Agro Servis",</w:t>
      </w:r>
    </w:p>
    <w:p>
      <w:pPr>
        <w:shd w:fill="F0F4F8" w:val="clear"/>
        <w:spacing w:after="40"/>
        <w:ind w:left="360"/>
      </w:pPr>
      <w:r>
        <w:rPr>
          <w:rFonts w:ascii="Courier New" w:cs="Courier New" w:eastAsia="Courier New" w:hAnsi="Courier New"/>
          <w:color w:val="1F4E79"/>
          <w:sz w:val="18"/>
          <w:szCs w:val="18"/>
        </w:rPr>
        <w:t xml:space="preserve">  "description": "Agricultural machinery services — plowing, mowing, virgin land",</w:t>
      </w:r>
    </w:p>
    <w:p>
      <w:pPr>
        <w:shd w:fill="F0F4F8" w:val="clear"/>
        <w:spacing w:after="40"/>
        <w:ind w:left="360"/>
      </w:pPr>
      <w:r>
        <w:rPr>
          <w:rFonts w:ascii="Courier New" w:cs="Courier New" w:eastAsia="Courier New" w:hAnsi="Courier New"/>
          <w:color w:val="1F4E79"/>
          <w:sz w:val="18"/>
          <w:szCs w:val="18"/>
        </w:rPr>
        <w:t xml:space="preserve">  "telephone": "+380679020326",</w:t>
      </w:r>
    </w:p>
    <w:p>
      <w:pPr>
        <w:shd w:fill="F0F4F8" w:val="clear"/>
        <w:spacing w:after="40"/>
        <w:ind w:left="360"/>
      </w:pPr>
      <w:r>
        <w:rPr>
          <w:rFonts w:ascii="Courier New" w:cs="Courier New" w:eastAsia="Courier New" w:hAnsi="Courier New"/>
          <w:color w:val="1F4E79"/>
          <w:sz w:val="18"/>
          <w:szCs w:val="18"/>
        </w:rPr>
        <w:t xml:space="preserve">  "openingHours": "Mo-Su 07:00-20:00",</w:t>
      </w:r>
    </w:p>
    <w:p>
      <w:pPr>
        <w:shd w:fill="F0F4F8" w:val="clear"/>
        <w:spacing w:after="40"/>
        <w:ind w:left="360"/>
      </w:pPr>
      <w:r>
        <w:rPr>
          <w:rFonts w:ascii="Courier New" w:cs="Courier New" w:eastAsia="Courier New" w:hAnsi="Courier New"/>
          <w:color w:val="1F4E79"/>
          <w:sz w:val="18"/>
          <w:szCs w:val="18"/>
        </w:rPr>
        <w:t xml:space="preserve">  "priceRange": "vid 200 hrn",</w:t>
      </w:r>
    </w:p>
    <w:p>
      <w:pPr>
        <w:shd w:fill="F0F4F8" w:val="clear"/>
        <w:spacing w:after="40"/>
        <w:ind w:left="360"/>
      </w:pPr>
      <w:r>
        <w:rPr>
          <w:rFonts w:ascii="Courier New" w:cs="Courier New" w:eastAsia="Courier New" w:hAnsi="Courier New"/>
          <w:color w:val="1F4E79"/>
          <w:sz w:val="18"/>
          <w:szCs w:val="18"/>
        </w:rPr>
        <w:t xml:space="preserve">  "areaServed": ["Kyiv", "Kharkiv", "Odesa"],</w:t>
      </w:r>
    </w:p>
    <w:p>
      <w:pPr>
        <w:shd w:fill="F0F4F8" w:val="clear"/>
        <w:spacing w:after="40"/>
        <w:ind w:left="360"/>
      </w:pPr>
      <w:r>
        <w:rPr>
          <w:rFonts w:ascii="Courier New" w:cs="Courier New" w:eastAsia="Courier New" w:hAnsi="Courier New"/>
          <w:color w:val="1F4E79"/>
          <w:sz w:val="18"/>
          <w:szCs w:val="18"/>
        </w:rPr>
        <w:t xml:space="preserve">  "serviceType": ["Vspashka", "Pokos", "Tsilyna"]</w:t>
      </w:r>
    </w:p>
    <w:p>
      <w:pPr>
        <w:shd w:fill="F0F4F8" w:val="clear"/>
        <w:spacing w:after="40"/>
        <w:ind w:left="360"/>
      </w:pPr>
      <w:r>
        <w:rPr>
          <w:rFonts w:ascii="Courier New" w:cs="Courier New" w:eastAsia="Courier New" w:hAnsi="Courier New"/>
          <w:color w:val="1F4E79"/>
          <w:sz w:val="18"/>
          <w:szCs w:val="18"/>
        </w:rPr>
        <w:t xml:space="preserve">}</w:t>
      </w:r>
    </w:p>
    <w:p>
      <w:pPr>
        <w:spacing w:after="160"/>
      </w:pPr>
    </w:p>
    <w:p>
      <w:pPr>
        <w:pStyle w:val="Heading2"/>
      </w:pPr>
      <w:r>
        <w:rPr>
          <w:rFonts w:ascii="Arial" w:cs="Arial" w:eastAsia="Arial" w:hAnsi="Arial"/>
          <w:b/>
          <w:bCs/>
          <w:color w:val="2E75B6"/>
          <w:sz w:val="28"/>
          <w:szCs w:val="28"/>
        </w:rPr>
        <w:t xml:space="preserve">3.2 Core Web Vitals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Issue</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LCP (Largest Contentful Paint)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image from Unsplash (external)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 hero image, add preload link</w:t>
            </w:r>
          </w:p>
        </w:tc>
      </w:tr>
      <w:tr>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FID / INP</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&lt; 100ms</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Large main.js executed on load</w:t>
            </w:r>
          </w:p>
        </w:tc>
        <w:tc>
          <w:tcPr>
            <w:tcW w:type="dxa" w:w="3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Split JS; load non-critical async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CLS (Cumulative Layout Shift)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icons load may cause shift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width/height to all images</w:t>
            </w:r>
          </w:p>
        </w:tc>
      </w:tr>
    </w:tbl>
    <w:p>
      <w:pPr>
        <w:spacing w:after="160"/>
      </w:pPr>
    </w:p>
    <w:p>
      <w:pPr>
        <w:pStyle w:val="Heading2"/>
      </w:pPr>
      <w:r>
        <w:rPr>
          <w:rFonts w:ascii="Arial" w:cs="Arial" w:eastAsia="Arial" w:hAnsi="Arial"/>
          <w:b/>
          <w:bCs/>
          <w:color w:val="2E75B6"/>
          <w:sz w:val="28"/>
          <w:szCs w:val="28"/>
        </w:rPr>
        <w:t xml:space="preserve">3.3 robots.txt</w:t>
      </w:r>
    </w:p>
    <w:p>
      <w:pPr>
        <w:shd w:fill="F0F4F8" w:val="clear"/>
        <w:spacing w:after="40"/>
        <w:ind w:left="360"/>
      </w:pPr>
      <w:r>
        <w:rPr>
          <w:rFonts w:ascii="Courier New" w:cs="Courier New" w:eastAsia="Courier New" w:hAnsi="Courier New"/>
          <w:color w:val="1F4E79"/>
          <w:sz w:val="18"/>
          <w:szCs w:val="18"/>
        </w:rPr>
        <w:t xml:space="preserve">User-agent: *</w:t>
      </w:r>
    </w:p>
    <w:p>
      <w:pPr>
        <w:shd w:fill="F0F4F8" w:val="clear"/>
        <w:spacing w:after="40"/>
        <w:ind w:left="360"/>
      </w:pPr>
      <w:r>
        <w:rPr>
          <w:rFonts w:ascii="Courier New" w:cs="Courier New" w:eastAsia="Courier New" w:hAnsi="Courier New"/>
          <w:color w:val="1F4E79"/>
          <w:sz w:val="18"/>
          <w:szCs w:val="18"/>
        </w:rPr>
        <w:t xml:space="preserve">Allow: /</w:t>
      </w:r>
    </w:p>
    <w:p>
      <w:pPr>
        <w:shd w:fill="F0F4F8" w:val="clear"/>
        <w:spacing w:after="40"/>
        <w:ind w:left="360"/>
      </w:pPr>
      <w:r>
        <w:rPr>
          <w:rFonts w:ascii="Courier New" w:cs="Courier New" w:eastAsia="Courier New" w:hAnsi="Courier New"/>
          <w:color w:val="1F4E79"/>
          <w:sz w:val="18"/>
          <w:szCs w:val="18"/>
        </w:rPr>
        <w:t xml:space="preserve">Disallow: /api/</w:t>
      </w:r>
    </w:p>
    <w:p>
      <w:pPr>
        <w:shd w:fill="F0F4F8" w:val="clear"/>
        <w:spacing w:after="40"/>
        <w:ind w:left="360"/>
      </w:pPr>
      <w:r>
        <w:rPr>
          <w:rFonts w:ascii="Courier New" w:cs="Courier New" w:eastAsia="Courier New" w:hAnsi="Courier New"/>
          <w:color w:val="1F4E79"/>
          <w:sz w:val="18"/>
          <w:szCs w:val="18"/>
        </w:rPr>
        <w:t xml:space="preserve">Disallow: /admin</w:t>
      </w:r>
    </w:p>
    <w:p>
      <w:pPr>
        <w:shd w:fill="F0F4F8" w:val="clear"/>
        <w:spacing w:after="40"/>
        <w:ind w:left="360"/>
      </w:pPr>
      <w:r>
        <w:rPr>
          <w:rFonts w:ascii="Courier New" w:cs="Courier New" w:eastAsia="Courier New" w:hAnsi="Courier New"/>
          <w:color w:val="1F4E79"/>
          <w:sz w:val="18"/>
          <w:szCs w:val="18"/>
        </w:rPr>
        <w:t xml:space="preserve">Sitemap: https://your-domain.com/sitemap.xml</w:t>
      </w:r>
    </w:p>
    <w:p>
      <w:pPr>
        <w:spacing w:after="160"/>
      </w:pPr>
    </w:p>
    <w:p>
      <w:pPr>
        <w:pStyle w:val="Heading2"/>
      </w:pPr>
      <w:r>
        <w:rPr>
          <w:rFonts w:ascii="Arial" w:cs="Arial" w:eastAsia="Arial" w:hAnsi="Arial"/>
          <w:b/>
          <w:bCs/>
          <w:color w:val="2E75B6"/>
          <w:sz w:val="28"/>
          <w:szCs w:val="28"/>
        </w:rPr>
        <w:t xml:space="preserve">3.4 sitemap.xml (Dynamic — Generate from DB)</w:t>
      </w:r>
    </w:p>
    <w:p>
      <w:pPr>
        <w:shd w:fill="F0F4F8" w:val="clear"/>
        <w:spacing w:after="40"/>
        <w:ind w:left="360"/>
      </w:pPr>
      <w:r>
        <w:rPr>
          <w:rFonts w:ascii="Courier New" w:cs="Courier New" w:eastAsia="Courier New" w:hAnsi="Courier New"/>
          <w:color w:val="1F4E79"/>
          <w:sz w:val="18"/>
          <w:szCs w:val="18"/>
        </w:rPr>
        <w:t xml:space="preserve">&lt;?xml version="1.0" encoding="UTF-8"?&gt;</w:t>
      </w:r>
    </w:p>
    <w:p>
      <w:pPr>
        <w:shd w:fill="F0F4F8" w:val="clear"/>
        <w:spacing w:after="40"/>
        <w:ind w:left="360"/>
      </w:pPr>
      <w:r>
        <w:rPr>
          <w:rFonts w:ascii="Courier New" w:cs="Courier New" w:eastAsia="Courier New" w:hAnsi="Courier New"/>
          <w:color w:val="1F4E79"/>
          <w:sz w:val="18"/>
          <w:szCs w:val="18"/>
        </w:rPr>
        <w:t xml:space="preserve">&lt;urlset xmlns="http://www.sitemaps.org/schemas/sitemap/0.9"&gt;</w:t>
      </w:r>
    </w:p>
    <w:p>
      <w:pPr>
        <w:shd w:fill="F0F4F8" w:val="clear"/>
        <w:spacing w:after="40"/>
        <w:ind w:left="360"/>
      </w:pPr>
      <w:r>
        <w:rPr>
          <w:rFonts w:ascii="Courier New" w:cs="Courier New" w:eastAsia="Courier New" w:hAnsi="Courier New"/>
          <w:color w:val="1F4E79"/>
          <w:sz w:val="18"/>
          <w:szCs w:val="18"/>
        </w:rPr>
        <w:t xml:space="preserve">  &lt;url&gt;&lt;loc&gt;https://your-domain.com/&lt;/loc&gt;&lt;priority&gt;1.0&lt;/priority&gt;&lt;/url&gt;</w:t>
      </w:r>
    </w:p>
    <w:p>
      <w:pPr>
        <w:shd w:fill="F0F4F8" w:val="clear"/>
        <w:spacing w:after="40"/>
        <w:ind w:left="360"/>
      </w:pPr>
      <w:r>
        <w:rPr>
          <w:rFonts w:ascii="Courier New" w:cs="Courier New" w:eastAsia="Courier New" w:hAnsi="Courier New"/>
          <w:color w:val="1F4E79"/>
          <w:sz w:val="18"/>
          <w:szCs w:val="18"/>
        </w:rPr>
        <w:t xml:space="preserve">  &lt;url&gt;&lt;loc&gt;https://your-domain.com/vspashka-gorodu&lt;/loc&gt;&lt;priority&gt;0.9&lt;/priority&gt;&lt;/url&gt;</w:t>
      </w:r>
    </w:p>
    <w:p>
      <w:pPr>
        <w:shd w:fill="F0F4F8" w:val="clear"/>
        <w:spacing w:after="40"/>
        <w:ind w:left="360"/>
      </w:pPr>
      <w:r>
        <w:rPr>
          <w:rFonts w:ascii="Courier New" w:cs="Courier New" w:eastAsia="Courier New" w:hAnsi="Courier New"/>
          <w:color w:val="1F4E79"/>
          <w:sz w:val="18"/>
          <w:szCs w:val="18"/>
        </w:rPr>
        <w:t xml:space="preserve">  &lt;url&gt;&lt;loc&gt;https://your-domain.com/vspashka-gorodu-kyiv&lt;/loc&gt;&lt;priority&gt;0.8&lt;/priority&gt;&lt;/url&gt;</w:t>
      </w:r>
    </w:p>
    <w:p>
      <w:pPr>
        <w:shd w:fill="F0F4F8" w:val="clear"/>
        <w:spacing w:after="40"/>
        <w:ind w:left="360"/>
      </w:pPr>
      <w:r>
        <w:rPr>
          <w:rFonts w:ascii="Courier New" w:cs="Courier New" w:eastAsia="Courier New" w:hAnsi="Courier New"/>
          <w:color w:val="1F4E79"/>
          <w:sz w:val="18"/>
          <w:szCs w:val="18"/>
        </w:rPr>
        <w:t xml:space="preserve">  &lt;url&gt;&lt;loc&gt;https://your-domain.com/pokos-travy&lt;/loc&gt;&lt;priority&gt;0.8&lt;/priority&gt;&lt;/url&gt;</w:t>
      </w:r>
    </w:p>
    <w:p>
      <w:pPr>
        <w:shd w:fill="F0F4F8" w:val="clear"/>
        <w:spacing w:after="40"/>
        <w:ind w:left="360"/>
      </w:pPr>
      <w:r>
        <w:rPr>
          <w:rFonts w:ascii="Courier New" w:cs="Courier New" w:eastAsia="Courier New" w:hAnsi="Courier New"/>
          <w:color w:val="1F4E79"/>
          <w:sz w:val="18"/>
          <w:szCs w:val="18"/>
        </w:rPr>
        <w:t xml:space="preserve">&lt;/urlset&gt;</w:t>
      </w:r>
    </w:p>
    <w:p>
      <w:pPr>
        <w:spacing w:after="200"/>
      </w:pPr>
    </w:p>
    <w:p>
      <w:pPr>
        <w:pStyle w:val="Heading1"/>
      </w:pPr>
      <w:r>
        <w:rPr>
          <w:rFonts w:ascii="Arial" w:cs="Arial" w:eastAsia="Arial" w:hAnsi="Arial"/>
          <w:b/>
          <w:bCs/>
          <w:color w:val="1F4E79"/>
          <w:sz w:val="36"/>
          <w:szCs w:val="36"/>
        </w:rPr>
        <w:t xml:space="preserve">4. Local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 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Google Business Profile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google.com/business — add for each city served</w:t>
            </w:r>
          </w:p>
        </w:tc>
      </w:tr>
      <w:tr>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List on 2GIS</w:t>
            </w:r>
          </w:p>
        </w:tc>
        <w:tc>
          <w:tcPr>
            <w:tcW w:type="dxa" w:w="6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Popular Ukrainian local business directory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on OLX</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service listings per city with website link</w:t>
            </w:r>
          </w:p>
        </w:tc>
      </w:tr>
      <w:tr>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List on Prom.ua</w:t>
            </w:r>
          </w:p>
        </w:tc>
        <w:tc>
          <w:tcPr>
            <w:tcW w:type="dxa" w:w="6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Ukrainian marketplace — create service profile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in Google Search Console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domain and sitemap.xml</w:t>
            </w:r>
          </w:p>
        </w:tc>
      </w:tr>
    </w:tbl>
    <w:p>
      <w:pPr>
        <w:spacing w:after="200"/>
      </w:pPr>
    </w:p>
    <w:p>
      <w:pPr>
        <w:pStyle w:val="Heading1"/>
      </w:pPr>
      <w:r>
        <w:rPr>
          <w:rFonts w:ascii="Arial" w:cs="Arial" w:eastAsia="Arial" w:hAnsi="Arial"/>
          <w:b/>
          <w:bCs/>
          <w:color w:val="1F4E79"/>
          <w:sz w:val="36"/>
          <w:szCs w:val="36"/>
        </w:rPr>
        <w:t xml:space="preserve">5. Content Strategy</w:t>
      </w:r>
    </w:p>
    <w:p>
      <w:pPr>
        <w:pStyle w:val="Heading2"/>
      </w:pPr>
      <w:r>
        <w:rPr>
          <w:rFonts w:ascii="Arial" w:cs="Arial" w:eastAsia="Arial" w:hAnsi="Arial"/>
          <w:b/>
          <w:bCs/>
          <w:color w:val="2E75B6"/>
          <w:sz w:val="28"/>
          <w:szCs w:val="28"/>
        </w:rPr>
        <w:t xml:space="preserve">5.1 Blog Article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 Title</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Koly krashche oraty horod? (When is best to plow?)</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koly oraty horod</w:t>
            </w:r>
          </w:p>
        </w:tc>
      </w:tr>
      <w:tr>
        <w:tc>
          <w:tcPr>
            <w:tcW w:type="dxa" w:w="45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Tsina vspashky horodu u 2025 rotsi</w:t>
            </w:r>
          </w:p>
        </w:tc>
        <w:tc>
          <w:tcPr>
            <w:tcW w:type="dxa" w:w="45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tsina vspashky horodu 2025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Yak pidhotuvaty horod do vesny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pidhotovka horodu do posivu</w:t>
            </w:r>
          </w:p>
        </w:tc>
      </w:tr>
      <w:tr>
        <w:tc>
          <w:tcPr>
            <w:tcW w:type="dxa" w:w="45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Tsilyna vs vspashka — shcho vyberty</w:t>
            </w:r>
          </w:p>
        </w:tc>
        <w:tc>
          <w:tcPr>
            <w:tcW w:type="dxa" w:w="45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riznytsia mizh tsilynoyu i vspashkoyu</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Skiky sotoky na moiy diliantsi? Yak porakhuvaty</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rozrakhunok ploshchi dilianky</w:t>
            </w:r>
          </w:p>
        </w:tc>
      </w:tr>
    </w:tbl>
    <w:p>
      <w:pPr>
        <w:spacing w:after="200"/>
      </w:pPr>
    </w:p>
    <w:p>
      <w:pPr>
        <w:pStyle w:val="Heading1"/>
      </w:pPr>
      <w:r>
        <w:rPr>
          <w:rFonts w:ascii="Arial" w:cs="Arial" w:eastAsia="Arial" w:hAnsi="Arial"/>
          <w:b/>
          <w:bCs/>
          <w:color w:val="1F4E79"/>
          <w:sz w:val="36"/>
          <w:szCs w:val="36"/>
        </w:rPr>
        <w:t xml:space="preserve">6. Implementation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600"/>
        <w:gridCol w:w="16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meta title and description to index.html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Add Schema.org LocalBusiness markup</w:t>
            </w:r>
          </w:p>
        </w:tc>
        <w:tc>
          <w:tcPr>
            <w:tcW w:type="dxa" w:w="1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 hour</w:t>
            </w:r>
          </w:p>
        </w:tc>
        <w:tc>
          <w:tcPr>
            <w:tcW w:type="dxa" w:w="1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canonical URL tag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Self-host hero image (remove Unsplash in prod)</w:t>
            </w:r>
          </w:p>
        </w:tc>
        <w:tc>
          <w:tcPr>
            <w:tcW w:type="dxa" w:w="1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30 min</w:t>
            </w:r>
          </w:p>
        </w:tc>
        <w:tc>
          <w:tcPr>
            <w:tcW w:type="dxa" w:w="1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 (LCP)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sitemap.xml endpoint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Add robots.txt</w:t>
            </w:r>
          </w:p>
        </w:tc>
        <w:tc>
          <w:tcPr>
            <w:tcW w:type="dxa" w:w="1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15 min</w:t>
            </w:r>
          </w:p>
        </w:tc>
        <w:tc>
          <w:tcPr>
            <w:tcW w:type="dxa" w:w="1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Google Search Console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Create Google Business Profile</w:t>
            </w:r>
          </w:p>
        </w:tc>
        <w:tc>
          <w:tcPr>
            <w:tcW w:type="dxa" w:w="1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 hour</w:t>
            </w:r>
          </w:p>
        </w:tc>
        <w:tc>
          <w:tcPr>
            <w:tcW w:type="dxa" w:w="1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Very High (local)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city-specific landing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 (long-term)</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Build service-specific pages</w:t>
            </w:r>
          </w:p>
        </w:tc>
        <w:tc>
          <w:tcPr>
            <w:tcW w:type="dxa" w:w="1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MEDIUM</w:t>
            </w:r>
          </w:p>
        </w:tc>
        <w:tc>
          <w:tcPr>
            <w:tcW w:type="dxa" w:w="1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 week</w:t>
            </w:r>
          </w:p>
        </w:tc>
        <w:tc>
          <w:tcPr>
            <w:tcW w:type="dxa" w:w="16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High (long-term)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blog content (2 articles/month)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(long-term)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SEO Strategy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i/>
        <w:iCs/>
        <w:color w:val="666666"/>
        <w:sz w:val="18"/>
        <w:szCs w:val="18"/>
      </w:rPr>
      <w:t xml:space="preserve">Agro Servis — SEO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2026-05-03T10:55:30.986Z</dcterms:created>
  <dcterms:modified xsi:type="dcterms:W3CDTF">2026-05-03T10:55:30.986Z</dcterms:modified>
</cp:coreProperties>
</file>

<file path=docProps/custom.xml><?xml version="1.0" encoding="utf-8"?>
<Properties xmlns="http://schemas.openxmlformats.org/officeDocument/2006/custom-properties" xmlns:vt="http://schemas.openxmlformats.org/officeDocument/2006/docPropsVTypes"/>
</file>