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rPr>
          <w:b w:val="1"/>
          <w:bCs w:val="1"/>
          <w:sz w:val="6"/>
          <w:szCs w:val="6"/>
        </w:rPr>
      </w:pPr>
      <w:r w:rsidDel="00000000" w:rsidR="00000000" w:rsidRPr="00000000">
        <w:rPr>
          <w:b w:val="1"/>
          <w:bCs w:val="1"/>
          <w:sz w:val="6"/>
          <w:szCs w:val="6"/>
          <w:rtl w:val="0"/>
        </w:rPr>
        <w:t xml:space="preserve">23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EDUCATION</w:t>
      </w:r>
    </w:p>
    <w:p w:rsidR="00000000" w:rsidDel="00000000" w:rsidP="00000000" w:rsidRDefault="00000000" w:rsidRPr="00000000" w14:paraId="00000003">
      <w:pPr>
        <w:pBdr>
          <w:bottom w:color="000000" w:space="1" w:sz="6" w:val="single"/>
        </w:pBdr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right" w:leader="none" w:pos="10800"/>
          <w:tab w:val="left" w:leader="none" w:pos="180"/>
        </w:tabs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10800"/>
          <w:tab w:val="left" w:leader="none" w:pos="18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University of Southern California - Viterbi School of Engineering </w:t>
        <w:tab/>
      </w:r>
      <w:r w:rsidDel="00000000" w:rsidR="00000000" w:rsidRPr="00000000">
        <w:rPr>
          <w:sz w:val="20"/>
          <w:szCs w:val="20"/>
          <w:rtl w:val="0"/>
        </w:rPr>
        <w:t xml:space="preserve">Expected: May 2028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10800"/>
        </w:tabs>
        <w:rPr>
          <w:i w:val="1"/>
          <w:i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B.S. Computer Science | Incoming Spring 2027 Transfer</w:t>
        <w:tab/>
        <w:t xml:space="preserve"> </w:t>
      </w:r>
    </w:p>
    <w:p w:rsidR="00000000" w:rsidDel="00000000" w:rsidP="00000000" w:rsidRDefault="00000000" w:rsidRPr="00000000" w14:paraId="00000007">
      <w:pPr>
        <w:tabs>
          <w:tab w:val="right" w:leader="none" w:pos="10800"/>
        </w:tabs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right" w:leader="none" w:pos="10800"/>
          <w:tab w:val="left" w:leader="none" w:pos="180"/>
        </w:tabs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 Anza College </w:t>
        <w:tab/>
      </w:r>
      <w:r w:rsidDel="00000000" w:rsidR="00000000" w:rsidRPr="00000000">
        <w:rPr>
          <w:sz w:val="20"/>
          <w:szCs w:val="20"/>
          <w:rtl w:val="0"/>
        </w:rPr>
        <w:t xml:space="preserve">September 2024 - December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10800"/>
        </w:tabs>
        <w:rPr>
          <w:b w:val="1"/>
          <w:bCs w:val="1"/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Computer Science for Transfer</w:t>
        <w:tab/>
        <w:t xml:space="preserve">GPA: 3.71/4.00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bottom w:color="000000" w:space="1" w:sz="6" w:val="single"/>
        </w:pBdr>
        <w:rPr>
          <w:b w:val="1"/>
          <w:bCs w:val="1"/>
          <w:sz w:val="6"/>
          <w:szCs w:val="6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SKILL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80"/>
        </w:tabs>
        <w:spacing w:after="40" w:before="80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Programming Languages: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C++, Java, Python, JavaScript, TypeScript, HTML, CSS</w:t>
      </w:r>
    </w:p>
    <w:p w:rsidR="00000000" w:rsidDel="00000000" w:rsidP="00000000" w:rsidRDefault="00000000" w:rsidRPr="00000000" w14:paraId="0000000D">
      <w:pPr>
        <w:tabs>
          <w:tab w:val="left" w:leader="none" w:pos="180"/>
        </w:tabs>
        <w:spacing w:after="40" w:before="80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Frameworks &amp; Libraries: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React, React Native, Node.js, Expo, PySide6, OpenCV, MediaPipe</w:t>
      </w:r>
    </w:p>
    <w:p w:rsidR="00000000" w:rsidDel="00000000" w:rsidP="00000000" w:rsidRDefault="00000000" w:rsidRPr="00000000" w14:paraId="0000000E">
      <w:pPr>
        <w:tabs>
          <w:tab w:val="left" w:leader="none" w:pos="180"/>
        </w:tabs>
        <w:spacing w:after="40" w:before="80" w:lineRule="auto"/>
        <w:rPr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Databases &amp; Tools: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 PostgreSQL, Supabase, Git, GitHub, Vercel, Unity, Figma</w:t>
      </w:r>
    </w:p>
    <w:p w:rsidR="00000000" w:rsidDel="00000000" w:rsidP="00000000" w:rsidRDefault="00000000" w:rsidRPr="00000000" w14:paraId="0000000F">
      <w:pPr>
        <w:tabs>
          <w:tab w:val="left" w:leader="none" w:pos="180"/>
        </w:tabs>
        <w:spacing w:after="40" w:before="80" w:lineRule="auto"/>
        <w:rPr>
          <w:sz w:val="2"/>
          <w:szCs w:val="2"/>
          <w:highlight w:val="white"/>
        </w:rPr>
      </w:pPr>
      <w:r w:rsidDel="00000000" w:rsidR="00000000" w:rsidRPr="00000000">
        <w:rPr>
          <w:b w:val="1"/>
          <w:bCs w:val="1"/>
          <w:sz w:val="20"/>
          <w:szCs w:val="20"/>
          <w:highlight w:val="white"/>
          <w:rtl w:val="0"/>
        </w:rPr>
        <w:t xml:space="preserve">Concepts: </w:t>
      </w:r>
      <w:r w:rsidDel="00000000" w:rsidR="00000000" w:rsidRPr="00000000">
        <w:rPr>
          <w:sz w:val="20"/>
          <w:szCs w:val="20"/>
          <w:highlight w:val="white"/>
          <w:rtl w:val="0"/>
        </w:rPr>
        <w:t xml:space="preserve">Authentication, Database Design, Object-Oriented Programming, Full-Stack Development, prompt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000000" w:space="1" w:sz="6" w:val="single"/>
        </w:pBdr>
        <w:rPr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000000" w:space="1" w:sz="6" w:val="single"/>
        </w:pBd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right" w:leader="none" w:pos="10800"/>
          <w:tab w:val="left" w:leader="none" w:pos="180"/>
        </w:tabs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Scavenger Hunt Web App | React, TypeScript, Supabase, Vercel | </w:t>
      </w:r>
      <w:hyperlink r:id="rId7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| </w:t>
      </w:r>
      <w:hyperlink r:id="rId8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May</w:t>
      </w:r>
      <w:r w:rsidDel="00000000" w:rsidR="00000000" w:rsidRPr="00000000">
        <w:rPr>
          <w:sz w:val="20"/>
          <w:szCs w:val="20"/>
          <w:rtl w:val="0"/>
        </w:rPr>
        <w:t xml:space="preserve"> 2025 -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Independently architected and developed a full-stack web application for LEGOLAND Discovery Center Bay Area, securing management approval for deployment to digitize guest scavenger hunt activities for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200+ weekly guests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secure administrator authentication and database-level authorization using Supabase Auth and PostgreSQL Row Level Security (RLS), restricting privileged CRUD operations to authorized accounts.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PostgreSQL-backed content management system using Supabase JavaScript client queries, enabling administrators to create, edit, publish, and archive seasonal hunts without modifying application source code.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Built a responsive React and TypeScript frontend integrating dynamic content rendering, interactive progress tracking, image storage, and access-code-protected bonus activities.</w:t>
      </w:r>
    </w:p>
    <w:p w:rsidR="00000000" w:rsidDel="00000000" w:rsidP="00000000" w:rsidRDefault="00000000" w:rsidRPr="00000000" w14:paraId="00000018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HandTune | Python, MediaPipe, OpenCV, PySide6, MIDI | </w:t>
      </w:r>
      <w:hyperlink r:id="rId9">
        <w:r w:rsidDel="00000000" w:rsidR="00000000" w:rsidRPr="00000000">
          <w:rPr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September 2026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Engineered a real-time computer vision application using Python, MediaPipe, and OpenCV to translate hand landmark coordinates into continuous audio control signals for instrumental volume and vocal pitch correction.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distance-normalized gesture detection, temporal smoothing algorithms, and hand-loss handling to reduce tracking noise and maintain stable, responsive controls across varying camera distances.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Integrated MIDI Control Change (CC) messaging with MAutoPitch for real-time vocal processing and developed a PySide6 desktop interface featuring webcam visualization, gesture feedback, and interactive playback controls.</w:t>
      </w:r>
    </w:p>
    <w:p w:rsidR="00000000" w:rsidDel="00000000" w:rsidP="00000000" w:rsidRDefault="00000000" w:rsidRPr="00000000" w14:paraId="0000001D">
      <w:pPr>
        <w:tabs>
          <w:tab w:val="right" w:leader="none" w:pos="10800"/>
          <w:tab w:val="left" w:leader="none" w:pos="180"/>
        </w:tabs>
        <w:rPr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Walk2Feed | React native, Expo, TypeScript | </w:t>
      </w:r>
      <w:hyperlink r:id="rId10">
        <w:r w:rsidDel="00000000" w:rsidR="00000000" w:rsidRPr="00000000">
          <w:rPr>
            <w:rFonts w:ascii="Spectral" w:cs="Spectral" w:eastAsia="Spectral" w:hAnsi="Spectr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Devpost</w:t>
        </w:r>
      </w:hyperlink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 | </w:t>
      </w:r>
      <w:hyperlink r:id="rId11">
        <w:r w:rsidDel="00000000" w:rsidR="00000000" w:rsidRPr="00000000">
          <w:rPr>
            <w:rFonts w:ascii="Spectral" w:cs="Spectral" w:eastAsia="Spectral" w:hAnsi="Spectr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b w:val="1"/>
          <w:bCs w:val="1"/>
          <w:sz w:val="20"/>
          <w:szCs w:val="20"/>
          <w:rtl w:val="0"/>
        </w:rPr>
        <w:tab/>
      </w:r>
      <w:r w:rsidDel="00000000" w:rsidR="00000000" w:rsidRPr="00000000">
        <w:rPr>
          <w:sz w:val="20"/>
          <w:szCs w:val="20"/>
          <w:rtl w:val="0"/>
        </w:rPr>
        <w:t xml:space="preserve">November 2025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Collaborated on a gamified mobile fitness application using React Native, Expo, and TypeScript, integrating step-tracking functionality, personalized activity dashboards, and virtual pet progression mechanics.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activity-tracking features that translate mobile sensor data into in-game rewards and integrated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AI-powered conversational and voice interactions </w:t>
      </w:r>
      <w:r w:rsidDel="00000000" w:rsidR="00000000" w:rsidRPr="00000000">
        <w:rPr>
          <w:sz w:val="20"/>
          <w:szCs w:val="20"/>
          <w:rtl w:val="0"/>
        </w:rPr>
        <w:t xml:space="preserve">as part of a functional hackathon prototype.</w:t>
      </w:r>
    </w:p>
    <w:p w:rsidR="00000000" w:rsidDel="00000000" w:rsidP="00000000" w:rsidRDefault="00000000" w:rsidRPr="00000000" w14:paraId="00000021">
      <w:pPr>
        <w:rPr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503"/>
        </w:tabs>
        <w:rPr>
          <w:sz w:val="20"/>
          <w:szCs w:val="20"/>
        </w:rPr>
      </w:pPr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Blowfish Budgeting | React, Node.js, TypeScript | </w:t>
      </w:r>
      <w:hyperlink r:id="rId12">
        <w:r w:rsidDel="00000000" w:rsidR="00000000" w:rsidRPr="00000000">
          <w:rPr>
            <w:rFonts w:ascii="Spectral" w:cs="Spectral" w:eastAsia="Spectral" w:hAnsi="Spectr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Devpost</w:t>
        </w:r>
      </w:hyperlink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 | </w:t>
      </w:r>
      <w:hyperlink r:id="rId13">
        <w:r w:rsidDel="00000000" w:rsidR="00000000" w:rsidRPr="00000000">
          <w:rPr>
            <w:rFonts w:ascii="Spectral" w:cs="Spectral" w:eastAsia="Spectral" w:hAnsi="Spectr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Spectral" w:cs="Spectral" w:eastAsia="Spectral" w:hAnsi="Spectral"/>
          <w:b w:val="1"/>
          <w:bCs w:val="1"/>
          <w:sz w:val="20"/>
          <w:szCs w:val="20"/>
          <w:rtl w:val="0"/>
        </w:rPr>
        <w:t xml:space="preserve"> | </w:t>
      </w:r>
      <w:hyperlink r:id="rId14">
        <w:r w:rsidDel="00000000" w:rsidR="00000000" w:rsidRPr="00000000">
          <w:rPr>
            <w:rFonts w:ascii="Spectral" w:cs="Spectral" w:eastAsia="Spectral" w:hAnsi="Spectral"/>
            <w:b w:val="1"/>
            <w:bCs w:val="1"/>
            <w:color w:val="1155cc"/>
            <w:sz w:val="20"/>
            <w:szCs w:val="20"/>
            <w:u w:val="single"/>
            <w:rtl w:val="0"/>
          </w:rPr>
          <w:t xml:space="preserve">Live Demo</w:t>
        </w:r>
      </w:hyperlink>
      <w:r w:rsidDel="00000000" w:rsidR="00000000" w:rsidRPr="00000000">
        <w:rPr>
          <w:sz w:val="20"/>
          <w:szCs w:val="20"/>
          <w:rtl w:val="0"/>
        </w:rPr>
        <w:tab/>
        <w:t xml:space="preserve">May 2025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Developed a full-stack personal finance application using React, Node.js, and TypeScript to generate personalized spending plans based on user income and financial goals.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tabs>
          <w:tab w:val="left" w:leader="none" w:pos="1134"/>
          <w:tab w:val="right" w:leader="none" w:pos="10503"/>
        </w:tabs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Implemented financial calculation logic for expense tracking, savings allocation, and budget variance analysis, dynamically updating spending insights through a responsive web interface.</w:t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503"/>
        </w:tabs>
        <w:ind w:left="0" w:firstLine="0"/>
        <w:rPr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bottom w:color="000000" w:space="1" w:sz="6" w:val="single"/>
        </w:pBd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LEADERSHIP &amp; INVOLVEMENT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right" w:leader="none" w:pos="10800"/>
          <w:tab w:val="left" w:leader="none" w:pos="180"/>
        </w:tabs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right" w:leader="none" w:pos="10800"/>
          <w:tab w:val="left" w:leader="none" w:pos="1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Legoland Discovery Center Bay Area                                               </w:t>
        <w:tab/>
      </w:r>
      <w:r w:rsidDel="00000000" w:rsidR="00000000" w:rsidRPr="00000000">
        <w:rPr>
          <w:sz w:val="20"/>
          <w:szCs w:val="20"/>
          <w:rtl w:val="0"/>
        </w:rPr>
        <w:t xml:space="preserve">Milpitas,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Guest Experience Host                                                                </w:t>
        <w:tab/>
        <w:t xml:space="preserve">January 2024 -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Identified an operational challenge and independently proposed a software solution, collaborating with management to define requirements and secure deployment approval.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Supported hundreds of daily guests through customer-facing operations and contributed to guest satisfaction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improvements of over 20%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C">
      <w:pPr>
        <w:tabs>
          <w:tab w:val="right" w:leader="none" w:pos="10800"/>
          <w:tab w:val="left" w:leader="none" w:pos="180"/>
        </w:tabs>
        <w:rPr>
          <w:b w:val="1"/>
          <w:bCs w:val="1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10800"/>
          <w:tab w:val="left" w:leader="none" w:pos="180"/>
        </w:tabs>
        <w:rPr>
          <w:sz w:val="22"/>
          <w:szCs w:val="22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Women in Computer Science De Anza                                           </w:t>
        <w:tab/>
      </w:r>
      <w:r w:rsidDel="00000000" w:rsidR="00000000" w:rsidRPr="00000000">
        <w:rPr>
          <w:sz w:val="20"/>
          <w:szCs w:val="20"/>
          <w:rtl w:val="0"/>
        </w:rPr>
        <w:t xml:space="preserve">Cupertino, 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right" w:leader="none" w:pos="10800"/>
          <w:tab w:val="left" w:leader="none" w:pos="180"/>
        </w:tabs>
        <w:rPr>
          <w:sz w:val="20"/>
          <w:szCs w:val="20"/>
        </w:rPr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Vice President &amp; ICC Representative                                                               </w:t>
        <w:tab/>
        <w:t xml:space="preserve">June 2025 - June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3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Coordinated technical workshops, professional development events, and student outreach initiatives to support women pursuing computer science.</w:t>
      </w:r>
    </w:p>
    <w:sectPr>
      <w:headerReference r:id="rId15" w:type="default"/>
      <w:headerReference r:id="rId16" w:type="first"/>
      <w:footerReference r:id="rId17" w:type="default"/>
      <w:footerReference r:id="rId18" w:type="first"/>
      <w:pgSz w:h="15840" w:w="12240" w:orient="portrait"/>
      <w:pgMar w:bottom="1440" w:top="1440" w:left="1080" w:right="108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pectral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center"/>
      <w:rPr>
        <w:b w:val="1"/>
        <w:bCs w:val="1"/>
        <w:sz w:val="40"/>
        <w:szCs w:val="40"/>
      </w:rPr>
    </w:pPr>
    <w:r w:rsidDel="00000000" w:rsidR="00000000" w:rsidRPr="00000000">
      <w:rPr>
        <w:b w:val="1"/>
        <w:bCs w:val="1"/>
        <w:sz w:val="40"/>
        <w:szCs w:val="40"/>
        <w:rtl w:val="0"/>
      </w:rPr>
      <w:t xml:space="preserve">Ela Aquino</w:t>
    </w:r>
  </w:p>
  <w:p w:rsidR="00000000" w:rsidDel="00000000" w:rsidP="00000000" w:rsidRDefault="00000000" w:rsidRPr="00000000" w14:paraId="00000032">
    <w:pPr>
      <w:pBdr>
        <w:bottom w:color="000000" w:space="1" w:sz="6" w:val="single"/>
      </w:pBdr>
      <w:jc w:val="center"/>
      <w:rPr>
        <w:b w:val="1"/>
        <w:bCs w:val="1"/>
      </w:rPr>
    </w:pPr>
    <w:r w:rsidDel="00000000" w:rsidR="00000000" w:rsidRPr="00000000">
      <w:rPr>
        <w:sz w:val="22"/>
        <w:szCs w:val="22"/>
        <w:rtl w:val="0"/>
      </w:rPr>
      <w:t xml:space="preserve">eluhkeeno@gmail.com | Milpitas, CA | </w:t>
    </w:r>
    <w:hyperlink r:id="rId1">
      <w:r w:rsidDel="00000000" w:rsidR="00000000" w:rsidRPr="00000000">
        <w:rPr>
          <w:color w:val="1155cc"/>
          <w:sz w:val="22"/>
          <w:szCs w:val="22"/>
          <w:u w:val="single"/>
          <w:rtl w:val="0"/>
        </w:rPr>
        <w:t xml:space="preserve">www.linkedin.com/in/elaaaquino</w:t>
      </w:r>
    </w:hyperlink>
    <w:r w:rsidDel="00000000" w:rsidR="00000000" w:rsidRPr="00000000">
      <w:rPr>
        <w:b w:val="1"/>
        <w:bCs w:val="1"/>
        <w:rtl w:val="0"/>
      </w:rPr>
      <w:t xml:space="preserve"> | </w:t>
    </w:r>
    <w:hyperlink r:id="rId2">
      <w:r w:rsidDel="00000000" w:rsidR="00000000" w:rsidRPr="00000000">
        <w:rPr>
          <w:rFonts w:ascii="Spectral" w:cs="Spectral" w:eastAsia="Spectral" w:hAnsi="Spectral"/>
          <w:color w:val="1155cc"/>
          <w:sz w:val="20"/>
          <w:szCs w:val="20"/>
          <w:u w:val="single"/>
          <w:rtl w:val="0"/>
        </w:rPr>
        <w:t xml:space="preserve">https://github.com/elaaquino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Bdr>
        <w:bottom w:color="000000" w:space="1" w:sz="6" w:val="single"/>
      </w:pBdr>
      <w:jc w:val="center"/>
      <w:rPr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59" w:line="259" w:lineRule="auto"/>
      <w:ind w:left="10" w:hanging="10"/>
    </w:pPr>
    <w:rPr>
      <w:rFonts w:ascii="Garamond" w:cs="Garamond" w:eastAsia="Garamond" w:hAnsi="Garamond"/>
      <w:i w:val="1"/>
      <w:iCs w:val="1"/>
      <w:color w:val="000000"/>
      <w:sz w:val="22"/>
      <w:szCs w:val="2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6D6A0F"/>
    <w:pPr>
      <w:ind w:left="720"/>
      <w:contextualSpacing w:val="1"/>
    </w:pPr>
  </w:style>
  <w:style w:type="character" w:styleId="Hyperlink">
    <w:name w:val="Hyperlink"/>
    <w:basedOn w:val="DefaultParagraphFont"/>
    <w:uiPriority w:val="99"/>
    <w:unhideWhenUsed w:val="1"/>
    <w:rsid w:val="006D6A0F"/>
    <w:rPr>
      <w:color w:val="0000ff" w:themeColor="hyperlink"/>
      <w:u w:val="single"/>
    </w:rPr>
  </w:style>
  <w:style w:type="character" w:styleId="Heading1Char" w:customStyle="1">
    <w:name w:val="Heading 1 Char"/>
    <w:basedOn w:val="DefaultParagraphFont"/>
    <w:link w:val="Heading1"/>
    <w:uiPriority w:val="9"/>
    <w:rsid w:val="00EB035C"/>
    <w:rPr>
      <w:rFonts w:ascii="Garamond" w:cs="Garamond" w:eastAsia="Garamond" w:hAnsi="Garamond"/>
      <w:i w:val="1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 w:val="1"/>
    <w:rsid w:val="00BB600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BB6009"/>
  </w:style>
  <w:style w:type="paragraph" w:styleId="Footer">
    <w:name w:val="footer"/>
    <w:basedOn w:val="Normal"/>
    <w:link w:val="FooterChar"/>
    <w:uiPriority w:val="99"/>
    <w:unhideWhenUsed w:val="1"/>
    <w:rsid w:val="00BB600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BB6009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Embotic-Wayne/walktofeed" TargetMode="External"/><Relationship Id="rId10" Type="http://schemas.openxmlformats.org/officeDocument/2006/relationships/hyperlink" Target="https://devpost.com/software/walk2feed?_gl=1*17qjz1m*_gcl_au*MTE3MzMyMDY1NS4xNzg5MTYwNzM2*_ga*MTI3NTYwMDg4OC4xNzg5MTYwNzM2*_ga_0YHJK3Y10M*czE3OTA3NjI4MTUkbzMkZzEkdDE3OTA3NjI4MjEkajU0JGwwJGgw" TargetMode="External"/><Relationship Id="rId13" Type="http://schemas.openxmlformats.org/officeDocument/2006/relationships/hyperlink" Target="https://github.com/benhyh/blowfish-budget" TargetMode="External"/><Relationship Id="rId12" Type="http://schemas.openxmlformats.org/officeDocument/2006/relationships/hyperlink" Target="https://devpost.com/software/temp-ijr2cy?_gl=1*1p6fg8c*_gcl_au*MTE3MzMyMDY1NS4xNzg5MTYwNzM2*_ga*MTI3NTYwMDg4OC4xNzg5MTYwNzM2*_ga_0YHJK3Y10M*czE3OTA3NjI4MTUkbzMkZzEkdDE3OTA3NjMyNjIkajUxJGwwJGgw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elaaquino/handtunedemo" TargetMode="External"/><Relationship Id="rId15" Type="http://schemas.openxmlformats.org/officeDocument/2006/relationships/header" Target="header1.xml"/><Relationship Id="rId14" Type="http://schemas.openxmlformats.org/officeDocument/2006/relationships/hyperlink" Target="https://blowfish-budget.vercel.app/" TargetMode="External"/><Relationship Id="rId17" Type="http://schemas.openxmlformats.org/officeDocument/2006/relationships/footer" Target="footer2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18" Type="http://schemas.openxmlformats.org/officeDocument/2006/relationships/footer" Target="footer1.xml"/><Relationship Id="rId7" Type="http://schemas.openxmlformats.org/officeDocument/2006/relationships/hyperlink" Target="https://ldc-minifigure-hunts.vercel.app/" TargetMode="External"/><Relationship Id="rId8" Type="http://schemas.openxmlformats.org/officeDocument/2006/relationships/hyperlink" Target="https://github.com/elaaquino/ldc-minifigure-hu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Spectral-regular.ttf"/><Relationship Id="rId6" Type="http://schemas.openxmlformats.org/officeDocument/2006/relationships/font" Target="fonts/Spectral-bold.ttf"/><Relationship Id="rId7" Type="http://schemas.openxmlformats.org/officeDocument/2006/relationships/font" Target="fonts/Spectral-italic.ttf"/><Relationship Id="rId8" Type="http://schemas.openxmlformats.org/officeDocument/2006/relationships/font" Target="fonts/Spectral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hyperlink" Target="http://www.linkedin.com/in/elaaaquino" TargetMode="External"/><Relationship Id="rId2" Type="http://schemas.openxmlformats.org/officeDocument/2006/relationships/hyperlink" Target="https://github.com/elaaquin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NwpMWqukpoHfr5ItpO8hGiABg==">CgMxLjA4AHIhMTA3dlN6ckVDXzRsb2xfdlF3Y1ZrS0Q2WERxQnpRa3hG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2020-06-23T20:04:00Z</dcterms:created>
  <dc:creator>Steve</dc:creator>
</cp:coreProperties>
</file>