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תצוגה</w:t>
      </w:r>
    </w:p>
    <w:p>
      <w:pPr>
        <w:pStyle w:val="Subtitle"/>
        <w:bidi/>
      </w:pPr>
      <w:r>
        <w:rPr>
          <w:rtl/>
        </w:rPr>
        <w:t xml:space="preserve">2026-10-19_09-59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</w:p>
    <w:bookmarkStart w:id="21" w:name="valuecompass-מפרט-תצוגה"/>
    <w:p>
      <w:pPr>
        <w:pStyle w:val="Heading1"/>
        <w:bidi/>
      </w:pPr>
      <w:r>
        <w:rPr>
          <w:rtl/>
        </w:rPr>
        <w:t xml:space="preserve">ValueCompass — מפרט תצוגה</w:t>
      </w:r>
    </w:p>
    <w:p>
      <w:pPr>
        <w:bidi/>
      </w:pPr>
      <w:r>
        <w:rPr>
          <w:rtl/>
          <w:bCs/>
          <w:b/>
        </w:rPr>
        <w:t xml:space="preserve">תחום:</w:t>
      </w:r>
      <w:r>
        <w:rPr>
          <w:rtl/>
        </w:rPr>
        <w:t xml:space="preserve"> </w:t>
      </w:r>
      <w:r>
        <w:rPr>
          <w:rtl/>
        </w:rPr>
        <w:t xml:space="preserve">מה המשתמש רואה ואיך זה מחושב לתצוגה.</w:t>
      </w:r>
      <w:r>
        <w:rPr>
          <w:rtl/>
        </w:rPr>
        <w:t xml:space="preserve"> </w:t>
      </w:r>
      <w:r>
        <w:rPr>
          <w:rtl/>
          <w:bCs/>
          <w:b/>
        </w:rPr>
        <w:t xml:space="preserve">נפרד מספר הכללים:</w:t>
      </w:r>
      <w:r>
        <w:rPr>
          <w:rtl/>
        </w:rPr>
        <w:t xml:space="preserve"> </w:t>
      </w:r>
      <w:r>
        <w:rPr>
          <w:rtl/>
        </w:rPr>
        <w:t xml:space="preserve">ספר הכללים קובע ניקוד ותמחור; שום דבר במסמך הזה לא משנה ציון, שווי או מחיר קנייה.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(ValueCompass_Display_Spec_2026-10-19_09-59_EN) היא המקור. זו תרגום.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מדדים פיננסיים מרכזיים (שישה לכל חברה)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אושר 19.10.2026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ציוני איכות ומחיר, שווי ומחיר קנייה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סימונים, כיסוי ונתונים חסרים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בהמשך</w:t>
            </w:r>
          </w:p>
        </w:tc>
      </w:tr>
    </w:tbl>
    <w:bookmarkStart w:id="20" w:name="מדדים-פיננסיים-מרכזיים"/>
    <w:p>
      <w:pPr>
        <w:pStyle w:val="Heading2"/>
        <w:bidi/>
      </w:pPr>
      <w:r>
        <w:rPr>
          <w:rtl/>
        </w:rPr>
        <w:t xml:space="preserve">1. מדדים פיננסיים מרכזיים</w:t>
      </w:r>
    </w:p>
    <w:p>
      <w:pPr>
        <w:bidi/>
      </w:pPr>
      <w:r>
        <w:rPr>
          <w:rtl/>
          <w:bCs/>
          <w:b/>
        </w:rPr>
        <w:t xml:space="preserve">כלל:</w:t>
      </w:r>
      <w:r>
        <w:rPr>
          <w:rtl/>
        </w:rPr>
        <w:t xml:space="preserve"> </w:t>
      </w:r>
      <w:r>
        <w:rPr>
          <w:rtl/>
        </w:rPr>
        <w:t xml:space="preserve">תצוגה בלבד — לא משפיע על שום ציון. מחושב ב-view ‏</w:t>
      </w:r>
      <w:r>
        <w:rPr>
          <w:rStyle w:val="VerbatimChar"/>
          <w:rtl/>
        </w:rPr>
        <w:t xml:space="preserve">v_display_metrics</w:t>
      </w:r>
      <w:r>
        <w:rPr>
          <w:rtl/>
        </w:rPr>
        <w:t xml:space="preserve"> </w:t>
      </w:r>
      <w:r>
        <w:rPr>
          <w:rtl/>
        </w:rPr>
        <w:t xml:space="preserve">מתוך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(נתונים גולמיים ונתונים נגזרים מהמנוע), שורה לכל חברה ושנת כספים. הפרופיל של החברה קובע את ההגדרה. סכומים במטבע הדיווח.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STANDARD / ‏TECH_ASSET_LIGHT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BANK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INSURANCE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INCOME_REAL_ESTATE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(FIN-060)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הבנק = הכנסות ריבית נטו + הכנסות שאינן מריבית (FIN-063 + FIN-064)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תפעוליות = סך הכנסות − רווחי השקעה ברווח והפסד (FIN-060 − FIN-030)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הכנסות (FIN-060)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של החברה (FIN-020)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(FIN-020)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FFO מנורמל (FIN-070)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 (FIN-062)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EPS תפעולי (DRV-006)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למניה (DRV-001)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תשואה על ההון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= רווח נקי / הון ממוצע (FIN-020 / ממוצע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ROTCE = (רווח נקי − דיבידנד בכורה) / הון מוחשי ממוצע; הון מוחשי = הון − מניות בכורה − מוניטין − 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תפעולי = רווח תפעולי מנורמל אחרי מס / הון מתואם ממוצע (DRV-004 / ממוצע 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/ הון ממוצע (עם תווית: ROE רגיל מעוות בגלל הפחת)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חופשי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− capex ‏(FIN-080 − FIN-081; ‏SBC לא מנוכה, כמו בכרטיסי האיכות)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(התזרים לא מייצג בבנק)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earnings ‏(DRV-002)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 / הון (FIN-011 /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יחס CET1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במקומו (FIN-106; פיקדונות הם חומר הגלם של 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מינוף פיננסי = חוב / (חוב + הון מתואם) (FIN-011, ‏DRV-005)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נטו / EBITDAre ‏(DRV-003)</w:t>
            </w:r>
          </w:p>
        </w:tc>
      </w:tr>
    </w:tbl>
    <w:p>
      <w:pPr>
        <w:bidi/>
      </w:pPr>
      <w:r>
        <w:rPr>
          <w:rtl/>
          <w:bCs/>
          <w:b/>
        </w:rPr>
        <w:t xml:space="preserve">כללים: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הון ממוצע</w:t>
      </w:r>
      <w:r>
        <w:rPr>
          <w:rtl/>
        </w:rPr>
        <w:t xml:space="preserve"> </w:t>
      </w:r>
      <w:r>
        <w:rPr>
          <w:rtl/>
        </w:rPr>
        <w:t xml:space="preserve">= (תחילת השנה + סוף השנה) / 2; בשנה הראשונה הזמינה: סוף השנה בלבד, עם סימון.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נתון חסר</w:t>
      </w:r>
      <w:r>
        <w:rPr>
          <w:rtl/>
        </w:rPr>
        <w:t xml:space="preserve"> </w:t>
      </w:r>
      <w:r>
        <w:rPr>
          <w:rtl/>
        </w:rPr>
        <w:t xml:space="preserve">→ בתא מוצג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הסיבה (חסר, לא רלוונטי). בלי השלמה.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מכנה ≤ 0</w:t>
      </w:r>
      <w:r>
        <w:rPr>
          <w:rtl/>
        </w:rPr>
        <w:t xml:space="preserve"> </w:t>
      </w:r>
      <w:r>
        <w:rPr>
          <w:rtl/>
        </w:rPr>
        <w:t xml:space="preserve">(למשל הון שלילי, EBITDAre ≤ 0) 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משמעותי</w:t>
      </w:r>
      <w:r>
        <w:rPr>
          <w:rtl/>
        </w:rPr>
        <w:t xml:space="preserve">”</w:t>
      </w:r>
      <w:r>
        <w:rPr>
          <w:rtl/>
        </w:rPr>
        <w:t xml:space="preserve">, לא מספר.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היסטוריה:</w:t>
      </w:r>
      <w:r>
        <w:rPr>
          <w:rtl/>
        </w:rPr>
        <w:t xml:space="preserve"> </w:t>
      </w:r>
      <w:r>
        <w:rPr>
          <w:rtl/>
        </w:rPr>
        <w:t xml:space="preserve">כל שנות הכספים שב-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(עד 10); השנה האחרונה מודגשת.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תוויות</w:t>
      </w:r>
      <w:r>
        <w:rPr>
          <w:rtl/>
        </w:rPr>
        <w:t xml:space="preserve"> </w:t>
      </w:r>
      <w:r>
        <w:rPr>
          <w:rtl/>
        </w:rPr>
        <w:t xml:space="preserve">נותנות את שם המדד שמוצג בפועל (למשל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ROTCE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לבנק,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חוב נטו / EBITDAre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לנדל”ן), לא רק את השם הכללי.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תצוגה</dc:title>
  <dc:creator/>
  <cp:keywords/>
  <dcterms:created xsi:type="dcterms:W3CDTF">2026-10-19T07:00:08Z</dcterms:created>
  <dcterms:modified xsi:type="dcterms:W3CDTF">2026-10-19T07:00:08Z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2026-10-19_09-59 · תרגום לעברית</vt:lpwstr>
  </property>
</Properties>
</file>