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/>
      <w:r>
        <w:rPr/>
        <w:t>Elad Ron</w:t>
      </w:r>
    </w:p>
    <w:p>
      <w:pPr/>
      <w:r>
        <w:rPr>
          <w:sz w:val="36"/>
        </w:rPr>
        <w:t>Shalom</w:t>
      </w:r>
    </w:p>
    <w:p>
      <w:pPr/>
      <w:r>
        <w:rPr>
          <w:sz w:val="24"/>
          <w:u w:val="single"/>
        </w:rPr>
        <w:t>elad</w:t>
      </w:r>
      <w:r>
        <w:rPr>
          <w:b/>
          <w:sz w:val="24"/>
          <w:u w:val="single"/>
        </w:rPr>
        <w:t>ROKKK</w:t>
      </w:r>
    </w:p>
    <w:p>
      <w:pPr>
        <w:jc w:val="end"/>
      </w:pPr>
      <w:r>
        <w:rPr>
          <w:i/>
          <w:sz w:val="24"/>
        </w:rPr>
        <w:t>Linoy</w:t>
      </w:r>
      <w:r>
        <w:rPr>
          <w:i/>
          <w:sz w:val="24"/>
        </w:rPr>
        <w:t xml:space="preserve"> Tal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