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93DE" w14:textId="77777777" w:rsidR="008E5011" w:rsidRPr="006844E0" w:rsidRDefault="00A10D1E" w:rsidP="00F41034">
      <w:pPr>
        <w:pStyle w:val="1"/>
        <w:ind w:left="524" w:hanging="524"/>
        <w:rPr>
          <w:rtl/>
        </w:rPr>
      </w:pPr>
      <w:r>
        <w:rPr>
          <w:rFonts w:hint="cs"/>
          <w:rtl/>
        </w:rPr>
        <w:t>מבוא</w:t>
      </w:r>
    </w:p>
    <w:p w14:paraId="05B8A9D5" w14:textId="77777777" w:rsidR="006A1D92" w:rsidRDefault="00A10D1E" w:rsidP="0067439E">
      <w:pPr>
        <w:pStyle w:val="2"/>
      </w:pPr>
      <w:r>
        <w:rPr>
          <w:rFonts w:hint="cs"/>
          <w:rtl/>
        </w:rPr>
        <w:t>ל</w:t>
      </w:r>
      <w:r w:rsidR="00F80666">
        <w:rPr>
          <w:rFonts w:hint="cs"/>
          <w:rtl/>
        </w:rPr>
        <w:t>צורך ביצוע התקשרויות רכש</w:t>
      </w:r>
      <w:r w:rsidR="00880C49">
        <w:rPr>
          <w:rFonts w:hint="cs"/>
          <w:rtl/>
        </w:rPr>
        <w:t>,</w:t>
      </w:r>
      <w:r w:rsidR="00F80666">
        <w:rPr>
          <w:rFonts w:hint="cs"/>
          <w:rtl/>
        </w:rPr>
        <w:t xml:space="preserve"> </w:t>
      </w:r>
      <w:r w:rsidR="000A6EBE">
        <w:rPr>
          <w:rFonts w:hint="cs"/>
          <w:rtl/>
        </w:rPr>
        <w:t xml:space="preserve">משרדי הממשלה ויחידות הסמך (להלן: ''משרדי הממשלה'' או </w:t>
      </w:r>
      <w:r w:rsidR="0067439E">
        <w:rPr>
          <w:rFonts w:hint="cs"/>
          <w:rtl/>
        </w:rPr>
        <w:t>''המשרד</w:t>
      </w:r>
      <w:r w:rsidR="00491C4A">
        <w:rPr>
          <w:rFonts w:hint="cs"/>
          <w:rtl/>
        </w:rPr>
        <w:t>"</w:t>
      </w:r>
      <w:r w:rsidR="000A6EBE">
        <w:rPr>
          <w:rFonts w:hint="cs"/>
          <w:rtl/>
        </w:rPr>
        <w:t>)</w:t>
      </w:r>
      <w:r w:rsidR="00F80666">
        <w:rPr>
          <w:rFonts w:hint="cs"/>
          <w:rtl/>
        </w:rPr>
        <w:t xml:space="preserve"> </w:t>
      </w:r>
      <w:r w:rsidR="00523548" w:rsidRPr="001101F7">
        <w:rPr>
          <w:rFonts w:hint="cs"/>
          <w:rtl/>
        </w:rPr>
        <w:t xml:space="preserve">מבקשים </w:t>
      </w:r>
      <w:r w:rsidR="000A6EBE" w:rsidRPr="008D7743">
        <w:rPr>
          <w:rFonts w:hint="cs"/>
          <w:rtl/>
        </w:rPr>
        <w:t xml:space="preserve">לעיתים </w:t>
      </w:r>
      <w:r w:rsidR="00F80666" w:rsidRPr="008D7743">
        <w:rPr>
          <w:rFonts w:hint="cs"/>
          <w:rtl/>
        </w:rPr>
        <w:t>ל</w:t>
      </w:r>
      <w:r w:rsidR="00491C4A" w:rsidRPr="00077E9A">
        <w:rPr>
          <w:rFonts w:hint="cs"/>
          <w:rtl/>
        </w:rPr>
        <w:t>שקול</w:t>
      </w:r>
      <w:r w:rsidR="00F80666" w:rsidRPr="00077E9A">
        <w:rPr>
          <w:rFonts w:hint="cs"/>
          <w:rtl/>
        </w:rPr>
        <w:t xml:space="preserve"> </w:t>
      </w:r>
      <w:r w:rsidR="005C2C5E" w:rsidRPr="00077E9A">
        <w:rPr>
          <w:rFonts w:hint="cs"/>
          <w:rtl/>
        </w:rPr>
        <w:t xml:space="preserve">מידע </w:t>
      </w:r>
      <w:r w:rsidR="00F80666" w:rsidRPr="00077E9A">
        <w:rPr>
          <w:rFonts w:hint="cs"/>
          <w:rtl/>
        </w:rPr>
        <w:t>פלילי</w:t>
      </w:r>
      <w:r w:rsidR="005C2C5E">
        <w:rPr>
          <w:rFonts w:hint="cs"/>
          <w:rtl/>
        </w:rPr>
        <w:t xml:space="preserve"> </w:t>
      </w:r>
      <w:r w:rsidR="00F80666">
        <w:rPr>
          <w:rFonts w:hint="cs"/>
          <w:rtl/>
        </w:rPr>
        <w:t>של ספקים</w:t>
      </w:r>
      <w:r w:rsidR="0008547B">
        <w:rPr>
          <w:rFonts w:hint="cs"/>
          <w:rtl/>
        </w:rPr>
        <w:t xml:space="preserve"> או מציעים במכרז</w:t>
      </w:r>
      <w:r w:rsidR="00F80666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0AA426BD" w14:textId="77777777" w:rsidR="00253A3C" w:rsidRDefault="000A6EBE" w:rsidP="00E41631">
      <w:pPr>
        <w:pStyle w:val="2"/>
      </w:pPr>
      <w:r>
        <w:rPr>
          <w:rFonts w:hint="cs"/>
          <w:rtl/>
        </w:rPr>
        <w:t xml:space="preserve">מידע </w:t>
      </w:r>
      <w:r w:rsidR="00A10D1E">
        <w:rPr>
          <w:rFonts w:hint="cs"/>
          <w:rtl/>
        </w:rPr>
        <w:t xml:space="preserve">פלילי </w:t>
      </w:r>
      <w:r w:rsidR="00A10D1E" w:rsidRPr="00060276">
        <w:rPr>
          <w:rFonts w:hint="cs"/>
          <w:rtl/>
        </w:rPr>
        <w:t>בהוראה זו משמע</w:t>
      </w:r>
      <w:r w:rsidR="0067439E" w:rsidRPr="00060276">
        <w:rPr>
          <w:rFonts w:hint="cs"/>
          <w:rtl/>
        </w:rPr>
        <w:t>ו</w:t>
      </w:r>
      <w:r w:rsidR="00A10D1E" w:rsidRPr="00060276">
        <w:rPr>
          <w:rFonts w:hint="cs"/>
          <w:rtl/>
        </w:rPr>
        <w:t xml:space="preserve"> </w:t>
      </w:r>
      <w:r w:rsidR="00A10D1E" w:rsidRPr="00060276">
        <w:rPr>
          <w:rFonts w:cs="Arial"/>
          <w:color w:val="000000"/>
          <w:shd w:val="clear" w:color="auto" w:fill="FFFFFF"/>
          <w:rtl/>
        </w:rPr>
        <w:t>מידע מהמרשם הפלילי ומ</w:t>
      </w:r>
      <w:r w:rsidR="00FF16F2" w:rsidRPr="00060276">
        <w:rPr>
          <w:rFonts w:cs="Arial" w:hint="cs"/>
          <w:color w:val="000000"/>
          <w:shd w:val="clear" w:color="auto" w:fill="FFFFFF"/>
          <w:rtl/>
        </w:rPr>
        <w:t>ידע על תיק תלוי ועומד</w:t>
      </w:r>
      <w:r w:rsidR="00A10D1E">
        <w:rPr>
          <w:rFonts w:cs="Arial" w:hint="cs"/>
          <w:color w:val="000000"/>
          <w:sz w:val="21"/>
          <w:szCs w:val="21"/>
          <w:shd w:val="clear" w:color="auto" w:fill="FFFFFF"/>
          <w:rtl/>
        </w:rPr>
        <w:t xml:space="preserve"> </w:t>
      </w:r>
      <w:r w:rsidR="007F5949">
        <w:rPr>
          <w:rFonts w:hint="cs"/>
          <w:rtl/>
        </w:rPr>
        <w:t>(יחד להלן: "המרשם")</w:t>
      </w:r>
      <w:r w:rsidR="0067439E">
        <w:rPr>
          <w:rFonts w:hint="cs"/>
          <w:rtl/>
        </w:rPr>
        <w:t>,</w:t>
      </w:r>
      <w:r w:rsidR="007F5949">
        <w:rPr>
          <w:rFonts w:hint="cs"/>
          <w:rtl/>
        </w:rPr>
        <w:t xml:space="preserve"> </w:t>
      </w:r>
      <w:r w:rsidR="00A10D1E" w:rsidRPr="00044DB5">
        <w:rPr>
          <w:rFonts w:hint="cs"/>
          <w:rtl/>
        </w:rPr>
        <w:t xml:space="preserve">למעט </w:t>
      </w:r>
      <w:r w:rsidR="00A10D1E" w:rsidRPr="00044DB5">
        <w:rPr>
          <w:rFonts w:cs="Arial"/>
          <w:color w:val="000000"/>
          <w:shd w:val="clear" w:color="auto" w:fill="FFFFFF"/>
          <w:rtl/>
        </w:rPr>
        <w:t>מידע על פרטי רישום שהתיישנו או שנמחקו</w:t>
      </w:r>
      <w:r w:rsidRPr="00044DB5">
        <w:rPr>
          <w:rFonts w:hint="cs"/>
          <w:rtl/>
        </w:rPr>
        <w:t xml:space="preserve">, </w:t>
      </w:r>
      <w:r w:rsidR="00C45595" w:rsidRPr="00044DB5">
        <w:rPr>
          <w:rFonts w:hint="cs"/>
          <w:rtl/>
        </w:rPr>
        <w:t>כהגדרתם</w:t>
      </w:r>
      <w:r w:rsidR="00C45595">
        <w:rPr>
          <w:rFonts w:hint="cs"/>
          <w:rtl/>
        </w:rPr>
        <w:t xml:space="preserve"> ב</w:t>
      </w:r>
      <w:hyperlink r:id="rId8" w:history="1">
        <w:r w:rsidRPr="00ED7DBE">
          <w:rPr>
            <w:rStyle w:val="Hyperlink"/>
            <w:rFonts w:cs="Arial"/>
            <w:rtl/>
          </w:rPr>
          <w:t>חוק המידע הפלילי ותקנת השבים, תשע"ט-2019</w:t>
        </w:r>
      </w:hyperlink>
      <w:r w:rsidRPr="009D7EDC">
        <w:rPr>
          <w:rFonts w:hint="cs"/>
          <w:rtl/>
        </w:rPr>
        <w:t xml:space="preserve"> </w:t>
      </w:r>
      <w:r>
        <w:rPr>
          <w:rFonts w:hint="cs"/>
          <w:rtl/>
        </w:rPr>
        <w:t>(להלן: ''</w:t>
      </w:r>
      <w:r w:rsidRPr="00AB092E">
        <w:rPr>
          <w:rFonts w:hint="eastAsia"/>
          <w:rtl/>
        </w:rPr>
        <w:t>חוק</w:t>
      </w:r>
      <w:r w:rsidRPr="00AB092E">
        <w:rPr>
          <w:rtl/>
        </w:rPr>
        <w:t xml:space="preserve"> </w:t>
      </w:r>
      <w:r w:rsidRPr="00AB092E">
        <w:rPr>
          <w:rFonts w:hint="eastAsia"/>
          <w:rtl/>
        </w:rPr>
        <w:t>המידע</w:t>
      </w:r>
      <w:r w:rsidRPr="00AB092E">
        <w:rPr>
          <w:rtl/>
        </w:rPr>
        <w:t xml:space="preserve"> </w:t>
      </w:r>
      <w:r w:rsidRPr="00AB092E">
        <w:rPr>
          <w:rFonts w:hint="eastAsia"/>
          <w:rtl/>
        </w:rPr>
        <w:t>הפלילי</w:t>
      </w:r>
      <w:r w:rsidRPr="00AB092E">
        <w:rPr>
          <w:rtl/>
        </w:rPr>
        <w:t>''</w:t>
      </w:r>
      <w:r>
        <w:rPr>
          <w:rFonts w:hint="cs"/>
          <w:rtl/>
        </w:rPr>
        <w:t>)</w:t>
      </w:r>
      <w:r w:rsidR="00A10D1E" w:rsidRPr="001B27D7">
        <w:rPr>
          <w:rFonts w:hint="cs"/>
          <w:rtl/>
        </w:rPr>
        <w:t>.</w:t>
      </w:r>
      <w:r w:rsidR="00DC1AEC">
        <w:rPr>
          <w:rFonts w:hint="cs"/>
          <w:rtl/>
        </w:rPr>
        <w:t xml:space="preserve"> </w:t>
      </w:r>
    </w:p>
    <w:p w14:paraId="1857FF5D" w14:textId="762C6F84" w:rsidR="008E5011" w:rsidRDefault="00DC1AEC" w:rsidP="00E41631">
      <w:pPr>
        <w:pStyle w:val="2"/>
      </w:pPr>
      <w:hyperlink r:id="rId9" w:history="1">
        <w:r w:rsidRPr="00253A3C">
          <w:rPr>
            <w:rStyle w:val="Hyperlink"/>
            <w:rFonts w:hint="cs"/>
            <w:rtl/>
          </w:rPr>
          <w:t>תקנות</w:t>
        </w:r>
        <w:r w:rsidRPr="00253A3C">
          <w:rPr>
            <w:rStyle w:val="Hyperlink"/>
            <w:rFonts w:cs="Arial"/>
            <w:rtl/>
          </w:rPr>
          <w:t xml:space="preserve"> המידע הפלילי ותקנת השבים </w:t>
        </w:r>
        <w:r w:rsidRPr="00253A3C">
          <w:rPr>
            <w:rStyle w:val="Hyperlink"/>
            <w:rFonts w:cs="Arial" w:hint="cs"/>
            <w:rtl/>
          </w:rPr>
          <w:t>(</w:t>
        </w:r>
        <w:r w:rsidRPr="00253A3C">
          <w:rPr>
            <w:rStyle w:val="Hyperlink"/>
            <w:rFonts w:cs="Arial"/>
            <w:rtl/>
          </w:rPr>
          <w:t>מסירת מידע מהמרשם הפלילי לשם התקשרות בחוזה לביצוע</w:t>
        </w:r>
        <w:r w:rsidRPr="00253A3C">
          <w:rPr>
            <w:rStyle w:val="Hyperlink"/>
            <w:rFonts w:hint="cs"/>
            <w:rtl/>
          </w:rPr>
          <w:t xml:space="preserve"> </w:t>
        </w:r>
        <w:r w:rsidRPr="00253A3C">
          <w:rPr>
            <w:rStyle w:val="Hyperlink"/>
            <w:rFonts w:cs="Arial"/>
            <w:rtl/>
          </w:rPr>
          <w:t>עסקה במסגרת מכרז</w:t>
        </w:r>
        <w:r w:rsidRPr="00253A3C">
          <w:rPr>
            <w:rStyle w:val="Hyperlink"/>
            <w:rFonts w:cs="Arial" w:hint="cs"/>
            <w:rtl/>
          </w:rPr>
          <w:t>)</w:t>
        </w:r>
        <w:r w:rsidRPr="00253A3C">
          <w:rPr>
            <w:rStyle w:val="Hyperlink"/>
            <w:rFonts w:cs="Arial"/>
            <w:rtl/>
          </w:rPr>
          <w:t>, התשפ"ה</w:t>
        </w:r>
        <w:r w:rsidRPr="00253A3C">
          <w:rPr>
            <w:rStyle w:val="Hyperlink"/>
            <w:rFonts w:cs="Arial" w:hint="cs"/>
            <w:rtl/>
          </w:rPr>
          <w:t>-</w:t>
        </w:r>
        <w:r w:rsidRPr="00253A3C">
          <w:rPr>
            <w:rStyle w:val="Hyperlink"/>
            <w:rFonts w:cs="Arial"/>
            <w:rtl/>
          </w:rPr>
          <w:t>2025</w:t>
        </w:r>
      </w:hyperlink>
      <w:r>
        <w:rPr>
          <w:rStyle w:val="Hyperlink"/>
          <w:rFonts w:hint="cs"/>
          <w:color w:val="auto"/>
          <w:u w:val="none"/>
          <w:rtl/>
        </w:rPr>
        <w:t xml:space="preserve"> (להלן: "תקנות מידע פלילי במכרזים")</w:t>
      </w:r>
      <w:r w:rsidR="00044DB5">
        <w:rPr>
          <w:rStyle w:val="Hyperlink"/>
          <w:rFonts w:hint="cs"/>
          <w:color w:val="auto"/>
          <w:u w:val="none"/>
          <w:rtl/>
        </w:rPr>
        <w:t>,</w:t>
      </w:r>
      <w:r>
        <w:rPr>
          <w:rStyle w:val="Hyperlink"/>
          <w:rFonts w:hint="cs"/>
          <w:color w:val="auto"/>
          <w:u w:val="none"/>
          <w:rtl/>
        </w:rPr>
        <w:t xml:space="preserve"> אשר הותקנו מכוח חוק המידע הפלילי</w:t>
      </w:r>
      <w:r w:rsidR="00044DB5">
        <w:rPr>
          <w:rStyle w:val="Hyperlink"/>
          <w:rFonts w:hint="cs"/>
          <w:color w:val="auto"/>
          <w:u w:val="none"/>
          <w:rtl/>
        </w:rPr>
        <w:t>,</w:t>
      </w:r>
      <w:r>
        <w:rPr>
          <w:rStyle w:val="Hyperlink"/>
          <w:rFonts w:hint="cs"/>
          <w:color w:val="auto"/>
          <w:u w:val="none"/>
          <w:rtl/>
        </w:rPr>
        <w:t xml:space="preserve"> מסדירות</w:t>
      </w:r>
      <w:r w:rsidR="00D52A0D">
        <w:rPr>
          <w:rStyle w:val="Hyperlink"/>
          <w:rFonts w:hint="cs"/>
          <w:color w:val="auto"/>
          <w:u w:val="none"/>
          <w:rtl/>
        </w:rPr>
        <w:t xml:space="preserve"> את אופן</w:t>
      </w:r>
      <w:r>
        <w:rPr>
          <w:rStyle w:val="Hyperlink"/>
          <w:rFonts w:hint="cs"/>
          <w:color w:val="auto"/>
          <w:u w:val="none"/>
          <w:rtl/>
        </w:rPr>
        <w:t xml:space="preserve"> קבלת ושקילת מידע פלילי במכרזים הכוללים אספקת שירות או עבודה. </w:t>
      </w:r>
    </w:p>
    <w:p w14:paraId="02EC41FE" w14:textId="77777777" w:rsidR="00AE1932" w:rsidRPr="00AE1932" w:rsidRDefault="00A10D1E" w:rsidP="00E41631">
      <w:pPr>
        <w:pStyle w:val="220"/>
      </w:pPr>
      <w:r w:rsidRPr="00AE1932">
        <w:rPr>
          <w:rFonts w:hint="cs"/>
          <w:rtl/>
        </w:rPr>
        <w:t xml:space="preserve">מטרת ההוראה </w:t>
      </w:r>
    </w:p>
    <w:p w14:paraId="3CAC7162" w14:textId="77777777" w:rsidR="000D540D" w:rsidRDefault="00A10D1E" w:rsidP="00C36EAD">
      <w:pPr>
        <w:pStyle w:val="2"/>
        <w:numPr>
          <w:ilvl w:val="0"/>
          <w:numId w:val="0"/>
        </w:numPr>
        <w:ind w:left="567"/>
      </w:pPr>
      <w:r>
        <w:rPr>
          <w:rFonts w:hint="cs"/>
          <w:rtl/>
        </w:rPr>
        <w:t>לפרט את התנאים</w:t>
      </w:r>
      <w:r w:rsidR="00603D2F">
        <w:rPr>
          <w:rFonts w:hint="cs"/>
          <w:rtl/>
        </w:rPr>
        <w:t xml:space="preserve"> בהם</w:t>
      </w:r>
      <w:r w:rsidR="000A6EBE">
        <w:rPr>
          <w:rFonts w:hint="cs"/>
          <w:rtl/>
        </w:rPr>
        <w:t xml:space="preserve"> משרדי</w:t>
      </w:r>
      <w:r w:rsidR="0067439E">
        <w:rPr>
          <w:rFonts w:hint="cs"/>
          <w:rtl/>
        </w:rPr>
        <w:t xml:space="preserve"> הממשלה</w:t>
      </w:r>
      <w:r w:rsidR="00603D2F">
        <w:rPr>
          <w:rFonts w:hint="cs"/>
          <w:rtl/>
        </w:rPr>
        <w:t xml:space="preserve"> רשאים </w:t>
      </w:r>
      <w:r w:rsidR="00C45595">
        <w:rPr>
          <w:rFonts w:hint="cs"/>
          <w:rtl/>
        </w:rPr>
        <w:t xml:space="preserve">לשקול מידע </w:t>
      </w:r>
      <w:r>
        <w:rPr>
          <w:rFonts w:hint="cs"/>
          <w:rtl/>
        </w:rPr>
        <w:t xml:space="preserve">פלילי במסגרת התקשרות עם ספק, </w:t>
      </w:r>
      <w:r w:rsidR="0067439E">
        <w:rPr>
          <w:rFonts w:hint="cs"/>
          <w:rtl/>
        </w:rPr>
        <w:t xml:space="preserve">וכן את </w:t>
      </w:r>
      <w:r>
        <w:rPr>
          <w:rFonts w:hint="cs"/>
          <w:rtl/>
        </w:rPr>
        <w:t>אופן בקשת המידע הפלילי ודרכי השמירה עליו</w:t>
      </w:r>
      <w:r w:rsidR="00523548">
        <w:rPr>
          <w:rFonts w:hint="cs"/>
          <w:rtl/>
        </w:rPr>
        <w:t>.</w:t>
      </w:r>
      <w:r w:rsidR="00B055D5">
        <w:rPr>
          <w:rFonts w:hint="cs"/>
          <w:rtl/>
        </w:rPr>
        <w:t xml:space="preserve"> </w:t>
      </w:r>
    </w:p>
    <w:p w14:paraId="3E869AB7" w14:textId="77777777" w:rsidR="008E5011" w:rsidRPr="00D84715" w:rsidRDefault="00A10D1E" w:rsidP="00F41034">
      <w:pPr>
        <w:pStyle w:val="1"/>
        <w:ind w:left="524" w:hanging="524"/>
        <w:rPr>
          <w:rtl/>
        </w:rPr>
      </w:pPr>
      <w:r w:rsidRPr="00D84715">
        <w:rPr>
          <w:rtl/>
        </w:rPr>
        <w:t>הנחיות לביצוע</w:t>
      </w:r>
    </w:p>
    <w:p w14:paraId="4CEA2E5B" w14:textId="77777777" w:rsidR="008E5011" w:rsidRPr="00FB5170" w:rsidRDefault="00EA3BC7" w:rsidP="00E41631">
      <w:pPr>
        <w:pStyle w:val="220"/>
      </w:pPr>
      <w:r>
        <w:rPr>
          <w:rFonts w:hint="cs"/>
          <w:rtl/>
        </w:rPr>
        <w:t>שקילת מידע</w:t>
      </w:r>
      <w:r w:rsidR="00A10D1E" w:rsidRPr="00FB5170">
        <w:rPr>
          <w:rFonts w:hint="cs"/>
          <w:rtl/>
        </w:rPr>
        <w:t xml:space="preserve"> פלילי כתנאי להשתתפות במכרז</w:t>
      </w:r>
    </w:p>
    <w:p w14:paraId="4F0124A9" w14:textId="77777777" w:rsidR="008E5011" w:rsidRDefault="00A10D1E" w:rsidP="00E41631">
      <w:pPr>
        <w:pStyle w:val="3"/>
      </w:pPr>
      <w:r>
        <w:rPr>
          <w:rFonts w:hint="cs"/>
          <w:rtl/>
        </w:rPr>
        <w:t>ועדת מכרזים לא ת</w:t>
      </w:r>
      <w:r w:rsidR="00491C4A">
        <w:rPr>
          <w:rFonts w:hint="cs"/>
          <w:rtl/>
        </w:rPr>
        <w:t xml:space="preserve">קבע </w:t>
      </w:r>
      <w:r>
        <w:rPr>
          <w:rFonts w:hint="cs"/>
          <w:rtl/>
        </w:rPr>
        <w:t xml:space="preserve">תנאי להשתתפות במכרז, </w:t>
      </w:r>
      <w:r w:rsidR="00491C4A">
        <w:rPr>
          <w:rFonts w:hint="cs"/>
          <w:rtl/>
        </w:rPr>
        <w:t xml:space="preserve">בדבר שקילת </w:t>
      </w:r>
      <w:r w:rsidR="00237AEE">
        <w:rPr>
          <w:rFonts w:hint="cs"/>
          <w:rtl/>
        </w:rPr>
        <w:t xml:space="preserve">מידע </w:t>
      </w:r>
      <w:r>
        <w:rPr>
          <w:rFonts w:hint="cs"/>
          <w:rtl/>
        </w:rPr>
        <w:t xml:space="preserve">פלילי, אלא </w:t>
      </w:r>
      <w:r w:rsidR="0008547B">
        <w:rPr>
          <w:rFonts w:hint="cs"/>
          <w:rtl/>
        </w:rPr>
        <w:t>בהתקיים אחד או יותר מה</w:t>
      </w:r>
      <w:r w:rsidR="000D540D">
        <w:rPr>
          <w:rFonts w:hint="cs"/>
          <w:rtl/>
        </w:rPr>
        <w:t>תנאים הבאים</w:t>
      </w:r>
      <w:r>
        <w:rPr>
          <w:rFonts w:hint="cs"/>
          <w:rtl/>
        </w:rPr>
        <w:t xml:space="preserve">: </w:t>
      </w:r>
    </w:p>
    <w:p w14:paraId="79E84BCC" w14:textId="77777777" w:rsidR="006065B5" w:rsidRDefault="00A10D1E" w:rsidP="00C36EAD">
      <w:pPr>
        <w:pStyle w:val="4"/>
        <w:ind w:hanging="894"/>
      </w:pPr>
      <w:r>
        <w:rPr>
          <w:rFonts w:hint="cs"/>
          <w:rtl/>
        </w:rPr>
        <w:t xml:space="preserve">שקילת </w:t>
      </w:r>
      <w:r w:rsidR="000A6EBE">
        <w:rPr>
          <w:rFonts w:hint="cs"/>
          <w:rtl/>
        </w:rPr>
        <w:t>ה</w:t>
      </w:r>
      <w:r w:rsidR="005C2C5E">
        <w:rPr>
          <w:rFonts w:hint="cs"/>
          <w:rtl/>
        </w:rPr>
        <w:t>מידע</w:t>
      </w:r>
      <w:r>
        <w:rPr>
          <w:rFonts w:hint="cs"/>
          <w:rtl/>
        </w:rPr>
        <w:t xml:space="preserve"> </w:t>
      </w:r>
      <w:r w:rsidR="005A6562">
        <w:rPr>
          <w:rFonts w:hint="cs"/>
          <w:rtl/>
        </w:rPr>
        <w:t>ה</w:t>
      </w:r>
      <w:r>
        <w:rPr>
          <w:rFonts w:hint="cs"/>
          <w:rtl/>
        </w:rPr>
        <w:t xml:space="preserve">פלילי נדרשת כתנאי להשתתפות במכרז לפי חיקוק, כגון </w:t>
      </w:r>
      <w:hyperlink r:id="rId10" w:history="1">
        <w:r w:rsidR="003C04DA" w:rsidRPr="00B60C5C">
          <w:rPr>
            <w:rStyle w:val="Hyperlink"/>
            <w:rtl/>
          </w:rPr>
          <w:t>חוק עסקאות גופים ציבוריים, התשל"ו-1976</w:t>
        </w:r>
      </w:hyperlink>
      <w:r w:rsidRPr="000A0CCB">
        <w:rPr>
          <w:rFonts w:hint="cs"/>
          <w:rtl/>
        </w:rPr>
        <w:t xml:space="preserve"> </w:t>
      </w:r>
      <w:r>
        <w:rPr>
          <w:rFonts w:hint="cs"/>
          <w:rtl/>
        </w:rPr>
        <w:t>ובהתאם להיקף המידע שנקבע ב</w:t>
      </w:r>
      <w:r w:rsidR="0067439E">
        <w:rPr>
          <w:rFonts w:hint="cs"/>
          <w:rtl/>
        </w:rPr>
        <w:t>חוק הרלוונטי</w:t>
      </w:r>
      <w:r>
        <w:rPr>
          <w:rFonts w:hint="cs"/>
          <w:rtl/>
        </w:rPr>
        <w:t xml:space="preserve">. </w:t>
      </w:r>
    </w:p>
    <w:p w14:paraId="5FB0BA3B" w14:textId="512ACB72" w:rsidR="005A6562" w:rsidRDefault="00A10D1E" w:rsidP="000A6EBE">
      <w:pPr>
        <w:pStyle w:val="4"/>
        <w:ind w:hanging="894"/>
      </w:pPr>
      <w:bookmarkStart w:id="0" w:name="_Ref192850305"/>
      <w:r>
        <w:rPr>
          <w:rFonts w:hint="cs"/>
          <w:rtl/>
        </w:rPr>
        <w:t xml:space="preserve">שקילת </w:t>
      </w:r>
      <w:r w:rsidR="000A6EBE">
        <w:rPr>
          <w:rFonts w:hint="cs"/>
          <w:rtl/>
        </w:rPr>
        <w:t>ה</w:t>
      </w:r>
      <w:r>
        <w:rPr>
          <w:rFonts w:hint="cs"/>
          <w:rtl/>
        </w:rPr>
        <w:t xml:space="preserve">מידע הפלילי </w:t>
      </w:r>
      <w:r w:rsidR="00C2716B">
        <w:rPr>
          <w:rFonts w:hint="cs"/>
          <w:rtl/>
        </w:rPr>
        <w:t>מתחייב</w:t>
      </w:r>
      <w:r>
        <w:rPr>
          <w:rFonts w:hint="cs"/>
          <w:rtl/>
        </w:rPr>
        <w:t>ת</w:t>
      </w:r>
      <w:r w:rsidR="00C2716B">
        <w:rPr>
          <w:rFonts w:hint="cs"/>
          <w:rtl/>
        </w:rPr>
        <w:t xml:space="preserve"> מאופייו</w:t>
      </w:r>
      <w:r>
        <w:rPr>
          <w:rFonts w:hint="cs"/>
          <w:rtl/>
        </w:rPr>
        <w:t xml:space="preserve"> וממהות</w:t>
      </w:r>
      <w:r w:rsidR="00F65907">
        <w:rPr>
          <w:rFonts w:hint="cs"/>
          <w:rtl/>
        </w:rPr>
        <w:t>ו</w:t>
      </w:r>
      <w:r>
        <w:rPr>
          <w:rFonts w:hint="cs"/>
          <w:rtl/>
        </w:rPr>
        <w:t xml:space="preserve"> של ה</w:t>
      </w:r>
      <w:r w:rsidR="00F65907">
        <w:rPr>
          <w:rFonts w:hint="cs"/>
          <w:rtl/>
        </w:rPr>
        <w:t>מכרז</w:t>
      </w:r>
      <w:r>
        <w:rPr>
          <w:rFonts w:hint="cs"/>
          <w:rtl/>
        </w:rPr>
        <w:t>, ובהתקיים</w:t>
      </w:r>
      <w:r w:rsidR="000A6EBE">
        <w:rPr>
          <w:rFonts w:hint="cs"/>
          <w:rtl/>
        </w:rPr>
        <w:t xml:space="preserve"> </w:t>
      </w:r>
      <w:r>
        <w:rPr>
          <w:rFonts w:hint="cs"/>
          <w:rtl/>
        </w:rPr>
        <w:t>התנאים הבאים:</w:t>
      </w:r>
      <w:bookmarkEnd w:id="0"/>
    </w:p>
    <w:p w14:paraId="75D13431" w14:textId="17125C68" w:rsidR="00D52A0D" w:rsidRDefault="00DC1AEC" w:rsidP="00DC1AEC">
      <w:pPr>
        <w:pStyle w:val="5"/>
      </w:pPr>
      <w:bookmarkStart w:id="1" w:name="_Ref111456859"/>
      <w:r>
        <w:rPr>
          <w:rFonts w:hint="cs"/>
          <w:rtl/>
        </w:rPr>
        <w:t>במכרז לאספקת טובין בלבד (ללא שירותים או עבודה)</w:t>
      </w:r>
      <w:r w:rsidR="00D52A0D">
        <w:rPr>
          <w:rFonts w:hint="cs"/>
          <w:rtl/>
        </w:rPr>
        <w:t>:</w:t>
      </w:r>
    </w:p>
    <w:p w14:paraId="07A23608" w14:textId="113E6960" w:rsidR="00D52A0D" w:rsidRDefault="000A6EBE" w:rsidP="00D52A0D">
      <w:pPr>
        <w:pStyle w:val="6"/>
      </w:pPr>
      <w:r>
        <w:rPr>
          <w:rFonts w:hint="cs"/>
          <w:rtl/>
        </w:rPr>
        <w:t xml:space="preserve">המידע </w:t>
      </w:r>
      <w:r w:rsidR="00A10D1E">
        <w:rPr>
          <w:rFonts w:hint="cs"/>
          <w:rtl/>
        </w:rPr>
        <w:t xml:space="preserve">הפלילי נוגע </w:t>
      </w:r>
      <w:r w:rsidR="00926E58">
        <w:rPr>
          <w:rFonts w:hint="cs"/>
          <w:rtl/>
        </w:rPr>
        <w:t xml:space="preserve">רק </w:t>
      </w:r>
      <w:r w:rsidR="00A10D1E">
        <w:rPr>
          <w:rFonts w:hint="cs"/>
          <w:rtl/>
        </w:rPr>
        <w:t>ל</w:t>
      </w:r>
      <w:r w:rsidR="00A10D1E" w:rsidRPr="002D212A">
        <w:rPr>
          <w:rFonts w:hint="cs"/>
          <w:rtl/>
        </w:rPr>
        <w:t xml:space="preserve">מציע, </w:t>
      </w:r>
      <w:r w:rsidR="001F69D6">
        <w:rPr>
          <w:rFonts w:hint="cs"/>
          <w:rtl/>
        </w:rPr>
        <w:t>ל</w:t>
      </w:r>
      <w:r w:rsidR="00A10D1E" w:rsidRPr="002D212A">
        <w:rPr>
          <w:rFonts w:hint="cs"/>
          <w:rtl/>
        </w:rPr>
        <w:t>בעל השליטה</w:t>
      </w:r>
      <w:r w:rsidR="00A10D1E">
        <w:rPr>
          <w:rFonts w:hint="cs"/>
          <w:rtl/>
        </w:rPr>
        <w:t xml:space="preserve"> או</w:t>
      </w:r>
      <w:r w:rsidR="00A10D1E" w:rsidRPr="002D212A">
        <w:rPr>
          <w:rFonts w:hint="cs"/>
          <w:rtl/>
        </w:rPr>
        <w:t xml:space="preserve"> </w:t>
      </w:r>
      <w:r w:rsidR="001F69D6">
        <w:rPr>
          <w:rFonts w:hint="cs"/>
          <w:rtl/>
        </w:rPr>
        <w:t>ל</w:t>
      </w:r>
      <w:r w:rsidR="00A10D1E" w:rsidRPr="002D212A">
        <w:rPr>
          <w:rFonts w:hint="cs"/>
          <w:rtl/>
        </w:rPr>
        <w:t>נושאי משרה</w:t>
      </w:r>
      <w:r w:rsidR="00A10D1E">
        <w:rPr>
          <w:rFonts w:hint="cs"/>
          <w:rtl/>
        </w:rPr>
        <w:t xml:space="preserve"> אצל ה</w:t>
      </w:r>
      <w:r w:rsidR="00A10D1E" w:rsidRPr="002D212A">
        <w:rPr>
          <w:rFonts w:hint="cs"/>
          <w:rtl/>
        </w:rPr>
        <w:t>מציע</w:t>
      </w:r>
      <w:r w:rsidR="00A10D1E">
        <w:rPr>
          <w:rFonts w:hint="cs"/>
          <w:rtl/>
        </w:rPr>
        <w:t>.</w:t>
      </w:r>
      <w:bookmarkEnd w:id="1"/>
      <w:r w:rsidR="00DC1AEC">
        <w:rPr>
          <w:rFonts w:hint="cs"/>
          <w:rtl/>
        </w:rPr>
        <w:t xml:space="preserve"> </w:t>
      </w:r>
    </w:p>
    <w:p w14:paraId="70FCC88C" w14:textId="23772C98" w:rsidR="00DC1AEC" w:rsidRDefault="00DC1AEC" w:rsidP="009D7EDC">
      <w:pPr>
        <w:pStyle w:val="6"/>
      </w:pPr>
      <w:r>
        <w:rPr>
          <w:rFonts w:hint="cs"/>
          <w:rtl/>
        </w:rPr>
        <w:t>ה</w:t>
      </w:r>
      <w:r w:rsidR="000A0CCB">
        <w:rPr>
          <w:rFonts w:hint="cs"/>
          <w:rtl/>
        </w:rPr>
        <w:t>מידע</w:t>
      </w:r>
      <w:r w:rsidR="00F65907">
        <w:rPr>
          <w:rFonts w:hint="cs"/>
          <w:rtl/>
        </w:rPr>
        <w:t xml:space="preserve"> פלילי </w:t>
      </w:r>
      <w:r w:rsidR="000A0CCB">
        <w:rPr>
          <w:rFonts w:hint="cs"/>
          <w:rtl/>
        </w:rPr>
        <w:t>הנוגע לאחת או יותר מ</w:t>
      </w:r>
      <w:r w:rsidR="007E0304">
        <w:rPr>
          <w:rFonts w:hint="cs"/>
          <w:rtl/>
        </w:rPr>
        <w:t xml:space="preserve">העבירות </w:t>
      </w:r>
      <w:r w:rsidR="007E0304" w:rsidRPr="002D212A">
        <w:rPr>
          <w:rFonts w:hint="cs"/>
          <w:rtl/>
        </w:rPr>
        <w:t xml:space="preserve">המנויות </w:t>
      </w:r>
      <w:r w:rsidR="00F65907">
        <w:rPr>
          <w:rFonts w:hint="cs"/>
          <w:rtl/>
        </w:rPr>
        <w:t>ב</w:t>
      </w:r>
      <w:hyperlink w:anchor="נספח_ב" w:history="1">
        <w:r w:rsidR="00253A3C">
          <w:rPr>
            <w:rStyle w:val="Hyperlink"/>
            <w:rtl/>
          </w:rPr>
          <w:t>נספח ב – רשימת העבירות אשר ניתן לשקול במכרז לאספקת טובין בלבד</w:t>
        </w:r>
      </w:hyperlink>
      <w:r w:rsidR="003979BD">
        <w:rPr>
          <w:rFonts w:hint="cs"/>
          <w:rtl/>
        </w:rPr>
        <w:t>.</w:t>
      </w:r>
    </w:p>
    <w:p w14:paraId="35A8E99D" w14:textId="25FBF0D4" w:rsidR="00D52A0D" w:rsidRDefault="00DC1AEC" w:rsidP="004E2B4E">
      <w:pPr>
        <w:pStyle w:val="5"/>
      </w:pPr>
      <w:r>
        <w:rPr>
          <w:rFonts w:hint="cs"/>
          <w:rtl/>
        </w:rPr>
        <w:t>במכרז הכולל אספקת שירות או עבודה</w:t>
      </w:r>
      <w:r w:rsidR="00D52A0D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</w:p>
    <w:p w14:paraId="030253C5" w14:textId="7A341EE2" w:rsidR="00D52A0D" w:rsidRPr="00DF70CA" w:rsidRDefault="00DC1AEC" w:rsidP="00D52A0D">
      <w:pPr>
        <w:pStyle w:val="6"/>
        <w:rPr>
          <w:rtl/>
        </w:rPr>
      </w:pPr>
      <w:r>
        <w:rPr>
          <w:rFonts w:hint="cs"/>
          <w:rtl/>
        </w:rPr>
        <w:lastRenderedPageBreak/>
        <w:t>המידע הפלילי נוגע ל</w:t>
      </w:r>
      <w:r w:rsidRPr="002D212A">
        <w:rPr>
          <w:rFonts w:hint="cs"/>
          <w:rtl/>
        </w:rPr>
        <w:t xml:space="preserve">מציע, </w:t>
      </w:r>
      <w:r>
        <w:rPr>
          <w:rFonts w:hint="cs"/>
          <w:rtl/>
        </w:rPr>
        <w:t>ל</w:t>
      </w:r>
      <w:r w:rsidRPr="002D212A">
        <w:rPr>
          <w:rFonts w:hint="cs"/>
          <w:rtl/>
        </w:rPr>
        <w:t>בעל השליטה</w:t>
      </w:r>
      <w:r>
        <w:rPr>
          <w:rFonts w:hint="cs"/>
          <w:rtl/>
        </w:rPr>
        <w:t>, ל</w:t>
      </w:r>
      <w:r w:rsidRPr="002D212A">
        <w:rPr>
          <w:rFonts w:hint="cs"/>
          <w:rtl/>
        </w:rPr>
        <w:t>נושאי משרה</w:t>
      </w:r>
      <w:r>
        <w:rPr>
          <w:rFonts w:hint="cs"/>
          <w:rtl/>
        </w:rPr>
        <w:t xml:space="preserve"> הנוגעים בדבר אצל ה</w:t>
      </w:r>
      <w:r w:rsidRPr="002D212A">
        <w:rPr>
          <w:rFonts w:hint="cs"/>
          <w:rtl/>
        </w:rPr>
        <w:t>מציע</w:t>
      </w:r>
      <w:r>
        <w:rPr>
          <w:rFonts w:hint="cs"/>
          <w:rtl/>
        </w:rPr>
        <w:t xml:space="preserve"> או </w:t>
      </w:r>
      <w:r w:rsidRPr="00DC1AEC">
        <w:rPr>
          <w:rFonts w:cs="Arial"/>
          <w:rtl/>
        </w:rPr>
        <w:t>לנותן שירות או מבצע עבודה נושא ההתקשרות</w:t>
      </w:r>
      <w:r>
        <w:rPr>
          <w:rFonts w:cs="Arial" w:hint="cs"/>
          <w:rtl/>
        </w:rPr>
        <w:t xml:space="preserve">. </w:t>
      </w:r>
    </w:p>
    <w:p w14:paraId="4751FBFD" w14:textId="490D3EB3" w:rsidR="00DC1AEC" w:rsidRDefault="00DC1AEC" w:rsidP="00C305C7">
      <w:pPr>
        <w:pStyle w:val="6"/>
      </w:pPr>
      <w:r>
        <w:rPr>
          <w:rFonts w:hint="cs"/>
          <w:rtl/>
        </w:rPr>
        <w:t>המידע פלילי נוגע לאחת או יותר מהעבירות אשר פורטו במסגרת מסמכי המכרז.</w:t>
      </w:r>
    </w:p>
    <w:p w14:paraId="138DBD9B" w14:textId="77777777" w:rsidR="008E5011" w:rsidRDefault="00A10D1E" w:rsidP="00E41631">
      <w:pPr>
        <w:pStyle w:val="3"/>
      </w:pPr>
      <w:bookmarkStart w:id="2" w:name="_Ref1641798"/>
      <w:r>
        <w:rPr>
          <w:rFonts w:hint="cs"/>
          <w:rtl/>
        </w:rPr>
        <w:t>בבואה ל</w:t>
      </w:r>
      <w:r w:rsidR="000A6EBE">
        <w:rPr>
          <w:rFonts w:hint="cs"/>
          <w:rtl/>
        </w:rPr>
        <w:t xml:space="preserve">החליט אם לשקול </w:t>
      </w:r>
      <w:r w:rsidR="00237AEE">
        <w:rPr>
          <w:rFonts w:hint="cs"/>
          <w:rtl/>
        </w:rPr>
        <w:t xml:space="preserve">מידע </w:t>
      </w:r>
      <w:r>
        <w:rPr>
          <w:rFonts w:hint="cs"/>
          <w:rtl/>
        </w:rPr>
        <w:t>פלילי</w:t>
      </w:r>
      <w:r w:rsidR="00237AEE">
        <w:rPr>
          <w:rFonts w:hint="cs"/>
          <w:rtl/>
        </w:rPr>
        <w:t xml:space="preserve"> </w:t>
      </w:r>
      <w:r w:rsidR="00FB6C5B">
        <w:rPr>
          <w:rFonts w:hint="cs"/>
          <w:rtl/>
        </w:rPr>
        <w:t>כתנאי להשתתפות ב</w:t>
      </w:r>
      <w:r>
        <w:rPr>
          <w:rFonts w:hint="cs"/>
          <w:rtl/>
        </w:rPr>
        <w:t>מכרז</w:t>
      </w:r>
      <w:r w:rsidR="004231B7">
        <w:rPr>
          <w:rFonts w:hint="cs"/>
          <w:rtl/>
        </w:rPr>
        <w:t>,</w:t>
      </w:r>
      <w:r w:rsidR="005A6562">
        <w:rPr>
          <w:rFonts w:hint="cs"/>
          <w:rtl/>
        </w:rPr>
        <w:t xml:space="preserve"> תיבחן ועדת המכרזים את השיקולים הבאים ותאזן ביניהם</w:t>
      </w:r>
      <w:r>
        <w:rPr>
          <w:rFonts w:hint="cs"/>
          <w:rtl/>
        </w:rPr>
        <w:t>:</w:t>
      </w:r>
      <w:bookmarkEnd w:id="2"/>
    </w:p>
    <w:p w14:paraId="4DBCD440" w14:textId="3D33A4AC" w:rsidR="008E5011" w:rsidRDefault="00C81051" w:rsidP="00190F97">
      <w:pPr>
        <w:pStyle w:val="4"/>
      </w:pPr>
      <w:r>
        <w:rPr>
          <w:rFonts w:hint="cs"/>
          <w:rtl/>
        </w:rPr>
        <w:t>חשש ש</w:t>
      </w:r>
      <w:r w:rsidR="00447FF5">
        <w:rPr>
          <w:rFonts w:hint="cs"/>
          <w:rtl/>
        </w:rPr>
        <w:t xml:space="preserve">המידע הפלילי מעורר </w:t>
      </w:r>
      <w:r w:rsidR="00F45236">
        <w:rPr>
          <w:rFonts w:hint="cs"/>
          <w:rtl/>
        </w:rPr>
        <w:t>פגיעה</w:t>
      </w:r>
      <w:r w:rsidR="00A10D1E">
        <w:rPr>
          <w:rFonts w:hint="cs"/>
          <w:rtl/>
        </w:rPr>
        <w:t xml:space="preserve"> </w:t>
      </w:r>
      <w:r w:rsidR="00F45236">
        <w:rPr>
          <w:rFonts w:hint="cs"/>
          <w:rtl/>
        </w:rPr>
        <w:t>ב</w:t>
      </w:r>
      <w:r w:rsidR="00A10D1E">
        <w:rPr>
          <w:rFonts w:hint="cs"/>
          <w:rtl/>
        </w:rPr>
        <w:t>קבלת השירותים המבוקשים מהספק הזוכה</w:t>
      </w:r>
      <w:r w:rsidR="00F70DE9">
        <w:rPr>
          <w:rFonts w:hint="cs"/>
          <w:rtl/>
        </w:rPr>
        <w:t>.</w:t>
      </w:r>
    </w:p>
    <w:p w14:paraId="60278C64" w14:textId="05636058" w:rsidR="00F45236" w:rsidRDefault="00C81051" w:rsidP="00C81051">
      <w:pPr>
        <w:pStyle w:val="4"/>
        <w:ind w:hanging="894"/>
      </w:pPr>
      <w:r>
        <w:rPr>
          <w:rFonts w:hint="cs"/>
          <w:rtl/>
        </w:rPr>
        <w:t>חשש ש</w:t>
      </w:r>
      <w:r w:rsidR="00447FF5">
        <w:rPr>
          <w:rFonts w:hint="cs"/>
          <w:rtl/>
        </w:rPr>
        <w:t xml:space="preserve">המידע הפלילי מעורר </w:t>
      </w:r>
      <w:r w:rsidR="00A10D1E">
        <w:rPr>
          <w:rFonts w:hint="cs"/>
          <w:rtl/>
        </w:rPr>
        <w:t>פגיעה בהליך</w:t>
      </w:r>
      <w:r w:rsidR="000C0AAB">
        <w:rPr>
          <w:rFonts w:hint="cs"/>
          <w:rtl/>
        </w:rPr>
        <w:t xml:space="preserve"> </w:t>
      </w:r>
      <w:proofErr w:type="spellStart"/>
      <w:r w:rsidR="000C0AAB">
        <w:rPr>
          <w:rFonts w:hint="cs"/>
          <w:rtl/>
        </w:rPr>
        <w:t>המכרזי</w:t>
      </w:r>
      <w:proofErr w:type="spellEnd"/>
      <w:r w:rsidR="000C0AAB">
        <w:rPr>
          <w:rFonts w:hint="cs"/>
          <w:rtl/>
        </w:rPr>
        <w:t xml:space="preserve"> ובהליך</w:t>
      </w:r>
      <w:r w:rsidR="00A10D1E">
        <w:rPr>
          <w:rFonts w:hint="cs"/>
          <w:rtl/>
        </w:rPr>
        <w:t xml:space="preserve"> </w:t>
      </w:r>
      <w:r w:rsidR="000077CC">
        <w:rPr>
          <w:rFonts w:hint="cs"/>
          <w:rtl/>
        </w:rPr>
        <w:t>ההתקשרות</w:t>
      </w:r>
      <w:r w:rsidR="00F70DE9">
        <w:rPr>
          <w:rFonts w:hint="cs"/>
          <w:rtl/>
        </w:rPr>
        <w:t>.</w:t>
      </w:r>
    </w:p>
    <w:p w14:paraId="6841BCCE" w14:textId="77777777" w:rsidR="008E5011" w:rsidRDefault="00A10D1E" w:rsidP="006A7450">
      <w:pPr>
        <w:pStyle w:val="4"/>
        <w:ind w:hanging="894"/>
      </w:pPr>
      <w:r w:rsidRPr="00A8350E">
        <w:rPr>
          <w:rFonts w:hint="eastAsia"/>
          <w:rtl/>
        </w:rPr>
        <w:t>חשש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לפגיעה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בשלומו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או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בביטחונו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של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אדם</w:t>
      </w:r>
      <w:r w:rsidRPr="00A8350E">
        <w:rPr>
          <w:rtl/>
        </w:rPr>
        <w:t xml:space="preserve">, </w:t>
      </w:r>
      <w:r w:rsidRPr="00A8350E">
        <w:rPr>
          <w:rFonts w:hint="eastAsia"/>
          <w:rtl/>
        </w:rPr>
        <w:t>בשלום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הציבור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או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בביטחונו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או</w:t>
      </w:r>
      <w:r w:rsidRPr="00A8350E">
        <w:rPr>
          <w:rtl/>
        </w:rPr>
        <w:t xml:space="preserve"> </w:t>
      </w:r>
      <w:r w:rsidRPr="00A8350E">
        <w:rPr>
          <w:rFonts w:hint="eastAsia"/>
          <w:rtl/>
        </w:rPr>
        <w:t>ברכוש</w:t>
      </w:r>
      <w:r w:rsidR="00F70DE9">
        <w:rPr>
          <w:rFonts w:hint="cs"/>
          <w:rtl/>
        </w:rPr>
        <w:t>.</w:t>
      </w:r>
    </w:p>
    <w:p w14:paraId="67E02BF5" w14:textId="6A1AFC2B" w:rsidR="00AF7973" w:rsidRDefault="00A10D1E" w:rsidP="00E41631">
      <w:pPr>
        <w:pStyle w:val="4"/>
        <w:ind w:hanging="894"/>
      </w:pPr>
      <w:r w:rsidRPr="00E41631">
        <w:rPr>
          <w:rFonts w:hint="cs"/>
          <w:rtl/>
        </w:rPr>
        <w:t>חשש לפגיעה בתחרו</w:t>
      </w:r>
      <w:r w:rsidR="00F45236" w:rsidRPr="00E41631">
        <w:rPr>
          <w:rFonts w:hint="cs"/>
          <w:rtl/>
        </w:rPr>
        <w:t>ת ובשוויון</w:t>
      </w:r>
      <w:r w:rsidR="00F70DE9" w:rsidRPr="00E41631">
        <w:rPr>
          <w:rFonts w:hint="cs"/>
          <w:rtl/>
        </w:rPr>
        <w:t>,</w:t>
      </w:r>
      <w:r w:rsidR="00F45236" w:rsidRPr="00E41631">
        <w:rPr>
          <w:rFonts w:hint="cs"/>
          <w:rtl/>
        </w:rPr>
        <w:t xml:space="preserve"> שתיגרם כתוצאה </w:t>
      </w:r>
      <w:r w:rsidR="00DF46C8" w:rsidRPr="00E41631">
        <w:rPr>
          <w:rFonts w:hint="cs"/>
          <w:rtl/>
        </w:rPr>
        <w:t xml:space="preserve">מקביעת תנאי </w:t>
      </w:r>
      <w:r w:rsidR="000A6EBE" w:rsidRPr="00E41631">
        <w:rPr>
          <w:rFonts w:hint="cs"/>
          <w:rtl/>
        </w:rPr>
        <w:t>כאמור</w:t>
      </w:r>
      <w:r w:rsidR="00F70DE9" w:rsidRPr="00E41631">
        <w:rPr>
          <w:rFonts w:hint="cs"/>
          <w:rtl/>
        </w:rPr>
        <w:t>.</w:t>
      </w:r>
    </w:p>
    <w:p w14:paraId="2848E4CD" w14:textId="6F1E6C01" w:rsidR="000077CC" w:rsidRPr="00E41631" w:rsidRDefault="000077CC" w:rsidP="00E41631">
      <w:pPr>
        <w:pStyle w:val="4"/>
        <w:ind w:hanging="894"/>
      </w:pPr>
      <w:r>
        <w:rPr>
          <w:rFonts w:hint="cs"/>
          <w:rtl/>
        </w:rPr>
        <w:t>חשש לפגיעה בטוהר המידות ובמנהל התקין.</w:t>
      </w:r>
    </w:p>
    <w:p w14:paraId="2216EC1D" w14:textId="77777777" w:rsidR="00DF46C8" w:rsidRPr="00E41631" w:rsidRDefault="00A10D1E" w:rsidP="00E41631">
      <w:pPr>
        <w:pStyle w:val="4"/>
        <w:ind w:hanging="894"/>
      </w:pPr>
      <w:r w:rsidRPr="00E41631">
        <w:rPr>
          <w:rFonts w:hint="cs"/>
          <w:rtl/>
        </w:rPr>
        <w:t xml:space="preserve">חשש מפני </w:t>
      </w:r>
      <w:r w:rsidR="008E5011" w:rsidRPr="00E41631">
        <w:rPr>
          <w:rFonts w:hint="cs"/>
          <w:rtl/>
        </w:rPr>
        <w:t xml:space="preserve">סרבול ההליך </w:t>
      </w:r>
      <w:proofErr w:type="spellStart"/>
      <w:r w:rsidR="008E5011" w:rsidRPr="00E41631">
        <w:rPr>
          <w:rFonts w:hint="cs"/>
          <w:rtl/>
        </w:rPr>
        <w:t>המכרזי</w:t>
      </w:r>
      <w:proofErr w:type="spellEnd"/>
      <w:r w:rsidR="00F70DE9" w:rsidRPr="00E41631">
        <w:rPr>
          <w:rFonts w:hint="cs"/>
          <w:rtl/>
        </w:rPr>
        <w:t>,</w:t>
      </w:r>
      <w:r w:rsidRPr="00E41631">
        <w:rPr>
          <w:rFonts w:hint="cs"/>
          <w:rtl/>
        </w:rPr>
        <w:t xml:space="preserve"> כתוצאה מקביעת תנאי </w:t>
      </w:r>
      <w:r w:rsidR="000A6EBE" w:rsidRPr="00E41631">
        <w:rPr>
          <w:rFonts w:hint="cs"/>
          <w:rtl/>
        </w:rPr>
        <w:t>כאמור</w:t>
      </w:r>
      <w:r w:rsidRPr="00E41631">
        <w:rPr>
          <w:rFonts w:hint="cs"/>
          <w:rtl/>
        </w:rPr>
        <w:t>. שיקול זה רלוונטי ביתר שאת ביחס</w:t>
      </w:r>
      <w:r w:rsidR="00C84730" w:rsidRPr="00E41631">
        <w:rPr>
          <w:rFonts w:hint="cs"/>
          <w:rtl/>
        </w:rPr>
        <w:t xml:space="preserve"> להתקשרויות בהיקפים נמוכים</w:t>
      </w:r>
      <w:r w:rsidR="001B36BF" w:rsidRPr="00E41631">
        <w:rPr>
          <w:rFonts w:hint="cs"/>
          <w:rtl/>
        </w:rPr>
        <w:t>.</w:t>
      </w:r>
    </w:p>
    <w:p w14:paraId="646CCB3B" w14:textId="10F8A8E9" w:rsidR="006B46F0" w:rsidRDefault="00A10D1E" w:rsidP="00E41631">
      <w:pPr>
        <w:pStyle w:val="3"/>
      </w:pPr>
      <w:r>
        <w:rPr>
          <w:rFonts w:hint="cs"/>
          <w:rtl/>
        </w:rPr>
        <w:t xml:space="preserve">במקרה </w:t>
      </w:r>
      <w:r w:rsidR="009E7A94">
        <w:rPr>
          <w:rFonts w:hint="cs"/>
          <w:rtl/>
        </w:rPr>
        <w:t>ש</w:t>
      </w:r>
      <w:r>
        <w:rPr>
          <w:rFonts w:hint="cs"/>
          <w:rtl/>
        </w:rPr>
        <w:t xml:space="preserve">בו </w:t>
      </w:r>
      <w:r w:rsidR="00667978">
        <w:rPr>
          <w:rFonts w:hint="cs"/>
          <w:rtl/>
        </w:rPr>
        <w:t xml:space="preserve">החליטה </w:t>
      </w:r>
      <w:r w:rsidR="006065B5">
        <w:rPr>
          <w:rFonts w:hint="cs"/>
          <w:rtl/>
        </w:rPr>
        <w:t>ועדת המכרזים</w:t>
      </w:r>
      <w:r w:rsidR="00667978">
        <w:rPr>
          <w:rFonts w:hint="cs"/>
          <w:rtl/>
        </w:rPr>
        <w:t xml:space="preserve"> ל</w:t>
      </w:r>
      <w:r w:rsidR="000A6EBE">
        <w:rPr>
          <w:rFonts w:hint="cs"/>
          <w:rtl/>
        </w:rPr>
        <w:t>שקול</w:t>
      </w:r>
      <w:r w:rsidR="00C2716B">
        <w:rPr>
          <w:rFonts w:hint="cs"/>
          <w:rtl/>
        </w:rPr>
        <w:t xml:space="preserve"> </w:t>
      </w:r>
      <w:r w:rsidR="000A6EBE">
        <w:rPr>
          <w:rFonts w:hint="cs"/>
          <w:rtl/>
        </w:rPr>
        <w:t>מידע</w:t>
      </w:r>
      <w:r w:rsidR="00DF46C8">
        <w:rPr>
          <w:rFonts w:hint="cs"/>
          <w:rtl/>
        </w:rPr>
        <w:t xml:space="preserve"> פלילי כ</w:t>
      </w:r>
      <w:r w:rsidR="00667978">
        <w:rPr>
          <w:rFonts w:hint="cs"/>
          <w:rtl/>
        </w:rPr>
        <w:t>תנאי להשתתפות במכרז</w:t>
      </w:r>
      <w:r>
        <w:rPr>
          <w:rFonts w:hint="cs"/>
          <w:rtl/>
        </w:rPr>
        <w:t xml:space="preserve">, יחולו ההסדרים הבאים: </w:t>
      </w:r>
      <w:r w:rsidR="00667978">
        <w:rPr>
          <w:rFonts w:hint="cs"/>
          <w:rtl/>
        </w:rPr>
        <w:t xml:space="preserve"> </w:t>
      </w:r>
    </w:p>
    <w:p w14:paraId="3CBD8734" w14:textId="77777777" w:rsidR="00DC4FBC" w:rsidRDefault="00A10D1E" w:rsidP="00077E9A">
      <w:pPr>
        <w:pStyle w:val="4"/>
        <w:ind w:hanging="894"/>
      </w:pPr>
      <w:r>
        <w:rPr>
          <w:rFonts w:hint="cs"/>
          <w:rtl/>
        </w:rPr>
        <w:t xml:space="preserve">הוועדה </w:t>
      </w:r>
      <w:r w:rsidR="00C02635">
        <w:rPr>
          <w:rFonts w:hint="cs"/>
          <w:rtl/>
        </w:rPr>
        <w:t xml:space="preserve">תציין </w:t>
      </w:r>
      <w:r w:rsidR="00077E9A">
        <w:rPr>
          <w:rFonts w:hint="cs"/>
          <w:rtl/>
        </w:rPr>
        <w:t xml:space="preserve">את הפרטים הבאים, </w:t>
      </w:r>
      <w:r>
        <w:rPr>
          <w:rFonts w:hint="cs"/>
          <w:rtl/>
        </w:rPr>
        <w:t>בפרוטוקול הדיון</w:t>
      </w:r>
      <w:r w:rsidR="00491C4A">
        <w:rPr>
          <w:rFonts w:hint="cs"/>
          <w:rtl/>
        </w:rPr>
        <w:t xml:space="preserve"> במסגרתו מאושרים מסמכי המכרז</w:t>
      </w:r>
      <w:r>
        <w:rPr>
          <w:rFonts w:hint="cs"/>
          <w:rtl/>
        </w:rPr>
        <w:t>:</w:t>
      </w:r>
    </w:p>
    <w:p w14:paraId="4DF89787" w14:textId="77777777" w:rsidR="00DC4FBC" w:rsidRDefault="00A10D1E" w:rsidP="00077E9A">
      <w:pPr>
        <w:pStyle w:val="5"/>
      </w:pPr>
      <w:r>
        <w:rPr>
          <w:rFonts w:hint="cs"/>
          <w:rtl/>
        </w:rPr>
        <w:t xml:space="preserve">מהו </w:t>
      </w:r>
      <w:r w:rsidR="00237AEE">
        <w:rPr>
          <w:rFonts w:hint="cs"/>
          <w:rtl/>
        </w:rPr>
        <w:t>המידע</w:t>
      </w:r>
      <w:r w:rsidR="00C02635">
        <w:rPr>
          <w:rFonts w:hint="cs"/>
          <w:rtl/>
        </w:rPr>
        <w:t xml:space="preserve"> הפלילי הרלוונטי עבור המכרז</w:t>
      </w:r>
      <w:r w:rsidR="00077E9A">
        <w:rPr>
          <w:rFonts w:hint="cs"/>
          <w:rtl/>
        </w:rPr>
        <w:t>,</w:t>
      </w:r>
      <w:r w:rsidR="00EA3BC7" w:rsidRPr="00EA3BC7">
        <w:rPr>
          <w:rFonts w:hint="cs"/>
          <w:rtl/>
        </w:rPr>
        <w:t xml:space="preserve"> </w:t>
      </w:r>
      <w:r w:rsidR="00EA3BC7">
        <w:rPr>
          <w:rFonts w:hint="cs"/>
          <w:rtl/>
        </w:rPr>
        <w:t xml:space="preserve">בהתבסס על השיקולים המפורטים בסעיף </w:t>
      </w:r>
      <w:r w:rsidR="00077E9A">
        <w:rPr>
          <w:rtl/>
        </w:rPr>
        <w:fldChar w:fldCharType="begin"/>
      </w:r>
      <w:r w:rsidR="00077E9A">
        <w:rPr>
          <w:rtl/>
        </w:rPr>
        <w:instrText xml:space="preserve"> </w:instrText>
      </w:r>
      <w:r w:rsidR="00077E9A">
        <w:rPr>
          <w:rFonts w:hint="cs"/>
        </w:rPr>
        <w:instrText>REF</w:instrText>
      </w:r>
      <w:r w:rsidR="00077E9A">
        <w:rPr>
          <w:rFonts w:hint="cs"/>
          <w:rtl/>
        </w:rPr>
        <w:instrText xml:space="preserve"> _</w:instrText>
      </w:r>
      <w:r w:rsidR="00077E9A">
        <w:rPr>
          <w:rFonts w:hint="cs"/>
        </w:rPr>
        <w:instrText>Ref1641798 \r \h</w:instrText>
      </w:r>
      <w:r w:rsidR="00077E9A">
        <w:rPr>
          <w:rtl/>
        </w:rPr>
        <w:instrText xml:space="preserve"> </w:instrText>
      </w:r>
      <w:r w:rsidR="00077E9A">
        <w:rPr>
          <w:rtl/>
        </w:rPr>
      </w:r>
      <w:r w:rsidR="00077E9A">
        <w:rPr>
          <w:rtl/>
        </w:rPr>
        <w:fldChar w:fldCharType="separate"/>
      </w:r>
      <w:r w:rsidR="00077E9A">
        <w:rPr>
          <w:cs/>
        </w:rPr>
        <w:t>‎</w:t>
      </w:r>
      <w:r w:rsidR="00077E9A">
        <w:t>2.1.2</w:t>
      </w:r>
      <w:r w:rsidR="00077E9A">
        <w:rPr>
          <w:rtl/>
        </w:rPr>
        <w:fldChar w:fldCharType="end"/>
      </w:r>
      <w:r w:rsidR="00077E9A">
        <w:rPr>
          <w:rFonts w:hint="cs"/>
          <w:rtl/>
        </w:rPr>
        <w:t xml:space="preserve"> לעיל</w:t>
      </w:r>
      <w:r w:rsidR="00C02635">
        <w:rPr>
          <w:rFonts w:hint="cs"/>
          <w:rtl/>
        </w:rPr>
        <w:t>.</w:t>
      </w:r>
    </w:p>
    <w:p w14:paraId="54D9F460" w14:textId="154AE713" w:rsidR="006065B5" w:rsidRDefault="00A10D1E" w:rsidP="00077E9A">
      <w:pPr>
        <w:pStyle w:val="5"/>
      </w:pPr>
      <w:r>
        <w:rPr>
          <w:rFonts w:hint="cs"/>
          <w:rtl/>
        </w:rPr>
        <w:t xml:space="preserve">מבין הגורמים המפורטים לעיל בסעיף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Ref111456859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 w:rsidR="00DF70CA">
        <w:fldChar w:fldCharType="begin"/>
      </w:r>
      <w:r w:rsidR="00DF70CA">
        <w:rPr>
          <w:rtl/>
        </w:rPr>
        <w:instrText xml:space="preserve"> </w:instrText>
      </w:r>
      <w:r w:rsidR="00DF70CA">
        <w:instrText>REF</w:instrText>
      </w:r>
      <w:r w:rsidR="00DF70CA">
        <w:rPr>
          <w:rtl/>
        </w:rPr>
        <w:instrText xml:space="preserve"> _</w:instrText>
      </w:r>
      <w:r w:rsidR="00DF70CA">
        <w:instrText>Ref192850305 \r \h</w:instrText>
      </w:r>
      <w:r w:rsidR="00DF70CA">
        <w:rPr>
          <w:rtl/>
        </w:rPr>
        <w:instrText xml:space="preserve"> </w:instrText>
      </w:r>
      <w:r w:rsidR="00DF70CA">
        <w:fldChar w:fldCharType="separate"/>
      </w:r>
      <w:r w:rsidR="00DF70CA">
        <w:rPr>
          <w:cs/>
        </w:rPr>
        <w:t>‎</w:t>
      </w:r>
      <w:r w:rsidR="00DF70CA">
        <w:t>2.1.1.2</w:t>
      </w:r>
      <w:r w:rsidR="00DF70CA">
        <w:fldChar w:fldCharType="end"/>
      </w:r>
      <w:r>
        <w:rPr>
          <w:rtl/>
        </w:rPr>
        <w:fldChar w:fldCharType="end"/>
      </w:r>
      <w:r w:rsidR="00077E9A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DC4FBC">
        <w:rPr>
          <w:rFonts w:hint="cs"/>
          <w:rtl/>
        </w:rPr>
        <w:t>מי הם הגורמים בקרב המציע</w:t>
      </w:r>
      <w:r w:rsidR="00BD237D">
        <w:rPr>
          <w:rFonts w:hint="cs"/>
          <w:rtl/>
        </w:rPr>
        <w:t>,</w:t>
      </w:r>
      <w:r w:rsidR="00DC4FBC">
        <w:rPr>
          <w:rFonts w:hint="cs"/>
          <w:rtl/>
        </w:rPr>
        <w:t xml:space="preserve"> </w:t>
      </w:r>
      <w:r>
        <w:rPr>
          <w:rFonts w:hint="cs"/>
          <w:rtl/>
        </w:rPr>
        <w:t>עבורם רלוונטי לשקול מידע</w:t>
      </w:r>
      <w:r w:rsidR="00C02635">
        <w:rPr>
          <w:rFonts w:hint="cs"/>
          <w:rtl/>
        </w:rPr>
        <w:t xml:space="preserve"> פלילי</w:t>
      </w:r>
      <w:r>
        <w:rPr>
          <w:rFonts w:hint="cs"/>
          <w:rtl/>
        </w:rPr>
        <w:t xml:space="preserve"> כאמור</w:t>
      </w:r>
      <w:r w:rsidR="00C02635">
        <w:rPr>
          <w:rFonts w:hint="cs"/>
          <w:rtl/>
        </w:rPr>
        <w:t>.</w:t>
      </w:r>
    </w:p>
    <w:p w14:paraId="4880FB03" w14:textId="77777777" w:rsidR="006B46F0" w:rsidRDefault="00A10D1E" w:rsidP="00E41631">
      <w:pPr>
        <w:pStyle w:val="4"/>
        <w:ind w:hanging="894"/>
      </w:pPr>
      <w:r>
        <w:rPr>
          <w:rFonts w:hint="cs"/>
          <w:rtl/>
        </w:rPr>
        <w:t>מסמכי המכרז</w:t>
      </w:r>
      <w:r w:rsidR="00E229DE">
        <w:rPr>
          <w:rFonts w:hint="cs"/>
          <w:rtl/>
        </w:rPr>
        <w:t xml:space="preserve"> י</w:t>
      </w:r>
      <w:r w:rsidR="00077E9A">
        <w:rPr>
          <w:rFonts w:hint="cs"/>
          <w:rtl/>
        </w:rPr>
        <w:t>י</w:t>
      </w:r>
      <w:r w:rsidR="00E229DE">
        <w:rPr>
          <w:rFonts w:hint="cs"/>
          <w:rtl/>
        </w:rPr>
        <w:t>כללו את הפרטים הבאים:</w:t>
      </w:r>
    </w:p>
    <w:p w14:paraId="5AD68233" w14:textId="026C1CBF" w:rsidR="00AF7973" w:rsidRDefault="00A10D1E" w:rsidP="00190F97">
      <w:pPr>
        <w:pStyle w:val="5"/>
      </w:pPr>
      <w:r w:rsidRPr="00E41631">
        <w:rPr>
          <w:rFonts w:hint="cs"/>
          <w:rtl/>
        </w:rPr>
        <w:t xml:space="preserve">פירוט אודות </w:t>
      </w:r>
      <w:r w:rsidR="00EA3BC7" w:rsidRPr="00E41631">
        <w:rPr>
          <w:rFonts w:hint="cs"/>
          <w:rtl/>
        </w:rPr>
        <w:t xml:space="preserve">המידע </w:t>
      </w:r>
      <w:r w:rsidRPr="00E41631">
        <w:rPr>
          <w:rFonts w:hint="cs"/>
          <w:rtl/>
        </w:rPr>
        <w:t xml:space="preserve">הפלילי </w:t>
      </w:r>
      <w:r w:rsidR="00C02635" w:rsidRPr="00E41631">
        <w:rPr>
          <w:rFonts w:hint="cs"/>
          <w:rtl/>
        </w:rPr>
        <w:t xml:space="preserve">אשר </w:t>
      </w:r>
      <w:r w:rsidRPr="00E41631">
        <w:rPr>
          <w:rFonts w:hint="cs"/>
          <w:rtl/>
        </w:rPr>
        <w:t xml:space="preserve">מהווה </w:t>
      </w:r>
      <w:r w:rsidR="00523548" w:rsidRPr="00E41631">
        <w:rPr>
          <w:rFonts w:hint="cs"/>
          <w:rtl/>
        </w:rPr>
        <w:t>תנאי להשתתפות במכרז</w:t>
      </w:r>
      <w:r w:rsidR="00190F97">
        <w:rPr>
          <w:rFonts w:hint="cs"/>
          <w:rtl/>
        </w:rPr>
        <w:t>, לרבות פירוט העבירות הרלוונטיות</w:t>
      </w:r>
      <w:r w:rsidR="00DC1AEC">
        <w:rPr>
          <w:rFonts w:hint="cs"/>
          <w:rtl/>
        </w:rPr>
        <w:t xml:space="preserve"> או סוגי העבירות הרלוונטיות</w:t>
      </w:r>
      <w:r w:rsidR="00190F97">
        <w:rPr>
          <w:rFonts w:hint="cs"/>
          <w:rtl/>
        </w:rPr>
        <w:t xml:space="preserve"> לשקילת העבר הפלילי.</w:t>
      </w:r>
      <w:r w:rsidR="00DC1AEC">
        <w:rPr>
          <w:rFonts w:hint="cs"/>
          <w:rtl/>
        </w:rPr>
        <w:t xml:space="preserve"> </w:t>
      </w:r>
    </w:p>
    <w:p w14:paraId="5700472E" w14:textId="3334049E" w:rsidR="00EA3527" w:rsidRPr="00E41631" w:rsidRDefault="00547E2F" w:rsidP="00E74EE8">
      <w:pPr>
        <w:pStyle w:val="5"/>
      </w:pPr>
      <w:r w:rsidRPr="00547E2F">
        <w:rPr>
          <w:rFonts w:hint="cs"/>
          <w:rtl/>
        </w:rPr>
        <w:t>ת</w:t>
      </w:r>
      <w:r w:rsidR="00A10D1E" w:rsidRPr="00547E2F">
        <w:rPr>
          <w:rFonts w:hint="cs"/>
          <w:rtl/>
        </w:rPr>
        <w:t>נאי</w:t>
      </w:r>
      <w:r w:rsidR="00941791" w:rsidRPr="00547E2F">
        <w:rPr>
          <w:rFonts w:hint="cs"/>
          <w:rtl/>
        </w:rPr>
        <w:t xml:space="preserve"> המדגיש כי </w:t>
      </w:r>
      <w:r w:rsidR="00E31F6B" w:rsidRPr="00547E2F">
        <w:rPr>
          <w:rFonts w:hint="cs"/>
          <w:rtl/>
        </w:rPr>
        <w:t>לנוכח הוראות</w:t>
      </w:r>
      <w:r w:rsidR="00E31F6B" w:rsidRPr="00E41631">
        <w:rPr>
          <w:rFonts w:hint="cs"/>
          <w:rtl/>
        </w:rPr>
        <w:t xml:space="preserve"> חוק המידע הפלילי</w:t>
      </w:r>
      <w:r w:rsidR="00DC1AEC">
        <w:rPr>
          <w:rFonts w:hint="cs"/>
          <w:rtl/>
        </w:rPr>
        <w:t xml:space="preserve"> </w:t>
      </w:r>
      <w:r w:rsidR="004E2B4E">
        <w:rPr>
          <w:rStyle w:val="Hyperlink"/>
          <w:rFonts w:hint="cs"/>
          <w:color w:val="auto"/>
          <w:u w:val="none"/>
          <w:rtl/>
        </w:rPr>
        <w:t>ותקנות המידע הפלילי במכרזים</w:t>
      </w:r>
      <w:r w:rsidR="00077E9A">
        <w:rPr>
          <w:rFonts w:hint="cs"/>
          <w:rtl/>
        </w:rPr>
        <w:t>,</w:t>
      </w:r>
      <w:r w:rsidR="00E31F6B" w:rsidRPr="00E41631">
        <w:rPr>
          <w:rFonts w:hint="cs"/>
          <w:rtl/>
        </w:rPr>
        <w:t xml:space="preserve"> </w:t>
      </w:r>
      <w:r w:rsidR="00A10D1E" w:rsidRPr="00E41631">
        <w:rPr>
          <w:rFonts w:hint="cs"/>
          <w:rtl/>
        </w:rPr>
        <w:t xml:space="preserve">מציעים לא יהיו זכאים לעיין במידע פלילי </w:t>
      </w:r>
      <w:r w:rsidR="00077E9A">
        <w:rPr>
          <w:rFonts w:hint="cs"/>
          <w:rtl/>
        </w:rPr>
        <w:t>בדבר</w:t>
      </w:r>
      <w:r w:rsidR="00077E9A" w:rsidRPr="00E41631">
        <w:rPr>
          <w:rFonts w:hint="cs"/>
          <w:rtl/>
        </w:rPr>
        <w:t xml:space="preserve"> </w:t>
      </w:r>
      <w:r w:rsidR="00A10D1E" w:rsidRPr="00E41631">
        <w:rPr>
          <w:rFonts w:hint="cs"/>
          <w:rtl/>
        </w:rPr>
        <w:t xml:space="preserve">מציעים </w:t>
      </w:r>
      <w:r w:rsidR="00E31F6B" w:rsidRPr="00E41631">
        <w:rPr>
          <w:rFonts w:hint="cs"/>
          <w:rtl/>
        </w:rPr>
        <w:t xml:space="preserve">אחרים </w:t>
      </w:r>
      <w:r w:rsidR="006B46F0" w:rsidRPr="00E41631">
        <w:rPr>
          <w:rFonts w:hint="cs"/>
          <w:rtl/>
        </w:rPr>
        <w:t>במכרז</w:t>
      </w:r>
      <w:r w:rsidR="00A10D1E" w:rsidRPr="00E41631">
        <w:rPr>
          <w:rFonts w:hint="cs"/>
          <w:rtl/>
        </w:rPr>
        <w:t>, אף אם מי</w:t>
      </w:r>
      <w:r w:rsidR="00941791" w:rsidRPr="00E41631">
        <w:rPr>
          <w:rFonts w:hint="cs"/>
          <w:rtl/>
        </w:rPr>
        <w:t>דע כאמור השפיע על החלטת הוועדה</w:t>
      </w:r>
      <w:r w:rsidR="00BD237D" w:rsidRPr="00E41631">
        <w:rPr>
          <w:rFonts w:hint="cs"/>
          <w:rtl/>
        </w:rPr>
        <w:t>.</w:t>
      </w:r>
    </w:p>
    <w:p w14:paraId="40B78E58" w14:textId="10342F27" w:rsidR="006B46F0" w:rsidRPr="00B728C5" w:rsidRDefault="00A10D1E" w:rsidP="00C914DD">
      <w:pPr>
        <w:pStyle w:val="5"/>
      </w:pPr>
      <w:r>
        <w:rPr>
          <w:rFonts w:hint="cs"/>
          <w:rtl/>
        </w:rPr>
        <w:t xml:space="preserve">תצהיר בדבר </w:t>
      </w:r>
      <w:r w:rsidR="006F3403">
        <w:rPr>
          <w:rFonts w:hint="cs"/>
          <w:rtl/>
        </w:rPr>
        <w:t>מידע פלילי רלוונטי</w:t>
      </w:r>
      <w:r>
        <w:rPr>
          <w:rFonts w:hint="cs"/>
          <w:rtl/>
        </w:rPr>
        <w:t xml:space="preserve">, בהתאם לנוסח המחייב המופיע </w:t>
      </w:r>
      <w:r w:rsidR="00C02635" w:rsidRPr="006429E6">
        <w:rPr>
          <w:rtl/>
        </w:rPr>
        <w:t>ב</w:t>
      </w:r>
      <w:hyperlink r:id="rId11" w:history="1">
        <w:r w:rsidR="00C02635" w:rsidRPr="009E7A94">
          <w:rPr>
            <w:rStyle w:val="Hyperlink"/>
            <w:rFonts w:asciiTheme="minorBidi" w:hAnsiTheme="minorBidi"/>
            <w:rtl/>
          </w:rPr>
          <w:t xml:space="preserve">טופס, "תצהיר בדבר </w:t>
        </w:r>
        <w:r w:rsidR="00AB092E" w:rsidRPr="009E7A94">
          <w:rPr>
            <w:rStyle w:val="Hyperlink"/>
            <w:rFonts w:asciiTheme="minorBidi" w:hAnsiTheme="minorBidi" w:hint="cs"/>
            <w:rtl/>
          </w:rPr>
          <w:t>מידע</w:t>
        </w:r>
        <w:r w:rsidR="00C02635" w:rsidRPr="009E7A94">
          <w:rPr>
            <w:rStyle w:val="Hyperlink"/>
            <w:rFonts w:asciiTheme="minorBidi" w:hAnsiTheme="minorBidi"/>
            <w:rtl/>
          </w:rPr>
          <w:t xml:space="preserve"> פלילי"</w:t>
        </w:r>
      </w:hyperlink>
      <w:r w:rsidR="006F3403">
        <w:rPr>
          <w:rFonts w:hint="cs"/>
          <w:rtl/>
        </w:rPr>
        <w:t xml:space="preserve">, אשר יוגש במעטפה נפרדת </w:t>
      </w:r>
      <w:r w:rsidR="006F3403">
        <w:rPr>
          <w:rFonts w:hint="cs"/>
          <w:rtl/>
        </w:rPr>
        <w:lastRenderedPageBreak/>
        <w:t>וחתומה</w:t>
      </w:r>
      <w:r w:rsidR="000C0AAB">
        <w:rPr>
          <w:rFonts w:hint="cs"/>
          <w:rtl/>
        </w:rPr>
        <w:t xml:space="preserve"> בתיבת מכרזים דיגיטלית</w:t>
      </w:r>
      <w:r w:rsidR="00694637">
        <w:rPr>
          <w:rFonts w:hint="cs"/>
          <w:rtl/>
        </w:rPr>
        <w:t>.</w:t>
      </w:r>
      <w:r w:rsidR="000C0AAB">
        <w:rPr>
          <w:rFonts w:hint="cs"/>
          <w:rtl/>
        </w:rPr>
        <w:t xml:space="preserve"> התצהיר יוגש כקובץ נפרד מקובץ ההצעה.</w:t>
      </w:r>
    </w:p>
    <w:p w14:paraId="5CDCAF9E" w14:textId="77777777" w:rsidR="008E5011" w:rsidRPr="003C04DA" w:rsidRDefault="007F5949" w:rsidP="00E41631">
      <w:pPr>
        <w:pStyle w:val="220"/>
        <w:rPr>
          <w:rtl/>
        </w:rPr>
      </w:pPr>
      <w:r>
        <w:rPr>
          <w:rFonts w:hint="cs"/>
          <w:rtl/>
        </w:rPr>
        <w:t>קבלת מידע</w:t>
      </w:r>
      <w:r w:rsidR="00A10D1E" w:rsidRPr="003C04DA">
        <w:rPr>
          <w:rtl/>
        </w:rPr>
        <w:t xml:space="preserve"> </w:t>
      </w:r>
      <w:r w:rsidR="00A10D1E" w:rsidRPr="003C04DA">
        <w:rPr>
          <w:rFonts w:hint="eastAsia"/>
          <w:rtl/>
        </w:rPr>
        <w:t>פלילי</w:t>
      </w:r>
    </w:p>
    <w:p w14:paraId="194A1E96" w14:textId="74A22111" w:rsidR="008E5011" w:rsidRDefault="00A10D1E" w:rsidP="00C914DD">
      <w:pPr>
        <w:pStyle w:val="3"/>
      </w:pPr>
      <w:r w:rsidRPr="00C02635">
        <w:rPr>
          <w:rFonts w:hint="cs"/>
          <w:rtl/>
        </w:rPr>
        <w:t xml:space="preserve">ככל </w:t>
      </w:r>
      <w:r w:rsidR="007F5949" w:rsidRPr="00C02635">
        <w:rPr>
          <w:rFonts w:hint="cs"/>
          <w:rtl/>
        </w:rPr>
        <w:t>ש</w:t>
      </w:r>
      <w:r w:rsidR="007F5949">
        <w:rPr>
          <w:rFonts w:hint="cs"/>
          <w:rtl/>
        </w:rPr>
        <w:t>נקבע במסמכי המכרז</w:t>
      </w:r>
      <w:r w:rsidR="007F5949" w:rsidRPr="00C02635">
        <w:rPr>
          <w:rFonts w:hint="cs"/>
          <w:rtl/>
        </w:rPr>
        <w:t xml:space="preserve"> </w:t>
      </w:r>
      <w:r w:rsidR="007F5949">
        <w:rPr>
          <w:rFonts w:hint="cs"/>
          <w:rtl/>
        </w:rPr>
        <w:t>תנאי בדבר שקילת מידע פלילי</w:t>
      </w:r>
      <w:r w:rsidRPr="00C02635">
        <w:rPr>
          <w:rFonts w:hint="cs"/>
          <w:rtl/>
        </w:rPr>
        <w:t xml:space="preserve">, המציע יידרש </w:t>
      </w:r>
      <w:r w:rsidR="00077E9A">
        <w:rPr>
          <w:rFonts w:hint="cs"/>
          <w:rtl/>
        </w:rPr>
        <w:t xml:space="preserve">כאמור </w:t>
      </w:r>
      <w:r w:rsidRPr="00C02635">
        <w:rPr>
          <w:rFonts w:hint="cs"/>
          <w:rtl/>
        </w:rPr>
        <w:t>לצרף במסגרת הצעתו תצהיר בכתב</w:t>
      </w:r>
      <w:r w:rsidR="00971C66">
        <w:rPr>
          <w:rFonts w:hint="cs"/>
          <w:rtl/>
        </w:rPr>
        <w:t>,</w:t>
      </w:r>
      <w:r w:rsidR="00667978" w:rsidRPr="00C02635">
        <w:rPr>
          <w:rFonts w:hint="cs"/>
          <w:rtl/>
        </w:rPr>
        <w:t xml:space="preserve"> מאת כל גורם אשר</w:t>
      </w:r>
      <w:r w:rsidR="007F5949">
        <w:rPr>
          <w:rFonts w:hint="cs"/>
          <w:rtl/>
        </w:rPr>
        <w:t xml:space="preserve"> במסגרת מסמכי המכרז</w:t>
      </w:r>
      <w:r w:rsidR="00667978" w:rsidRPr="00C02635">
        <w:rPr>
          <w:rFonts w:hint="cs"/>
          <w:rtl/>
        </w:rPr>
        <w:t xml:space="preserve"> נדרש בעניינו</w:t>
      </w:r>
      <w:r w:rsidRPr="00C02635">
        <w:rPr>
          <w:rFonts w:hint="cs"/>
          <w:rtl/>
        </w:rPr>
        <w:t xml:space="preserve"> </w:t>
      </w:r>
      <w:r w:rsidR="006F3403">
        <w:rPr>
          <w:rFonts w:hint="cs"/>
          <w:rtl/>
        </w:rPr>
        <w:t>מידע</w:t>
      </w:r>
      <w:r w:rsidRPr="00C02635">
        <w:rPr>
          <w:rFonts w:hint="cs"/>
          <w:rtl/>
        </w:rPr>
        <w:t xml:space="preserve"> פלילי</w:t>
      </w:r>
      <w:r w:rsidR="00077E9A">
        <w:rPr>
          <w:rFonts w:hint="cs"/>
          <w:rtl/>
        </w:rPr>
        <w:t>,</w:t>
      </w:r>
      <w:r w:rsidR="00667978" w:rsidRPr="00C02635">
        <w:rPr>
          <w:rFonts w:hint="cs"/>
          <w:rtl/>
        </w:rPr>
        <w:t xml:space="preserve"> לפי</w:t>
      </w:r>
      <w:r w:rsidR="007F5949">
        <w:rPr>
          <w:rFonts w:hint="cs"/>
          <w:rtl/>
        </w:rPr>
        <w:t xml:space="preserve"> הנוסח ב</w:t>
      </w:r>
      <w:hyperlink r:id="rId12" w:history="1">
        <w:r w:rsidRPr="009E7A94">
          <w:rPr>
            <w:rStyle w:val="Hyperlink"/>
            <w:rFonts w:hint="cs"/>
            <w:rtl/>
          </w:rPr>
          <w:t xml:space="preserve">טופס, "תצהיר בדבר </w:t>
        </w:r>
        <w:r w:rsidR="00AB092E" w:rsidRPr="009E7A94">
          <w:rPr>
            <w:rStyle w:val="Hyperlink"/>
            <w:rFonts w:hint="cs"/>
            <w:rtl/>
          </w:rPr>
          <w:t>מידע</w:t>
        </w:r>
        <w:r w:rsidR="00161CB7" w:rsidRPr="009E7A94">
          <w:rPr>
            <w:rStyle w:val="Hyperlink"/>
            <w:rFonts w:hint="cs"/>
            <w:rtl/>
          </w:rPr>
          <w:t xml:space="preserve"> </w:t>
        </w:r>
        <w:r w:rsidRPr="009E7A94">
          <w:rPr>
            <w:rStyle w:val="Hyperlink"/>
            <w:rFonts w:hint="cs"/>
            <w:rtl/>
          </w:rPr>
          <w:t>פלילי"</w:t>
        </w:r>
      </w:hyperlink>
      <w:r w:rsidR="009E7A94">
        <w:rPr>
          <w:rStyle w:val="Hyperlink"/>
          <w:rFonts w:hint="cs"/>
          <w:rtl/>
        </w:rPr>
        <w:t xml:space="preserve">. </w:t>
      </w:r>
      <w:r w:rsidR="00077E9A">
        <w:rPr>
          <w:rFonts w:hint="cs"/>
          <w:rtl/>
        </w:rPr>
        <w:t>תצהיר זה יכלול</w:t>
      </w:r>
      <w:r w:rsidR="00AB092E">
        <w:rPr>
          <w:rFonts w:hint="cs"/>
          <w:rtl/>
        </w:rPr>
        <w:t xml:space="preserve"> את </w:t>
      </w:r>
      <w:bookmarkStart w:id="3" w:name="_סעיף_ובו_המציע"/>
      <w:bookmarkEnd w:id="3"/>
      <w:r>
        <w:rPr>
          <w:rFonts w:hint="cs"/>
          <w:rtl/>
        </w:rPr>
        <w:t>הסכמתו של הגורם הרלוונטי בקרב המציע</w:t>
      </w:r>
      <w:r w:rsidR="00CF7205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7F5949">
        <w:rPr>
          <w:rFonts w:hint="cs"/>
          <w:rtl/>
        </w:rPr>
        <w:t>לקבל</w:t>
      </w:r>
      <w:r w:rsidR="00CF7205">
        <w:rPr>
          <w:rFonts w:hint="cs"/>
          <w:rtl/>
        </w:rPr>
        <w:t xml:space="preserve">ת </w:t>
      </w:r>
      <w:r w:rsidR="003B71A3">
        <w:rPr>
          <w:rFonts w:hint="cs"/>
          <w:rtl/>
        </w:rPr>
        <w:t xml:space="preserve">מידע </w:t>
      </w:r>
      <w:r>
        <w:rPr>
          <w:rFonts w:hint="cs"/>
          <w:rtl/>
        </w:rPr>
        <w:t>פלילי</w:t>
      </w:r>
      <w:r w:rsidR="003B71A3">
        <w:rPr>
          <w:rFonts w:hint="cs"/>
          <w:rtl/>
        </w:rPr>
        <w:t xml:space="preserve"> בעניינו</w:t>
      </w:r>
      <w:r w:rsidR="007F5949">
        <w:rPr>
          <w:rFonts w:hint="cs"/>
          <w:rtl/>
        </w:rPr>
        <w:t xml:space="preserve"> </w:t>
      </w:r>
      <w:r w:rsidR="006B141D">
        <w:rPr>
          <w:rFonts w:hint="cs"/>
          <w:rtl/>
        </w:rPr>
        <w:t>ממשטרת ישראל</w:t>
      </w:r>
      <w:r>
        <w:rPr>
          <w:rFonts w:hint="cs"/>
          <w:rtl/>
        </w:rPr>
        <w:t>.</w:t>
      </w:r>
    </w:p>
    <w:p w14:paraId="4B842055" w14:textId="73AAF131" w:rsidR="008E5011" w:rsidRDefault="00A10D1E" w:rsidP="009C740F">
      <w:pPr>
        <w:pStyle w:val="3"/>
      </w:pPr>
      <w:r>
        <w:rPr>
          <w:rFonts w:hint="cs"/>
          <w:rtl/>
        </w:rPr>
        <w:t xml:space="preserve">לאחר קבלת הסכמת הגורם הרלוונטי, </w:t>
      </w:r>
      <w:r w:rsidR="00FB6C5B">
        <w:rPr>
          <w:rFonts w:hint="cs"/>
          <w:rtl/>
        </w:rPr>
        <w:t>רשאית</w:t>
      </w:r>
      <w:r>
        <w:rPr>
          <w:rFonts w:hint="cs"/>
          <w:rtl/>
        </w:rPr>
        <w:t xml:space="preserve"> ועדת המכרזים</w:t>
      </w:r>
      <w:r w:rsidR="00FB6C5B">
        <w:rPr>
          <w:rFonts w:hint="cs"/>
          <w:rtl/>
        </w:rPr>
        <w:t xml:space="preserve"> לפנות</w:t>
      </w:r>
      <w:r>
        <w:rPr>
          <w:rFonts w:hint="cs"/>
          <w:rtl/>
        </w:rPr>
        <w:t xml:space="preserve"> </w:t>
      </w:r>
      <w:r w:rsidR="00071211">
        <w:rPr>
          <w:rFonts w:hint="cs"/>
          <w:rtl/>
        </w:rPr>
        <w:t>ל</w:t>
      </w:r>
      <w:r>
        <w:rPr>
          <w:rFonts w:hint="cs"/>
          <w:rtl/>
        </w:rPr>
        <w:t>משטרת ישראל לשם קבלת המידע</w:t>
      </w:r>
      <w:r w:rsidR="00827D25">
        <w:rPr>
          <w:rFonts w:hint="cs"/>
          <w:rtl/>
        </w:rPr>
        <w:t xml:space="preserve"> </w:t>
      </w:r>
      <w:r w:rsidR="00071211">
        <w:rPr>
          <w:rFonts w:hint="cs"/>
          <w:rtl/>
        </w:rPr>
        <w:t xml:space="preserve">מהמרשם </w:t>
      </w:r>
      <w:r w:rsidR="00827D25">
        <w:rPr>
          <w:rFonts w:hint="cs"/>
          <w:rtl/>
        </w:rPr>
        <w:t>באמצעות "כספת" של משטרת ישראל</w:t>
      </w:r>
      <w:r w:rsidR="00F34C05">
        <w:rPr>
          <w:rFonts w:hint="cs"/>
          <w:rtl/>
        </w:rPr>
        <w:t>,</w:t>
      </w:r>
      <w:r w:rsidR="00CF7205">
        <w:rPr>
          <w:rFonts w:hint="cs"/>
          <w:rtl/>
        </w:rPr>
        <w:t xml:space="preserve"> המשמשת להעברת מידע פלילי</w:t>
      </w:r>
      <w:r>
        <w:rPr>
          <w:rFonts w:hint="cs"/>
          <w:rtl/>
        </w:rPr>
        <w:t xml:space="preserve">. במשרדים </w:t>
      </w:r>
      <w:r w:rsidR="00CF7205">
        <w:rPr>
          <w:rFonts w:hint="cs"/>
          <w:rtl/>
        </w:rPr>
        <w:t>בהם</w:t>
      </w:r>
      <w:r>
        <w:rPr>
          <w:rFonts w:hint="cs"/>
          <w:rtl/>
        </w:rPr>
        <w:t xml:space="preserve"> לא מותקנת "כספת" לקבלת מידע פלילי, תתבצע פני</w:t>
      </w:r>
      <w:r w:rsidR="00F34C05">
        <w:rPr>
          <w:rFonts w:hint="cs"/>
          <w:rtl/>
        </w:rPr>
        <w:t>י</w:t>
      </w:r>
      <w:r>
        <w:rPr>
          <w:rFonts w:hint="cs"/>
          <w:rtl/>
        </w:rPr>
        <w:t xml:space="preserve">ה כאמור באמצעות </w:t>
      </w:r>
      <w:r w:rsidR="00D3610F">
        <w:rPr>
          <w:rFonts w:hint="cs"/>
          <w:rtl/>
        </w:rPr>
        <w:t>ה</w:t>
      </w:r>
      <w:r>
        <w:rPr>
          <w:rFonts w:hint="cs"/>
          <w:rtl/>
        </w:rPr>
        <w:t xml:space="preserve">דואר </w:t>
      </w:r>
      <w:r w:rsidR="00D3610F">
        <w:rPr>
          <w:rFonts w:hint="cs"/>
          <w:rtl/>
        </w:rPr>
        <w:t>ה</w:t>
      </w:r>
      <w:r>
        <w:rPr>
          <w:rFonts w:hint="cs"/>
          <w:rtl/>
        </w:rPr>
        <w:t xml:space="preserve">אלקטרוני </w:t>
      </w:r>
      <w:r w:rsidR="00D36E77">
        <w:rPr>
          <w:rFonts w:hint="cs"/>
          <w:rtl/>
        </w:rPr>
        <w:t>הבא:</w:t>
      </w:r>
      <w:r>
        <w:rPr>
          <w:rFonts w:hint="cs"/>
          <w:rtl/>
        </w:rPr>
        <w:t xml:space="preserve"> </w:t>
      </w:r>
      <w:hyperlink r:id="rId13" w:history="1">
        <w:r w:rsidRPr="00BC5740">
          <w:rPr>
            <w:rStyle w:val="Hyperlink"/>
          </w:rPr>
          <w:t>meidap2@police.gov.il</w:t>
        </w:r>
      </w:hyperlink>
      <w:r w:rsidR="00D3610F">
        <w:rPr>
          <w:rFonts w:hint="cs"/>
          <w:rtl/>
        </w:rPr>
        <w:t>,</w:t>
      </w:r>
      <w:r>
        <w:rPr>
          <w:rFonts w:hint="cs"/>
          <w:rtl/>
        </w:rPr>
        <w:t xml:space="preserve"> תחת הכותרת "קבלת מידע פלילי על ידי גוף מורשה".</w:t>
      </w:r>
    </w:p>
    <w:p w14:paraId="26D92D6E" w14:textId="7FF3E839" w:rsidR="008E5011" w:rsidRDefault="00A10D1E" w:rsidP="009C740F">
      <w:pPr>
        <w:pStyle w:val="3"/>
      </w:pPr>
      <w:r w:rsidRPr="00254179">
        <w:rPr>
          <w:rtl/>
        </w:rPr>
        <w:t>התברר לוועדת המכרזים שהתצהיר</w:t>
      </w:r>
      <w:r w:rsidR="002D2981">
        <w:rPr>
          <w:rFonts w:hint="cs"/>
          <w:rtl/>
        </w:rPr>
        <w:t>,</w:t>
      </w:r>
      <w:r w:rsidRPr="00254179">
        <w:rPr>
          <w:rtl/>
        </w:rPr>
        <w:t xml:space="preserve"> שהוגש </w:t>
      </w:r>
      <w:r w:rsidR="00BC5740">
        <w:rPr>
          <w:rtl/>
        </w:rPr>
        <w:t>על ידי המציע</w:t>
      </w:r>
      <w:r w:rsidR="002D2981">
        <w:rPr>
          <w:rFonts w:hint="cs"/>
          <w:rtl/>
        </w:rPr>
        <w:t>,</w:t>
      </w:r>
      <w:r w:rsidR="00BC5740">
        <w:rPr>
          <w:rtl/>
        </w:rPr>
        <w:t xml:space="preserve"> אינו תואם את המ</w:t>
      </w:r>
      <w:r w:rsidR="00BC5740">
        <w:rPr>
          <w:rFonts w:hint="cs"/>
          <w:rtl/>
        </w:rPr>
        <w:t>ידע</w:t>
      </w:r>
      <w:r w:rsidR="003B71A3">
        <w:rPr>
          <w:rFonts w:hint="cs"/>
          <w:rtl/>
        </w:rPr>
        <w:t xml:space="preserve"> הפלילי</w:t>
      </w:r>
      <w:r w:rsidR="00BC5740">
        <w:rPr>
          <w:rFonts w:hint="cs"/>
          <w:rtl/>
        </w:rPr>
        <w:t xml:space="preserve"> </w:t>
      </w:r>
      <w:r w:rsidRPr="00254179">
        <w:rPr>
          <w:rtl/>
        </w:rPr>
        <w:t xml:space="preserve">שהתקבל </w:t>
      </w:r>
      <w:r w:rsidR="003B71A3">
        <w:rPr>
          <w:rFonts w:hint="cs"/>
          <w:rtl/>
        </w:rPr>
        <w:t>מהמשטרה</w:t>
      </w:r>
      <w:r w:rsidRPr="00254179">
        <w:rPr>
          <w:rtl/>
        </w:rPr>
        <w:t>,</w:t>
      </w:r>
      <w:r w:rsidR="00BC5740">
        <w:rPr>
          <w:rFonts w:hint="cs"/>
          <w:rtl/>
        </w:rPr>
        <w:t xml:space="preserve"> או ש</w:t>
      </w:r>
      <w:r>
        <w:rPr>
          <w:rFonts w:hint="cs"/>
          <w:rtl/>
        </w:rPr>
        <w:t>המציע</w:t>
      </w:r>
      <w:r w:rsidR="00BC5740">
        <w:rPr>
          <w:rFonts w:hint="cs"/>
          <w:rtl/>
        </w:rPr>
        <w:t xml:space="preserve"> לא העביר את הסכמת הגורם הרלוונטי</w:t>
      </w:r>
      <w:r>
        <w:rPr>
          <w:rFonts w:hint="cs"/>
          <w:rtl/>
        </w:rPr>
        <w:t xml:space="preserve"> לקבלת מידע </w:t>
      </w:r>
      <w:r w:rsidR="00B526F2">
        <w:rPr>
          <w:rFonts w:hint="cs"/>
          <w:rtl/>
        </w:rPr>
        <w:t>מהמשטרה</w:t>
      </w:r>
      <w:r>
        <w:rPr>
          <w:rFonts w:hint="cs"/>
          <w:rtl/>
        </w:rPr>
        <w:t>,</w:t>
      </w:r>
      <w:r>
        <w:rPr>
          <w:rtl/>
        </w:rPr>
        <w:t xml:space="preserve"> ת</w:t>
      </w:r>
      <w:r w:rsidR="00BC5740">
        <w:rPr>
          <w:rFonts w:hint="cs"/>
          <w:rtl/>
        </w:rPr>
        <w:t>קיים</w:t>
      </w:r>
      <w:r>
        <w:rPr>
          <w:rtl/>
        </w:rPr>
        <w:t xml:space="preserve"> הוועדה </w:t>
      </w:r>
      <w:r w:rsidR="00CF7205">
        <w:rPr>
          <w:rFonts w:hint="cs"/>
          <w:rtl/>
        </w:rPr>
        <w:t xml:space="preserve">למציע </w:t>
      </w:r>
      <w:r>
        <w:rPr>
          <w:rFonts w:hint="cs"/>
          <w:rtl/>
        </w:rPr>
        <w:t xml:space="preserve">שימוע </w:t>
      </w:r>
      <w:r w:rsidR="00CF7205">
        <w:rPr>
          <w:rFonts w:hint="cs"/>
          <w:rtl/>
        </w:rPr>
        <w:t>בכתב או בע</w:t>
      </w:r>
      <w:r w:rsidR="002D2981">
        <w:rPr>
          <w:rFonts w:hint="cs"/>
          <w:rtl/>
        </w:rPr>
        <w:t xml:space="preserve">ל </w:t>
      </w:r>
      <w:r w:rsidR="00CF7205">
        <w:rPr>
          <w:rFonts w:hint="cs"/>
          <w:rtl/>
        </w:rPr>
        <w:t>פ</w:t>
      </w:r>
      <w:r w:rsidR="002D2981">
        <w:rPr>
          <w:rFonts w:hint="cs"/>
          <w:rtl/>
        </w:rPr>
        <w:t>ה</w:t>
      </w:r>
      <w:r w:rsidR="00BC5740">
        <w:rPr>
          <w:rFonts w:hint="cs"/>
          <w:rtl/>
        </w:rPr>
        <w:t xml:space="preserve">, אשר במסגרתו </w:t>
      </w:r>
      <w:r>
        <w:rPr>
          <w:rFonts w:hint="cs"/>
          <w:rtl/>
        </w:rPr>
        <w:t>תחליט</w:t>
      </w:r>
      <w:r w:rsidR="00CF7205">
        <w:rPr>
          <w:rFonts w:hint="cs"/>
          <w:rtl/>
        </w:rPr>
        <w:t xml:space="preserve"> </w:t>
      </w:r>
      <w:r>
        <w:rPr>
          <w:rFonts w:hint="cs"/>
          <w:rtl/>
        </w:rPr>
        <w:t>האם לפסול את הצעתו</w:t>
      </w:r>
      <w:r w:rsidRPr="00254179">
        <w:rPr>
          <w:rtl/>
        </w:rPr>
        <w:t>.</w:t>
      </w:r>
    </w:p>
    <w:p w14:paraId="74B0928D" w14:textId="77777777" w:rsidR="004F17DF" w:rsidRPr="002207EF" w:rsidRDefault="00A10D1E" w:rsidP="00E41631">
      <w:pPr>
        <w:pStyle w:val="220"/>
      </w:pPr>
      <w:r w:rsidRPr="002207EF">
        <w:rPr>
          <w:rFonts w:hint="eastAsia"/>
          <w:rtl/>
        </w:rPr>
        <w:t>שקילת</w:t>
      </w:r>
      <w:r w:rsidRPr="002207EF">
        <w:rPr>
          <w:rtl/>
        </w:rPr>
        <w:t xml:space="preserve"> </w:t>
      </w:r>
      <w:r w:rsidR="007F5949">
        <w:rPr>
          <w:rFonts w:hint="cs"/>
          <w:rtl/>
        </w:rPr>
        <w:t>מידע</w:t>
      </w:r>
      <w:r w:rsidR="007F5949" w:rsidRPr="002207EF">
        <w:rPr>
          <w:rtl/>
        </w:rPr>
        <w:t xml:space="preserve"> </w:t>
      </w:r>
      <w:r w:rsidRPr="002207EF">
        <w:rPr>
          <w:rFonts w:hint="eastAsia"/>
          <w:rtl/>
        </w:rPr>
        <w:t>פלילי</w:t>
      </w:r>
    </w:p>
    <w:p w14:paraId="6BDC3420" w14:textId="33D1CAFE" w:rsidR="00791488" w:rsidRDefault="00A10D1E" w:rsidP="000077CC">
      <w:pPr>
        <w:pStyle w:val="3"/>
      </w:pPr>
      <w:r>
        <w:rPr>
          <w:rFonts w:hint="cs"/>
          <w:rtl/>
        </w:rPr>
        <w:t xml:space="preserve">בבואה לקבל החלטה </w:t>
      </w:r>
      <w:r w:rsidR="003B71A3">
        <w:rPr>
          <w:rFonts w:hint="cs"/>
          <w:rtl/>
        </w:rPr>
        <w:t>ביחס למידע פלילי</w:t>
      </w:r>
      <w:r>
        <w:rPr>
          <w:rFonts w:hint="cs"/>
          <w:rtl/>
        </w:rPr>
        <w:t xml:space="preserve">, </w:t>
      </w:r>
      <w:r w:rsidR="003B71A3">
        <w:rPr>
          <w:rFonts w:hint="cs"/>
          <w:rtl/>
        </w:rPr>
        <w:t>ת</w:t>
      </w:r>
      <w:r>
        <w:rPr>
          <w:rFonts w:hint="cs"/>
          <w:rtl/>
        </w:rPr>
        <w:t>שקול</w:t>
      </w:r>
      <w:r w:rsidR="003B71A3">
        <w:rPr>
          <w:rFonts w:hint="cs"/>
          <w:rtl/>
        </w:rPr>
        <w:t xml:space="preserve"> ועדת המכרזים</w:t>
      </w:r>
      <w:r w:rsidR="00B526F2">
        <w:rPr>
          <w:rFonts w:hint="cs"/>
          <w:rtl/>
        </w:rPr>
        <w:t xml:space="preserve"> את השיקולים הקבועים בסעיף 36 לחוק המידע הפלילי</w:t>
      </w:r>
      <w:r w:rsidR="000077CC">
        <w:rPr>
          <w:rFonts w:hint="cs"/>
          <w:rtl/>
        </w:rPr>
        <w:t xml:space="preserve"> וב</w:t>
      </w:r>
      <w:hyperlink r:id="rId14" w:history="1">
        <w:r w:rsidR="000077CC" w:rsidRPr="00253A3C">
          <w:rPr>
            <w:rStyle w:val="Hyperlink"/>
            <w:rFonts w:hint="cs"/>
            <w:rtl/>
          </w:rPr>
          <w:t>תקנות</w:t>
        </w:r>
        <w:r w:rsidR="000077CC" w:rsidRPr="00253A3C">
          <w:rPr>
            <w:rStyle w:val="Hyperlink"/>
            <w:rFonts w:cs="Arial"/>
            <w:rtl/>
          </w:rPr>
          <w:t xml:space="preserve"> המידע הפלילי </w:t>
        </w:r>
        <w:r w:rsidR="0038549E" w:rsidRPr="00253A3C">
          <w:rPr>
            <w:rStyle w:val="Hyperlink"/>
            <w:rFonts w:cs="Arial" w:hint="cs"/>
            <w:rtl/>
          </w:rPr>
          <w:t>במכרזים</w:t>
        </w:r>
      </w:hyperlink>
      <w:r>
        <w:rPr>
          <w:rFonts w:hint="cs"/>
          <w:rtl/>
        </w:rPr>
        <w:t xml:space="preserve">, </w:t>
      </w:r>
      <w:r w:rsidR="00B526F2">
        <w:rPr>
          <w:rFonts w:hint="cs"/>
          <w:rtl/>
        </w:rPr>
        <w:t>ובפרט</w:t>
      </w:r>
      <w:r>
        <w:rPr>
          <w:rFonts w:hint="cs"/>
          <w:rtl/>
        </w:rPr>
        <w:t xml:space="preserve"> את השיקולים הבאים:</w:t>
      </w:r>
    </w:p>
    <w:p w14:paraId="79C89107" w14:textId="77777777" w:rsidR="00791488" w:rsidRPr="00E41631" w:rsidRDefault="00A10D1E" w:rsidP="00E41631">
      <w:pPr>
        <w:pStyle w:val="4"/>
        <w:ind w:hanging="894"/>
      </w:pPr>
      <w:r w:rsidRPr="00E41631">
        <w:rPr>
          <w:rFonts w:hint="cs"/>
          <w:rtl/>
        </w:rPr>
        <w:t>מהות העבירה וחומרתה, לרבות סוג העבירה</w:t>
      </w:r>
      <w:r w:rsidR="006702D0" w:rsidRPr="00E41631">
        <w:rPr>
          <w:rFonts w:hint="cs"/>
          <w:rtl/>
        </w:rPr>
        <w:t>,</w:t>
      </w:r>
      <w:r w:rsidRPr="00E41631">
        <w:rPr>
          <w:rFonts w:hint="cs"/>
          <w:rtl/>
        </w:rPr>
        <w:t xml:space="preserve"> הערך החברתי שנפג</w:t>
      </w:r>
      <w:r w:rsidR="00D67128" w:rsidRPr="00E41631">
        <w:rPr>
          <w:rFonts w:hint="cs"/>
          <w:rtl/>
        </w:rPr>
        <w:t>ע</w:t>
      </w:r>
      <w:r w:rsidRPr="00E41631">
        <w:rPr>
          <w:rFonts w:hint="cs"/>
          <w:rtl/>
        </w:rPr>
        <w:t xml:space="preserve"> מביצוע העבירה</w:t>
      </w:r>
      <w:r w:rsidR="006702D0" w:rsidRPr="00E41631">
        <w:rPr>
          <w:rFonts w:hint="cs"/>
          <w:rtl/>
        </w:rPr>
        <w:t xml:space="preserve"> וזיקת העבירה למכרז ולהתקשרות</w:t>
      </w:r>
      <w:r w:rsidRPr="00E41631">
        <w:rPr>
          <w:rFonts w:hint="cs"/>
          <w:rtl/>
        </w:rPr>
        <w:t xml:space="preserve">. </w:t>
      </w:r>
    </w:p>
    <w:p w14:paraId="1E70BED8" w14:textId="66B7A194" w:rsidR="00791488" w:rsidRPr="00E41631" w:rsidRDefault="00D52A0D" w:rsidP="00E41631">
      <w:pPr>
        <w:pStyle w:val="4"/>
        <w:ind w:hanging="894"/>
      </w:pPr>
      <w:r>
        <w:rPr>
          <w:rFonts w:hint="cs"/>
          <w:rtl/>
        </w:rPr>
        <w:t xml:space="preserve">פרק </w:t>
      </w:r>
      <w:r w:rsidR="00A10D1E" w:rsidRPr="00E41631">
        <w:rPr>
          <w:rFonts w:hint="cs"/>
          <w:rtl/>
        </w:rPr>
        <w:t xml:space="preserve">הזמן שחלף מיום ביצוע העבירה. </w:t>
      </w:r>
    </w:p>
    <w:p w14:paraId="66561D56" w14:textId="77777777" w:rsidR="00043E60" w:rsidRPr="00E41631" w:rsidRDefault="00043E60" w:rsidP="00E41631">
      <w:pPr>
        <w:pStyle w:val="4"/>
        <w:ind w:hanging="894"/>
      </w:pPr>
      <w:r w:rsidRPr="00E41631">
        <w:rPr>
          <w:rFonts w:hint="cs"/>
          <w:rtl/>
        </w:rPr>
        <w:t xml:space="preserve">השלב בהליך הפלילי (חקירה, שימוע טרם החלטה על הגשת כתב אישום, הגשת כתב אישום, הרשעה).  </w:t>
      </w:r>
    </w:p>
    <w:p w14:paraId="10B06747" w14:textId="77777777" w:rsidR="00791488" w:rsidRPr="00E41631" w:rsidRDefault="00A10D1E" w:rsidP="00E41631">
      <w:pPr>
        <w:pStyle w:val="4"/>
        <w:ind w:hanging="894"/>
      </w:pPr>
      <w:r w:rsidRPr="00E41631">
        <w:rPr>
          <w:rFonts w:hint="cs"/>
          <w:rtl/>
        </w:rPr>
        <w:t xml:space="preserve">גיל האדם ביום ביצוע העבירה. </w:t>
      </w:r>
    </w:p>
    <w:p w14:paraId="5A76CC02" w14:textId="77777777" w:rsidR="00791488" w:rsidRPr="00E41631" w:rsidRDefault="00A10D1E" w:rsidP="00E41631">
      <w:pPr>
        <w:pStyle w:val="4"/>
        <w:ind w:hanging="894"/>
      </w:pPr>
      <w:r w:rsidRPr="00E41631">
        <w:rPr>
          <w:rFonts w:hint="cs"/>
          <w:rtl/>
        </w:rPr>
        <w:t>קיומם של פרטי רישום פלילי או פרטי רישום משטרתי נוספים,</w:t>
      </w:r>
      <w:r w:rsidR="00071211" w:rsidRPr="00E41631">
        <w:rPr>
          <w:rFonts w:hint="cs"/>
          <w:rtl/>
        </w:rPr>
        <w:t xml:space="preserve"> אותם זכאית ועדת המכרזים לשקול,</w:t>
      </w:r>
      <w:r w:rsidRPr="00E41631">
        <w:rPr>
          <w:rFonts w:hint="cs"/>
          <w:rtl/>
        </w:rPr>
        <w:t xml:space="preserve"> מספר פרטי הרישום ומהותם. </w:t>
      </w:r>
    </w:p>
    <w:p w14:paraId="1A7D51EE" w14:textId="6B13F934" w:rsidR="006702D0" w:rsidRDefault="00A10D1E" w:rsidP="00C81051">
      <w:pPr>
        <w:pStyle w:val="4"/>
        <w:ind w:hanging="894"/>
      </w:pPr>
      <w:r w:rsidRPr="00E41631">
        <w:rPr>
          <w:rtl/>
        </w:rPr>
        <w:t xml:space="preserve">מידע על שיקומו של האדם ונסיבותיו האישיות, ככל שביסס אותן לפני </w:t>
      </w:r>
      <w:r w:rsidR="00C81051">
        <w:rPr>
          <w:rFonts w:hint="cs"/>
          <w:rtl/>
        </w:rPr>
        <w:t>ועדת המכרזים</w:t>
      </w:r>
      <w:r w:rsidRPr="00E41631">
        <w:t>.</w:t>
      </w:r>
      <w:r w:rsidR="000A0CCB" w:rsidRPr="00E41631">
        <w:rPr>
          <w:rFonts w:hint="cs"/>
          <w:rtl/>
        </w:rPr>
        <w:t xml:space="preserve"> לעניין תאגיד, שיקום ייבחן, בין היתר, באימוץ אמצעי ציות, בקרה ואכיפה אפקטיביים. </w:t>
      </w:r>
    </w:p>
    <w:p w14:paraId="784C28A3" w14:textId="710F6399" w:rsidR="000077CC" w:rsidRPr="00E41631" w:rsidRDefault="000077CC" w:rsidP="00C81051">
      <w:pPr>
        <w:pStyle w:val="4"/>
        <w:ind w:hanging="894"/>
      </w:pPr>
      <w:r>
        <w:rPr>
          <w:rFonts w:hint="cs"/>
          <w:rtl/>
        </w:rPr>
        <w:t>השיקולים הרלוונט</w:t>
      </w:r>
      <w:r w:rsidR="006B6256">
        <w:rPr>
          <w:rFonts w:hint="cs"/>
          <w:rtl/>
        </w:rPr>
        <w:t>י</w:t>
      </w:r>
      <w:r>
        <w:rPr>
          <w:rFonts w:hint="cs"/>
          <w:rtl/>
        </w:rPr>
        <w:t xml:space="preserve">ים כמפורט בסעיף </w:t>
      </w:r>
      <w:r w:rsidR="00927307">
        <w:rPr>
          <w:rtl/>
        </w:rPr>
        <w:fldChar w:fldCharType="begin"/>
      </w:r>
      <w:r w:rsidR="00927307">
        <w:rPr>
          <w:rtl/>
        </w:rPr>
        <w:instrText xml:space="preserve"> </w:instrText>
      </w:r>
      <w:r w:rsidR="00927307">
        <w:rPr>
          <w:rFonts w:hint="cs"/>
        </w:rPr>
        <w:instrText>REF</w:instrText>
      </w:r>
      <w:r w:rsidR="00927307">
        <w:rPr>
          <w:rFonts w:hint="cs"/>
          <w:rtl/>
        </w:rPr>
        <w:instrText xml:space="preserve"> _</w:instrText>
      </w:r>
      <w:r w:rsidR="00927307">
        <w:rPr>
          <w:rFonts w:hint="cs"/>
        </w:rPr>
        <w:instrText>Ref1641798 \r \h</w:instrText>
      </w:r>
      <w:r w:rsidR="00927307">
        <w:rPr>
          <w:rtl/>
        </w:rPr>
        <w:instrText xml:space="preserve"> </w:instrText>
      </w:r>
      <w:r w:rsidR="00927307">
        <w:rPr>
          <w:rtl/>
        </w:rPr>
      </w:r>
      <w:r w:rsidR="00927307">
        <w:rPr>
          <w:rtl/>
        </w:rPr>
        <w:fldChar w:fldCharType="separate"/>
      </w:r>
      <w:r w:rsidR="00927307">
        <w:rPr>
          <w:cs/>
        </w:rPr>
        <w:t>‎</w:t>
      </w:r>
      <w:r w:rsidR="00927307">
        <w:t>2.1.2</w:t>
      </w:r>
      <w:r w:rsidR="00927307">
        <w:rPr>
          <w:rtl/>
        </w:rPr>
        <w:fldChar w:fldCharType="end"/>
      </w:r>
      <w:r>
        <w:rPr>
          <w:rFonts w:hint="cs"/>
          <w:rtl/>
        </w:rPr>
        <w:t>.</w:t>
      </w:r>
    </w:p>
    <w:p w14:paraId="54BCCBD6" w14:textId="77777777" w:rsidR="00941791" w:rsidRDefault="00A10D1E" w:rsidP="00E41631">
      <w:pPr>
        <w:pStyle w:val="3"/>
      </w:pPr>
      <w:r>
        <w:rPr>
          <w:rFonts w:hint="cs"/>
          <w:rtl/>
        </w:rPr>
        <w:lastRenderedPageBreak/>
        <w:t xml:space="preserve">ועדת המכרזים לא תשקול </w:t>
      </w:r>
      <w:r w:rsidR="003E53C0">
        <w:rPr>
          <w:rFonts w:hint="cs"/>
          <w:rtl/>
        </w:rPr>
        <w:t xml:space="preserve">מידע </w:t>
      </w:r>
      <w:r>
        <w:rPr>
          <w:rFonts w:hint="cs"/>
          <w:rtl/>
        </w:rPr>
        <w:t>פלילי שאינו קשור לאופייה ו</w:t>
      </w:r>
      <w:r w:rsidR="00995F22">
        <w:rPr>
          <w:rFonts w:hint="cs"/>
          <w:rtl/>
        </w:rPr>
        <w:t>ל</w:t>
      </w:r>
      <w:r>
        <w:rPr>
          <w:rFonts w:hint="cs"/>
          <w:rtl/>
        </w:rPr>
        <w:t xml:space="preserve">מהותה של התקשרות. </w:t>
      </w:r>
    </w:p>
    <w:p w14:paraId="69E4A94E" w14:textId="77777777" w:rsidR="008E5011" w:rsidRPr="002207EF" w:rsidRDefault="00A10D1E" w:rsidP="00E74EE8">
      <w:pPr>
        <w:pStyle w:val="220"/>
      </w:pPr>
      <w:r w:rsidRPr="002207EF">
        <w:rPr>
          <w:rtl/>
        </w:rPr>
        <w:t xml:space="preserve">שמירת המידע הפלילי </w:t>
      </w:r>
      <w:r w:rsidR="00675457">
        <w:rPr>
          <w:rFonts w:hint="cs"/>
          <w:rtl/>
        </w:rPr>
        <w:t xml:space="preserve">בדבר </w:t>
      </w:r>
      <w:r w:rsidRPr="002207EF">
        <w:rPr>
          <w:rtl/>
        </w:rPr>
        <w:t>ספקים ומציעים</w:t>
      </w:r>
    </w:p>
    <w:p w14:paraId="04400A01" w14:textId="333A6C62" w:rsidR="008E5011" w:rsidRDefault="00A10D1E" w:rsidP="00E74EE8">
      <w:pPr>
        <w:pStyle w:val="3"/>
      </w:pPr>
      <w:r>
        <w:rPr>
          <w:rFonts w:hint="cs"/>
          <w:rtl/>
        </w:rPr>
        <w:t xml:space="preserve">ועדת המכרזים תוודא כי </w:t>
      </w:r>
      <w:r w:rsidR="00D36E77">
        <w:rPr>
          <w:rFonts w:hint="cs"/>
          <w:rtl/>
        </w:rPr>
        <w:t>ה</w:t>
      </w:r>
      <w:r>
        <w:rPr>
          <w:rFonts w:hint="cs"/>
          <w:rtl/>
        </w:rPr>
        <w:t xml:space="preserve">מידע </w:t>
      </w:r>
      <w:r w:rsidR="00D36E77">
        <w:rPr>
          <w:rFonts w:hint="cs"/>
          <w:rtl/>
        </w:rPr>
        <w:t>ה</w:t>
      </w:r>
      <w:r>
        <w:rPr>
          <w:rFonts w:hint="cs"/>
          <w:rtl/>
        </w:rPr>
        <w:t xml:space="preserve">פלילי </w:t>
      </w:r>
      <w:r w:rsidR="00D36E77">
        <w:rPr>
          <w:rFonts w:hint="cs"/>
          <w:rtl/>
        </w:rPr>
        <w:t xml:space="preserve">שקיבלה </w:t>
      </w:r>
      <w:r w:rsidR="00BC5740">
        <w:rPr>
          <w:rFonts w:hint="cs"/>
          <w:rtl/>
        </w:rPr>
        <w:t>לא יועבר לאף</w:t>
      </w:r>
      <w:r>
        <w:rPr>
          <w:rFonts w:hint="cs"/>
          <w:rtl/>
        </w:rPr>
        <w:t xml:space="preserve"> גורם </w:t>
      </w:r>
      <w:r w:rsidR="00D55721">
        <w:rPr>
          <w:rFonts w:hint="cs"/>
          <w:rtl/>
        </w:rPr>
        <w:t>שאינו מורשה לקבל מידע</w:t>
      </w:r>
      <w:r w:rsidR="00675457">
        <w:rPr>
          <w:rFonts w:hint="cs"/>
          <w:rtl/>
        </w:rPr>
        <w:t xml:space="preserve"> זה</w:t>
      </w:r>
      <w:r w:rsidR="00EA3527">
        <w:rPr>
          <w:rFonts w:hint="cs"/>
          <w:rtl/>
        </w:rPr>
        <w:t xml:space="preserve">. </w:t>
      </w:r>
    </w:p>
    <w:p w14:paraId="27CC74B9" w14:textId="77777777" w:rsidR="00E74EE8" w:rsidRDefault="00A10D1E" w:rsidP="00E74EE8">
      <w:pPr>
        <w:pStyle w:val="3"/>
      </w:pPr>
      <w:r>
        <w:rPr>
          <w:rFonts w:hint="cs"/>
          <w:rtl/>
        </w:rPr>
        <w:t xml:space="preserve">ועדת המכרזים לא </w:t>
      </w:r>
      <w:r w:rsidR="00C84730">
        <w:rPr>
          <w:rFonts w:hint="cs"/>
          <w:rtl/>
        </w:rPr>
        <w:t xml:space="preserve">תרכז </w:t>
      </w:r>
      <w:r>
        <w:rPr>
          <w:rFonts w:hint="cs"/>
          <w:rtl/>
        </w:rPr>
        <w:t>מידע פלילי</w:t>
      </w:r>
      <w:r w:rsidR="00B91C1D">
        <w:rPr>
          <w:rFonts w:hint="cs"/>
          <w:rtl/>
        </w:rPr>
        <w:t>,</w:t>
      </w:r>
      <w:r w:rsidR="00C84730">
        <w:rPr>
          <w:rFonts w:hint="cs"/>
          <w:rtl/>
        </w:rPr>
        <w:t xml:space="preserve"> או תנהל רשימות </w:t>
      </w:r>
      <w:r w:rsidR="00675457">
        <w:rPr>
          <w:rFonts w:hint="cs"/>
          <w:rtl/>
        </w:rPr>
        <w:t xml:space="preserve">בגין </w:t>
      </w:r>
      <w:r w:rsidR="00C84730">
        <w:rPr>
          <w:rFonts w:hint="cs"/>
          <w:rtl/>
        </w:rPr>
        <w:t>מידע פלילי</w:t>
      </w:r>
      <w:r w:rsidR="00EA3527">
        <w:rPr>
          <w:rFonts w:hint="cs"/>
          <w:rtl/>
        </w:rPr>
        <w:t xml:space="preserve"> </w:t>
      </w:r>
      <w:r w:rsidR="00675457">
        <w:rPr>
          <w:rFonts w:hint="cs"/>
          <w:rtl/>
        </w:rPr>
        <w:t>שקיבלה</w:t>
      </w:r>
      <w:r w:rsidR="006F4BDE">
        <w:rPr>
          <w:rFonts w:hint="cs"/>
          <w:rtl/>
        </w:rPr>
        <w:t xml:space="preserve">. </w:t>
      </w:r>
    </w:p>
    <w:p w14:paraId="69A6A510" w14:textId="3D74D41D" w:rsidR="008E5011" w:rsidRDefault="006F4BDE" w:rsidP="00E74EE8">
      <w:pPr>
        <w:pStyle w:val="3"/>
      </w:pPr>
      <w:r>
        <w:rPr>
          <w:rFonts w:hint="cs"/>
          <w:rtl/>
        </w:rPr>
        <w:t xml:space="preserve">ועדת המכרזים </w:t>
      </w:r>
      <w:r w:rsidR="00A10D1E">
        <w:rPr>
          <w:rFonts w:hint="cs"/>
          <w:rtl/>
        </w:rPr>
        <w:t xml:space="preserve">תוודא שמידע </w:t>
      </w:r>
      <w:r w:rsidR="00E74EE8">
        <w:rPr>
          <w:rFonts w:hint="cs"/>
          <w:rtl/>
        </w:rPr>
        <w:t xml:space="preserve">פלילי </w:t>
      </w:r>
      <w:r w:rsidR="00071211">
        <w:rPr>
          <w:rFonts w:hint="cs"/>
          <w:rtl/>
        </w:rPr>
        <w:t>שנשקל על ידה</w:t>
      </w:r>
      <w:r w:rsidR="00E74EE8">
        <w:rPr>
          <w:rFonts w:hint="cs"/>
          <w:rtl/>
        </w:rPr>
        <w:t>,</w:t>
      </w:r>
      <w:r w:rsidR="00A10D1E">
        <w:rPr>
          <w:rFonts w:hint="cs"/>
          <w:rtl/>
        </w:rPr>
        <w:t xml:space="preserve"> לא י</w:t>
      </w:r>
      <w:r w:rsidR="00001F3A">
        <w:rPr>
          <w:rFonts w:hint="cs"/>
          <w:rtl/>
        </w:rPr>
        <w:t>י</w:t>
      </w:r>
      <w:r w:rsidR="00A10D1E">
        <w:rPr>
          <w:rFonts w:hint="cs"/>
          <w:rtl/>
        </w:rPr>
        <w:t>שמר על יד</w:t>
      </w:r>
      <w:r w:rsidR="00D52A0D">
        <w:rPr>
          <w:rFonts w:hint="cs"/>
          <w:rtl/>
        </w:rPr>
        <w:t>ה או על ידי כל</w:t>
      </w:r>
      <w:r w:rsidR="00A10D1E">
        <w:rPr>
          <w:rFonts w:hint="cs"/>
          <w:rtl/>
        </w:rPr>
        <w:t xml:space="preserve"> גורם אחר במשרד. </w:t>
      </w:r>
    </w:p>
    <w:p w14:paraId="39173812" w14:textId="1A09E085" w:rsidR="008E5011" w:rsidRDefault="00A10D1E" w:rsidP="00E74EE8">
      <w:pPr>
        <w:pStyle w:val="3"/>
      </w:pPr>
      <w:r w:rsidRPr="00B728C5">
        <w:rPr>
          <w:rFonts w:hint="cs"/>
          <w:rtl/>
        </w:rPr>
        <w:t xml:space="preserve">ועדת המכרזים לא תחשוף מידע פלילי </w:t>
      </w:r>
      <w:r w:rsidR="00E74EE8">
        <w:rPr>
          <w:rFonts w:hint="cs"/>
          <w:rtl/>
        </w:rPr>
        <w:t>בדבר</w:t>
      </w:r>
      <w:r w:rsidRPr="00B728C5">
        <w:rPr>
          <w:rFonts w:hint="cs"/>
          <w:rtl/>
        </w:rPr>
        <w:t xml:space="preserve"> מציעים</w:t>
      </w:r>
      <w:r w:rsidR="00E74EE8">
        <w:rPr>
          <w:rFonts w:hint="cs"/>
          <w:rtl/>
        </w:rPr>
        <w:t>,</w:t>
      </w:r>
      <w:r w:rsidRPr="00B728C5">
        <w:rPr>
          <w:rFonts w:hint="cs"/>
          <w:rtl/>
        </w:rPr>
        <w:t xml:space="preserve"> במסגרת בקשה לעיון בהצעות במכרז</w:t>
      </w:r>
      <w:r>
        <w:rPr>
          <w:rFonts w:hint="cs"/>
          <w:rtl/>
        </w:rPr>
        <w:t xml:space="preserve">, וכן תמחק </w:t>
      </w:r>
      <w:r w:rsidR="00EA3527">
        <w:rPr>
          <w:rFonts w:hint="cs"/>
          <w:rtl/>
        </w:rPr>
        <w:t xml:space="preserve">כל </w:t>
      </w:r>
      <w:r>
        <w:rPr>
          <w:rFonts w:hint="cs"/>
          <w:rtl/>
        </w:rPr>
        <w:t xml:space="preserve">אזכור של </w:t>
      </w:r>
      <w:r w:rsidR="00E3402D">
        <w:rPr>
          <w:rFonts w:hint="cs"/>
          <w:rtl/>
        </w:rPr>
        <w:t xml:space="preserve">מידע </w:t>
      </w:r>
      <w:r>
        <w:rPr>
          <w:rFonts w:hint="cs"/>
          <w:rtl/>
        </w:rPr>
        <w:t>פלילי כאמור מפרוטוקולי הוועדה</w:t>
      </w:r>
      <w:r w:rsidR="003B71A3">
        <w:rPr>
          <w:rFonts w:hint="cs"/>
          <w:rtl/>
        </w:rPr>
        <w:t xml:space="preserve"> </w:t>
      </w:r>
      <w:r w:rsidR="00E74EE8">
        <w:rPr>
          <w:rFonts w:hint="cs"/>
          <w:rtl/>
        </w:rPr>
        <w:t>שי</w:t>
      </w:r>
      <w:r w:rsidR="00E3402D">
        <w:rPr>
          <w:rFonts w:hint="cs"/>
          <w:rtl/>
        </w:rPr>
        <w:t>י</w:t>
      </w:r>
      <w:r w:rsidR="003B71A3">
        <w:rPr>
          <w:rFonts w:hint="cs"/>
          <w:rtl/>
        </w:rPr>
        <w:t>מסרו לעיון</w:t>
      </w:r>
      <w:r w:rsidRPr="00B728C5">
        <w:rPr>
          <w:rFonts w:hint="cs"/>
          <w:rtl/>
        </w:rPr>
        <w:t xml:space="preserve">. </w:t>
      </w:r>
    </w:p>
    <w:p w14:paraId="4ACEDB89" w14:textId="77777777" w:rsidR="00523548" w:rsidRPr="006A1D92" w:rsidRDefault="00A10D1E" w:rsidP="00E41631">
      <w:pPr>
        <w:pStyle w:val="220"/>
      </w:pPr>
      <w:r w:rsidRPr="006A1D92">
        <w:rPr>
          <w:rFonts w:hint="cs"/>
          <w:rtl/>
        </w:rPr>
        <w:t>פעולה בניגוד להוראות החוק</w:t>
      </w:r>
    </w:p>
    <w:p w14:paraId="7CC8FE2B" w14:textId="77777777" w:rsidR="009719C4" w:rsidRDefault="00AB092E" w:rsidP="00E74EE8">
      <w:pPr>
        <w:pStyle w:val="3"/>
      </w:pPr>
      <w:r>
        <w:rPr>
          <w:rFonts w:hint="cs"/>
          <w:rtl/>
        </w:rPr>
        <w:t>במקרי</w:t>
      </w:r>
      <w:r w:rsidR="00043E60">
        <w:rPr>
          <w:rFonts w:hint="cs"/>
          <w:rtl/>
        </w:rPr>
        <w:t>ם</w:t>
      </w:r>
      <w:r>
        <w:rPr>
          <w:rFonts w:hint="cs"/>
          <w:rtl/>
        </w:rPr>
        <w:t xml:space="preserve"> הבאים ועדת המכרזים </w:t>
      </w:r>
      <w:r w:rsidR="00E74EE8" w:rsidRPr="00E74EE8">
        <w:rPr>
          <w:rFonts w:hint="cs"/>
          <w:b/>
          <w:bCs/>
          <w:rtl/>
        </w:rPr>
        <w:t>לא</w:t>
      </w:r>
      <w:r w:rsidR="00E74EE8">
        <w:rPr>
          <w:rFonts w:hint="cs"/>
          <w:rtl/>
        </w:rPr>
        <w:t xml:space="preserve"> תהיה </w:t>
      </w:r>
      <w:r>
        <w:rPr>
          <w:rFonts w:hint="cs"/>
          <w:rtl/>
        </w:rPr>
        <w:t>מוסמכת על פי חוק המידע הפלילי לדרוש או לשק</w:t>
      </w:r>
      <w:r w:rsidR="00E74EE8">
        <w:rPr>
          <w:rFonts w:hint="cs"/>
          <w:rtl/>
        </w:rPr>
        <w:t>ו</w:t>
      </w:r>
      <w:r>
        <w:rPr>
          <w:rFonts w:hint="cs"/>
          <w:rtl/>
        </w:rPr>
        <w:t>ל מידע פלילי במסגרת התקשרות</w:t>
      </w:r>
      <w:r w:rsidR="00A10D1E">
        <w:rPr>
          <w:rFonts w:hint="cs"/>
          <w:rtl/>
        </w:rPr>
        <w:t>:</w:t>
      </w:r>
    </w:p>
    <w:p w14:paraId="45CBAAF0" w14:textId="77777777" w:rsidR="009719C4" w:rsidRDefault="00A10D1E" w:rsidP="00E41631">
      <w:pPr>
        <w:pStyle w:val="4"/>
        <w:ind w:hanging="894"/>
      </w:pPr>
      <w:r>
        <w:rPr>
          <w:rFonts w:hint="cs"/>
          <w:rtl/>
        </w:rPr>
        <w:t xml:space="preserve">התקשרות בעסקה במקרקעין. </w:t>
      </w:r>
    </w:p>
    <w:p w14:paraId="316981A5" w14:textId="77777777" w:rsidR="009719C4" w:rsidRDefault="00A10D1E" w:rsidP="00E41631">
      <w:pPr>
        <w:pStyle w:val="4"/>
        <w:ind w:hanging="894"/>
      </w:pPr>
      <w:r>
        <w:rPr>
          <w:rFonts w:hint="cs"/>
          <w:rtl/>
        </w:rPr>
        <w:t xml:space="preserve">התקשרות עם ספק אשר נערכה בפטור מחובת מכרז. </w:t>
      </w:r>
    </w:p>
    <w:p w14:paraId="78AE31BC" w14:textId="77777777" w:rsidR="00523548" w:rsidRPr="00B728C5" w:rsidRDefault="00A10D1E" w:rsidP="003E53C0">
      <w:pPr>
        <w:pStyle w:val="3"/>
      </w:pPr>
      <w:r>
        <w:rPr>
          <w:rFonts w:hint="cs"/>
          <w:rtl/>
        </w:rPr>
        <w:t>בהתאם ל</w:t>
      </w:r>
      <w:r w:rsidRPr="00BB7097">
        <w:rPr>
          <w:rFonts w:hint="cs"/>
          <w:rtl/>
        </w:rPr>
        <w:t>סעיף 42 לחוק המידע הפלילי</w:t>
      </w:r>
      <w:r>
        <w:rPr>
          <w:rFonts w:hint="cs"/>
          <w:rtl/>
        </w:rPr>
        <w:t xml:space="preserve">, </w:t>
      </w:r>
      <w:r w:rsidRPr="00BB7097">
        <w:rPr>
          <w:rFonts w:hint="cs"/>
          <w:rtl/>
        </w:rPr>
        <w:t>דרישת</w:t>
      </w:r>
      <w:r>
        <w:rPr>
          <w:rFonts w:hint="cs"/>
          <w:rtl/>
        </w:rPr>
        <w:t xml:space="preserve"> </w:t>
      </w:r>
      <w:r w:rsidR="003E53C0">
        <w:rPr>
          <w:rFonts w:hint="cs"/>
          <w:rtl/>
        </w:rPr>
        <w:t>מידע</w:t>
      </w:r>
      <w:r>
        <w:rPr>
          <w:rFonts w:hint="cs"/>
          <w:rtl/>
        </w:rPr>
        <w:t xml:space="preserve"> פלילי במכרזים,</w:t>
      </w:r>
      <w:r w:rsidRPr="00BB7097">
        <w:rPr>
          <w:rFonts w:hint="cs"/>
          <w:rtl/>
        </w:rPr>
        <w:t xml:space="preserve"> שקילת </w:t>
      </w:r>
      <w:r>
        <w:rPr>
          <w:rFonts w:hint="cs"/>
          <w:rtl/>
        </w:rPr>
        <w:t xml:space="preserve">המידע או גילויו </w:t>
      </w:r>
      <w:r w:rsidRPr="00BB7097">
        <w:rPr>
          <w:rFonts w:hint="cs"/>
          <w:rtl/>
        </w:rPr>
        <w:t>שלא בהתאם להוראות החוק</w:t>
      </w:r>
      <w:r w:rsidR="00E74EE8">
        <w:rPr>
          <w:rFonts w:hint="cs"/>
          <w:rtl/>
        </w:rPr>
        <w:t>,</w:t>
      </w:r>
      <w:r>
        <w:rPr>
          <w:rFonts w:hint="cs"/>
          <w:rtl/>
        </w:rPr>
        <w:t xml:space="preserve"> מהוו</w:t>
      </w:r>
      <w:r w:rsidR="00E74EE8">
        <w:rPr>
          <w:rFonts w:hint="cs"/>
          <w:rtl/>
        </w:rPr>
        <w:t>ים</w:t>
      </w:r>
      <w:r>
        <w:rPr>
          <w:rFonts w:hint="cs"/>
          <w:rtl/>
        </w:rPr>
        <w:t xml:space="preserve"> עבירה פלילית.</w:t>
      </w:r>
    </w:p>
    <w:p w14:paraId="4DB6E3B2" w14:textId="77777777" w:rsidR="008E5011" w:rsidRDefault="00A10D1E" w:rsidP="00376ECC">
      <w:pPr>
        <w:pStyle w:val="1"/>
        <w:ind w:left="524" w:hanging="524"/>
        <w:rPr>
          <w:rtl/>
        </w:rPr>
      </w:pPr>
      <w:r>
        <w:rPr>
          <w:rFonts w:hint="cs"/>
          <w:rtl/>
        </w:rPr>
        <w:t>מסמכים ישימים</w:t>
      </w:r>
    </w:p>
    <w:p w14:paraId="7C49FACD" w14:textId="77777777" w:rsidR="00391B05" w:rsidRPr="006429E6" w:rsidRDefault="00A10D1E" w:rsidP="00391B05">
      <w:pPr>
        <w:pStyle w:val="2"/>
        <w:rPr>
          <w:rtl/>
        </w:rPr>
      </w:pPr>
      <w:hyperlink r:id="rId15" w:history="1">
        <w:r w:rsidRPr="00E01700">
          <w:rPr>
            <w:rStyle w:val="Hyperlink"/>
            <w:rFonts w:asciiTheme="minorBidi" w:hAnsiTheme="minorBidi"/>
            <w:rtl/>
          </w:rPr>
          <w:t>חוק ניירות ערך</w:t>
        </w:r>
        <w:r w:rsidRPr="00E01700">
          <w:rPr>
            <w:rStyle w:val="Hyperlink"/>
            <w:rFonts w:asciiTheme="minorBidi" w:hAnsiTheme="minorBidi" w:hint="cs"/>
            <w:rtl/>
          </w:rPr>
          <w:t>, התשכ''ח-1968.</w:t>
        </w:r>
      </w:hyperlink>
    </w:p>
    <w:p w14:paraId="3D279431" w14:textId="77777777" w:rsidR="00391B05" w:rsidRDefault="00A10D1E" w:rsidP="00391B05">
      <w:pPr>
        <w:pStyle w:val="2"/>
      </w:pPr>
      <w:hyperlink r:id="rId16" w:history="1">
        <w:r w:rsidRPr="00045EF8">
          <w:rPr>
            <w:rStyle w:val="Hyperlink"/>
            <w:rFonts w:asciiTheme="minorBidi" w:hAnsiTheme="minorBidi"/>
            <w:rtl/>
          </w:rPr>
          <w:t>חוק מס ערך מוסף</w:t>
        </w:r>
        <w:r w:rsidRPr="00045EF8">
          <w:rPr>
            <w:rStyle w:val="Hyperlink"/>
            <w:rFonts w:asciiTheme="minorBidi" w:hAnsiTheme="minorBidi" w:hint="cs"/>
            <w:rtl/>
          </w:rPr>
          <w:t>, התשל''ו-1975.</w:t>
        </w:r>
      </w:hyperlink>
    </w:p>
    <w:p w14:paraId="326CF03F" w14:textId="77777777" w:rsidR="00113462" w:rsidRDefault="00A10D1E" w:rsidP="00A71CB3">
      <w:pPr>
        <w:pStyle w:val="2"/>
        <w:rPr>
          <w:rtl/>
        </w:rPr>
      </w:pPr>
      <w:hyperlink r:id="rId17" w:history="1">
        <w:r w:rsidRPr="002F2C9B">
          <w:rPr>
            <w:rStyle w:val="Hyperlink"/>
            <w:rFonts w:hint="cs"/>
            <w:rtl/>
          </w:rPr>
          <w:t>חוק</w:t>
        </w:r>
        <w:r w:rsidRPr="002F2C9B">
          <w:rPr>
            <w:rStyle w:val="Hyperlink"/>
            <w:rtl/>
          </w:rPr>
          <w:t xml:space="preserve"> </w:t>
        </w:r>
        <w:r w:rsidRPr="002F2C9B">
          <w:rPr>
            <w:rStyle w:val="Hyperlink"/>
            <w:rFonts w:hint="cs"/>
            <w:rtl/>
          </w:rPr>
          <w:t>מס</w:t>
        </w:r>
        <w:r w:rsidRPr="002F2C9B">
          <w:rPr>
            <w:rStyle w:val="Hyperlink"/>
            <w:rtl/>
          </w:rPr>
          <w:t xml:space="preserve"> </w:t>
        </w:r>
        <w:r w:rsidRPr="002F2C9B">
          <w:rPr>
            <w:rStyle w:val="Hyperlink"/>
            <w:rFonts w:hint="cs"/>
            <w:rtl/>
          </w:rPr>
          <w:t>קנייה</w:t>
        </w:r>
        <w:r w:rsidRPr="002F2C9B">
          <w:rPr>
            <w:rStyle w:val="Hyperlink"/>
            <w:rtl/>
          </w:rPr>
          <w:t xml:space="preserve"> (</w:t>
        </w:r>
        <w:r w:rsidRPr="002F2C9B">
          <w:rPr>
            <w:rStyle w:val="Hyperlink"/>
            <w:rFonts w:hint="cs"/>
            <w:rtl/>
          </w:rPr>
          <w:t>סחורות</w:t>
        </w:r>
        <w:r w:rsidRPr="002F2C9B">
          <w:rPr>
            <w:rStyle w:val="Hyperlink"/>
            <w:rtl/>
          </w:rPr>
          <w:t xml:space="preserve"> </w:t>
        </w:r>
        <w:r w:rsidRPr="002F2C9B">
          <w:rPr>
            <w:rStyle w:val="Hyperlink"/>
            <w:rFonts w:hint="cs"/>
            <w:rtl/>
          </w:rPr>
          <w:t>ושירותים</w:t>
        </w:r>
        <w:r w:rsidRPr="002F2C9B">
          <w:rPr>
            <w:rStyle w:val="Hyperlink"/>
            <w:rtl/>
          </w:rPr>
          <w:t xml:space="preserve">), </w:t>
        </w:r>
        <w:r w:rsidRPr="002F2C9B">
          <w:rPr>
            <w:rStyle w:val="Hyperlink"/>
            <w:rFonts w:hint="cs"/>
            <w:rtl/>
          </w:rPr>
          <w:t>התשי</w:t>
        </w:r>
        <w:r w:rsidRPr="002F2C9B">
          <w:rPr>
            <w:rStyle w:val="Hyperlink"/>
            <w:rtl/>
          </w:rPr>
          <w:t>"</w:t>
        </w:r>
        <w:r w:rsidRPr="002F2C9B">
          <w:rPr>
            <w:rStyle w:val="Hyperlink"/>
            <w:rFonts w:hint="cs"/>
            <w:rtl/>
          </w:rPr>
          <w:t>ב</w:t>
        </w:r>
        <w:r w:rsidR="002F2C9B">
          <w:rPr>
            <w:rStyle w:val="Hyperlink"/>
            <w:rFonts w:hint="cs"/>
            <w:rtl/>
          </w:rPr>
          <w:t>-</w:t>
        </w:r>
        <w:r w:rsidRPr="002F2C9B">
          <w:rPr>
            <w:rStyle w:val="Hyperlink"/>
            <w:rtl/>
          </w:rPr>
          <w:t>1952‏</w:t>
        </w:r>
        <w:r w:rsidRPr="002F2C9B">
          <w:rPr>
            <w:rStyle w:val="Hyperlink"/>
            <w:rFonts w:hint="cs"/>
            <w:rtl/>
          </w:rPr>
          <w:t>.</w:t>
        </w:r>
      </w:hyperlink>
    </w:p>
    <w:p w14:paraId="18496F90" w14:textId="77777777" w:rsidR="00391B05" w:rsidRPr="006429E6" w:rsidRDefault="00A10D1E" w:rsidP="00391B05">
      <w:pPr>
        <w:pStyle w:val="2"/>
        <w:rPr>
          <w:rtl/>
        </w:rPr>
      </w:pPr>
      <w:hyperlink r:id="rId18" w:history="1">
        <w:r w:rsidRPr="00B60C5C">
          <w:rPr>
            <w:rStyle w:val="Hyperlink"/>
            <w:rtl/>
          </w:rPr>
          <w:t>חוק עסקאות גופים ציבוריים, התשל"ו-1976.</w:t>
        </w:r>
      </w:hyperlink>
    </w:p>
    <w:p w14:paraId="5449B683" w14:textId="77777777" w:rsidR="00391B05" w:rsidRDefault="00A10D1E" w:rsidP="00391B05">
      <w:pPr>
        <w:pStyle w:val="2"/>
        <w:rPr>
          <w:rStyle w:val="Hyperlink"/>
          <w:color w:val="auto"/>
          <w:u w:val="none"/>
        </w:rPr>
      </w:pPr>
      <w:hyperlink r:id="rId19" w:history="1">
        <w:r w:rsidRPr="001662AA">
          <w:rPr>
            <w:rStyle w:val="Hyperlink"/>
            <w:rFonts w:asciiTheme="minorBidi" w:hAnsiTheme="minorBidi"/>
            <w:rtl/>
          </w:rPr>
          <w:t>חוק העונשין, התשל"ז-1977</w:t>
        </w:r>
      </w:hyperlink>
      <w:r>
        <w:rPr>
          <w:rStyle w:val="Hyperlink"/>
          <w:rFonts w:hint="cs"/>
          <w:color w:val="auto"/>
          <w:u w:val="none"/>
          <w:rtl/>
        </w:rPr>
        <w:t>.</w:t>
      </w:r>
    </w:p>
    <w:p w14:paraId="2AEB9935" w14:textId="77777777" w:rsidR="00391B05" w:rsidRDefault="00A10D1E" w:rsidP="00A71CB3">
      <w:pPr>
        <w:pStyle w:val="2"/>
        <w:rPr>
          <w:rStyle w:val="Hyperlink"/>
          <w:color w:val="auto"/>
          <w:u w:val="none"/>
        </w:rPr>
      </w:pPr>
      <w:hyperlink r:id="rId20" w:history="1">
        <w:r w:rsidRPr="002C3150">
          <w:rPr>
            <w:rStyle w:val="Hyperlink"/>
            <w:rFonts w:asciiTheme="minorBidi" w:hAnsiTheme="minorBidi"/>
            <w:rtl/>
          </w:rPr>
          <w:t>חוק הפיקוח על המטבע, התשל"ח</w:t>
        </w:r>
        <w:r w:rsidR="002F2C9B">
          <w:rPr>
            <w:rStyle w:val="Hyperlink"/>
            <w:rFonts w:asciiTheme="minorBidi" w:hAnsiTheme="minorBidi" w:hint="cs"/>
            <w:rtl/>
          </w:rPr>
          <w:t>-</w:t>
        </w:r>
        <w:r w:rsidRPr="002C3150">
          <w:rPr>
            <w:rStyle w:val="Hyperlink"/>
            <w:rFonts w:asciiTheme="minorBidi" w:hAnsiTheme="minorBidi"/>
            <w:rtl/>
          </w:rPr>
          <w:t>1978‏</w:t>
        </w:r>
      </w:hyperlink>
      <w:r>
        <w:rPr>
          <w:rStyle w:val="Hyperlink"/>
          <w:rFonts w:hint="cs"/>
          <w:color w:val="auto"/>
          <w:u w:val="none"/>
          <w:rtl/>
        </w:rPr>
        <w:t>.</w:t>
      </w:r>
    </w:p>
    <w:p w14:paraId="2B614306" w14:textId="77777777" w:rsidR="00391B05" w:rsidRDefault="00A10D1E" w:rsidP="00391B05">
      <w:pPr>
        <w:pStyle w:val="2"/>
      </w:pPr>
      <w:hyperlink r:id="rId21" w:history="1">
        <w:r w:rsidRPr="005D11F6">
          <w:rPr>
            <w:rStyle w:val="Hyperlink"/>
            <w:rFonts w:asciiTheme="minorBidi" w:hAnsiTheme="minorBidi"/>
            <w:rtl/>
          </w:rPr>
          <w:t>חוק התחרות הכלכלית</w:t>
        </w:r>
        <w:r w:rsidRPr="005D11F6">
          <w:rPr>
            <w:rStyle w:val="Hyperlink"/>
            <w:rFonts w:asciiTheme="minorBidi" w:hAnsiTheme="minorBidi" w:hint="cs"/>
            <w:rtl/>
          </w:rPr>
          <w:t>, התשמ''ח-1988.</w:t>
        </w:r>
      </w:hyperlink>
    </w:p>
    <w:p w14:paraId="4D54FC92" w14:textId="77777777" w:rsidR="00391B05" w:rsidRPr="006429E6" w:rsidRDefault="00A10D1E" w:rsidP="00391B05">
      <w:pPr>
        <w:pStyle w:val="2"/>
        <w:rPr>
          <w:rtl/>
        </w:rPr>
      </w:pPr>
      <w:hyperlink r:id="rId22" w:history="1">
        <w:r w:rsidRPr="00E95728">
          <w:rPr>
            <w:rStyle w:val="Hyperlink"/>
            <w:rFonts w:asciiTheme="minorBidi" w:hAnsiTheme="minorBidi"/>
            <w:rtl/>
          </w:rPr>
          <w:t>חוק איסור הלבנת הון</w:t>
        </w:r>
        <w:r w:rsidRPr="00E95728">
          <w:rPr>
            <w:rStyle w:val="Hyperlink"/>
            <w:rFonts w:asciiTheme="minorBidi" w:hAnsiTheme="minorBidi" w:hint="cs"/>
            <w:rtl/>
          </w:rPr>
          <w:t>, התש''ס-2000.</w:t>
        </w:r>
      </w:hyperlink>
    </w:p>
    <w:p w14:paraId="506A3A24" w14:textId="77777777" w:rsidR="00391B05" w:rsidRDefault="00A10D1E" w:rsidP="00391B05">
      <w:pPr>
        <w:pStyle w:val="2"/>
      </w:pPr>
      <w:hyperlink r:id="rId23" w:history="1">
        <w:r w:rsidRPr="00D51F9C">
          <w:rPr>
            <w:rStyle w:val="Hyperlink"/>
            <w:rFonts w:asciiTheme="minorBidi" w:hAnsiTheme="minorBidi"/>
            <w:rtl/>
          </w:rPr>
          <w:t>חוק מאבק בארגוני פשיעה, התשס"ג-2003</w:t>
        </w:r>
      </w:hyperlink>
      <w:r>
        <w:rPr>
          <w:rFonts w:hint="cs"/>
          <w:rtl/>
        </w:rPr>
        <w:t>.</w:t>
      </w:r>
    </w:p>
    <w:p w14:paraId="16454D66" w14:textId="77777777" w:rsidR="00391B05" w:rsidRDefault="00A10D1E" w:rsidP="00391B05">
      <w:pPr>
        <w:pStyle w:val="2"/>
        <w:rPr>
          <w:rStyle w:val="Hyperlink"/>
          <w:color w:val="auto"/>
          <w:u w:val="none"/>
        </w:rPr>
      </w:pPr>
      <w:hyperlink r:id="rId24" w:history="1">
        <w:r w:rsidRPr="00D64E2E">
          <w:rPr>
            <w:rStyle w:val="Hyperlink"/>
            <w:rtl/>
          </w:rPr>
          <w:t>חוק המידע הפלילי ותקנת השבים, תשע"ט-2019</w:t>
        </w:r>
      </w:hyperlink>
      <w:r>
        <w:rPr>
          <w:rStyle w:val="Hyperlink"/>
          <w:rFonts w:hint="cs"/>
          <w:color w:val="auto"/>
          <w:u w:val="none"/>
          <w:rtl/>
        </w:rPr>
        <w:t>.</w:t>
      </w:r>
    </w:p>
    <w:p w14:paraId="7BB6FF1E" w14:textId="654CD55A" w:rsidR="00644E04" w:rsidRDefault="00644E04" w:rsidP="00391B05">
      <w:pPr>
        <w:pStyle w:val="2"/>
        <w:rPr>
          <w:rStyle w:val="Hyperlink"/>
          <w:color w:val="auto"/>
          <w:u w:val="none"/>
        </w:rPr>
      </w:pPr>
      <w:hyperlink r:id="rId25" w:history="1">
        <w:r w:rsidRPr="0079681A">
          <w:rPr>
            <w:rStyle w:val="Hyperlink"/>
            <w:rtl/>
          </w:rPr>
          <w:t>תקנות חובת המכרזים, התשנ"ג-1993.</w:t>
        </w:r>
      </w:hyperlink>
    </w:p>
    <w:p w14:paraId="56ADFEA3" w14:textId="3FF8717A" w:rsidR="000077CC" w:rsidRDefault="000077CC" w:rsidP="00391B05">
      <w:pPr>
        <w:pStyle w:val="2"/>
        <w:rPr>
          <w:rStyle w:val="Hyperlink"/>
          <w:color w:val="auto"/>
          <w:u w:val="none"/>
        </w:rPr>
      </w:pPr>
      <w:hyperlink r:id="rId26" w:history="1">
        <w:r w:rsidRPr="00253A3C">
          <w:rPr>
            <w:rStyle w:val="Hyperlink"/>
            <w:rFonts w:hint="cs"/>
            <w:rtl/>
          </w:rPr>
          <w:t>תקנות</w:t>
        </w:r>
        <w:r w:rsidRPr="00253A3C">
          <w:rPr>
            <w:rStyle w:val="Hyperlink"/>
            <w:rFonts w:cs="Arial"/>
            <w:rtl/>
          </w:rPr>
          <w:t xml:space="preserve"> המידע הפלילי ותקנת השבים </w:t>
        </w:r>
        <w:r w:rsidRPr="00253A3C">
          <w:rPr>
            <w:rStyle w:val="Hyperlink"/>
            <w:rFonts w:cs="Arial" w:hint="cs"/>
            <w:rtl/>
          </w:rPr>
          <w:t>(</w:t>
        </w:r>
        <w:r w:rsidRPr="00253A3C">
          <w:rPr>
            <w:rStyle w:val="Hyperlink"/>
            <w:rFonts w:cs="Arial"/>
            <w:rtl/>
          </w:rPr>
          <w:t>מסירת מידע מהמרשם הפלילי לשם התקשרות בחוזה לביצוע</w:t>
        </w:r>
        <w:r w:rsidRPr="00253A3C">
          <w:rPr>
            <w:rStyle w:val="Hyperlink"/>
            <w:rFonts w:hint="cs"/>
            <w:rtl/>
          </w:rPr>
          <w:t xml:space="preserve"> </w:t>
        </w:r>
        <w:r w:rsidRPr="00253A3C">
          <w:rPr>
            <w:rStyle w:val="Hyperlink"/>
            <w:rFonts w:cs="Arial"/>
            <w:rtl/>
          </w:rPr>
          <w:t>עסקה במסגרת מכרז</w:t>
        </w:r>
        <w:r w:rsidRPr="00253A3C">
          <w:rPr>
            <w:rStyle w:val="Hyperlink"/>
            <w:rFonts w:cs="Arial" w:hint="cs"/>
            <w:rtl/>
          </w:rPr>
          <w:t>)</w:t>
        </w:r>
        <w:r w:rsidRPr="00253A3C">
          <w:rPr>
            <w:rStyle w:val="Hyperlink"/>
            <w:rFonts w:cs="Arial"/>
            <w:rtl/>
          </w:rPr>
          <w:t>, התשפ"ה</w:t>
        </w:r>
        <w:r w:rsidRPr="00253A3C">
          <w:rPr>
            <w:rStyle w:val="Hyperlink"/>
            <w:rFonts w:cs="Arial" w:hint="cs"/>
            <w:rtl/>
          </w:rPr>
          <w:t>-</w:t>
        </w:r>
        <w:r w:rsidRPr="00253A3C">
          <w:rPr>
            <w:rStyle w:val="Hyperlink"/>
            <w:rFonts w:cs="Arial"/>
            <w:rtl/>
          </w:rPr>
          <w:t>2025</w:t>
        </w:r>
      </w:hyperlink>
      <w:r>
        <w:rPr>
          <w:rStyle w:val="Hyperlink"/>
          <w:rFonts w:hint="cs"/>
          <w:color w:val="auto"/>
          <w:u w:val="none"/>
          <w:rtl/>
        </w:rPr>
        <w:t>.</w:t>
      </w:r>
    </w:p>
    <w:p w14:paraId="36662386" w14:textId="77777777" w:rsidR="00391B05" w:rsidRDefault="00A10D1E" w:rsidP="00391B05">
      <w:pPr>
        <w:pStyle w:val="2"/>
      </w:pPr>
      <w:hyperlink r:id="rId27" w:history="1">
        <w:r w:rsidRPr="006753A3">
          <w:rPr>
            <w:rStyle w:val="Hyperlink"/>
            <w:rFonts w:asciiTheme="minorBidi" w:hAnsiTheme="minorBidi"/>
            <w:rtl/>
          </w:rPr>
          <w:t>פקודת מס הכנסה</w:t>
        </w:r>
        <w:r w:rsidRPr="006753A3">
          <w:rPr>
            <w:rStyle w:val="Hyperlink"/>
            <w:rFonts w:asciiTheme="minorBidi" w:hAnsiTheme="minorBidi" w:hint="cs"/>
            <w:rtl/>
          </w:rPr>
          <w:t>.</w:t>
        </w:r>
      </w:hyperlink>
    </w:p>
    <w:p w14:paraId="076DAED0" w14:textId="77777777" w:rsidR="00391B05" w:rsidRPr="006429E6" w:rsidRDefault="00A10D1E" w:rsidP="00391B05">
      <w:pPr>
        <w:pStyle w:val="2"/>
        <w:rPr>
          <w:rtl/>
        </w:rPr>
      </w:pPr>
      <w:hyperlink r:id="rId28" w:history="1">
        <w:r w:rsidRPr="005A7411">
          <w:rPr>
            <w:rStyle w:val="Hyperlink"/>
            <w:rFonts w:asciiTheme="minorBidi" w:hAnsiTheme="minorBidi"/>
            <w:rtl/>
          </w:rPr>
          <w:t>פקודת המכס</w:t>
        </w:r>
        <w:r w:rsidRPr="005A7411">
          <w:rPr>
            <w:rStyle w:val="Hyperlink"/>
            <w:rFonts w:asciiTheme="minorBidi" w:hAnsiTheme="minorBidi" w:hint="cs"/>
            <w:rtl/>
          </w:rPr>
          <w:t>.</w:t>
        </w:r>
      </w:hyperlink>
    </w:p>
    <w:p w14:paraId="15D820F4" w14:textId="6D423A42" w:rsidR="008E5011" w:rsidRPr="00B029C4" w:rsidRDefault="00A10D1E" w:rsidP="00BB7CA7">
      <w:pPr>
        <w:pStyle w:val="2"/>
      </w:pPr>
      <w:hyperlink r:id="rId29" w:history="1">
        <w:r w:rsidRPr="00C914DD">
          <w:rPr>
            <w:rStyle w:val="Hyperlink"/>
            <w:rFonts w:hint="cs"/>
            <w:rtl/>
          </w:rPr>
          <w:t xml:space="preserve">טופס, "תצהיר בדבר </w:t>
        </w:r>
        <w:r w:rsidR="009C740F" w:rsidRPr="00C914DD">
          <w:rPr>
            <w:rStyle w:val="Hyperlink"/>
            <w:rFonts w:hint="cs"/>
            <w:rtl/>
          </w:rPr>
          <w:t>מידע</w:t>
        </w:r>
        <w:r w:rsidR="00161CB7" w:rsidRPr="00C914DD">
          <w:rPr>
            <w:rStyle w:val="Hyperlink"/>
            <w:rFonts w:hint="cs"/>
            <w:rtl/>
          </w:rPr>
          <w:t xml:space="preserve"> </w:t>
        </w:r>
        <w:r w:rsidRPr="00C914DD">
          <w:rPr>
            <w:rStyle w:val="Hyperlink"/>
            <w:rFonts w:hint="cs"/>
            <w:rtl/>
          </w:rPr>
          <w:t>פלילי"</w:t>
        </w:r>
      </w:hyperlink>
      <w:r w:rsidR="00E47211">
        <w:rPr>
          <w:rStyle w:val="Hyperlink"/>
          <w:rFonts w:hint="cs"/>
          <w:rtl/>
        </w:rPr>
        <w:t>.</w:t>
      </w:r>
    </w:p>
    <w:p w14:paraId="1F74FDBF" w14:textId="77777777" w:rsidR="008E5011" w:rsidRPr="00D84715" w:rsidRDefault="00A10D1E" w:rsidP="00376ECC">
      <w:pPr>
        <w:pStyle w:val="1"/>
        <w:ind w:left="524" w:hanging="524"/>
        <w:rPr>
          <w:rtl/>
        </w:rPr>
      </w:pPr>
      <w:r w:rsidRPr="00D84715">
        <w:rPr>
          <w:rtl/>
        </w:rPr>
        <w:t>נספחים</w:t>
      </w:r>
    </w:p>
    <w:p w14:paraId="66373857" w14:textId="77777777" w:rsidR="00394F2F" w:rsidRDefault="00394F2F" w:rsidP="00394F2F">
      <w:pPr>
        <w:pStyle w:val="2"/>
      </w:pPr>
      <w:hyperlink w:anchor="נספח_א" w:history="1">
        <w:r w:rsidRPr="00394F2F">
          <w:rPr>
            <w:rStyle w:val="Hyperlink"/>
            <w:rFonts w:hint="cs"/>
            <w:rtl/>
          </w:rPr>
          <w:t>נספח א - הגדרות.</w:t>
        </w:r>
      </w:hyperlink>
      <w:r>
        <w:rPr>
          <w:rFonts w:hint="cs"/>
          <w:rtl/>
        </w:rPr>
        <w:t xml:space="preserve"> </w:t>
      </w:r>
    </w:p>
    <w:p w14:paraId="6F794508" w14:textId="0F1DD55E" w:rsidR="008E5011" w:rsidRPr="00932307" w:rsidRDefault="00A10D1E" w:rsidP="00394F2F">
      <w:pPr>
        <w:pStyle w:val="2"/>
        <w:rPr>
          <w:u w:color="3464BA"/>
        </w:rPr>
      </w:pPr>
      <w:hyperlink w:anchor="נספח_ב" w:history="1">
        <w:r w:rsidRPr="00932307">
          <w:rPr>
            <w:rStyle w:val="Hyperlink"/>
            <w:rtl/>
          </w:rPr>
          <w:t xml:space="preserve">נספח </w:t>
        </w:r>
        <w:r w:rsidR="00394F2F" w:rsidRPr="00932307">
          <w:rPr>
            <w:rStyle w:val="Hyperlink"/>
            <w:rFonts w:hint="cs"/>
            <w:rtl/>
          </w:rPr>
          <w:t>ב</w:t>
        </w:r>
        <w:r w:rsidRPr="00932307">
          <w:rPr>
            <w:rStyle w:val="Hyperlink"/>
            <w:rtl/>
          </w:rPr>
          <w:t xml:space="preserve"> </w:t>
        </w:r>
        <w:r w:rsidR="00932307" w:rsidRPr="00932307">
          <w:rPr>
            <w:rStyle w:val="Hyperlink"/>
            <w:rFonts w:hint="cs"/>
            <w:rtl/>
          </w:rPr>
          <w:t>–</w:t>
        </w:r>
        <w:r w:rsidR="00253A3C" w:rsidRPr="00932307">
          <w:rPr>
            <w:rStyle w:val="Hyperlink"/>
            <w:rFonts w:hint="cs"/>
            <w:rtl/>
          </w:rPr>
          <w:t xml:space="preserve"> </w:t>
        </w:r>
        <w:r w:rsidR="00932307" w:rsidRPr="00932307">
          <w:rPr>
            <w:rStyle w:val="Hyperlink"/>
            <w:rFonts w:hint="cs"/>
            <w:rtl/>
          </w:rPr>
          <w:t xml:space="preserve">רשימת </w:t>
        </w:r>
        <w:r w:rsidR="00253A3C" w:rsidRPr="00932307">
          <w:rPr>
            <w:rStyle w:val="Hyperlink"/>
            <w:rFonts w:hint="cs"/>
            <w:rtl/>
          </w:rPr>
          <w:t>ה</w:t>
        </w:r>
        <w:r w:rsidR="00253A3C" w:rsidRPr="00932307">
          <w:rPr>
            <w:rStyle w:val="Hyperlink"/>
            <w:rFonts w:cs="Arial"/>
            <w:rtl/>
          </w:rPr>
          <w:t>עבירות</w:t>
        </w:r>
        <w:r w:rsidR="00253A3C" w:rsidRPr="00932307">
          <w:rPr>
            <w:rStyle w:val="Hyperlink"/>
            <w:rFonts w:hint="cs"/>
            <w:rtl/>
          </w:rPr>
          <w:t xml:space="preserve"> אשר</w:t>
        </w:r>
        <w:r w:rsidR="00253A3C" w:rsidRPr="00932307">
          <w:rPr>
            <w:rStyle w:val="Hyperlink"/>
            <w:rFonts w:cs="Arial"/>
            <w:rtl/>
          </w:rPr>
          <w:t xml:space="preserve"> </w:t>
        </w:r>
        <w:r w:rsidR="00253A3C" w:rsidRPr="00932307">
          <w:rPr>
            <w:rStyle w:val="Hyperlink"/>
            <w:rFonts w:hint="cs"/>
            <w:rtl/>
          </w:rPr>
          <w:t>ניתן לשקול</w:t>
        </w:r>
        <w:r w:rsidR="00253A3C" w:rsidRPr="00932307">
          <w:rPr>
            <w:rStyle w:val="Hyperlink"/>
            <w:rFonts w:cs="Arial"/>
            <w:rtl/>
          </w:rPr>
          <w:t xml:space="preserve"> </w:t>
        </w:r>
        <w:r w:rsidR="00253A3C" w:rsidRPr="00932307">
          <w:rPr>
            <w:rStyle w:val="Hyperlink"/>
            <w:rFonts w:hint="cs"/>
            <w:rtl/>
          </w:rPr>
          <w:t>ב</w:t>
        </w:r>
        <w:r w:rsidR="00253A3C" w:rsidRPr="00932307">
          <w:rPr>
            <w:rStyle w:val="Hyperlink"/>
            <w:rFonts w:cs="Arial"/>
            <w:rtl/>
          </w:rPr>
          <w:t>מכרז לאספקת טובין בלבד</w:t>
        </w:r>
        <w:r w:rsidRPr="00932307">
          <w:rPr>
            <w:rStyle w:val="Hyperlink"/>
            <w:rtl/>
          </w:rPr>
          <w:t>.</w:t>
        </w:r>
      </w:hyperlink>
    </w:p>
    <w:p w14:paraId="1A5A4589" w14:textId="217AB5C1" w:rsidR="00394F2F" w:rsidRPr="00394F2F" w:rsidRDefault="00394F2F" w:rsidP="000077CC">
      <w:pPr>
        <w:pStyle w:val="2"/>
        <w:rPr>
          <w:rStyle w:val="Hyperlink"/>
        </w:rPr>
      </w:pPr>
      <w:r>
        <w:rPr>
          <w:u w:color="3464BA"/>
          <w:rtl/>
        </w:rPr>
        <w:fldChar w:fldCharType="begin"/>
      </w:r>
      <w:r w:rsidRPr="000077CC">
        <w:rPr>
          <w:u w:color="3464BA"/>
          <w:rtl/>
        </w:rPr>
        <w:instrText xml:space="preserve"> </w:instrText>
      </w:r>
      <w:r w:rsidRPr="000077CC">
        <w:rPr>
          <w:u w:color="3464BA"/>
        </w:rPr>
        <w:instrText>HYPERLINK</w:instrText>
      </w:r>
      <w:r w:rsidRPr="000077CC">
        <w:rPr>
          <w:u w:color="3464BA"/>
          <w:rtl/>
        </w:rPr>
        <w:instrText xml:space="preserve">  \</w:instrText>
      </w:r>
      <w:r w:rsidRPr="000077CC">
        <w:rPr>
          <w:u w:color="3464BA"/>
        </w:rPr>
        <w:instrText>l</w:instrText>
      </w:r>
      <w:r w:rsidRPr="000077CC">
        <w:rPr>
          <w:u w:color="3464BA"/>
          <w:rtl/>
        </w:rPr>
        <w:instrText xml:space="preserve"> "</w:instrText>
      </w:r>
      <w:r w:rsidRPr="000077CC">
        <w:rPr>
          <w:rFonts w:hint="eastAsia"/>
          <w:u w:color="3464BA"/>
          <w:rtl/>
        </w:rPr>
        <w:instrText>נספח</w:instrText>
      </w:r>
      <w:r w:rsidRPr="000077CC">
        <w:rPr>
          <w:u w:color="3464BA"/>
          <w:rtl/>
        </w:rPr>
        <w:instrText xml:space="preserve">_ג" </w:instrText>
      </w:r>
      <w:r>
        <w:rPr>
          <w:u w:color="3464BA"/>
          <w:rtl/>
        </w:rPr>
      </w:r>
      <w:r>
        <w:rPr>
          <w:u w:color="3464BA"/>
          <w:rtl/>
        </w:rPr>
        <w:fldChar w:fldCharType="separate"/>
      </w:r>
      <w:r w:rsidR="00A10D1E" w:rsidRPr="00394F2F">
        <w:rPr>
          <w:rStyle w:val="Hyperlink"/>
          <w:rFonts w:hint="cs"/>
          <w:rtl/>
        </w:rPr>
        <w:t xml:space="preserve">נספח </w:t>
      </w:r>
      <w:r w:rsidR="000502C2">
        <w:rPr>
          <w:rStyle w:val="Hyperlink"/>
          <w:rFonts w:hint="cs"/>
          <w:rtl/>
        </w:rPr>
        <w:t>ג</w:t>
      </w:r>
      <w:r w:rsidR="000077CC" w:rsidRPr="00394F2F">
        <w:rPr>
          <w:rStyle w:val="Hyperlink"/>
          <w:rFonts w:hint="cs"/>
          <w:rtl/>
        </w:rPr>
        <w:t xml:space="preserve"> </w:t>
      </w:r>
      <w:r w:rsidR="002F2C9B" w:rsidRPr="00394F2F">
        <w:rPr>
          <w:rStyle w:val="Hyperlink"/>
          <w:rFonts w:hint="cs"/>
          <w:rtl/>
        </w:rPr>
        <w:t xml:space="preserve">- </w:t>
      </w:r>
      <w:r w:rsidR="00BF3B43" w:rsidRPr="00394F2F">
        <w:rPr>
          <w:rStyle w:val="Hyperlink"/>
          <w:rFonts w:hint="cs"/>
          <w:rtl/>
        </w:rPr>
        <w:t xml:space="preserve">טבלת שינויים שבוצעו בהוראה. </w:t>
      </w:r>
    </w:p>
    <w:p w14:paraId="142A558A" w14:textId="77777777" w:rsidR="00394F2F" w:rsidRDefault="00394F2F" w:rsidP="00394F2F">
      <w:pPr>
        <w:bidi w:val="0"/>
        <w:rPr>
          <w:rFonts w:ascii="Arial" w:hAnsi="Arial" w:cstheme="minorBidi"/>
          <w:sz w:val="22"/>
          <w:szCs w:val="22"/>
        </w:rPr>
      </w:pPr>
      <w:r>
        <w:rPr>
          <w:rFonts w:ascii="Arial" w:hAnsi="Arial" w:cstheme="minorBidi"/>
          <w:sz w:val="22"/>
          <w:szCs w:val="22"/>
          <w:u w:color="3464BA"/>
          <w:rtl/>
        </w:rPr>
        <w:fldChar w:fldCharType="end"/>
      </w:r>
      <w:r>
        <w:br w:type="page"/>
      </w:r>
    </w:p>
    <w:p w14:paraId="37204E86" w14:textId="77777777" w:rsidR="00394F2F" w:rsidRDefault="00394F2F" w:rsidP="00394F2F">
      <w:pPr>
        <w:pStyle w:val="-"/>
        <w:rPr>
          <w:sz w:val="22"/>
          <w:szCs w:val="22"/>
        </w:rPr>
      </w:pPr>
      <w:bookmarkStart w:id="4" w:name="נספח_א"/>
      <w:r w:rsidRPr="00394F2F">
        <w:rPr>
          <w:rFonts w:hint="cs"/>
          <w:sz w:val="22"/>
          <w:szCs w:val="22"/>
          <w:rtl/>
        </w:rPr>
        <w:lastRenderedPageBreak/>
        <w:t>נספח א</w:t>
      </w:r>
    </w:p>
    <w:bookmarkEnd w:id="4"/>
    <w:p w14:paraId="6D7137C7" w14:textId="77777777" w:rsidR="00394F2F" w:rsidRDefault="00394F2F" w:rsidP="00394F2F">
      <w:pPr>
        <w:pStyle w:val="-0"/>
      </w:pPr>
      <w:r>
        <w:rPr>
          <w:rFonts w:hint="cs"/>
          <w:rtl/>
        </w:rPr>
        <w:t>הגדרות</w:t>
      </w:r>
    </w:p>
    <w:p w14:paraId="2B75C9FA" w14:textId="77777777" w:rsidR="00394F2F" w:rsidRDefault="00394F2F" w:rsidP="00394F2F"/>
    <w:p w14:paraId="60D238E3" w14:textId="77777777" w:rsidR="00B45C4F" w:rsidRPr="00394F2F" w:rsidRDefault="00394F2F" w:rsidP="00394F2F">
      <w:pPr>
        <w:rPr>
          <w:rFonts w:asciiTheme="minorBidi" w:hAnsiTheme="minorBidi" w:cstheme="minorBidi"/>
          <w:sz w:val="22"/>
          <w:szCs w:val="22"/>
        </w:rPr>
      </w:pPr>
      <w:r w:rsidRPr="00394F2F">
        <w:rPr>
          <w:rFonts w:asciiTheme="minorBidi" w:hAnsiTheme="minorBidi" w:cstheme="minorBidi"/>
          <w:sz w:val="22"/>
          <w:szCs w:val="22"/>
          <w:rtl/>
        </w:rPr>
        <w:t xml:space="preserve">אין. </w:t>
      </w:r>
    </w:p>
    <w:p w14:paraId="7BDD37B9" w14:textId="45F1A3FB" w:rsidR="008E5011" w:rsidRPr="008326E2" w:rsidRDefault="00394F2F" w:rsidP="008E5011">
      <w:pPr>
        <w:pStyle w:val="-"/>
        <w:rPr>
          <w:sz w:val="22"/>
          <w:szCs w:val="22"/>
          <w:rtl/>
        </w:rPr>
      </w:pPr>
      <w:bookmarkStart w:id="5" w:name="_נספח_ב_–"/>
      <w:bookmarkStart w:id="6" w:name="נספח_ב"/>
      <w:bookmarkEnd w:id="5"/>
      <w:r>
        <w:rPr>
          <w:sz w:val="22"/>
          <w:szCs w:val="22"/>
          <w:rtl/>
        </w:rPr>
        <w:lastRenderedPageBreak/>
        <w:t xml:space="preserve">נספח </w:t>
      </w:r>
      <w:r>
        <w:rPr>
          <w:rFonts w:hint="cs"/>
          <w:sz w:val="22"/>
          <w:szCs w:val="22"/>
          <w:rtl/>
        </w:rPr>
        <w:t>ב</w:t>
      </w:r>
    </w:p>
    <w:bookmarkEnd w:id="6"/>
    <w:p w14:paraId="70AFBD8C" w14:textId="77B0805E" w:rsidR="008E5011" w:rsidRPr="00D84715" w:rsidRDefault="00D65BD6" w:rsidP="008E5011">
      <w:pPr>
        <w:pStyle w:val="-0"/>
        <w:rPr>
          <w:rtl/>
        </w:rPr>
      </w:pPr>
      <w:r w:rsidRPr="00D65BD6">
        <w:rPr>
          <w:rFonts w:cs="Arial"/>
          <w:rtl/>
        </w:rPr>
        <w:t xml:space="preserve">רשימת </w:t>
      </w:r>
      <w:r>
        <w:rPr>
          <w:rFonts w:hint="cs"/>
          <w:rtl/>
        </w:rPr>
        <w:t>ה</w:t>
      </w:r>
      <w:r w:rsidRPr="00D65BD6">
        <w:rPr>
          <w:rFonts w:cs="Arial"/>
          <w:rtl/>
        </w:rPr>
        <w:t>עבירות</w:t>
      </w:r>
      <w:r>
        <w:rPr>
          <w:rFonts w:hint="cs"/>
          <w:rtl/>
        </w:rPr>
        <w:t xml:space="preserve"> אשר</w:t>
      </w:r>
      <w:r w:rsidRPr="00D65BD6">
        <w:rPr>
          <w:rFonts w:cs="Arial"/>
          <w:rtl/>
        </w:rPr>
        <w:t xml:space="preserve"> </w:t>
      </w:r>
      <w:r>
        <w:rPr>
          <w:rFonts w:hint="cs"/>
          <w:rtl/>
        </w:rPr>
        <w:t>ניתן לשקול</w:t>
      </w:r>
      <w:r w:rsidRPr="00D65BD6">
        <w:rPr>
          <w:rFonts w:cs="Arial"/>
          <w:rtl/>
        </w:rPr>
        <w:t xml:space="preserve"> </w:t>
      </w:r>
      <w:r>
        <w:rPr>
          <w:rFonts w:hint="cs"/>
          <w:rtl/>
        </w:rPr>
        <w:t>ב</w:t>
      </w:r>
      <w:r w:rsidRPr="00D65BD6">
        <w:rPr>
          <w:rFonts w:cs="Arial"/>
          <w:rtl/>
        </w:rPr>
        <w:t>מכרז לאספקת טובין בלבד</w:t>
      </w:r>
      <w:r w:rsidDel="00D65BD6">
        <w:rPr>
          <w:rFonts w:hint="cs"/>
          <w:rtl/>
        </w:rPr>
        <w:t xml:space="preserve"> </w:t>
      </w:r>
    </w:p>
    <w:p w14:paraId="2107A21E" w14:textId="7B3DDB61" w:rsidR="008326E2" w:rsidRDefault="008326E2" w:rsidP="00E41631">
      <w:pPr>
        <w:pStyle w:val="a"/>
        <w:numPr>
          <w:ilvl w:val="0"/>
          <w:numId w:val="0"/>
        </w:numPr>
        <w:spacing w:line="240" w:lineRule="auto"/>
        <w:ind w:left="360"/>
        <w:rPr>
          <w:rtl/>
        </w:rPr>
      </w:pPr>
    </w:p>
    <w:p w14:paraId="59F52380" w14:textId="7D578B0D" w:rsidR="00D65BD6" w:rsidRDefault="00D65BD6" w:rsidP="000502C2">
      <w:pPr>
        <w:pStyle w:val="a"/>
        <w:numPr>
          <w:ilvl w:val="0"/>
          <w:numId w:val="0"/>
        </w:numPr>
        <w:ind w:left="360" w:hanging="360"/>
      </w:pPr>
      <w:r>
        <w:rPr>
          <w:rFonts w:hint="cs"/>
          <w:rtl/>
        </w:rPr>
        <w:t xml:space="preserve">להלן </w:t>
      </w:r>
      <w:r w:rsidRPr="00D65BD6">
        <w:rPr>
          <w:rtl/>
        </w:rPr>
        <w:t xml:space="preserve">רשימת </w:t>
      </w:r>
      <w:r>
        <w:rPr>
          <w:rFonts w:hint="cs"/>
          <w:rtl/>
        </w:rPr>
        <w:t>ה</w:t>
      </w:r>
      <w:r w:rsidRPr="00D65BD6">
        <w:rPr>
          <w:rtl/>
        </w:rPr>
        <w:t>עבירות</w:t>
      </w:r>
      <w:r w:rsidR="001A2535">
        <w:rPr>
          <w:rFonts w:hint="cs"/>
          <w:rtl/>
        </w:rPr>
        <w:t>,</w:t>
      </w:r>
      <w:r>
        <w:rPr>
          <w:rFonts w:hint="cs"/>
          <w:rtl/>
        </w:rPr>
        <w:t xml:space="preserve"> אשר</w:t>
      </w:r>
      <w:r w:rsidRPr="00D65BD6">
        <w:rPr>
          <w:rtl/>
        </w:rPr>
        <w:t xml:space="preserve"> </w:t>
      </w:r>
      <w:r>
        <w:rPr>
          <w:rFonts w:hint="cs"/>
          <w:rtl/>
        </w:rPr>
        <w:t>בהתאם לחוק המידע הפלילי</w:t>
      </w:r>
      <w:r w:rsidR="001A2535">
        <w:rPr>
          <w:rFonts w:hint="cs"/>
          <w:rtl/>
        </w:rPr>
        <w:t>,</w:t>
      </w:r>
      <w:r w:rsidRPr="00D65BD6">
        <w:rPr>
          <w:rtl/>
        </w:rPr>
        <w:t xml:space="preserve"> </w:t>
      </w:r>
      <w:r>
        <w:rPr>
          <w:rFonts w:hint="cs"/>
          <w:rtl/>
        </w:rPr>
        <w:t>ניתן לשקול</w:t>
      </w:r>
      <w:r w:rsidRPr="00D65BD6">
        <w:rPr>
          <w:rtl/>
        </w:rPr>
        <w:t xml:space="preserve"> </w:t>
      </w:r>
      <w:r>
        <w:rPr>
          <w:rFonts w:hint="cs"/>
          <w:rtl/>
        </w:rPr>
        <w:t>ב</w:t>
      </w:r>
      <w:r w:rsidRPr="00D65BD6">
        <w:rPr>
          <w:rtl/>
        </w:rPr>
        <w:t>מכרז לאספקת טובין בלבד</w:t>
      </w:r>
      <w:r>
        <w:rPr>
          <w:rFonts w:hint="cs"/>
          <w:rtl/>
        </w:rPr>
        <w:t>:</w:t>
      </w:r>
    </w:p>
    <w:p w14:paraId="3CE30EEC" w14:textId="12CCE836" w:rsidR="00A5345F" w:rsidRDefault="00A10D1E" w:rsidP="00D034A3">
      <w:pPr>
        <w:pStyle w:val="a"/>
        <w:numPr>
          <w:ilvl w:val="0"/>
          <w:numId w:val="38"/>
        </w:numPr>
        <w:ind w:left="382" w:hanging="425"/>
        <w:rPr>
          <w:rtl/>
        </w:rPr>
      </w:pPr>
      <w:hyperlink r:id="rId30" w:history="1">
        <w:r w:rsidRPr="002F2C9B">
          <w:rPr>
            <w:rStyle w:val="Hyperlink"/>
            <w:rFonts w:hint="cs"/>
            <w:rtl/>
          </w:rPr>
          <w:t>חוק</w:t>
        </w:r>
        <w:r w:rsidRPr="002F2C9B">
          <w:rPr>
            <w:rStyle w:val="Hyperlink"/>
            <w:rtl/>
          </w:rPr>
          <w:t xml:space="preserve"> </w:t>
        </w:r>
        <w:r w:rsidRPr="002F2C9B">
          <w:rPr>
            <w:rStyle w:val="Hyperlink"/>
            <w:rFonts w:hint="cs"/>
            <w:rtl/>
          </w:rPr>
          <w:t>מס</w:t>
        </w:r>
        <w:r w:rsidRPr="002F2C9B">
          <w:rPr>
            <w:rStyle w:val="Hyperlink"/>
            <w:rtl/>
          </w:rPr>
          <w:t xml:space="preserve"> </w:t>
        </w:r>
        <w:r w:rsidRPr="002F2C9B">
          <w:rPr>
            <w:rStyle w:val="Hyperlink"/>
            <w:rFonts w:hint="cs"/>
            <w:rtl/>
          </w:rPr>
          <w:t>קנייה</w:t>
        </w:r>
        <w:r w:rsidRPr="002F2C9B">
          <w:rPr>
            <w:rStyle w:val="Hyperlink"/>
            <w:rtl/>
          </w:rPr>
          <w:t xml:space="preserve"> (</w:t>
        </w:r>
        <w:r w:rsidRPr="002F2C9B">
          <w:rPr>
            <w:rStyle w:val="Hyperlink"/>
            <w:rFonts w:hint="cs"/>
            <w:rtl/>
          </w:rPr>
          <w:t>סחורות</w:t>
        </w:r>
        <w:r w:rsidRPr="002F2C9B">
          <w:rPr>
            <w:rStyle w:val="Hyperlink"/>
            <w:rtl/>
          </w:rPr>
          <w:t xml:space="preserve"> </w:t>
        </w:r>
        <w:r w:rsidRPr="002F2C9B">
          <w:rPr>
            <w:rStyle w:val="Hyperlink"/>
            <w:rFonts w:hint="cs"/>
            <w:rtl/>
          </w:rPr>
          <w:t>ושירותים</w:t>
        </w:r>
        <w:r w:rsidRPr="002F2C9B">
          <w:rPr>
            <w:rStyle w:val="Hyperlink"/>
            <w:rtl/>
          </w:rPr>
          <w:t xml:space="preserve">), </w:t>
        </w:r>
        <w:r w:rsidRPr="002F2C9B">
          <w:rPr>
            <w:rStyle w:val="Hyperlink"/>
            <w:rFonts w:hint="cs"/>
            <w:rtl/>
          </w:rPr>
          <w:t>התשי</w:t>
        </w:r>
        <w:r w:rsidRPr="002F2C9B">
          <w:rPr>
            <w:rStyle w:val="Hyperlink"/>
            <w:rtl/>
          </w:rPr>
          <w:t>"</w:t>
        </w:r>
        <w:r w:rsidRPr="002F2C9B">
          <w:rPr>
            <w:rStyle w:val="Hyperlink"/>
            <w:rFonts w:hint="cs"/>
            <w:rtl/>
          </w:rPr>
          <w:t>ב</w:t>
        </w:r>
        <w:r>
          <w:rPr>
            <w:rStyle w:val="Hyperlink"/>
            <w:rFonts w:hint="cs"/>
            <w:rtl/>
          </w:rPr>
          <w:t>-</w:t>
        </w:r>
        <w:r w:rsidRPr="002F2C9B">
          <w:rPr>
            <w:rStyle w:val="Hyperlink"/>
            <w:rtl/>
          </w:rPr>
          <w:t>1952‏</w:t>
        </w:r>
        <w:r w:rsidRPr="002F2C9B">
          <w:rPr>
            <w:rStyle w:val="Hyperlink"/>
            <w:rFonts w:hint="cs"/>
            <w:rtl/>
          </w:rPr>
          <w:t>.</w:t>
        </w:r>
      </w:hyperlink>
    </w:p>
    <w:p w14:paraId="6DC04C26" w14:textId="6D082FDF" w:rsidR="00A5345F" w:rsidRDefault="00A10D1E" w:rsidP="00D034A3">
      <w:pPr>
        <w:pStyle w:val="a"/>
        <w:numPr>
          <w:ilvl w:val="0"/>
          <w:numId w:val="38"/>
        </w:numPr>
        <w:ind w:left="382" w:hanging="425"/>
        <w:rPr>
          <w:rtl/>
        </w:rPr>
      </w:pPr>
      <w:hyperlink r:id="rId31" w:history="1">
        <w:r w:rsidRPr="00C002BF">
          <w:rPr>
            <w:rStyle w:val="Hyperlink"/>
            <w:rFonts w:hint="cs"/>
            <w:rtl/>
          </w:rPr>
          <w:t>פקודת</w:t>
        </w:r>
        <w:r w:rsidRPr="00C002BF">
          <w:rPr>
            <w:rStyle w:val="Hyperlink"/>
            <w:rtl/>
          </w:rPr>
          <w:t xml:space="preserve"> </w:t>
        </w:r>
        <w:r w:rsidRPr="00C002BF">
          <w:rPr>
            <w:rStyle w:val="Hyperlink"/>
            <w:rFonts w:hint="cs"/>
            <w:rtl/>
          </w:rPr>
          <w:t>מס</w:t>
        </w:r>
        <w:r w:rsidRPr="00C002BF">
          <w:rPr>
            <w:rStyle w:val="Hyperlink"/>
            <w:rtl/>
          </w:rPr>
          <w:t xml:space="preserve"> </w:t>
        </w:r>
        <w:r w:rsidRPr="00C002BF">
          <w:rPr>
            <w:rStyle w:val="Hyperlink"/>
            <w:rFonts w:hint="cs"/>
            <w:rtl/>
          </w:rPr>
          <w:t>הכנסה.</w:t>
        </w:r>
      </w:hyperlink>
    </w:p>
    <w:p w14:paraId="05363489" w14:textId="3AFE6874" w:rsidR="00A5345F" w:rsidRDefault="00A10D1E" w:rsidP="00D034A3">
      <w:pPr>
        <w:pStyle w:val="a"/>
        <w:numPr>
          <w:ilvl w:val="0"/>
          <w:numId w:val="38"/>
        </w:numPr>
        <w:ind w:left="382" w:hanging="425"/>
        <w:rPr>
          <w:rtl/>
        </w:rPr>
      </w:pPr>
      <w:hyperlink r:id="rId32" w:history="1">
        <w:r w:rsidRPr="008B2F13">
          <w:rPr>
            <w:rStyle w:val="Hyperlink"/>
            <w:rFonts w:hint="cs"/>
            <w:rtl/>
          </w:rPr>
          <w:t>פקודת</w:t>
        </w:r>
        <w:r w:rsidRPr="008B2F13">
          <w:rPr>
            <w:rStyle w:val="Hyperlink"/>
            <w:rtl/>
          </w:rPr>
          <w:t xml:space="preserve"> </w:t>
        </w:r>
        <w:r w:rsidRPr="008B2F13">
          <w:rPr>
            <w:rStyle w:val="Hyperlink"/>
            <w:rFonts w:hint="cs"/>
            <w:rtl/>
          </w:rPr>
          <w:t>המכס.</w:t>
        </w:r>
      </w:hyperlink>
    </w:p>
    <w:p w14:paraId="0B8A2073" w14:textId="19D9D22F" w:rsidR="00A5345F" w:rsidRPr="006429E6" w:rsidRDefault="00A10D1E" w:rsidP="00D034A3">
      <w:pPr>
        <w:pStyle w:val="a"/>
        <w:numPr>
          <w:ilvl w:val="0"/>
          <w:numId w:val="38"/>
        </w:numPr>
        <w:ind w:left="382" w:hanging="425"/>
        <w:rPr>
          <w:rFonts w:asciiTheme="minorBidi" w:hAnsiTheme="minorBidi" w:cstheme="minorBidi"/>
          <w:rtl/>
        </w:rPr>
      </w:pPr>
      <w:hyperlink r:id="rId33" w:history="1">
        <w:r w:rsidRPr="00045EF8">
          <w:rPr>
            <w:rStyle w:val="Hyperlink"/>
            <w:rFonts w:asciiTheme="minorBidi" w:hAnsiTheme="minorBidi" w:cstheme="minorBidi"/>
            <w:rtl/>
          </w:rPr>
          <w:t>חוק מס ערך מוסף</w:t>
        </w:r>
        <w:r w:rsidRPr="00045EF8">
          <w:rPr>
            <w:rStyle w:val="Hyperlink"/>
            <w:rFonts w:asciiTheme="minorBidi" w:hAnsiTheme="minorBidi" w:cstheme="minorBidi" w:hint="cs"/>
            <w:rtl/>
          </w:rPr>
          <w:t>, התשל''ו-1975.</w:t>
        </w:r>
      </w:hyperlink>
    </w:p>
    <w:p w14:paraId="4D0B837D" w14:textId="6FF03BE9" w:rsidR="00A5345F" w:rsidRDefault="00A10D1E" w:rsidP="00D034A3">
      <w:pPr>
        <w:pStyle w:val="a"/>
        <w:numPr>
          <w:ilvl w:val="0"/>
          <w:numId w:val="38"/>
        </w:numPr>
        <w:ind w:left="382" w:hanging="425"/>
        <w:rPr>
          <w:rtl/>
        </w:rPr>
      </w:pPr>
      <w:hyperlink r:id="rId34" w:history="1">
        <w:r w:rsidRPr="00823970">
          <w:rPr>
            <w:rStyle w:val="Hyperlink"/>
            <w:rFonts w:hint="cs"/>
            <w:rtl/>
          </w:rPr>
          <w:t>חוק</w:t>
        </w:r>
        <w:r w:rsidRPr="00823970">
          <w:rPr>
            <w:rStyle w:val="Hyperlink"/>
            <w:rtl/>
          </w:rPr>
          <w:t xml:space="preserve"> </w:t>
        </w:r>
        <w:r w:rsidRPr="00823970">
          <w:rPr>
            <w:rStyle w:val="Hyperlink"/>
            <w:rFonts w:hint="cs"/>
            <w:rtl/>
          </w:rPr>
          <w:t>הפיקוח</w:t>
        </w:r>
        <w:r w:rsidRPr="00823970">
          <w:rPr>
            <w:rStyle w:val="Hyperlink"/>
            <w:rtl/>
          </w:rPr>
          <w:t xml:space="preserve"> </w:t>
        </w:r>
        <w:r w:rsidRPr="00823970">
          <w:rPr>
            <w:rStyle w:val="Hyperlink"/>
            <w:rFonts w:hint="cs"/>
            <w:rtl/>
          </w:rPr>
          <w:t>על</w:t>
        </w:r>
        <w:r w:rsidRPr="00823970">
          <w:rPr>
            <w:rStyle w:val="Hyperlink"/>
            <w:rtl/>
          </w:rPr>
          <w:t xml:space="preserve"> </w:t>
        </w:r>
        <w:r w:rsidRPr="00823970">
          <w:rPr>
            <w:rStyle w:val="Hyperlink"/>
            <w:rFonts w:hint="cs"/>
            <w:rtl/>
          </w:rPr>
          <w:t>המטבע</w:t>
        </w:r>
        <w:r w:rsidRPr="00823970">
          <w:rPr>
            <w:rStyle w:val="Hyperlink"/>
            <w:rtl/>
          </w:rPr>
          <w:t xml:space="preserve">, </w:t>
        </w:r>
        <w:proofErr w:type="spellStart"/>
        <w:r w:rsidRPr="00823970">
          <w:rPr>
            <w:rStyle w:val="Hyperlink"/>
            <w:rFonts w:hint="cs"/>
            <w:rtl/>
          </w:rPr>
          <w:t>התשל</w:t>
        </w:r>
        <w:r w:rsidRPr="00823970">
          <w:rPr>
            <w:rStyle w:val="Hyperlink"/>
            <w:rtl/>
          </w:rPr>
          <w:t>"</w:t>
        </w:r>
        <w:r w:rsidRPr="00823970">
          <w:rPr>
            <w:rStyle w:val="Hyperlink"/>
            <w:rFonts w:hint="cs"/>
            <w:rtl/>
          </w:rPr>
          <w:t>ח</w:t>
        </w:r>
        <w:proofErr w:type="spellEnd"/>
        <w:r w:rsidRPr="00823970">
          <w:rPr>
            <w:rStyle w:val="Hyperlink"/>
            <w:rFonts w:hint="eastAsia"/>
            <w:rtl/>
          </w:rPr>
          <w:t>–</w:t>
        </w:r>
        <w:r w:rsidRPr="00823970">
          <w:rPr>
            <w:rStyle w:val="Hyperlink"/>
            <w:rtl/>
          </w:rPr>
          <w:t>1978‏,</w:t>
        </w:r>
      </w:hyperlink>
      <w:r>
        <w:rPr>
          <w:rtl/>
        </w:rPr>
        <w:t xml:space="preserve"> </w:t>
      </w:r>
      <w:r>
        <w:rPr>
          <w:rFonts w:hint="cs"/>
          <w:rtl/>
        </w:rPr>
        <w:t>לעניין</w:t>
      </w:r>
      <w:r>
        <w:rPr>
          <w:rtl/>
        </w:rPr>
        <w:t xml:space="preserve"> </w:t>
      </w:r>
      <w:r>
        <w:rPr>
          <w:rFonts w:hint="cs"/>
          <w:rtl/>
        </w:rPr>
        <w:t>עבירה</w:t>
      </w:r>
      <w:r>
        <w:rPr>
          <w:rtl/>
        </w:rPr>
        <w:t xml:space="preserve"> </w:t>
      </w:r>
      <w:r>
        <w:rPr>
          <w:rFonts w:hint="cs"/>
          <w:rtl/>
        </w:rPr>
        <w:t>שנעברה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ביטולו.</w:t>
      </w:r>
    </w:p>
    <w:p w14:paraId="4DC03697" w14:textId="3C7E77D1" w:rsidR="008E5011" w:rsidRDefault="00A10D1E" w:rsidP="00D034A3">
      <w:pPr>
        <w:pStyle w:val="a"/>
        <w:numPr>
          <w:ilvl w:val="0"/>
          <w:numId w:val="38"/>
        </w:numPr>
        <w:ind w:left="382" w:hanging="425"/>
        <w:rPr>
          <w:rtl/>
        </w:rPr>
      </w:pPr>
      <w:r>
        <w:rPr>
          <w:rFonts w:hint="cs"/>
          <w:rtl/>
        </w:rPr>
        <w:t>עבירות</w:t>
      </w:r>
      <w:r>
        <w:rPr>
          <w:rtl/>
        </w:rPr>
        <w:t xml:space="preserve"> </w:t>
      </w:r>
      <w:r>
        <w:rPr>
          <w:rFonts w:hint="cs"/>
          <w:rtl/>
        </w:rPr>
        <w:t>גניבה</w:t>
      </w:r>
      <w:r>
        <w:rPr>
          <w:rtl/>
        </w:rPr>
        <w:t xml:space="preserve"> – </w:t>
      </w:r>
      <w:r>
        <w:rPr>
          <w:rFonts w:hint="cs"/>
          <w:rtl/>
        </w:rPr>
        <w:t>סעיפים</w:t>
      </w:r>
      <w:r>
        <w:rPr>
          <w:rtl/>
        </w:rPr>
        <w:t xml:space="preserve"> </w:t>
      </w:r>
      <w:r w:rsidR="0040126F">
        <w:rPr>
          <w:rFonts w:hint="cs"/>
          <w:rtl/>
        </w:rPr>
        <w:t>383</w:t>
      </w:r>
      <w:r w:rsidR="0040126F"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 w:rsidR="0040126F">
        <w:rPr>
          <w:rFonts w:hint="cs"/>
          <w:rtl/>
        </w:rPr>
        <w:t>393</w:t>
      </w:r>
      <w:r w:rsidR="0040126F">
        <w:rPr>
          <w:rtl/>
        </w:rPr>
        <w:t xml:space="preserve"> </w:t>
      </w:r>
      <w:r>
        <w:rPr>
          <w:rFonts w:hint="cs"/>
          <w:rtl/>
        </w:rPr>
        <w:t>ל</w:t>
      </w:r>
      <w:hyperlink r:id="rId35" w:history="1">
        <w:r w:rsidRPr="0097383F">
          <w:rPr>
            <w:rStyle w:val="Hyperlink"/>
            <w:rFonts w:hint="cs"/>
            <w:rtl/>
          </w:rPr>
          <w:t>חוק</w:t>
        </w:r>
        <w:r w:rsidRPr="0097383F">
          <w:rPr>
            <w:rStyle w:val="Hyperlink"/>
            <w:rtl/>
          </w:rPr>
          <w:t xml:space="preserve"> </w:t>
        </w:r>
        <w:r w:rsidRPr="0097383F">
          <w:rPr>
            <w:rStyle w:val="Hyperlink"/>
            <w:rFonts w:hint="cs"/>
            <w:rtl/>
          </w:rPr>
          <w:t>העונשין</w:t>
        </w:r>
        <w:r w:rsidRPr="0097383F">
          <w:rPr>
            <w:rStyle w:val="Hyperlink"/>
            <w:rtl/>
          </w:rPr>
          <w:t xml:space="preserve">, </w:t>
        </w:r>
        <w:r w:rsidRPr="0097383F">
          <w:rPr>
            <w:rStyle w:val="Hyperlink"/>
            <w:rFonts w:hint="cs"/>
            <w:rtl/>
          </w:rPr>
          <w:t>התשל</w:t>
        </w:r>
        <w:r w:rsidRPr="0097383F">
          <w:rPr>
            <w:rStyle w:val="Hyperlink"/>
            <w:rtl/>
          </w:rPr>
          <w:t>"</w:t>
        </w:r>
        <w:r w:rsidRPr="0097383F">
          <w:rPr>
            <w:rStyle w:val="Hyperlink"/>
            <w:rFonts w:hint="cs"/>
            <w:rtl/>
          </w:rPr>
          <w:t>ז</w:t>
        </w:r>
        <w:r w:rsidRPr="0097383F">
          <w:rPr>
            <w:rStyle w:val="Hyperlink"/>
            <w:rtl/>
          </w:rPr>
          <w:t>-1977</w:t>
        </w:r>
      </w:hyperlink>
      <w:r>
        <w:rPr>
          <w:rtl/>
        </w:rPr>
        <w:t xml:space="preserve"> (</w:t>
      </w:r>
      <w:r>
        <w:rPr>
          <w:rFonts w:hint="cs"/>
          <w:rtl/>
        </w:rPr>
        <w:t>להלן</w:t>
      </w:r>
      <w:r w:rsidR="00F22E9D">
        <w:rPr>
          <w:rFonts w:hint="cs"/>
          <w:rtl/>
        </w:rPr>
        <w:t>:</w:t>
      </w:r>
      <w:r>
        <w:rPr>
          <w:rtl/>
        </w:rPr>
        <w:t xml:space="preserve"> "</w:t>
      </w:r>
      <w:r>
        <w:rPr>
          <w:rFonts w:hint="cs"/>
          <w:rtl/>
        </w:rPr>
        <w:t>חוק</w:t>
      </w:r>
      <w:r>
        <w:rPr>
          <w:rtl/>
        </w:rPr>
        <w:t xml:space="preserve"> </w:t>
      </w:r>
      <w:r>
        <w:rPr>
          <w:rFonts w:hint="cs"/>
          <w:rtl/>
        </w:rPr>
        <w:t>העונשין</w:t>
      </w:r>
      <w:r w:rsidR="00C35125">
        <w:rPr>
          <w:rtl/>
        </w:rPr>
        <w:t>")</w:t>
      </w:r>
      <w:r w:rsidR="00C35125">
        <w:rPr>
          <w:rFonts w:hint="cs"/>
          <w:rtl/>
        </w:rPr>
        <w:t>.</w:t>
      </w:r>
    </w:p>
    <w:p w14:paraId="61FB1313" w14:textId="2E9320D1" w:rsidR="008E5011" w:rsidRDefault="00A10D1E" w:rsidP="00D034A3">
      <w:pPr>
        <w:pStyle w:val="a"/>
        <w:numPr>
          <w:ilvl w:val="0"/>
          <w:numId w:val="38"/>
        </w:numPr>
        <w:ind w:left="382" w:hanging="425"/>
        <w:rPr>
          <w:rtl/>
        </w:rPr>
      </w:pPr>
      <w:r>
        <w:rPr>
          <w:rFonts w:hint="cs"/>
          <w:rtl/>
        </w:rPr>
        <w:t>עבירות</w:t>
      </w:r>
      <w:r>
        <w:rPr>
          <w:rtl/>
        </w:rPr>
        <w:t xml:space="preserve"> </w:t>
      </w:r>
      <w:r>
        <w:rPr>
          <w:rFonts w:hint="cs"/>
          <w:rtl/>
        </w:rPr>
        <w:t>שוחד</w:t>
      </w:r>
      <w:r>
        <w:rPr>
          <w:rtl/>
        </w:rPr>
        <w:t xml:space="preserve"> – </w:t>
      </w:r>
      <w:r>
        <w:rPr>
          <w:rFonts w:hint="cs"/>
          <w:rtl/>
        </w:rPr>
        <w:t>סעיפים</w:t>
      </w:r>
      <w:r>
        <w:rPr>
          <w:rtl/>
        </w:rPr>
        <w:t xml:space="preserve"> </w:t>
      </w:r>
      <w:r w:rsidR="0040126F">
        <w:rPr>
          <w:rFonts w:hint="cs"/>
          <w:rtl/>
        </w:rPr>
        <w:t>290</w:t>
      </w:r>
      <w:r w:rsidR="0040126F"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 w:rsidR="0040126F">
        <w:rPr>
          <w:rFonts w:hint="cs"/>
          <w:rtl/>
        </w:rPr>
        <w:t>297</w:t>
      </w:r>
      <w:r w:rsidR="0040126F">
        <w:rPr>
          <w:rtl/>
        </w:rPr>
        <w:t xml:space="preserve"> </w:t>
      </w:r>
      <w:r>
        <w:rPr>
          <w:rFonts w:hint="cs"/>
          <w:rtl/>
        </w:rPr>
        <w:t>ל</w:t>
      </w:r>
      <w:hyperlink r:id="rId36" w:history="1">
        <w:r w:rsidRPr="000502C2">
          <w:rPr>
            <w:rStyle w:val="Hyperlink"/>
            <w:rFonts w:hint="cs"/>
            <w:rtl/>
          </w:rPr>
          <w:t>חוק</w:t>
        </w:r>
        <w:r w:rsidRPr="000502C2">
          <w:rPr>
            <w:rStyle w:val="Hyperlink"/>
            <w:rtl/>
          </w:rPr>
          <w:t xml:space="preserve"> </w:t>
        </w:r>
        <w:r w:rsidRPr="000502C2">
          <w:rPr>
            <w:rStyle w:val="Hyperlink"/>
            <w:rFonts w:hint="cs"/>
            <w:rtl/>
          </w:rPr>
          <w:t>העונשין</w:t>
        </w:r>
      </w:hyperlink>
      <w:r w:rsidR="00B86032">
        <w:rPr>
          <w:rFonts w:hint="cs"/>
          <w:rtl/>
        </w:rPr>
        <w:t>.</w:t>
      </w:r>
    </w:p>
    <w:p w14:paraId="7817A008" w14:textId="704CE4F0" w:rsidR="008E5011" w:rsidRDefault="00A10D1E" w:rsidP="00D034A3">
      <w:pPr>
        <w:pStyle w:val="a"/>
        <w:numPr>
          <w:ilvl w:val="0"/>
          <w:numId w:val="38"/>
        </w:numPr>
        <w:ind w:left="382" w:hanging="425"/>
        <w:rPr>
          <w:rtl/>
        </w:rPr>
      </w:pPr>
      <w:r>
        <w:rPr>
          <w:rFonts w:hint="cs"/>
          <w:rtl/>
        </w:rPr>
        <w:t>עבירות</w:t>
      </w:r>
      <w:r>
        <w:rPr>
          <w:rtl/>
        </w:rPr>
        <w:t xml:space="preserve"> </w:t>
      </w:r>
      <w:r>
        <w:rPr>
          <w:rFonts w:hint="cs"/>
          <w:rtl/>
        </w:rPr>
        <w:t>מרמה</w:t>
      </w:r>
      <w:r>
        <w:rPr>
          <w:rtl/>
        </w:rPr>
        <w:t xml:space="preserve"> – </w:t>
      </w:r>
      <w:r>
        <w:rPr>
          <w:rFonts w:hint="cs"/>
          <w:rtl/>
        </w:rPr>
        <w:t>סעיפים</w:t>
      </w:r>
      <w:r>
        <w:rPr>
          <w:rtl/>
        </w:rPr>
        <w:t xml:space="preserve"> 414 </w:t>
      </w:r>
      <w:r>
        <w:rPr>
          <w:rFonts w:hint="cs"/>
          <w:rtl/>
        </w:rPr>
        <w:t>עד</w:t>
      </w:r>
      <w:r>
        <w:rPr>
          <w:rtl/>
        </w:rPr>
        <w:t xml:space="preserve"> 438 </w:t>
      </w:r>
      <w:r>
        <w:rPr>
          <w:rFonts w:hint="cs"/>
          <w:rtl/>
        </w:rPr>
        <w:t>ל</w:t>
      </w:r>
      <w:hyperlink r:id="rId37" w:history="1">
        <w:r w:rsidRPr="000502C2">
          <w:rPr>
            <w:rStyle w:val="Hyperlink"/>
            <w:rFonts w:hint="cs"/>
            <w:rtl/>
          </w:rPr>
          <w:t>חוק</w:t>
        </w:r>
        <w:r w:rsidRPr="000502C2">
          <w:rPr>
            <w:rStyle w:val="Hyperlink"/>
            <w:rtl/>
          </w:rPr>
          <w:t xml:space="preserve"> </w:t>
        </w:r>
        <w:r w:rsidRPr="000502C2">
          <w:rPr>
            <w:rStyle w:val="Hyperlink"/>
            <w:rFonts w:hint="cs"/>
            <w:rtl/>
          </w:rPr>
          <w:t>העונשין</w:t>
        </w:r>
      </w:hyperlink>
      <w:r w:rsidR="00B86032">
        <w:rPr>
          <w:rFonts w:hint="cs"/>
          <w:rtl/>
        </w:rPr>
        <w:t>.</w:t>
      </w:r>
    </w:p>
    <w:p w14:paraId="3D6354D5" w14:textId="5AB9D4AE" w:rsidR="00C01241" w:rsidRPr="006429E6" w:rsidRDefault="00A10D1E" w:rsidP="000470A4">
      <w:pPr>
        <w:pStyle w:val="a"/>
        <w:numPr>
          <w:ilvl w:val="0"/>
          <w:numId w:val="38"/>
        </w:numPr>
        <w:ind w:left="382" w:hanging="425"/>
        <w:rPr>
          <w:rFonts w:asciiTheme="minorBidi" w:hAnsiTheme="minorBidi" w:cstheme="minorBidi"/>
          <w:rtl/>
        </w:rPr>
      </w:pPr>
      <w:hyperlink r:id="rId38" w:history="1">
        <w:r w:rsidRPr="00E01700">
          <w:rPr>
            <w:rStyle w:val="Hyperlink"/>
            <w:rFonts w:asciiTheme="minorBidi" w:hAnsiTheme="minorBidi" w:cstheme="minorBidi"/>
            <w:rtl/>
          </w:rPr>
          <w:t>חוק ניירות ערך</w:t>
        </w:r>
        <w:r w:rsidRPr="00E01700">
          <w:rPr>
            <w:rStyle w:val="Hyperlink"/>
            <w:rFonts w:asciiTheme="minorBidi" w:hAnsiTheme="minorBidi" w:cstheme="minorBidi" w:hint="cs"/>
            <w:rtl/>
          </w:rPr>
          <w:t>, התשכ''ח-1968.</w:t>
        </w:r>
      </w:hyperlink>
    </w:p>
    <w:p w14:paraId="26BA4805" w14:textId="722216F7" w:rsidR="00154A24" w:rsidRPr="006429E6" w:rsidRDefault="00A10D1E" w:rsidP="000470A4">
      <w:pPr>
        <w:pStyle w:val="a"/>
        <w:numPr>
          <w:ilvl w:val="0"/>
          <w:numId w:val="38"/>
        </w:numPr>
        <w:ind w:left="382" w:hanging="425"/>
        <w:rPr>
          <w:rFonts w:asciiTheme="minorBidi" w:hAnsiTheme="minorBidi" w:cstheme="minorBidi"/>
          <w:rtl/>
        </w:rPr>
      </w:pPr>
      <w:hyperlink r:id="rId39" w:history="1">
        <w:r w:rsidRPr="005D11F6">
          <w:rPr>
            <w:rStyle w:val="Hyperlink"/>
            <w:rFonts w:asciiTheme="minorBidi" w:hAnsiTheme="minorBidi" w:cstheme="minorBidi"/>
            <w:rtl/>
          </w:rPr>
          <w:t>חוק התחרות הכלכלית</w:t>
        </w:r>
        <w:r w:rsidRPr="005D11F6">
          <w:rPr>
            <w:rStyle w:val="Hyperlink"/>
            <w:rFonts w:asciiTheme="minorBidi" w:hAnsiTheme="minorBidi" w:cstheme="minorBidi" w:hint="cs"/>
            <w:rtl/>
          </w:rPr>
          <w:t>, התשמ''ח-1988.</w:t>
        </w:r>
      </w:hyperlink>
    </w:p>
    <w:p w14:paraId="5369BD15" w14:textId="6E701CF8" w:rsidR="00154A24" w:rsidRDefault="00A10D1E" w:rsidP="000470A4">
      <w:pPr>
        <w:pStyle w:val="a"/>
        <w:numPr>
          <w:ilvl w:val="0"/>
          <w:numId w:val="38"/>
        </w:numPr>
        <w:ind w:left="382" w:hanging="425"/>
        <w:rPr>
          <w:rFonts w:asciiTheme="minorBidi" w:hAnsiTheme="minorBidi" w:cstheme="minorBidi"/>
        </w:rPr>
      </w:pPr>
      <w:hyperlink r:id="rId40" w:history="1">
        <w:r w:rsidRPr="00E95728">
          <w:rPr>
            <w:rStyle w:val="Hyperlink"/>
            <w:rFonts w:asciiTheme="minorBidi" w:hAnsiTheme="minorBidi" w:cstheme="minorBidi"/>
            <w:rtl/>
          </w:rPr>
          <w:t>חוק איסור הלבנת הון</w:t>
        </w:r>
        <w:r w:rsidRPr="00E95728">
          <w:rPr>
            <w:rStyle w:val="Hyperlink"/>
            <w:rFonts w:asciiTheme="minorBidi" w:hAnsiTheme="minorBidi" w:cstheme="minorBidi" w:hint="cs"/>
            <w:rtl/>
          </w:rPr>
          <w:t>, התש''ס-2000.</w:t>
        </w:r>
      </w:hyperlink>
    </w:p>
    <w:p w14:paraId="1A87C398" w14:textId="34656ABE" w:rsidR="00A5345F" w:rsidRDefault="00A10D1E" w:rsidP="000470A4">
      <w:pPr>
        <w:pStyle w:val="a"/>
        <w:numPr>
          <w:ilvl w:val="0"/>
          <w:numId w:val="38"/>
        </w:numPr>
        <w:ind w:left="382" w:hanging="425"/>
        <w:rPr>
          <w:rtl/>
        </w:rPr>
      </w:pPr>
      <w:hyperlink r:id="rId41" w:history="1">
        <w:r w:rsidRPr="0003355F">
          <w:rPr>
            <w:rStyle w:val="Hyperlink"/>
            <w:rFonts w:hint="cs"/>
            <w:rtl/>
          </w:rPr>
          <w:t>חוק</w:t>
        </w:r>
        <w:r w:rsidRPr="0003355F">
          <w:rPr>
            <w:rStyle w:val="Hyperlink"/>
            <w:rtl/>
          </w:rPr>
          <w:t xml:space="preserve"> </w:t>
        </w:r>
        <w:r w:rsidRPr="0003355F">
          <w:rPr>
            <w:rStyle w:val="Hyperlink"/>
            <w:rFonts w:hint="cs"/>
            <w:rtl/>
          </w:rPr>
          <w:t>מאבק</w:t>
        </w:r>
        <w:r w:rsidRPr="0003355F">
          <w:rPr>
            <w:rStyle w:val="Hyperlink"/>
            <w:rtl/>
          </w:rPr>
          <w:t xml:space="preserve"> </w:t>
        </w:r>
        <w:r w:rsidRPr="0003355F">
          <w:rPr>
            <w:rStyle w:val="Hyperlink"/>
            <w:rFonts w:hint="cs"/>
            <w:rtl/>
          </w:rPr>
          <w:t>בארגוני</w:t>
        </w:r>
        <w:r w:rsidRPr="0003355F">
          <w:rPr>
            <w:rStyle w:val="Hyperlink"/>
            <w:rtl/>
          </w:rPr>
          <w:t xml:space="preserve"> </w:t>
        </w:r>
        <w:r w:rsidRPr="0003355F">
          <w:rPr>
            <w:rStyle w:val="Hyperlink"/>
            <w:rFonts w:hint="cs"/>
            <w:rtl/>
          </w:rPr>
          <w:t>פשיעה</w:t>
        </w:r>
        <w:r w:rsidRPr="0003355F">
          <w:rPr>
            <w:rStyle w:val="Hyperlink"/>
            <w:rtl/>
          </w:rPr>
          <w:t xml:space="preserve">, </w:t>
        </w:r>
        <w:r w:rsidRPr="0003355F">
          <w:rPr>
            <w:rStyle w:val="Hyperlink"/>
            <w:rFonts w:hint="cs"/>
            <w:rtl/>
          </w:rPr>
          <w:t>התשס</w:t>
        </w:r>
        <w:r w:rsidRPr="0003355F">
          <w:rPr>
            <w:rStyle w:val="Hyperlink"/>
            <w:rtl/>
          </w:rPr>
          <w:t>"</w:t>
        </w:r>
        <w:r w:rsidRPr="0003355F">
          <w:rPr>
            <w:rStyle w:val="Hyperlink"/>
            <w:rFonts w:hint="cs"/>
            <w:rtl/>
          </w:rPr>
          <w:t>ג</w:t>
        </w:r>
        <w:r w:rsidRPr="0003355F">
          <w:rPr>
            <w:rStyle w:val="Hyperlink"/>
            <w:rtl/>
          </w:rPr>
          <w:t>-2003</w:t>
        </w:r>
        <w:r w:rsidRPr="0003355F">
          <w:rPr>
            <w:rStyle w:val="Hyperlink"/>
            <w:rFonts w:hint="cs"/>
            <w:rtl/>
          </w:rPr>
          <w:t>.</w:t>
        </w:r>
      </w:hyperlink>
    </w:p>
    <w:p w14:paraId="7B42AF58" w14:textId="36AF8746" w:rsidR="008326E2" w:rsidRPr="006429E6" w:rsidRDefault="00A10D1E" w:rsidP="00394F2F">
      <w:pPr>
        <w:pStyle w:val="-"/>
        <w:rPr>
          <w:rFonts w:asciiTheme="minorBidi" w:hAnsiTheme="minorBidi" w:cstheme="minorBidi"/>
          <w:sz w:val="22"/>
          <w:szCs w:val="22"/>
          <w:rtl/>
        </w:rPr>
      </w:pPr>
      <w:bookmarkStart w:id="7" w:name="נספח_ג"/>
      <w:r w:rsidRPr="006429E6">
        <w:rPr>
          <w:rFonts w:asciiTheme="minorBidi" w:hAnsiTheme="minorBidi" w:cstheme="minorBidi"/>
          <w:sz w:val="22"/>
          <w:szCs w:val="22"/>
          <w:rtl/>
        </w:rPr>
        <w:lastRenderedPageBreak/>
        <w:t xml:space="preserve">נספח </w:t>
      </w:r>
      <w:r w:rsidR="000502C2">
        <w:rPr>
          <w:rFonts w:asciiTheme="minorBidi" w:hAnsiTheme="minorBidi" w:cstheme="minorBidi" w:hint="cs"/>
          <w:sz w:val="22"/>
          <w:szCs w:val="22"/>
          <w:rtl/>
        </w:rPr>
        <w:t>ג</w:t>
      </w:r>
    </w:p>
    <w:bookmarkEnd w:id="7"/>
    <w:p w14:paraId="484DAC3E" w14:textId="77777777" w:rsidR="008326E2" w:rsidRPr="006429E6" w:rsidRDefault="00A10D1E" w:rsidP="008326E2">
      <w:pPr>
        <w:pStyle w:val="-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טבלת שינויים שבוצעו בהוראה</w:t>
      </w:r>
    </w:p>
    <w:p w14:paraId="66D5A84E" w14:textId="77777777" w:rsidR="007A3C66" w:rsidRDefault="007A3C66">
      <w:pPr>
        <w:rPr>
          <w:rtl/>
        </w:rPr>
      </w:pPr>
      <w:bookmarkStart w:id="8" w:name="_נספח_א_–_[טבלת_שינויים_שבוצעו_בהורא"/>
      <w:bookmarkStart w:id="9" w:name="_נספח_א_–"/>
      <w:bookmarkStart w:id="10" w:name="_נספח_א_–_1"/>
      <w:bookmarkStart w:id="11" w:name="_נספח_ב_–_1"/>
      <w:bookmarkStart w:id="12" w:name="_נספח_ג_–"/>
      <w:bookmarkEnd w:id="8"/>
      <w:bookmarkEnd w:id="9"/>
      <w:bookmarkEnd w:id="10"/>
      <w:bookmarkEnd w:id="11"/>
      <w:bookmarkEnd w:id="12"/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383"/>
        <w:gridCol w:w="1382"/>
        <w:gridCol w:w="2626"/>
        <w:gridCol w:w="3458"/>
      </w:tblGrid>
      <w:tr w:rsidR="00D54C1F" w14:paraId="6A7EF74D" w14:textId="77777777" w:rsidTr="00D55721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14:paraId="2DA693C0" w14:textId="77777777" w:rsidR="00054ABD" w:rsidRDefault="00A10D1E" w:rsidP="00D55721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D54C1F" w14:paraId="5DF0A1E2" w14:textId="77777777" w:rsidTr="00C914DD"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  <w:hideMark/>
          </w:tcPr>
          <w:p w14:paraId="23E23AE9" w14:textId="77777777" w:rsidR="00054ABD" w:rsidRDefault="00A10D1E" w:rsidP="00D55721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  <w:hideMark/>
          </w:tcPr>
          <w:p w14:paraId="38FAD2BD" w14:textId="77777777" w:rsidR="00054ABD" w:rsidRDefault="00A10D1E" w:rsidP="00D55721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  <w:r w:rsidR="00E41631">
              <w:rPr>
                <w:rFonts w:ascii="Arial" w:eastAsia="PMingLiU" w:hAnsi="Arial" w:cs="Arial" w:hint="cs"/>
                <w:b/>
                <w:bCs/>
                <w:sz w:val="20"/>
                <w:szCs w:val="20"/>
                <w:rtl/>
              </w:rPr>
              <w:t xml:space="preserve"> פרסום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  <w:hideMark/>
          </w:tcPr>
          <w:p w14:paraId="09736B30" w14:textId="77777777" w:rsidR="00054ABD" w:rsidRDefault="00A10D1E" w:rsidP="00D55721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  <w:hideMark/>
          </w:tcPr>
          <w:p w14:paraId="2BE3D1B4" w14:textId="77777777" w:rsidR="00054ABD" w:rsidRDefault="00A10D1E" w:rsidP="00D55721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D54C1F" w14:paraId="3BBE4663" w14:textId="77777777" w:rsidTr="00C914DD"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7F3D7B" w14:textId="09FF2579" w:rsidR="00054ABD" w:rsidRDefault="00AC6DA4" w:rsidP="00D55721">
            <w:pPr>
              <w:spacing w:line="36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66847A" w14:textId="6D11C150" w:rsidR="00054ABD" w:rsidRDefault="0080445A" w:rsidP="00D55721">
            <w:pPr>
              <w:spacing w:line="360" w:lineRule="auto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25</w:t>
            </w:r>
            <w:r w:rsidR="00AC6DA4">
              <w:rPr>
                <w:rFonts w:asciiTheme="minorBidi" w:hAnsiTheme="minorBidi" w:cstheme="minorBidi" w:hint="cs"/>
                <w:sz w:val="20"/>
                <w:szCs w:val="20"/>
                <w:rtl/>
              </w:rPr>
              <w:t>.03.2025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F532A2" w14:textId="11EF9A2E" w:rsidR="00054ABD" w:rsidRDefault="00216D48" w:rsidP="00D5572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מרבית סעיפי ההוראה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A4437F" w14:textId="5578B8D4" w:rsidR="00054ABD" w:rsidRDefault="00AC6DA4" w:rsidP="00D55721">
            <w:pPr>
              <w:spacing w:line="360" w:lineRule="auto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מרבית סעיפי ההוראה </w:t>
            </w:r>
            <w:r w:rsidR="005A6C22">
              <w:rPr>
                <w:rFonts w:ascii="Arial" w:hAnsi="Arial" w:cs="Arial" w:hint="cs"/>
                <w:sz w:val="20"/>
                <w:szCs w:val="20"/>
                <w:rtl/>
              </w:rPr>
              <w:t xml:space="preserve">עקב קביעת </w:t>
            </w:r>
            <w:r w:rsidR="005A6C22" w:rsidRPr="005A6C22">
              <w:rPr>
                <w:rFonts w:ascii="Arial" w:hAnsi="Arial" w:cs="Arial" w:hint="cs"/>
                <w:sz w:val="20"/>
                <w:szCs w:val="20"/>
                <w:rtl/>
              </w:rPr>
              <w:t>תקנות</w:t>
            </w:r>
            <w:r w:rsidR="005A6C22" w:rsidRPr="005A6C22">
              <w:rPr>
                <w:rFonts w:ascii="Arial" w:hAnsi="Arial" w:cs="Arial"/>
                <w:sz w:val="20"/>
                <w:szCs w:val="20"/>
                <w:rtl/>
              </w:rPr>
              <w:t xml:space="preserve"> המידע הפלילי ותקנת השבים</w:t>
            </w:r>
          </w:p>
        </w:tc>
      </w:tr>
      <w:tr w:rsidR="00D54C1F" w14:paraId="31BB14B4" w14:textId="77777777" w:rsidTr="00C914DD">
        <w:trPr>
          <w:cantSplit/>
          <w:tblHeader/>
          <w:jc w:val="center"/>
        </w:trPr>
        <w:tc>
          <w:tcPr>
            <w:tcW w:w="0" w:type="auto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9F2959" w14:textId="77777777" w:rsidR="00054ABD" w:rsidRDefault="00054ABD" w:rsidP="00D55721">
            <w:pPr>
              <w:spacing w:line="36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01E598" w14:textId="77777777" w:rsidR="00054ABD" w:rsidRDefault="00054ABD" w:rsidP="00D55721">
            <w:pPr>
              <w:spacing w:line="36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D1BCC8" w14:textId="77777777" w:rsidR="00054ABD" w:rsidRDefault="00054ABD" w:rsidP="00D5572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E43FFDA" w14:textId="77777777" w:rsidR="00054ABD" w:rsidRDefault="00054ABD" w:rsidP="00D55721">
            <w:pPr>
              <w:spacing w:line="360" w:lineRule="auto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  <w:tr w:rsidR="00D54C1F" w14:paraId="4F5E7D3C" w14:textId="77777777" w:rsidTr="00C914DD">
        <w:trPr>
          <w:cantSplit/>
          <w:tblHeader/>
          <w:jc w:val="center"/>
        </w:trPr>
        <w:tc>
          <w:tcPr>
            <w:tcW w:w="0" w:type="auto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16144E" w14:textId="77777777" w:rsidR="00054ABD" w:rsidRDefault="00054ABD" w:rsidP="00D55721">
            <w:pPr>
              <w:spacing w:line="36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15E925" w14:textId="77777777" w:rsidR="00054ABD" w:rsidRDefault="00054ABD" w:rsidP="00D55721">
            <w:pPr>
              <w:spacing w:line="36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9E378A" w14:textId="77777777" w:rsidR="00054ABD" w:rsidRDefault="00054ABD" w:rsidP="00D5572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C56FCB" w14:textId="77777777" w:rsidR="00054ABD" w:rsidRDefault="00054ABD" w:rsidP="00D55721">
            <w:pPr>
              <w:spacing w:line="360" w:lineRule="auto"/>
              <w:rPr>
                <w:rFonts w:ascii="Arial" w:hAnsi="Arial" w:cs="Arial"/>
                <w:sz w:val="20"/>
                <w:szCs w:val="20"/>
                <w:rtl/>
              </w:rPr>
            </w:pPr>
          </w:p>
        </w:tc>
      </w:tr>
    </w:tbl>
    <w:p w14:paraId="76F7535D" w14:textId="77777777" w:rsidR="00054ABD" w:rsidRPr="008E5011" w:rsidRDefault="00054ABD"/>
    <w:sectPr w:rsidR="00054ABD" w:rsidRPr="008E5011" w:rsidSect="00D55721">
      <w:headerReference w:type="default" r:id="rId42"/>
      <w:footerReference w:type="default" r:id="rId43"/>
      <w:endnotePr>
        <w:numFmt w:val="decimal"/>
      </w:endnotePr>
      <w:pgSz w:w="11909" w:h="16834" w:code="9"/>
      <w:pgMar w:top="1440" w:right="1440" w:bottom="1560" w:left="1440" w:header="397" w:footer="15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755DC" w14:textId="77777777" w:rsidR="00E90BAA" w:rsidRDefault="00E90BAA">
      <w:r>
        <w:separator/>
      </w:r>
    </w:p>
  </w:endnote>
  <w:endnote w:type="continuationSeparator" w:id="0">
    <w:p w14:paraId="03C6F1AC" w14:textId="77777777" w:rsidR="00E90BAA" w:rsidRDefault="00E90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78B7D" w14:textId="77777777" w:rsidR="00491C4A" w:rsidRDefault="00491C4A" w:rsidP="008326E2">
    <w:pPr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9E7A94" w:rsidRPr="00D02A79" w14:paraId="72B40500" w14:textId="77777777" w:rsidTr="00EF3C5A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318A7B6C" w14:textId="56FB197F" w:rsidR="009E7A94" w:rsidRPr="00E61709" w:rsidRDefault="009E7A94" w:rsidP="00C914D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80445A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25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</w:t>
          </w:r>
          <w:r w:rsidR="00216D48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03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.202</w:t>
          </w:r>
          <w:r w:rsidR="00216D48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5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8AD9DDA" w14:textId="77777777" w:rsidR="009E7A94" w:rsidRPr="00CC1DC6" w:rsidRDefault="009E7A94" w:rsidP="009E7A94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78D6FD7" w14:textId="33D00B8F" w:rsidR="009E7A94" w:rsidRPr="00E61709" w:rsidRDefault="009E7A94" w:rsidP="00C914DD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D65BD6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אלון קינסט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808550E" w14:textId="42E2CED6" w:rsidR="009E7A94" w:rsidRPr="00E61709" w:rsidRDefault="009E7A94" w:rsidP="00C914D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מנהל מינהל הרכש הממשלתי</w:t>
          </w:r>
        </w:p>
      </w:tc>
    </w:tr>
    <w:tr w:rsidR="009E7A94" w:rsidRPr="00C85CA4" w14:paraId="0D7D9929" w14:textId="77777777" w:rsidTr="00EF3C5A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7F30C835" w14:textId="77777777" w:rsidR="009E7A94" w:rsidRPr="00C85CA4" w:rsidRDefault="009E7A94" w:rsidP="009E7A94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9E7A94" w:rsidRPr="00E61709" w14:paraId="6F4A9A96" w14:textId="77777777" w:rsidTr="00EF3C5A">
      <w:trPr>
        <w:trHeight w:val="283"/>
        <w:jc w:val="center"/>
      </w:trPr>
      <w:tc>
        <w:tcPr>
          <w:tcW w:w="613" w:type="dxa"/>
          <w:vAlign w:val="center"/>
        </w:tcPr>
        <w:p w14:paraId="26696FC5" w14:textId="77777777" w:rsidR="009E7A94" w:rsidRPr="00E61709" w:rsidRDefault="009E7A94" w:rsidP="009E7A94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1C19620F" wp14:editId="14D38CC7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35F1A30C" w14:textId="77777777" w:rsidR="009E7A94" w:rsidRPr="00E61709" w:rsidRDefault="009E7A94" w:rsidP="009E7A94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eastAsia="PMingLiU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eastAsia="PMingLiU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vAlign w:val="center"/>
        </w:tcPr>
        <w:p w14:paraId="1208CBF8" w14:textId="77777777" w:rsidR="009E7A94" w:rsidRPr="00E61709" w:rsidRDefault="009E7A94" w:rsidP="009E7A94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12CC7208" wp14:editId="483F582D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76859CF1" w14:textId="77777777" w:rsidR="009E7A94" w:rsidRPr="00E61709" w:rsidRDefault="009E7A94" w:rsidP="009E7A94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7EE2BE10" w14:textId="77777777" w:rsidR="009E7A94" w:rsidRPr="00E61709" w:rsidRDefault="009E7A94" w:rsidP="009E7A94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eastAsia="PMingLiU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5BA25709" w14:textId="77777777" w:rsidR="009E7A94" w:rsidRPr="00E61709" w:rsidRDefault="009E7A94" w:rsidP="009E7A94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12683D3" wp14:editId="7D9C0872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vAlign w:val="center"/>
        </w:tcPr>
        <w:p w14:paraId="7DF1CB68" w14:textId="77777777" w:rsidR="009E7A94" w:rsidRPr="00E61709" w:rsidRDefault="009E7A94" w:rsidP="009E7A94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40155E80" w14:textId="77777777" w:rsidR="009E7A94" w:rsidRPr="00E61709" w:rsidRDefault="009E7A94" w:rsidP="009E7A94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eastAsia="PMingLiU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vAlign w:val="center"/>
        </w:tcPr>
        <w:p w14:paraId="0ED728F3" w14:textId="77777777" w:rsidR="009E7A94" w:rsidRPr="00E61709" w:rsidRDefault="009E7A94" w:rsidP="009E7A94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7"/>
              <w:rFonts w:asciiTheme="minorBidi" w:eastAsia="PMingLiU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7"/>
              <w:rFonts w:asciiTheme="minorBidi" w:eastAsia="PMingLiU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7"/>
              <w:rFonts w:asciiTheme="minorBidi" w:eastAsia="PMingLiU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6B6256">
            <w:rPr>
              <w:rStyle w:val="a7"/>
              <w:rFonts w:asciiTheme="minorBidi" w:eastAsia="PMingLiU" w:hAnsiTheme="minorBidi" w:cstheme="minorBidi"/>
              <w:b/>
              <w:bCs/>
              <w:noProof/>
              <w:color w:val="1F3864" w:themeColor="accent5" w:themeShade="80"/>
              <w:rtl/>
            </w:rPr>
            <w:t>5</w:t>
          </w:r>
          <w:r w:rsidRPr="00E61709">
            <w:rPr>
              <w:rStyle w:val="a7"/>
              <w:rFonts w:asciiTheme="minorBidi" w:eastAsia="PMingLiU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6B6256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8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3332739F" w14:textId="77777777" w:rsidR="009E7A94" w:rsidRPr="008326E2" w:rsidRDefault="009E7A94" w:rsidP="008326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8A1B6" w14:textId="77777777" w:rsidR="00E90BAA" w:rsidRDefault="00E90BAA">
      <w:r>
        <w:separator/>
      </w:r>
    </w:p>
  </w:footnote>
  <w:footnote w:type="continuationSeparator" w:id="0">
    <w:p w14:paraId="37E61DDC" w14:textId="77777777" w:rsidR="00E90BAA" w:rsidRDefault="00E90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9E7A94" w:rsidRPr="00D84715" w14:paraId="091BC131" w14:textId="77777777" w:rsidTr="00C914DD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67E4BBFF" w14:textId="77777777" w:rsidR="009E7A94" w:rsidRPr="00A1719C" w:rsidRDefault="009E7A94" w:rsidP="009E7A94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1E7A9674" wp14:editId="5FEA9D0E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4D0D0F96" w14:textId="77777777" w:rsidR="009E7A94" w:rsidRPr="00A1719C" w:rsidRDefault="009E7A94" w:rsidP="009E7A94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9E7A94" w:rsidRPr="00D84715" w14:paraId="56979A25" w14:textId="77777777" w:rsidTr="00C914DD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8CF2429" w14:textId="77777777" w:rsidR="009E7A94" w:rsidRPr="00757A20" w:rsidRDefault="009E7A94" w:rsidP="009E7A94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469815C6" wp14:editId="53883827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DAAE495" w14:textId="77777777" w:rsidR="009E7A94" w:rsidRPr="00E61709" w:rsidRDefault="009E7A94" w:rsidP="009E7A94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d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9E7A94" w14:paraId="127A7C72" w14:textId="77777777" w:rsidTr="00EF3C5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00FD7A1" w14:textId="77777777" w:rsidR="009E7A94" w:rsidRPr="00E61709" w:rsidRDefault="009E7A94" w:rsidP="009E7A94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AD041D6" w14:textId="2DC3D5F9" w:rsidR="009E7A94" w:rsidRPr="00E61709" w:rsidRDefault="009E7A94" w:rsidP="009E7A94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התקשרויות ורכישות</w:t>
                </w:r>
              </w:p>
            </w:tc>
          </w:tr>
          <w:tr w:rsidR="009E7A94" w14:paraId="65CA8DA9" w14:textId="77777777" w:rsidTr="00EF3C5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0004E2C1" w14:textId="77777777" w:rsidR="009E7A94" w:rsidRPr="00E61709" w:rsidRDefault="009E7A94" w:rsidP="009E7A94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67BC893" w14:textId="58BF6040" w:rsidR="009E7A94" w:rsidRPr="00E61709" w:rsidRDefault="009E7A94" w:rsidP="009E7A94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7.3.4</w:t>
                </w:r>
              </w:p>
            </w:tc>
          </w:tr>
          <w:tr w:rsidR="009E7A94" w14:paraId="07ED5B8D" w14:textId="77777777" w:rsidTr="00EF3C5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6A9876E" w14:textId="77777777" w:rsidR="009E7A94" w:rsidRPr="00E61709" w:rsidRDefault="009E7A94" w:rsidP="009E7A94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0BD442D" w14:textId="71ECCC0B" w:rsidR="009E7A94" w:rsidRPr="00E61709" w:rsidRDefault="00216D48" w:rsidP="009E7A94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</w:t>
                </w:r>
              </w:p>
            </w:tc>
          </w:tr>
        </w:tbl>
        <w:p w14:paraId="37DDE499" w14:textId="77777777" w:rsidR="009E7A94" w:rsidRPr="00757A20" w:rsidRDefault="009E7A94" w:rsidP="009E7A94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9E7A94" w:rsidRPr="00D84715" w14:paraId="247458AC" w14:textId="77777777" w:rsidTr="00C914DD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1101721C" w14:textId="06A991E2" w:rsidR="009E7A94" w:rsidRPr="00E61709" w:rsidRDefault="009E7A94" w:rsidP="009E7A94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התחשבות במידע פלילי בהליכי רכש</w:t>
          </w:r>
        </w:p>
        <w:p w14:paraId="7F834887" w14:textId="77777777" w:rsidR="009E7A94" w:rsidRPr="00E61709" w:rsidRDefault="009E7A94" w:rsidP="009E7A94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6A825143" w14:textId="77777777" w:rsidR="009E7A94" w:rsidRPr="00A1719C" w:rsidRDefault="009E7A94" w:rsidP="009E7A94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170A9267" w14:textId="77777777" w:rsidR="009E7A94" w:rsidRPr="00D84715" w:rsidRDefault="009E7A94" w:rsidP="00D55721">
    <w:pPr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FACC2C3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DA54EC"/>
    <w:multiLevelType w:val="hybridMultilevel"/>
    <w:tmpl w:val="ED289A02"/>
    <w:lvl w:ilvl="0" w:tplc="FE242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639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D28D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630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0DC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4C52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0EC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067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568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62054E"/>
    <w:multiLevelType w:val="multilevel"/>
    <w:tmpl w:val="BA5606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."/>
      <w:lvlJc w:val="left"/>
      <w:pPr>
        <w:ind w:left="135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  <w:lang w:bidi="he-IL"/>
      </w:rPr>
    </w:lvl>
    <w:lvl w:ilvl="4">
      <w:start w:val="1"/>
      <w:numFmt w:val="decimal"/>
      <w:pStyle w:val="50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60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9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3B0195E"/>
    <w:multiLevelType w:val="multilevel"/>
    <w:tmpl w:val="C9BCC7F4"/>
    <w:numStyleLink w:val="a0"/>
  </w:abstractNum>
  <w:abstractNum w:abstractNumId="12" w15:restartNumberingAfterBreak="0">
    <w:nsid w:val="384D2CD1"/>
    <w:multiLevelType w:val="hybridMultilevel"/>
    <w:tmpl w:val="24DC5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4" w15:restartNumberingAfterBreak="0">
    <w:nsid w:val="41464D51"/>
    <w:multiLevelType w:val="hybridMultilevel"/>
    <w:tmpl w:val="7FC885A6"/>
    <w:lvl w:ilvl="0" w:tplc="DE143CBC">
      <w:start w:val="1"/>
      <w:numFmt w:val="decimal"/>
      <w:lvlText w:val="%1."/>
      <w:lvlJc w:val="left"/>
      <w:pPr>
        <w:ind w:left="677" w:hanging="360"/>
      </w:pPr>
      <w:rPr>
        <w:rFonts w:hint="default"/>
        <w:color w:val="auto"/>
        <w:sz w:val="22"/>
        <w:szCs w:val="22"/>
      </w:rPr>
    </w:lvl>
    <w:lvl w:ilvl="1" w:tplc="72627FFC" w:tentative="1">
      <w:start w:val="1"/>
      <w:numFmt w:val="lowerLetter"/>
      <w:lvlText w:val="%2."/>
      <w:lvlJc w:val="left"/>
      <w:pPr>
        <w:ind w:left="1397" w:hanging="360"/>
      </w:pPr>
    </w:lvl>
    <w:lvl w:ilvl="2" w:tplc="893C2A4E" w:tentative="1">
      <w:start w:val="1"/>
      <w:numFmt w:val="lowerRoman"/>
      <w:lvlText w:val="%3."/>
      <w:lvlJc w:val="right"/>
      <w:pPr>
        <w:ind w:left="2117" w:hanging="180"/>
      </w:pPr>
    </w:lvl>
    <w:lvl w:ilvl="3" w:tplc="80141AC8" w:tentative="1">
      <w:start w:val="1"/>
      <w:numFmt w:val="decimal"/>
      <w:lvlText w:val="%4."/>
      <w:lvlJc w:val="left"/>
      <w:pPr>
        <w:ind w:left="2837" w:hanging="360"/>
      </w:pPr>
    </w:lvl>
    <w:lvl w:ilvl="4" w:tplc="A9A80C98" w:tentative="1">
      <w:start w:val="1"/>
      <w:numFmt w:val="lowerLetter"/>
      <w:lvlText w:val="%5."/>
      <w:lvlJc w:val="left"/>
      <w:pPr>
        <w:ind w:left="3557" w:hanging="360"/>
      </w:pPr>
    </w:lvl>
    <w:lvl w:ilvl="5" w:tplc="9F7035E6" w:tentative="1">
      <w:start w:val="1"/>
      <w:numFmt w:val="lowerRoman"/>
      <w:lvlText w:val="%6."/>
      <w:lvlJc w:val="right"/>
      <w:pPr>
        <w:ind w:left="4277" w:hanging="180"/>
      </w:pPr>
    </w:lvl>
    <w:lvl w:ilvl="6" w:tplc="23D05602" w:tentative="1">
      <w:start w:val="1"/>
      <w:numFmt w:val="decimal"/>
      <w:lvlText w:val="%7."/>
      <w:lvlJc w:val="left"/>
      <w:pPr>
        <w:ind w:left="4997" w:hanging="360"/>
      </w:pPr>
    </w:lvl>
    <w:lvl w:ilvl="7" w:tplc="FF04EB46" w:tentative="1">
      <w:start w:val="1"/>
      <w:numFmt w:val="lowerLetter"/>
      <w:lvlText w:val="%8."/>
      <w:lvlJc w:val="left"/>
      <w:pPr>
        <w:ind w:left="5717" w:hanging="360"/>
      </w:pPr>
    </w:lvl>
    <w:lvl w:ilvl="8" w:tplc="5D4A3A96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5" w15:restartNumberingAfterBreak="0">
    <w:nsid w:val="483259DC"/>
    <w:multiLevelType w:val="multilevel"/>
    <w:tmpl w:val="8452AC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5A4BD4"/>
    <w:multiLevelType w:val="hybridMultilevel"/>
    <w:tmpl w:val="D7A8E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B1D0FBA"/>
    <w:multiLevelType w:val="hybridMultilevel"/>
    <w:tmpl w:val="2C866792"/>
    <w:lvl w:ilvl="0" w:tplc="3E884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EB9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2012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C79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B2BF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CA8E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DE47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A09F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A05D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1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503886020">
    <w:abstractNumId w:val="5"/>
  </w:num>
  <w:num w:numId="2" w16cid:durableId="1963025955">
    <w:abstractNumId w:val="15"/>
  </w:num>
  <w:num w:numId="3" w16cid:durableId="1900900946">
    <w:abstractNumId w:val="5"/>
  </w:num>
  <w:num w:numId="4" w16cid:durableId="1275670927">
    <w:abstractNumId w:val="5"/>
  </w:num>
  <w:num w:numId="5" w16cid:durableId="1302149141">
    <w:abstractNumId w:val="5"/>
  </w:num>
  <w:num w:numId="6" w16cid:durableId="1785534843">
    <w:abstractNumId w:val="5"/>
  </w:num>
  <w:num w:numId="7" w16cid:durableId="978194164">
    <w:abstractNumId w:val="5"/>
  </w:num>
  <w:num w:numId="8" w16cid:durableId="1642541261">
    <w:abstractNumId w:val="5"/>
  </w:num>
  <w:num w:numId="9" w16cid:durableId="591738582">
    <w:abstractNumId w:val="5"/>
  </w:num>
  <w:num w:numId="10" w16cid:durableId="504711433">
    <w:abstractNumId w:val="5"/>
  </w:num>
  <w:num w:numId="11" w16cid:durableId="847409016">
    <w:abstractNumId w:val="5"/>
  </w:num>
  <w:num w:numId="12" w16cid:durableId="921989953">
    <w:abstractNumId w:val="5"/>
  </w:num>
  <w:num w:numId="13" w16cid:durableId="1558976000">
    <w:abstractNumId w:val="9"/>
  </w:num>
  <w:num w:numId="14" w16cid:durableId="1887450115">
    <w:abstractNumId w:val="13"/>
  </w:num>
  <w:num w:numId="15" w16cid:durableId="1903828882">
    <w:abstractNumId w:val="11"/>
  </w:num>
  <w:num w:numId="16" w16cid:durableId="596643609">
    <w:abstractNumId w:val="22"/>
  </w:num>
  <w:num w:numId="17" w16cid:durableId="957294580">
    <w:abstractNumId w:val="19"/>
  </w:num>
  <w:num w:numId="18" w16cid:durableId="29041146">
    <w:abstractNumId w:val="17"/>
  </w:num>
  <w:num w:numId="19" w16cid:durableId="593127207">
    <w:abstractNumId w:val="21"/>
  </w:num>
  <w:num w:numId="20" w16cid:durableId="1998724042">
    <w:abstractNumId w:val="6"/>
  </w:num>
  <w:num w:numId="21" w16cid:durableId="239217320">
    <w:abstractNumId w:val="4"/>
  </w:num>
  <w:num w:numId="22" w16cid:durableId="226379991">
    <w:abstractNumId w:val="7"/>
  </w:num>
  <w:num w:numId="23" w16cid:durableId="74129009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7766392">
    <w:abstractNumId w:val="8"/>
  </w:num>
  <w:num w:numId="25" w16cid:durableId="455026801">
    <w:abstractNumId w:val="24"/>
  </w:num>
  <w:num w:numId="26" w16cid:durableId="16312787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80375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2545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847744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17394863">
    <w:abstractNumId w:val="0"/>
  </w:num>
  <w:num w:numId="31" w16cid:durableId="669597899">
    <w:abstractNumId w:val="3"/>
  </w:num>
  <w:num w:numId="32" w16cid:durableId="74128775">
    <w:abstractNumId w:val="1"/>
  </w:num>
  <w:num w:numId="33" w16cid:durableId="985084263">
    <w:abstractNumId w:val="21"/>
    <w:lvlOverride w:ilvl="0">
      <w:startOverride w:val="1"/>
    </w:lvlOverride>
  </w:num>
  <w:num w:numId="34" w16cid:durableId="242179498">
    <w:abstractNumId w:val="23"/>
  </w:num>
  <w:num w:numId="35" w16cid:durableId="384454803">
    <w:abstractNumId w:val="10"/>
  </w:num>
  <w:num w:numId="36" w16cid:durableId="789863148">
    <w:abstractNumId w:val="20"/>
  </w:num>
  <w:num w:numId="37" w16cid:durableId="896476868">
    <w:abstractNumId w:val="2"/>
  </w:num>
  <w:num w:numId="38" w16cid:durableId="1061443701">
    <w:abstractNumId w:val="14"/>
  </w:num>
  <w:num w:numId="39" w16cid:durableId="1895387354">
    <w:abstractNumId w:val="12"/>
  </w:num>
  <w:num w:numId="40" w16cid:durableId="1672127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c2NTEyNzC1MDE0tTRU0lEKTi0uzszPAykwqgUAjjJF3ywAAAA="/>
  </w:docVars>
  <w:rsids>
    <w:rsidRoot w:val="008E5011"/>
    <w:rsid w:val="00001F3A"/>
    <w:rsid w:val="00002F28"/>
    <w:rsid w:val="000077CC"/>
    <w:rsid w:val="00011B95"/>
    <w:rsid w:val="00021467"/>
    <w:rsid w:val="00024162"/>
    <w:rsid w:val="00024F3D"/>
    <w:rsid w:val="0003355F"/>
    <w:rsid w:val="00043E60"/>
    <w:rsid w:val="00044DB5"/>
    <w:rsid w:val="00045EF8"/>
    <w:rsid w:val="000470A4"/>
    <w:rsid w:val="000502C2"/>
    <w:rsid w:val="00054ABD"/>
    <w:rsid w:val="00060276"/>
    <w:rsid w:val="00062CB8"/>
    <w:rsid w:val="00071211"/>
    <w:rsid w:val="0007135D"/>
    <w:rsid w:val="00072338"/>
    <w:rsid w:val="00077E9A"/>
    <w:rsid w:val="0008547B"/>
    <w:rsid w:val="000A0CCB"/>
    <w:rsid w:val="000A4233"/>
    <w:rsid w:val="000A6EBE"/>
    <w:rsid w:val="000B7673"/>
    <w:rsid w:val="000C0AAB"/>
    <w:rsid w:val="000D297A"/>
    <w:rsid w:val="000D540D"/>
    <w:rsid w:val="000E0723"/>
    <w:rsid w:val="000E7DD8"/>
    <w:rsid w:val="000F55E6"/>
    <w:rsid w:val="00100B16"/>
    <w:rsid w:val="00105735"/>
    <w:rsid w:val="001101F7"/>
    <w:rsid w:val="00113462"/>
    <w:rsid w:val="00141B69"/>
    <w:rsid w:val="00154A24"/>
    <w:rsid w:val="00154D08"/>
    <w:rsid w:val="00155778"/>
    <w:rsid w:val="00161CB7"/>
    <w:rsid w:val="001662AA"/>
    <w:rsid w:val="001776E8"/>
    <w:rsid w:val="00181071"/>
    <w:rsid w:val="001900FA"/>
    <w:rsid w:val="00190F97"/>
    <w:rsid w:val="0019781E"/>
    <w:rsid w:val="001A2535"/>
    <w:rsid w:val="001B12B2"/>
    <w:rsid w:val="001B27D7"/>
    <w:rsid w:val="001B36BF"/>
    <w:rsid w:val="001D6FE2"/>
    <w:rsid w:val="001E4994"/>
    <w:rsid w:val="001F2A5A"/>
    <w:rsid w:val="001F520C"/>
    <w:rsid w:val="001F69D6"/>
    <w:rsid w:val="00204B6E"/>
    <w:rsid w:val="002111A4"/>
    <w:rsid w:val="00213394"/>
    <w:rsid w:val="00216D48"/>
    <w:rsid w:val="002207EF"/>
    <w:rsid w:val="00223BB9"/>
    <w:rsid w:val="00236A5B"/>
    <w:rsid w:val="00237AEE"/>
    <w:rsid w:val="002503DD"/>
    <w:rsid w:val="002523B3"/>
    <w:rsid w:val="00253A3C"/>
    <w:rsid w:val="00254179"/>
    <w:rsid w:val="00263779"/>
    <w:rsid w:val="00275619"/>
    <w:rsid w:val="0027770E"/>
    <w:rsid w:val="00281975"/>
    <w:rsid w:val="002C3150"/>
    <w:rsid w:val="002C75E2"/>
    <w:rsid w:val="002C7657"/>
    <w:rsid w:val="002D212A"/>
    <w:rsid w:val="002D2981"/>
    <w:rsid w:val="002D5E26"/>
    <w:rsid w:val="002E4DAB"/>
    <w:rsid w:val="002F2C9B"/>
    <w:rsid w:val="002F7A7B"/>
    <w:rsid w:val="00301E0D"/>
    <w:rsid w:val="003138AF"/>
    <w:rsid w:val="0032536C"/>
    <w:rsid w:val="003350A8"/>
    <w:rsid w:val="003444F2"/>
    <w:rsid w:val="003505CD"/>
    <w:rsid w:val="00364D63"/>
    <w:rsid w:val="00376ECC"/>
    <w:rsid w:val="0038549E"/>
    <w:rsid w:val="00391B05"/>
    <w:rsid w:val="00394B15"/>
    <w:rsid w:val="00394F2F"/>
    <w:rsid w:val="003979BD"/>
    <w:rsid w:val="003A0737"/>
    <w:rsid w:val="003A095B"/>
    <w:rsid w:val="003B71A3"/>
    <w:rsid w:val="003C04DA"/>
    <w:rsid w:val="003C61E7"/>
    <w:rsid w:val="003D0A85"/>
    <w:rsid w:val="003D408C"/>
    <w:rsid w:val="003E53C0"/>
    <w:rsid w:val="0040126F"/>
    <w:rsid w:val="004231B7"/>
    <w:rsid w:val="00432FA2"/>
    <w:rsid w:val="0044188A"/>
    <w:rsid w:val="00446FA5"/>
    <w:rsid w:val="00447FF5"/>
    <w:rsid w:val="00452ED7"/>
    <w:rsid w:val="004745D5"/>
    <w:rsid w:val="0047531B"/>
    <w:rsid w:val="00481ADA"/>
    <w:rsid w:val="00491C4A"/>
    <w:rsid w:val="0049224B"/>
    <w:rsid w:val="0049783E"/>
    <w:rsid w:val="004B07EF"/>
    <w:rsid w:val="004C229F"/>
    <w:rsid w:val="004C6E98"/>
    <w:rsid w:val="004D3CCB"/>
    <w:rsid w:val="004D5955"/>
    <w:rsid w:val="004E2B4E"/>
    <w:rsid w:val="004E3481"/>
    <w:rsid w:val="004E49C4"/>
    <w:rsid w:val="004E5E43"/>
    <w:rsid w:val="004F17DF"/>
    <w:rsid w:val="00515DA2"/>
    <w:rsid w:val="005230B3"/>
    <w:rsid w:val="00523548"/>
    <w:rsid w:val="00523CC1"/>
    <w:rsid w:val="005242FD"/>
    <w:rsid w:val="00526037"/>
    <w:rsid w:val="00532A66"/>
    <w:rsid w:val="005350B1"/>
    <w:rsid w:val="005451C4"/>
    <w:rsid w:val="00547E2F"/>
    <w:rsid w:val="00550D2F"/>
    <w:rsid w:val="005512BE"/>
    <w:rsid w:val="00557E64"/>
    <w:rsid w:val="00575CF4"/>
    <w:rsid w:val="00577605"/>
    <w:rsid w:val="005A6562"/>
    <w:rsid w:val="005A6C22"/>
    <w:rsid w:val="005A7411"/>
    <w:rsid w:val="005C2C5E"/>
    <w:rsid w:val="005D11F6"/>
    <w:rsid w:val="005D6D58"/>
    <w:rsid w:val="005F3E67"/>
    <w:rsid w:val="00603D2F"/>
    <w:rsid w:val="006065B5"/>
    <w:rsid w:val="006102F7"/>
    <w:rsid w:val="006429E6"/>
    <w:rsid w:val="00643898"/>
    <w:rsid w:val="00644E04"/>
    <w:rsid w:val="00646264"/>
    <w:rsid w:val="00652957"/>
    <w:rsid w:val="00656EB8"/>
    <w:rsid w:val="006619C4"/>
    <w:rsid w:val="00667978"/>
    <w:rsid w:val="006702D0"/>
    <w:rsid w:val="0067439E"/>
    <w:rsid w:val="006753A3"/>
    <w:rsid w:val="00675457"/>
    <w:rsid w:val="006844E0"/>
    <w:rsid w:val="0068701A"/>
    <w:rsid w:val="00692267"/>
    <w:rsid w:val="00694637"/>
    <w:rsid w:val="006A1D92"/>
    <w:rsid w:val="006A7450"/>
    <w:rsid w:val="006A7DBC"/>
    <w:rsid w:val="006B141D"/>
    <w:rsid w:val="006B203D"/>
    <w:rsid w:val="006B46F0"/>
    <w:rsid w:val="006B5CDC"/>
    <w:rsid w:val="006B6256"/>
    <w:rsid w:val="006D7F77"/>
    <w:rsid w:val="006F3403"/>
    <w:rsid w:val="006F4BDE"/>
    <w:rsid w:val="007008E6"/>
    <w:rsid w:val="00700ECB"/>
    <w:rsid w:val="00707393"/>
    <w:rsid w:val="007514C4"/>
    <w:rsid w:val="00787416"/>
    <w:rsid w:val="00791488"/>
    <w:rsid w:val="0079681A"/>
    <w:rsid w:val="007A058C"/>
    <w:rsid w:val="007A2AB7"/>
    <w:rsid w:val="007A3C66"/>
    <w:rsid w:val="007E0304"/>
    <w:rsid w:val="007F5949"/>
    <w:rsid w:val="0080445A"/>
    <w:rsid w:val="00806B2F"/>
    <w:rsid w:val="0081598D"/>
    <w:rsid w:val="008202D4"/>
    <w:rsid w:val="00823970"/>
    <w:rsid w:val="00827D25"/>
    <w:rsid w:val="008326E2"/>
    <w:rsid w:val="00836F5F"/>
    <w:rsid w:val="00843930"/>
    <w:rsid w:val="00852965"/>
    <w:rsid w:val="00873346"/>
    <w:rsid w:val="00880C49"/>
    <w:rsid w:val="00884E21"/>
    <w:rsid w:val="00897B1E"/>
    <w:rsid w:val="008B2F13"/>
    <w:rsid w:val="008D010E"/>
    <w:rsid w:val="008D04D5"/>
    <w:rsid w:val="008D7743"/>
    <w:rsid w:val="008E5011"/>
    <w:rsid w:val="008F4B9A"/>
    <w:rsid w:val="008F5D39"/>
    <w:rsid w:val="008F69BD"/>
    <w:rsid w:val="00911C85"/>
    <w:rsid w:val="00912667"/>
    <w:rsid w:val="00926E58"/>
    <w:rsid w:val="00927307"/>
    <w:rsid w:val="00930D98"/>
    <w:rsid w:val="009310BB"/>
    <w:rsid w:val="00931C1F"/>
    <w:rsid w:val="00932307"/>
    <w:rsid w:val="00941791"/>
    <w:rsid w:val="0095629B"/>
    <w:rsid w:val="00964715"/>
    <w:rsid w:val="009719C4"/>
    <w:rsid w:val="00971C66"/>
    <w:rsid w:val="0097383F"/>
    <w:rsid w:val="00984B88"/>
    <w:rsid w:val="0098529F"/>
    <w:rsid w:val="00995F22"/>
    <w:rsid w:val="00997530"/>
    <w:rsid w:val="009A198A"/>
    <w:rsid w:val="009B7D6C"/>
    <w:rsid w:val="009C6441"/>
    <w:rsid w:val="009C740F"/>
    <w:rsid w:val="009D7EDC"/>
    <w:rsid w:val="009E7A94"/>
    <w:rsid w:val="00A10D1E"/>
    <w:rsid w:val="00A20F5A"/>
    <w:rsid w:val="00A26720"/>
    <w:rsid w:val="00A41F59"/>
    <w:rsid w:val="00A450B7"/>
    <w:rsid w:val="00A5345F"/>
    <w:rsid w:val="00A71CB3"/>
    <w:rsid w:val="00A75ED0"/>
    <w:rsid w:val="00A8350E"/>
    <w:rsid w:val="00A84577"/>
    <w:rsid w:val="00AA5467"/>
    <w:rsid w:val="00AB092E"/>
    <w:rsid w:val="00AB3B32"/>
    <w:rsid w:val="00AC3767"/>
    <w:rsid w:val="00AC6DA4"/>
    <w:rsid w:val="00AE1932"/>
    <w:rsid w:val="00AF7973"/>
    <w:rsid w:val="00B01C9A"/>
    <w:rsid w:val="00B029C4"/>
    <w:rsid w:val="00B055D5"/>
    <w:rsid w:val="00B24F08"/>
    <w:rsid w:val="00B26955"/>
    <w:rsid w:val="00B30D3B"/>
    <w:rsid w:val="00B32DA4"/>
    <w:rsid w:val="00B33071"/>
    <w:rsid w:val="00B45C4F"/>
    <w:rsid w:val="00B47374"/>
    <w:rsid w:val="00B526F2"/>
    <w:rsid w:val="00B549B3"/>
    <w:rsid w:val="00B60C5C"/>
    <w:rsid w:val="00B728C5"/>
    <w:rsid w:val="00B72D0A"/>
    <w:rsid w:val="00B747E2"/>
    <w:rsid w:val="00B86032"/>
    <w:rsid w:val="00B90E2F"/>
    <w:rsid w:val="00B91C1D"/>
    <w:rsid w:val="00B96132"/>
    <w:rsid w:val="00BB18CC"/>
    <w:rsid w:val="00BB7097"/>
    <w:rsid w:val="00BB7CA7"/>
    <w:rsid w:val="00BC0316"/>
    <w:rsid w:val="00BC5740"/>
    <w:rsid w:val="00BC67F1"/>
    <w:rsid w:val="00BD237D"/>
    <w:rsid w:val="00BD5EED"/>
    <w:rsid w:val="00BF3B43"/>
    <w:rsid w:val="00C002BF"/>
    <w:rsid w:val="00C00E8E"/>
    <w:rsid w:val="00C01241"/>
    <w:rsid w:val="00C02635"/>
    <w:rsid w:val="00C2716B"/>
    <w:rsid w:val="00C305C7"/>
    <w:rsid w:val="00C32489"/>
    <w:rsid w:val="00C35125"/>
    <w:rsid w:val="00C36EAD"/>
    <w:rsid w:val="00C45595"/>
    <w:rsid w:val="00C51804"/>
    <w:rsid w:val="00C61671"/>
    <w:rsid w:val="00C81051"/>
    <w:rsid w:val="00C84730"/>
    <w:rsid w:val="00C877FD"/>
    <w:rsid w:val="00C914DD"/>
    <w:rsid w:val="00CE360E"/>
    <w:rsid w:val="00CE58CD"/>
    <w:rsid w:val="00CF4EAC"/>
    <w:rsid w:val="00CF7205"/>
    <w:rsid w:val="00D02A79"/>
    <w:rsid w:val="00D034A3"/>
    <w:rsid w:val="00D044A4"/>
    <w:rsid w:val="00D046B0"/>
    <w:rsid w:val="00D07E69"/>
    <w:rsid w:val="00D1117F"/>
    <w:rsid w:val="00D3610F"/>
    <w:rsid w:val="00D368B3"/>
    <w:rsid w:val="00D36E77"/>
    <w:rsid w:val="00D47721"/>
    <w:rsid w:val="00D51F9C"/>
    <w:rsid w:val="00D52A0D"/>
    <w:rsid w:val="00D54C1F"/>
    <w:rsid w:val="00D55721"/>
    <w:rsid w:val="00D64E2E"/>
    <w:rsid w:val="00D65BD6"/>
    <w:rsid w:val="00D67128"/>
    <w:rsid w:val="00D72C91"/>
    <w:rsid w:val="00D84715"/>
    <w:rsid w:val="00D975B8"/>
    <w:rsid w:val="00DA31F9"/>
    <w:rsid w:val="00DA75D2"/>
    <w:rsid w:val="00DC01D4"/>
    <w:rsid w:val="00DC1AEC"/>
    <w:rsid w:val="00DC4FBC"/>
    <w:rsid w:val="00DC7D5A"/>
    <w:rsid w:val="00DD15F5"/>
    <w:rsid w:val="00DD6F97"/>
    <w:rsid w:val="00DE4391"/>
    <w:rsid w:val="00DE4FB3"/>
    <w:rsid w:val="00DE562C"/>
    <w:rsid w:val="00DE6583"/>
    <w:rsid w:val="00DE7711"/>
    <w:rsid w:val="00DF46C8"/>
    <w:rsid w:val="00DF667A"/>
    <w:rsid w:val="00DF70CA"/>
    <w:rsid w:val="00E01700"/>
    <w:rsid w:val="00E229DE"/>
    <w:rsid w:val="00E31F6B"/>
    <w:rsid w:val="00E3402D"/>
    <w:rsid w:val="00E35F98"/>
    <w:rsid w:val="00E41631"/>
    <w:rsid w:val="00E47211"/>
    <w:rsid w:val="00E74EE8"/>
    <w:rsid w:val="00E753B5"/>
    <w:rsid w:val="00E90BAA"/>
    <w:rsid w:val="00E93349"/>
    <w:rsid w:val="00E95728"/>
    <w:rsid w:val="00EA3527"/>
    <w:rsid w:val="00EA3BC7"/>
    <w:rsid w:val="00EA7132"/>
    <w:rsid w:val="00EB6ED8"/>
    <w:rsid w:val="00EC1A04"/>
    <w:rsid w:val="00ED7DBE"/>
    <w:rsid w:val="00EE1FB6"/>
    <w:rsid w:val="00EE7FAC"/>
    <w:rsid w:val="00EF7516"/>
    <w:rsid w:val="00F22E9D"/>
    <w:rsid w:val="00F34BEB"/>
    <w:rsid w:val="00F34C05"/>
    <w:rsid w:val="00F41034"/>
    <w:rsid w:val="00F45236"/>
    <w:rsid w:val="00F51489"/>
    <w:rsid w:val="00F5407B"/>
    <w:rsid w:val="00F65907"/>
    <w:rsid w:val="00F70DE9"/>
    <w:rsid w:val="00F80666"/>
    <w:rsid w:val="00F8548C"/>
    <w:rsid w:val="00F87A6D"/>
    <w:rsid w:val="00F960D5"/>
    <w:rsid w:val="00F97C24"/>
    <w:rsid w:val="00FA0AB0"/>
    <w:rsid w:val="00FA6ED7"/>
    <w:rsid w:val="00FB5170"/>
    <w:rsid w:val="00FB5F2B"/>
    <w:rsid w:val="00FB6C5B"/>
    <w:rsid w:val="00FC48E3"/>
    <w:rsid w:val="00FD1444"/>
    <w:rsid w:val="00FE3029"/>
    <w:rsid w:val="00FF16F2"/>
    <w:rsid w:val="00FF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D148"/>
  <w15:chartTrackingRefBased/>
  <w15:docId w15:val="{BA1C1E14-30F1-40D6-B54E-49B0356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4163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10"/>
    <w:next w:val="a3"/>
    <w:link w:val="12"/>
    <w:qFormat/>
    <w:rsid w:val="00E41631"/>
    <w:pPr>
      <w:numPr>
        <w:numId w:val="32"/>
      </w:numPr>
    </w:pPr>
  </w:style>
  <w:style w:type="paragraph" w:styleId="20">
    <w:name w:val="heading 2"/>
    <w:basedOn w:val="2"/>
    <w:next w:val="a3"/>
    <w:link w:val="21"/>
    <w:unhideWhenUsed/>
    <w:qFormat/>
    <w:rsid w:val="00E41631"/>
    <w:pPr>
      <w:outlineLvl w:val="1"/>
    </w:pPr>
  </w:style>
  <w:style w:type="paragraph" w:styleId="30">
    <w:name w:val="heading 3"/>
    <w:basedOn w:val="a3"/>
    <w:link w:val="31"/>
    <w:qFormat/>
    <w:rsid w:val="008E5011"/>
    <w:pPr>
      <w:numPr>
        <w:ilvl w:val="2"/>
        <w:numId w:val="1"/>
      </w:numPr>
      <w:tabs>
        <w:tab w:val="left" w:pos="1304"/>
      </w:tabs>
      <w:spacing w:line="360" w:lineRule="auto"/>
      <w:jc w:val="both"/>
      <w:outlineLvl w:val="2"/>
    </w:pPr>
    <w:rPr>
      <w:rFonts w:ascii="Arial" w:hAnsi="Arial"/>
      <w:sz w:val="21"/>
      <w:szCs w:val="21"/>
    </w:rPr>
  </w:style>
  <w:style w:type="paragraph" w:styleId="40">
    <w:name w:val="heading 4"/>
    <w:basedOn w:val="30"/>
    <w:link w:val="41"/>
    <w:qFormat/>
    <w:rsid w:val="008E5011"/>
    <w:pPr>
      <w:numPr>
        <w:ilvl w:val="3"/>
      </w:numPr>
      <w:tabs>
        <w:tab w:val="clear" w:pos="1304"/>
        <w:tab w:val="left" w:pos="2268"/>
      </w:tabs>
      <w:outlineLvl w:val="3"/>
    </w:pPr>
  </w:style>
  <w:style w:type="paragraph" w:styleId="50">
    <w:name w:val="heading 5"/>
    <w:basedOn w:val="a3"/>
    <w:link w:val="51"/>
    <w:qFormat/>
    <w:rsid w:val="008E5011"/>
    <w:pPr>
      <w:numPr>
        <w:ilvl w:val="4"/>
        <w:numId w:val="1"/>
      </w:numPr>
      <w:tabs>
        <w:tab w:val="left" w:pos="3402"/>
      </w:tabs>
      <w:spacing w:before="60" w:after="60" w:line="360" w:lineRule="auto"/>
      <w:jc w:val="both"/>
      <w:outlineLvl w:val="4"/>
    </w:pPr>
    <w:rPr>
      <w:rFonts w:ascii="Arial" w:hAnsi="Arial"/>
      <w:sz w:val="21"/>
      <w:szCs w:val="21"/>
    </w:rPr>
  </w:style>
  <w:style w:type="paragraph" w:styleId="60">
    <w:name w:val="heading 6"/>
    <w:basedOn w:val="50"/>
    <w:link w:val="61"/>
    <w:qFormat/>
    <w:rsid w:val="008E5011"/>
    <w:pPr>
      <w:numPr>
        <w:ilvl w:val="5"/>
      </w:numPr>
      <w:tabs>
        <w:tab w:val="clear" w:pos="3402"/>
        <w:tab w:val="left" w:pos="4678"/>
      </w:tabs>
      <w:outlineLvl w:val="5"/>
    </w:pPr>
  </w:style>
  <w:style w:type="paragraph" w:styleId="7">
    <w:name w:val="heading 7"/>
    <w:basedOn w:val="20"/>
    <w:next w:val="a3"/>
    <w:link w:val="70"/>
    <w:qFormat/>
    <w:rsid w:val="008E5011"/>
    <w:pPr>
      <w:numPr>
        <w:ilvl w:val="0"/>
        <w:numId w:val="0"/>
      </w:numPr>
      <w:ind w:left="360" w:hanging="360"/>
      <w:outlineLvl w:val="6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2">
    <w:name w:val="כותרת 1 תו"/>
    <w:basedOn w:val="a4"/>
    <w:link w:val="1"/>
    <w:rsid w:val="00E41631"/>
    <w:rPr>
      <w:rFonts w:ascii="Arial" w:eastAsia="Times New Roman" w:hAnsi="Arial"/>
      <w:b/>
      <w:bCs/>
      <w:color w:val="003399"/>
      <w:kern w:val="32"/>
      <w:shd w:val="clear" w:color="auto" w:fill="F2F2F2"/>
    </w:rPr>
  </w:style>
  <w:style w:type="character" w:customStyle="1" w:styleId="21">
    <w:name w:val="כותרת 2 תו"/>
    <w:basedOn w:val="a4"/>
    <w:link w:val="20"/>
    <w:rsid w:val="00E41631"/>
    <w:rPr>
      <w:rFonts w:ascii="Arial" w:eastAsia="Times New Roman" w:hAnsi="Arial"/>
    </w:rPr>
  </w:style>
  <w:style w:type="character" w:customStyle="1" w:styleId="31">
    <w:name w:val="כותרת 3 תו"/>
    <w:basedOn w:val="a4"/>
    <w:link w:val="30"/>
    <w:rsid w:val="008E5011"/>
    <w:rPr>
      <w:rFonts w:ascii="Arial" w:eastAsia="PMingLiU" w:hAnsi="Arial" w:cs="Arial"/>
      <w:sz w:val="21"/>
      <w:szCs w:val="21"/>
    </w:rPr>
  </w:style>
  <w:style w:type="character" w:customStyle="1" w:styleId="41">
    <w:name w:val="כותרת 4 תו"/>
    <w:basedOn w:val="a4"/>
    <w:link w:val="40"/>
    <w:rsid w:val="008E5011"/>
    <w:rPr>
      <w:rFonts w:ascii="Arial" w:eastAsia="PMingLiU" w:hAnsi="Arial" w:cs="Arial"/>
      <w:sz w:val="21"/>
      <w:szCs w:val="21"/>
    </w:rPr>
  </w:style>
  <w:style w:type="character" w:customStyle="1" w:styleId="51">
    <w:name w:val="כותרת 5 תו"/>
    <w:basedOn w:val="a4"/>
    <w:link w:val="50"/>
    <w:rsid w:val="008E5011"/>
    <w:rPr>
      <w:rFonts w:ascii="Arial" w:eastAsia="PMingLiU" w:hAnsi="Arial" w:cs="Arial"/>
      <w:sz w:val="21"/>
      <w:szCs w:val="21"/>
    </w:rPr>
  </w:style>
  <w:style w:type="character" w:customStyle="1" w:styleId="61">
    <w:name w:val="כותרת 6 תו"/>
    <w:basedOn w:val="a4"/>
    <w:link w:val="60"/>
    <w:rsid w:val="008E5011"/>
    <w:rPr>
      <w:rFonts w:ascii="Arial" w:eastAsia="PMingLiU" w:hAnsi="Arial" w:cs="Arial"/>
      <w:sz w:val="21"/>
      <w:szCs w:val="21"/>
    </w:rPr>
  </w:style>
  <w:style w:type="character" w:customStyle="1" w:styleId="70">
    <w:name w:val="כותרת 7 תו"/>
    <w:basedOn w:val="a4"/>
    <w:link w:val="7"/>
    <w:rsid w:val="008E5011"/>
    <w:rPr>
      <w:rFonts w:ascii="Arial" w:eastAsia="Times New Roman" w:hAnsi="Arial"/>
    </w:rPr>
  </w:style>
  <w:style w:type="character" w:styleId="Hyperlink">
    <w:name w:val="Hyperlink"/>
    <w:rsid w:val="00E41631"/>
    <w:rPr>
      <w:color w:val="3464BA"/>
      <w:u w:val="dotted" w:color="3464BA"/>
    </w:rPr>
  </w:style>
  <w:style w:type="character" w:styleId="a7">
    <w:name w:val="page number"/>
    <w:basedOn w:val="a4"/>
    <w:uiPriority w:val="99"/>
    <w:rsid w:val="00E41631"/>
  </w:style>
  <w:style w:type="character" w:styleId="a8">
    <w:name w:val="annotation reference"/>
    <w:basedOn w:val="a4"/>
    <w:unhideWhenUsed/>
    <w:rsid w:val="00E41631"/>
    <w:rPr>
      <w:sz w:val="16"/>
      <w:szCs w:val="16"/>
    </w:rPr>
  </w:style>
  <w:style w:type="paragraph" w:styleId="a9">
    <w:name w:val="annotation text"/>
    <w:basedOn w:val="a3"/>
    <w:link w:val="aa"/>
    <w:unhideWhenUsed/>
    <w:rsid w:val="00E41631"/>
    <w:rPr>
      <w:sz w:val="20"/>
      <w:szCs w:val="20"/>
    </w:rPr>
  </w:style>
  <w:style w:type="character" w:customStyle="1" w:styleId="aa">
    <w:name w:val="טקסט הערה תו"/>
    <w:basedOn w:val="a4"/>
    <w:link w:val="a9"/>
    <w:rsid w:val="00E41631"/>
    <w:rPr>
      <w:rFonts w:ascii="Times New Roman" w:eastAsia="Times New Roman" w:hAnsi="Times New Roman" w:cs="Times New Roman"/>
      <w:sz w:val="20"/>
      <w:szCs w:val="20"/>
    </w:rPr>
  </w:style>
  <w:style w:type="paragraph" w:customStyle="1" w:styleId="a">
    <w:name w:val="הגדרות"/>
    <w:basedOn w:val="a3"/>
    <w:link w:val="ab"/>
    <w:qFormat/>
    <w:rsid w:val="00E41631"/>
    <w:pPr>
      <w:numPr>
        <w:numId w:val="26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Char">
    <w:name w:val="הגדרות Char"/>
    <w:basedOn w:val="70"/>
    <w:rsid w:val="008E5011"/>
    <w:rPr>
      <w:rFonts w:ascii="Arial" w:eastAsia="Times New Roman" w:hAnsi="Arial" w:cs="Arial"/>
      <w:sz w:val="21"/>
      <w:szCs w:val="21"/>
    </w:rPr>
  </w:style>
  <w:style w:type="paragraph" w:customStyle="1" w:styleId="-">
    <w:name w:val="נספח - כותרת"/>
    <w:basedOn w:val="ac"/>
    <w:link w:val="-Char"/>
    <w:qFormat/>
    <w:rsid w:val="00E41631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</w:rPr>
  </w:style>
  <w:style w:type="paragraph" w:customStyle="1" w:styleId="-0">
    <w:name w:val="נספח - תיאור"/>
    <w:basedOn w:val="ad"/>
    <w:link w:val="-1"/>
    <w:qFormat/>
    <w:rsid w:val="00E41631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Char">
    <w:name w:val="נספח - כותרת Char"/>
    <w:basedOn w:val="ae"/>
    <w:link w:val="-"/>
    <w:rsid w:val="00E41631"/>
    <w:rPr>
      <w:rFonts w:ascii="Arial" w:eastAsiaTheme="majorEastAsia" w:hAnsi="Arial" w:cs="Arial"/>
      <w:b/>
      <w:bCs/>
      <w:color w:val="FFFFFF"/>
      <w:spacing w:val="-10"/>
      <w:kern w:val="28"/>
      <w:sz w:val="56"/>
      <w:szCs w:val="56"/>
      <w:shd w:val="clear" w:color="auto" w:fill="4F81BD"/>
    </w:rPr>
  </w:style>
  <w:style w:type="character" w:customStyle="1" w:styleId="-Char0">
    <w:name w:val="נספח - תיאור Char"/>
    <w:basedOn w:val="af"/>
    <w:rsid w:val="008E5011"/>
    <w:rPr>
      <w:rFonts w:ascii="Arial" w:eastAsia="Times New Roman" w:hAnsi="Arial" w:cs="Arial"/>
      <w:color w:val="5A5A5A" w:themeColor="text1" w:themeTint="A5"/>
      <w:spacing w:val="15"/>
      <w:sz w:val="20"/>
      <w:szCs w:val="20"/>
    </w:rPr>
  </w:style>
  <w:style w:type="paragraph" w:styleId="ac">
    <w:name w:val="Title"/>
    <w:basedOn w:val="a3"/>
    <w:next w:val="a3"/>
    <w:link w:val="ae"/>
    <w:qFormat/>
    <w:rsid w:val="00E4163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כותרת טקסט תו"/>
    <w:basedOn w:val="a4"/>
    <w:link w:val="ac"/>
    <w:rsid w:val="00E4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3"/>
    <w:next w:val="a3"/>
    <w:link w:val="af"/>
    <w:qFormat/>
    <w:rsid w:val="00E4163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כותרת משנה תו"/>
    <w:basedOn w:val="a4"/>
    <w:link w:val="ad"/>
    <w:rsid w:val="00E41631"/>
    <w:rPr>
      <w:rFonts w:eastAsiaTheme="minorEastAsia"/>
      <w:color w:val="5A5A5A" w:themeColor="text1" w:themeTint="A5"/>
      <w:spacing w:val="15"/>
    </w:rPr>
  </w:style>
  <w:style w:type="paragraph" w:styleId="af0">
    <w:name w:val="Balloon Text"/>
    <w:basedOn w:val="a3"/>
    <w:link w:val="af1"/>
    <w:rsid w:val="00E41631"/>
    <w:rPr>
      <w:rFonts w:ascii="Tahoma" w:hAnsi="Tahoma" w:cs="Tahoma"/>
      <w:sz w:val="16"/>
      <w:szCs w:val="16"/>
    </w:rPr>
  </w:style>
  <w:style w:type="character" w:customStyle="1" w:styleId="af1">
    <w:name w:val="טקסט בלונים תו"/>
    <w:basedOn w:val="a4"/>
    <w:link w:val="af0"/>
    <w:rsid w:val="00E41631"/>
    <w:rPr>
      <w:rFonts w:ascii="Tahoma" w:eastAsia="Times New Roman" w:hAnsi="Tahoma" w:cs="Tahoma"/>
      <w:sz w:val="16"/>
      <w:szCs w:val="16"/>
    </w:rPr>
  </w:style>
  <w:style w:type="paragraph" w:styleId="af2">
    <w:name w:val="annotation subject"/>
    <w:basedOn w:val="a9"/>
    <w:next w:val="a9"/>
    <w:link w:val="af3"/>
    <w:semiHidden/>
    <w:unhideWhenUsed/>
    <w:rsid w:val="00E41631"/>
    <w:rPr>
      <w:b/>
      <w:bCs/>
    </w:rPr>
  </w:style>
  <w:style w:type="character" w:customStyle="1" w:styleId="af3">
    <w:name w:val="נושא הערה תו"/>
    <w:basedOn w:val="aa"/>
    <w:link w:val="af2"/>
    <w:semiHidden/>
    <w:rsid w:val="00E4163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4">
    <w:name w:val="List Paragraph"/>
    <w:basedOn w:val="a3"/>
    <w:uiPriority w:val="34"/>
    <w:qFormat/>
    <w:rsid w:val="00E41631"/>
    <w:pPr>
      <w:ind w:left="720"/>
      <w:contextualSpacing/>
    </w:pPr>
  </w:style>
  <w:style w:type="paragraph" w:styleId="af5">
    <w:name w:val="header"/>
    <w:basedOn w:val="a3"/>
    <w:link w:val="af6"/>
    <w:rsid w:val="00E41631"/>
    <w:pPr>
      <w:tabs>
        <w:tab w:val="center" w:pos="4153"/>
        <w:tab w:val="right" w:pos="8306"/>
      </w:tabs>
    </w:pPr>
  </w:style>
  <w:style w:type="character" w:customStyle="1" w:styleId="af6">
    <w:name w:val="כותרת עליונה תו"/>
    <w:basedOn w:val="a4"/>
    <w:link w:val="af5"/>
    <w:rsid w:val="00E41631"/>
    <w:rPr>
      <w:rFonts w:ascii="Times New Roman" w:eastAsia="Times New Roman" w:hAnsi="Times New Roman" w:cs="Times New Roman"/>
      <w:sz w:val="24"/>
      <w:szCs w:val="24"/>
    </w:rPr>
  </w:style>
  <w:style w:type="paragraph" w:styleId="af7">
    <w:name w:val="footer"/>
    <w:basedOn w:val="a3"/>
    <w:link w:val="af8"/>
    <w:uiPriority w:val="99"/>
    <w:rsid w:val="00E41631"/>
    <w:pPr>
      <w:tabs>
        <w:tab w:val="center" w:pos="4153"/>
        <w:tab w:val="right" w:pos="8306"/>
      </w:tabs>
    </w:pPr>
  </w:style>
  <w:style w:type="character" w:customStyle="1" w:styleId="af8">
    <w:name w:val="כותרת תחתונה תו"/>
    <w:basedOn w:val="a4"/>
    <w:link w:val="af7"/>
    <w:uiPriority w:val="99"/>
    <w:rsid w:val="00E41631"/>
    <w:rPr>
      <w:rFonts w:ascii="Times New Roman" w:eastAsia="Times New Roman" w:hAnsi="Times New Roman" w:cs="Times New Roman"/>
      <w:sz w:val="24"/>
      <w:szCs w:val="24"/>
    </w:rPr>
  </w:style>
  <w:style w:type="paragraph" w:styleId="af9">
    <w:name w:val="footnote text"/>
    <w:basedOn w:val="a3"/>
    <w:link w:val="afa"/>
    <w:rsid w:val="00E41631"/>
    <w:rPr>
      <w:sz w:val="20"/>
      <w:szCs w:val="20"/>
    </w:rPr>
  </w:style>
  <w:style w:type="character" w:customStyle="1" w:styleId="afa">
    <w:name w:val="טקסט הערת שוליים תו"/>
    <w:basedOn w:val="a4"/>
    <w:link w:val="af9"/>
    <w:rsid w:val="00E41631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otnote reference"/>
    <w:basedOn w:val="a4"/>
    <w:rsid w:val="00E41631"/>
    <w:rPr>
      <w:vertAlign w:val="superscript"/>
    </w:rPr>
  </w:style>
  <w:style w:type="paragraph" w:customStyle="1" w:styleId="10">
    <w:name w:val="כותרת רמה 1"/>
    <w:basedOn w:val="a3"/>
    <w:link w:val="13"/>
    <w:qFormat/>
    <w:rsid w:val="00E41631"/>
    <w:pPr>
      <w:keepNext/>
      <w:numPr>
        <w:numId w:val="13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41631"/>
    <w:pPr>
      <w:numPr>
        <w:numId w:val="14"/>
      </w:numPr>
    </w:pPr>
  </w:style>
  <w:style w:type="character" w:customStyle="1" w:styleId="13">
    <w:name w:val="כותרת רמה 1 תו"/>
    <w:basedOn w:val="a4"/>
    <w:link w:val="10"/>
    <w:rsid w:val="00E41631"/>
    <w:rPr>
      <w:rFonts w:ascii="Arial" w:eastAsia="Times New Roman" w:hAnsi="Arial"/>
      <w:b/>
      <w:bCs/>
      <w:color w:val="003399"/>
      <w:kern w:val="32"/>
      <w:shd w:val="clear" w:color="auto" w:fill="F2F2F2"/>
    </w:rPr>
  </w:style>
  <w:style w:type="paragraph" w:customStyle="1" w:styleId="2">
    <w:name w:val="סעיף רמה 2"/>
    <w:basedOn w:val="a3"/>
    <w:link w:val="22"/>
    <w:qFormat/>
    <w:rsid w:val="00E41631"/>
    <w:pPr>
      <w:numPr>
        <w:ilvl w:val="1"/>
        <w:numId w:val="32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character" w:customStyle="1" w:styleId="22">
    <w:name w:val="סעיף רמה 2 תו"/>
    <w:basedOn w:val="a4"/>
    <w:link w:val="2"/>
    <w:rsid w:val="00E41631"/>
    <w:rPr>
      <w:rFonts w:ascii="Arial" w:eastAsia="Times New Roman" w:hAnsi="Arial"/>
    </w:rPr>
  </w:style>
  <w:style w:type="paragraph" w:customStyle="1" w:styleId="3">
    <w:name w:val="סעיף רמה 3"/>
    <w:basedOn w:val="a3"/>
    <w:link w:val="32"/>
    <w:qFormat/>
    <w:rsid w:val="00E41631"/>
    <w:pPr>
      <w:numPr>
        <w:ilvl w:val="2"/>
        <w:numId w:val="32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2">
    <w:name w:val="סעיף רמה 3 תו"/>
    <w:basedOn w:val="22"/>
    <w:link w:val="3"/>
    <w:rsid w:val="00E41631"/>
    <w:rPr>
      <w:rFonts w:ascii="Arial" w:eastAsia="Times New Roman" w:hAnsi="Arial"/>
    </w:rPr>
  </w:style>
  <w:style w:type="paragraph" w:customStyle="1" w:styleId="a1">
    <w:name w:val="טקסט סעיף"/>
    <w:basedOn w:val="a3"/>
    <w:link w:val="Char0"/>
    <w:rsid w:val="00E41631"/>
    <w:pPr>
      <w:numPr>
        <w:ilvl w:val="1"/>
        <w:numId w:val="33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1"/>
    <w:rsid w:val="00E41631"/>
    <w:pPr>
      <w:numPr>
        <w:ilvl w:val="2"/>
        <w:numId w:val="33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1">
    <w:name w:val="תת סעיף1"/>
    <w:basedOn w:val="a2"/>
    <w:rsid w:val="00E41631"/>
    <w:pPr>
      <w:numPr>
        <w:ilvl w:val="3"/>
      </w:numPr>
    </w:pPr>
  </w:style>
  <w:style w:type="character" w:customStyle="1" w:styleId="Char0">
    <w:name w:val="טקסט סעיף Char"/>
    <w:link w:val="a1"/>
    <w:rsid w:val="00E41631"/>
    <w:rPr>
      <w:rFonts w:ascii="Arial" w:eastAsia="Times New Roman" w:hAnsi="Arial" w:cs="Arial"/>
    </w:rPr>
  </w:style>
  <w:style w:type="paragraph" w:customStyle="1" w:styleId="211111">
    <w:name w:val="תת סעיף2 1.1.1.1.1"/>
    <w:basedOn w:val="11"/>
    <w:rsid w:val="00E41631"/>
    <w:pPr>
      <w:numPr>
        <w:ilvl w:val="4"/>
      </w:numPr>
    </w:pPr>
  </w:style>
  <w:style w:type="paragraph" w:customStyle="1" w:styleId="4">
    <w:name w:val="סעיף רמה 4"/>
    <w:basedOn w:val="3"/>
    <w:link w:val="42"/>
    <w:qFormat/>
    <w:rsid w:val="00E41631"/>
    <w:pPr>
      <w:numPr>
        <w:ilvl w:val="3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2"/>
    <w:qFormat/>
    <w:rsid w:val="00E41631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2">
    <w:name w:val="סעיף רמה 4 תו"/>
    <w:basedOn w:val="32"/>
    <w:link w:val="4"/>
    <w:rsid w:val="00E41631"/>
    <w:rPr>
      <w:rFonts w:ascii="Arial" w:eastAsia="Times New Roman" w:hAnsi="Arial"/>
    </w:rPr>
  </w:style>
  <w:style w:type="character" w:customStyle="1" w:styleId="52">
    <w:name w:val="סעיף רמה 5 תו"/>
    <w:basedOn w:val="42"/>
    <w:link w:val="5"/>
    <w:rsid w:val="00E41631"/>
    <w:rPr>
      <w:rFonts w:ascii="Arial" w:eastAsia="Times New Roman" w:hAnsi="Arial"/>
    </w:rPr>
  </w:style>
  <w:style w:type="character" w:styleId="FollowedHyperlink">
    <w:name w:val="FollowedHyperlink"/>
    <w:basedOn w:val="a4"/>
    <w:rsid w:val="00E41631"/>
    <w:rPr>
      <w:color w:val="954F72" w:themeColor="followedHyperlink"/>
      <w:u w:val="single"/>
    </w:rPr>
  </w:style>
  <w:style w:type="character" w:customStyle="1" w:styleId="-1">
    <w:name w:val="נספח - תיאור תו"/>
    <w:basedOn w:val="af"/>
    <w:link w:val="-0"/>
    <w:rsid w:val="00E41631"/>
    <w:rPr>
      <w:rFonts w:eastAsiaTheme="minorEastAsia"/>
      <w:color w:val="5A5A5A" w:themeColor="text1" w:themeTint="A5"/>
      <w:spacing w:val="15"/>
    </w:rPr>
  </w:style>
  <w:style w:type="paragraph" w:customStyle="1" w:styleId="afc">
    <w:name w:val="כותרת סעיף"/>
    <w:basedOn w:val="a3"/>
    <w:rsid w:val="00E41631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1">
    <w:name w:val="תת סעיף Char"/>
    <w:link w:val="a2"/>
    <w:rsid w:val="00E41631"/>
    <w:rPr>
      <w:rFonts w:ascii="Times New Roman" w:eastAsia="Times New Roman" w:hAnsi="Times New Roman" w:cs="Arial"/>
    </w:rPr>
  </w:style>
  <w:style w:type="paragraph" w:customStyle="1" w:styleId="CharChar">
    <w:name w:val="אייקון אסור לעשות תו Char Char"/>
    <w:basedOn w:val="a1"/>
    <w:link w:val="CharCharChar"/>
    <w:rsid w:val="00E41631"/>
    <w:pPr>
      <w:numPr>
        <w:numId w:val="13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0"/>
    <w:link w:val="CharChar"/>
    <w:rsid w:val="00E41631"/>
    <w:rPr>
      <w:rFonts w:ascii="Wingdings" w:eastAsia="Times New Roman" w:hAnsi="Wingdings" w:cs="Arial"/>
      <w:color w:val="A81229"/>
      <w:position w:val="-4"/>
      <w:sz w:val="28"/>
      <w:szCs w:val="28"/>
    </w:rPr>
  </w:style>
  <w:style w:type="character" w:customStyle="1" w:styleId="ab">
    <w:name w:val="הגדרות תו"/>
    <w:basedOn w:val="a4"/>
    <w:link w:val="a"/>
    <w:rsid w:val="00E41631"/>
    <w:rPr>
      <w:rFonts w:ascii="Arial" w:eastAsia="Times New Roman" w:hAnsi="Arial" w:cs="Arial"/>
    </w:rPr>
  </w:style>
  <w:style w:type="paragraph" w:customStyle="1" w:styleId="6">
    <w:name w:val="סעיף רמה 6"/>
    <w:basedOn w:val="5"/>
    <w:link w:val="6Char"/>
    <w:qFormat/>
    <w:rsid w:val="00E41631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2"/>
    <w:link w:val="6"/>
    <w:rsid w:val="00E41631"/>
    <w:rPr>
      <w:rFonts w:ascii="Arial" w:eastAsia="Times New Roman" w:hAnsi="Arial"/>
    </w:rPr>
  </w:style>
  <w:style w:type="character" w:customStyle="1" w:styleId="apple-converted-space">
    <w:name w:val="apple-converted-space"/>
    <w:rsid w:val="00E41631"/>
  </w:style>
  <w:style w:type="paragraph" w:customStyle="1" w:styleId="220">
    <w:name w:val="סעיף רמה 22"/>
    <w:basedOn w:val="2"/>
    <w:link w:val="22Char"/>
    <w:qFormat/>
    <w:rsid w:val="00E41631"/>
    <w:rPr>
      <w:u w:val="single"/>
    </w:rPr>
  </w:style>
  <w:style w:type="paragraph" w:customStyle="1" w:styleId="33">
    <w:name w:val="סעיף רמה 33"/>
    <w:basedOn w:val="3"/>
    <w:link w:val="33Char"/>
    <w:qFormat/>
    <w:rsid w:val="00E41631"/>
  </w:style>
  <w:style w:type="character" w:customStyle="1" w:styleId="22Char">
    <w:name w:val="סעיף רמה 22 Char"/>
    <w:basedOn w:val="22"/>
    <w:link w:val="220"/>
    <w:rsid w:val="00E41631"/>
    <w:rPr>
      <w:rFonts w:ascii="Arial" w:eastAsia="Times New Roman" w:hAnsi="Arial"/>
      <w:u w:val="single"/>
    </w:rPr>
  </w:style>
  <w:style w:type="character" w:customStyle="1" w:styleId="33Char">
    <w:name w:val="סעיף רמה 33 Char"/>
    <w:basedOn w:val="32"/>
    <w:link w:val="33"/>
    <w:rsid w:val="00E41631"/>
    <w:rPr>
      <w:rFonts w:ascii="Arial" w:eastAsia="Times New Roman" w:hAnsi="Arial"/>
    </w:rPr>
  </w:style>
  <w:style w:type="table" w:styleId="afd">
    <w:name w:val="Table Grid"/>
    <w:aliases w:val="טקסט טבלה תחתונה"/>
    <w:basedOn w:val="a5"/>
    <w:rsid w:val="009E7A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אזכור לא מזוהה1"/>
    <w:basedOn w:val="a4"/>
    <w:uiPriority w:val="99"/>
    <w:semiHidden/>
    <w:unhideWhenUsed/>
    <w:rsid w:val="00253A3C"/>
    <w:rPr>
      <w:color w:val="605E5C"/>
      <w:shd w:val="clear" w:color="auto" w:fill="E1DFDD"/>
    </w:rPr>
  </w:style>
  <w:style w:type="paragraph" w:styleId="afe">
    <w:name w:val="Revision"/>
    <w:hidden/>
    <w:uiPriority w:val="99"/>
    <w:semiHidden/>
    <w:rsid w:val="00AC6D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eidap2@police.gov.il" TargetMode="External"/><Relationship Id="rId18" Type="http://schemas.openxmlformats.org/officeDocument/2006/relationships/hyperlink" Target="https://fs.knesset.gov.il/8/law/8_lsr_209226.PDF" TargetMode="External"/><Relationship Id="rId26" Type="http://schemas.openxmlformats.org/officeDocument/2006/relationships/hyperlink" Target="https://www.nevo.co.il/law_html/law00/233599.htm" TargetMode="External"/><Relationship Id="rId39" Type="http://schemas.openxmlformats.org/officeDocument/2006/relationships/hyperlink" Target="https://main.knesset.gov.il/Activity/Legislation/Laws/Pages/LawPrimary.aspx?t=lawlaws&amp;st=lawlaws&amp;lawitemid=2000247" TargetMode="External"/><Relationship Id="rId21" Type="http://schemas.openxmlformats.org/officeDocument/2006/relationships/hyperlink" Target="https://main.knesset.gov.il/Activity/Legislation/Laws/Pages/LawPrimary.aspx?t=lawlaws&amp;st=lawlaws&amp;lawitemid=2000247" TargetMode="External"/><Relationship Id="rId34" Type="http://schemas.openxmlformats.org/officeDocument/2006/relationships/hyperlink" Target="https://fs.knesset.gov.il/9/law/9_lsr_208941.PDF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fs.knesset.gov.il/8/law/8_lsr_208901.PDF" TargetMode="External"/><Relationship Id="rId29" Type="http://schemas.openxmlformats.org/officeDocument/2006/relationships/hyperlink" Target="https://takam.mof.gov.il/document/H.7.3.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kam.mof.gov.il/document/H.7.3.4" TargetMode="External"/><Relationship Id="rId24" Type="http://schemas.openxmlformats.org/officeDocument/2006/relationships/hyperlink" Target="https://fs.knesset.gov.il/20/law/20_lsr_528760.pdf" TargetMode="External"/><Relationship Id="rId32" Type="http://schemas.openxmlformats.org/officeDocument/2006/relationships/hyperlink" Target="https://main.knesset.gov.il/Activity/Legislation/Laws/Pages/LawPrimary.aspx?t=lawlaws&amp;st=lawlaws&amp;lawitemid=2000882" TargetMode="External"/><Relationship Id="rId37" Type="http://schemas.openxmlformats.org/officeDocument/2006/relationships/hyperlink" Target="https://fs.knesset.gov.il/9/law/9_lsr_311018.PDF" TargetMode="External"/><Relationship Id="rId40" Type="http://schemas.openxmlformats.org/officeDocument/2006/relationships/hyperlink" Target="https://fs.knesset.gov.il/15/law/15_lsr_300267.pdf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fs.knesset.gov.il/6/law/6_lsr_210358.PDF" TargetMode="External"/><Relationship Id="rId23" Type="http://schemas.openxmlformats.org/officeDocument/2006/relationships/hyperlink" Target="https://fs.knesset.gov.il/16/law/16_lsr_299781.pdf" TargetMode="External"/><Relationship Id="rId28" Type="http://schemas.openxmlformats.org/officeDocument/2006/relationships/hyperlink" Target="https://main.knesset.gov.il/Activity/Legislation/Laws/Pages/LawPrimary.aspx?t=lawlaws&amp;st=lawlaws&amp;lawitemid=2000882" TargetMode="External"/><Relationship Id="rId36" Type="http://schemas.openxmlformats.org/officeDocument/2006/relationships/hyperlink" Target="https://fs.knesset.gov.il/9/law/9_lsr_311018.PDF" TargetMode="External"/><Relationship Id="rId10" Type="http://schemas.openxmlformats.org/officeDocument/2006/relationships/hyperlink" Target="https://fs.knesset.gov.il/8/law/8_lsr_209226.PDF" TargetMode="External"/><Relationship Id="rId19" Type="http://schemas.openxmlformats.org/officeDocument/2006/relationships/hyperlink" Target="https://fs.knesset.gov.il/9/law/9_lsr_311018.PDF" TargetMode="External"/><Relationship Id="rId31" Type="http://schemas.openxmlformats.org/officeDocument/2006/relationships/hyperlink" Target="https://main.knesset.gov.il/Activity/Legislation/Laws/Pages/LawPrimary.aspx?t=lawlaws&amp;st=lawlaws&amp;lawitemid=2000943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evo.co.il/law_html/law00/233599.htm" TargetMode="External"/><Relationship Id="rId14" Type="http://schemas.openxmlformats.org/officeDocument/2006/relationships/hyperlink" Target="https://www.nevo.co.il/law_html/law00/233599.htm" TargetMode="External"/><Relationship Id="rId22" Type="http://schemas.openxmlformats.org/officeDocument/2006/relationships/hyperlink" Target="https://fs.knesset.gov.il/15/law/15_lsr_300267.pdf" TargetMode="External"/><Relationship Id="rId27" Type="http://schemas.openxmlformats.org/officeDocument/2006/relationships/hyperlink" Target="https://main.knesset.gov.il/Activity/Legislation/Laws/Pages/LawPrimary.aspx?t=lawlaws&amp;st=lawlaws&amp;lawitemid=2000943" TargetMode="External"/><Relationship Id="rId30" Type="http://schemas.openxmlformats.org/officeDocument/2006/relationships/hyperlink" Target="https://www.nevo.co.il/law_html/Law01/272_001.htm" TargetMode="External"/><Relationship Id="rId35" Type="http://schemas.openxmlformats.org/officeDocument/2006/relationships/hyperlink" Target="https://fs.knesset.gov.il/9/law/9_lsr_311018.PDF" TargetMode="External"/><Relationship Id="rId43" Type="http://schemas.openxmlformats.org/officeDocument/2006/relationships/footer" Target="footer1.xml"/><Relationship Id="rId8" Type="http://schemas.openxmlformats.org/officeDocument/2006/relationships/hyperlink" Target="https://fs.knesset.gov.il/20/law/20_lsr_528760.pdf" TargetMode="External"/><Relationship Id="rId3" Type="http://schemas.openxmlformats.org/officeDocument/2006/relationships/styles" Target="styles.xml"/><Relationship Id="rId12" Type="http://schemas.openxmlformats.org/officeDocument/2006/relationships/hyperlink" Target="https://takam.mof.gov.il/document/H.7.3.4" TargetMode="External"/><Relationship Id="rId17" Type="http://schemas.openxmlformats.org/officeDocument/2006/relationships/hyperlink" Target="https://www.nevo.co.il/law_html/Law01/272_001.htm" TargetMode="External"/><Relationship Id="rId25" Type="http://schemas.openxmlformats.org/officeDocument/2006/relationships/hyperlink" Target="https://www.nevo.co.il/law_html/law01/242_002.htm" TargetMode="External"/><Relationship Id="rId33" Type="http://schemas.openxmlformats.org/officeDocument/2006/relationships/hyperlink" Target="https://fs.knesset.gov.il/8/law/8_lsr_208901.PDF" TargetMode="External"/><Relationship Id="rId38" Type="http://schemas.openxmlformats.org/officeDocument/2006/relationships/hyperlink" Target="https://fs.knesset.gov.il/6/law/6_lsr_210358.PDF" TargetMode="External"/><Relationship Id="rId20" Type="http://schemas.openxmlformats.org/officeDocument/2006/relationships/hyperlink" Target="https://fs.knesset.gov.il/9/law/9_lsr_208941.PDF" TargetMode="External"/><Relationship Id="rId41" Type="http://schemas.openxmlformats.org/officeDocument/2006/relationships/hyperlink" Target="https://fs.knesset.gov.il/16/law/16_lsr_299781.pdf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569CF-D6BA-47A5-BAE4-129D50F8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1627</Words>
  <Characters>8136</Characters>
  <Application>Microsoft Office Word</Application>
  <DocSecurity>4</DocSecurity>
  <Lines>67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Nirit Lahav kanizo</dc:creator>
  <cp:lastModifiedBy>Amir  Lefler</cp:lastModifiedBy>
  <cp:revision>2</cp:revision>
  <dcterms:created xsi:type="dcterms:W3CDTF">2026-08-09T18:15:00Z</dcterms:created>
  <dcterms:modified xsi:type="dcterms:W3CDTF">2026-08-09T18:15:00Z</dcterms:modified>
</cp:coreProperties>
</file>