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042" w:rsidRDefault="0080710F">
      <w:pPr>
        <w:spacing w:before="205" w:line="268" w:lineRule="auto"/>
        <w:ind w:left="460" w:right="457"/>
        <w:jc w:val="center"/>
        <w:rPr>
          <w:sz w:val="34"/>
        </w:rPr>
      </w:pPr>
      <w:r>
        <w:rPr>
          <w:sz w:val="34"/>
        </w:rPr>
        <w:t xml:space="preserve">Image </w:t>
      </w:r>
      <w:r>
        <w:rPr>
          <w:spacing w:val="-3"/>
          <w:sz w:val="34"/>
        </w:rPr>
        <w:t xml:space="preserve">Retrieval </w:t>
      </w:r>
      <w:r>
        <w:rPr>
          <w:sz w:val="34"/>
        </w:rPr>
        <w:t xml:space="preserve">using </w:t>
      </w:r>
      <w:proofErr w:type="spellStart"/>
      <w:r>
        <w:rPr>
          <w:sz w:val="34"/>
        </w:rPr>
        <w:t>Pretrained</w:t>
      </w:r>
      <w:proofErr w:type="spellEnd"/>
      <w:r>
        <w:rPr>
          <w:sz w:val="34"/>
        </w:rPr>
        <w:t xml:space="preserve"> Model </w:t>
      </w:r>
      <w:r>
        <w:rPr>
          <w:spacing w:val="-3"/>
          <w:sz w:val="34"/>
        </w:rPr>
        <w:t xml:space="preserve">Convolutional </w:t>
      </w:r>
      <w:r>
        <w:rPr>
          <w:sz w:val="34"/>
        </w:rPr>
        <w:t xml:space="preserve">Neural </w:t>
      </w:r>
      <w:r>
        <w:rPr>
          <w:spacing w:val="-4"/>
          <w:sz w:val="34"/>
        </w:rPr>
        <w:t xml:space="preserve">Network </w:t>
      </w:r>
      <w:r w:rsidR="00140195">
        <w:rPr>
          <w:spacing w:val="-4"/>
          <w:sz w:val="34"/>
        </w:rPr>
        <w:t xml:space="preserve">Feature Extraction </w:t>
      </w:r>
      <w:r>
        <w:rPr>
          <w:sz w:val="34"/>
        </w:rPr>
        <w:t>for Skin Cancer</w:t>
      </w:r>
      <w:r w:rsidR="004B1121">
        <w:rPr>
          <w:spacing w:val="72"/>
          <w:sz w:val="34"/>
        </w:rPr>
        <w:t xml:space="preserve"> </w:t>
      </w:r>
      <w:r>
        <w:rPr>
          <w:sz w:val="34"/>
        </w:rPr>
        <w:t>Dataset</w:t>
      </w:r>
    </w:p>
    <w:p w:rsidR="001F1042" w:rsidRDefault="0080710F">
      <w:pPr>
        <w:pStyle w:val="BodyText"/>
        <w:spacing w:before="304"/>
        <w:ind w:left="449" w:right="457"/>
        <w:jc w:val="center"/>
      </w:pPr>
      <w:r>
        <w:rPr>
          <w:w w:val="105"/>
        </w:rPr>
        <w:t xml:space="preserve">Ela Efriyanti, Aaliyah </w:t>
      </w:r>
      <w:proofErr w:type="spellStart"/>
      <w:r>
        <w:rPr>
          <w:w w:val="105"/>
        </w:rPr>
        <w:t>Lusianti</w:t>
      </w:r>
      <w:proofErr w:type="spellEnd"/>
    </w:p>
    <w:p w:rsidR="001F1042" w:rsidRDefault="0080710F">
      <w:pPr>
        <w:spacing w:before="120"/>
        <w:ind w:left="460" w:right="455"/>
        <w:jc w:val="center"/>
        <w:rPr>
          <w:i/>
          <w:sz w:val="20"/>
        </w:rPr>
      </w:pPr>
      <w:proofErr w:type="spellStart"/>
      <w:r>
        <w:rPr>
          <w:i/>
          <w:w w:val="105"/>
          <w:sz w:val="20"/>
        </w:rPr>
        <w:t>Muhammadiyah</w:t>
      </w:r>
      <w:proofErr w:type="spellEnd"/>
      <w:r>
        <w:rPr>
          <w:i/>
          <w:w w:val="105"/>
          <w:sz w:val="20"/>
        </w:rPr>
        <w:t xml:space="preserve"> Malang, University, Jl. Raya </w:t>
      </w:r>
      <w:proofErr w:type="spellStart"/>
      <w:r>
        <w:rPr>
          <w:i/>
          <w:w w:val="105"/>
          <w:sz w:val="20"/>
        </w:rPr>
        <w:t>Tlogomas</w:t>
      </w:r>
      <w:proofErr w:type="spellEnd"/>
      <w:r>
        <w:rPr>
          <w:i/>
          <w:w w:val="105"/>
          <w:sz w:val="20"/>
        </w:rPr>
        <w:t xml:space="preserve"> No. 246, Malang, 65144, </w:t>
      </w:r>
      <w:proofErr w:type="spellStart"/>
      <w:r>
        <w:rPr>
          <w:i/>
          <w:w w:val="105"/>
          <w:sz w:val="20"/>
        </w:rPr>
        <w:t>Jawa</w:t>
      </w:r>
      <w:proofErr w:type="spellEnd"/>
      <w:r>
        <w:rPr>
          <w:i/>
          <w:w w:val="105"/>
          <w:sz w:val="20"/>
        </w:rPr>
        <w:t xml:space="preserve"> </w:t>
      </w:r>
      <w:proofErr w:type="spellStart"/>
      <w:r>
        <w:rPr>
          <w:i/>
          <w:w w:val="105"/>
          <w:sz w:val="20"/>
        </w:rPr>
        <w:t>Timur</w:t>
      </w:r>
      <w:proofErr w:type="spellEnd"/>
      <w:r>
        <w:rPr>
          <w:i/>
          <w:w w:val="105"/>
          <w:sz w:val="20"/>
        </w:rPr>
        <w:t>, Indonesia.</w:t>
      </w:r>
    </w:p>
    <w:p w:rsidR="001F1042" w:rsidRDefault="0080710F">
      <w:pPr>
        <w:spacing w:before="9"/>
        <w:ind w:left="457" w:right="457"/>
        <w:jc w:val="center"/>
        <w:rPr>
          <w:i/>
          <w:sz w:val="20"/>
        </w:rPr>
      </w:pPr>
      <w:r>
        <w:rPr>
          <w:i/>
          <w:w w:val="105"/>
          <w:sz w:val="20"/>
        </w:rPr>
        <w:t>Tel.:  0341 464318, Fax:  (0341) 460435</w:t>
      </w:r>
    </w:p>
    <w:p w:rsidR="00C70B3F" w:rsidRDefault="00C70B3F">
      <w:pPr>
        <w:pStyle w:val="BodyText"/>
        <w:spacing w:before="10"/>
        <w:rPr>
          <w:i/>
          <w:sz w:val="20"/>
        </w:rPr>
      </w:pPr>
    </w:p>
    <w:p w:rsidR="001F1042" w:rsidRDefault="00715761">
      <w:pPr>
        <w:pStyle w:val="BodyText"/>
        <w:spacing w:before="10"/>
        <w:rPr>
          <w:i/>
          <w:sz w:val="16"/>
        </w:rPr>
      </w:pPr>
      <w:r>
        <w:rPr>
          <w:noProof/>
          <w:lang w:bidi="ar-SA"/>
        </w:rPr>
        <mc:AlternateContent>
          <mc:Choice Requires="wps">
            <w:drawing>
              <wp:anchor distT="0" distB="0" distL="0" distR="0" simplePos="0" relativeHeight="251656704" behindDoc="1" locked="0" layoutInCell="1" allowOverlap="1">
                <wp:simplePos x="0" y="0"/>
                <wp:positionH relativeFrom="page">
                  <wp:posOffset>477520</wp:posOffset>
                </wp:positionH>
                <wp:positionV relativeFrom="paragraph">
                  <wp:posOffset>150495</wp:posOffset>
                </wp:positionV>
                <wp:extent cx="6604635" cy="0"/>
                <wp:effectExtent l="10795" t="8890" r="13970" b="10160"/>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6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09441"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6pt,11.85pt" to="557.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" strokeweight=".14042mm">
                <w10:wrap type="topAndBottom" anchorx="page"/>
              </v:line>
            </w:pict>
          </mc:Fallback>
        </mc:AlternateContent>
      </w:r>
    </w:p>
    <w:p w:rsidR="001F1042" w:rsidRDefault="0080710F">
      <w:pPr>
        <w:pStyle w:val="Heading1"/>
        <w:spacing w:before="155"/>
        <w:ind w:left="112" w:firstLine="0"/>
      </w:pPr>
      <w:r>
        <w:t>Abstract</w:t>
      </w:r>
    </w:p>
    <w:p w:rsidR="001F1042" w:rsidRDefault="001F1042">
      <w:pPr>
        <w:pStyle w:val="BodyText"/>
        <w:spacing w:before="3"/>
        <w:rPr>
          <w:rFonts w:ascii="Georgia"/>
          <w:b/>
        </w:rPr>
      </w:pPr>
    </w:p>
    <w:p w:rsidR="001F1042" w:rsidRDefault="0080710F">
      <w:pPr>
        <w:pStyle w:val="BodyText"/>
        <w:spacing w:line="376" w:lineRule="auto"/>
        <w:ind w:left="112" w:right="109"/>
        <w:jc w:val="both"/>
        <w:rPr>
          <w:w w:val="105"/>
        </w:rPr>
      </w:pPr>
      <w:r>
        <w:rPr>
          <w:w w:val="105"/>
        </w:rPr>
        <w:t xml:space="preserve">Skin cancer is a dangerous and deadly disease that can attack humans. Early detection of skin </w:t>
      </w:r>
      <w:proofErr w:type="gramStart"/>
      <w:r>
        <w:rPr>
          <w:w w:val="105"/>
        </w:rPr>
        <w:t>cancer  is</w:t>
      </w:r>
      <w:proofErr w:type="gramEnd"/>
      <w:r>
        <w:rPr>
          <w:w w:val="105"/>
        </w:rPr>
        <w:t xml:space="preserve"> the initial stage of preventing the disease from spreading to a serious stage. Content-based Image Retrieval (CBIR) is an image recognition system </w:t>
      </w:r>
      <w:r>
        <w:rPr>
          <w:spacing w:val="-4"/>
          <w:w w:val="105"/>
        </w:rPr>
        <w:t xml:space="preserve">by </w:t>
      </w:r>
      <w:r>
        <w:rPr>
          <w:w w:val="105"/>
        </w:rPr>
        <w:t xml:space="preserve">entering an image query which is then matched with the dataset </w:t>
      </w:r>
      <w:r>
        <w:rPr>
          <w:spacing w:val="-4"/>
          <w:w w:val="105"/>
        </w:rPr>
        <w:t xml:space="preserve">by </w:t>
      </w:r>
      <w:r>
        <w:rPr>
          <w:w w:val="105"/>
        </w:rPr>
        <w:t xml:space="preserve">calculating the similarity of images in the dataset with the given image </w:t>
      </w:r>
      <w:r>
        <w:rPr>
          <w:spacing w:val="-4"/>
          <w:w w:val="105"/>
        </w:rPr>
        <w:t xml:space="preserve">query. </w:t>
      </w:r>
      <w:r>
        <w:rPr>
          <w:w w:val="105"/>
        </w:rPr>
        <w:t xml:space="preserve">Classification of skin cancer with its types will </w:t>
      </w:r>
      <w:r>
        <w:rPr>
          <w:spacing w:val="-3"/>
          <w:w w:val="105"/>
        </w:rPr>
        <w:t xml:space="preserve">make </w:t>
      </w:r>
      <w:r>
        <w:rPr>
          <w:w w:val="105"/>
        </w:rPr>
        <w:t xml:space="preserve">it easier to detect the type of skin cancer </w:t>
      </w:r>
      <w:proofErr w:type="spellStart"/>
      <w:r>
        <w:rPr>
          <w:w w:val="105"/>
        </w:rPr>
        <w:t>expe</w:t>
      </w:r>
      <w:proofErr w:type="spellEnd"/>
      <w:r>
        <w:rPr>
          <w:w w:val="105"/>
        </w:rPr>
        <w:t xml:space="preserve">- </w:t>
      </w:r>
      <w:proofErr w:type="spellStart"/>
      <w:r>
        <w:rPr>
          <w:w w:val="105"/>
        </w:rPr>
        <w:t>rienced</w:t>
      </w:r>
      <w:proofErr w:type="spellEnd"/>
      <w:r>
        <w:rPr>
          <w:w w:val="105"/>
        </w:rPr>
        <w:t xml:space="preserve">. The Convolutional Neural </w:t>
      </w:r>
      <w:r>
        <w:rPr>
          <w:spacing w:val="-3"/>
          <w:w w:val="105"/>
        </w:rPr>
        <w:t xml:space="preserve">Network </w:t>
      </w:r>
      <w:r>
        <w:rPr>
          <w:w w:val="105"/>
        </w:rPr>
        <w:t xml:space="preserve">method which </w:t>
      </w:r>
      <w:r>
        <w:rPr>
          <w:spacing w:val="-3"/>
          <w:w w:val="105"/>
        </w:rPr>
        <w:t xml:space="preserve">was </w:t>
      </w:r>
      <w:r>
        <w:rPr>
          <w:w w:val="105"/>
        </w:rPr>
        <w:t>applied to the ISIC 2018 skin cancer image</w:t>
      </w:r>
      <w:r>
        <w:rPr>
          <w:spacing w:val="10"/>
          <w:w w:val="105"/>
        </w:rPr>
        <w:t xml:space="preserve"> </w:t>
      </w:r>
      <w:r>
        <w:rPr>
          <w:w w:val="105"/>
        </w:rPr>
        <w:t>dataset</w:t>
      </w:r>
      <w:r>
        <w:rPr>
          <w:spacing w:val="11"/>
          <w:w w:val="105"/>
        </w:rPr>
        <w:t xml:space="preserve"> </w:t>
      </w:r>
      <w:r>
        <w:rPr>
          <w:w w:val="105"/>
        </w:rPr>
        <w:t>using</w:t>
      </w:r>
      <w:r>
        <w:rPr>
          <w:spacing w:val="11"/>
          <w:w w:val="105"/>
        </w:rPr>
        <w:t xml:space="preserve"> </w:t>
      </w:r>
      <w:proofErr w:type="spellStart"/>
      <w:r>
        <w:rPr>
          <w:w w:val="105"/>
        </w:rPr>
        <w:t>pretrained</w:t>
      </w:r>
      <w:proofErr w:type="spellEnd"/>
      <w:r>
        <w:rPr>
          <w:spacing w:val="10"/>
          <w:w w:val="105"/>
        </w:rPr>
        <w:t xml:space="preserve"> </w:t>
      </w:r>
      <w:r>
        <w:rPr>
          <w:w w:val="105"/>
        </w:rPr>
        <w:t>VGG16,</w:t>
      </w:r>
      <w:r>
        <w:rPr>
          <w:spacing w:val="11"/>
          <w:w w:val="105"/>
        </w:rPr>
        <w:t xml:space="preserve"> </w:t>
      </w:r>
      <w:r>
        <w:rPr>
          <w:w w:val="105"/>
        </w:rPr>
        <w:t>Resnet</w:t>
      </w:r>
      <w:r w:rsidR="00DC784A">
        <w:rPr>
          <w:w w:val="105"/>
        </w:rPr>
        <w:t>50</w:t>
      </w:r>
      <w:r>
        <w:rPr>
          <w:w w:val="105"/>
        </w:rPr>
        <w:t>,</w:t>
      </w:r>
      <w:r>
        <w:rPr>
          <w:spacing w:val="12"/>
          <w:w w:val="105"/>
        </w:rPr>
        <w:t xml:space="preserve"> </w:t>
      </w:r>
      <w:r>
        <w:rPr>
          <w:w w:val="105"/>
        </w:rPr>
        <w:t>and</w:t>
      </w:r>
      <w:r>
        <w:rPr>
          <w:spacing w:val="11"/>
          <w:w w:val="105"/>
        </w:rPr>
        <w:t xml:space="preserve"> </w:t>
      </w:r>
      <w:proofErr w:type="spellStart"/>
      <w:r>
        <w:rPr>
          <w:w w:val="105"/>
        </w:rPr>
        <w:t>EfficientNet</w:t>
      </w:r>
      <w:proofErr w:type="spellEnd"/>
      <w:r>
        <w:rPr>
          <w:spacing w:val="11"/>
          <w:w w:val="105"/>
        </w:rPr>
        <w:t xml:space="preserve"> </w:t>
      </w:r>
      <w:r>
        <w:rPr>
          <w:w w:val="105"/>
        </w:rPr>
        <w:t>resulted</w:t>
      </w:r>
      <w:r>
        <w:rPr>
          <w:spacing w:val="12"/>
          <w:w w:val="105"/>
        </w:rPr>
        <w:t xml:space="preserve"> </w:t>
      </w:r>
      <w:r>
        <w:rPr>
          <w:w w:val="105"/>
        </w:rPr>
        <w:t>in</w:t>
      </w:r>
      <w:r>
        <w:rPr>
          <w:spacing w:val="10"/>
          <w:w w:val="105"/>
        </w:rPr>
        <w:t xml:space="preserve"> </w:t>
      </w:r>
      <w:r>
        <w:rPr>
          <w:w w:val="105"/>
        </w:rPr>
        <w:t>excellent</w:t>
      </w:r>
      <w:r>
        <w:rPr>
          <w:spacing w:val="11"/>
          <w:w w:val="105"/>
        </w:rPr>
        <w:t xml:space="preserve"> </w:t>
      </w:r>
      <w:r>
        <w:rPr>
          <w:w w:val="105"/>
        </w:rPr>
        <w:t>performance.</w:t>
      </w:r>
    </w:p>
    <w:p w:rsidR="00C70B3F" w:rsidRDefault="00C70B3F">
      <w:pPr>
        <w:pStyle w:val="BodyText"/>
        <w:spacing w:line="376" w:lineRule="auto"/>
        <w:ind w:left="112" w:right="109"/>
        <w:jc w:val="both"/>
      </w:pPr>
    </w:p>
    <w:p w:rsidR="001F1042" w:rsidRDefault="0080710F">
      <w:pPr>
        <w:pStyle w:val="BodyText"/>
        <w:spacing w:line="254" w:lineRule="exact"/>
        <w:ind w:left="112"/>
        <w:jc w:val="both"/>
      </w:pPr>
      <w:r>
        <w:rPr>
          <w:i/>
          <w:w w:val="105"/>
        </w:rPr>
        <w:t xml:space="preserve">Keywords: </w:t>
      </w:r>
      <w:r>
        <w:rPr>
          <w:w w:val="105"/>
        </w:rPr>
        <w:t xml:space="preserve">Skin Cancer, CBIR, Classification, Image Dataset, VGG, </w:t>
      </w:r>
      <w:proofErr w:type="spellStart"/>
      <w:r>
        <w:rPr>
          <w:w w:val="105"/>
        </w:rPr>
        <w:t>ResNet</w:t>
      </w:r>
      <w:proofErr w:type="spellEnd"/>
      <w:r>
        <w:rPr>
          <w:w w:val="105"/>
        </w:rPr>
        <w:t xml:space="preserve">, </w:t>
      </w:r>
      <w:proofErr w:type="spellStart"/>
      <w:r>
        <w:rPr>
          <w:w w:val="105"/>
        </w:rPr>
        <w:t>EfficientNet</w:t>
      </w:r>
      <w:proofErr w:type="spellEnd"/>
    </w:p>
    <w:p w:rsidR="001F1042" w:rsidRDefault="00715761">
      <w:pPr>
        <w:pStyle w:val="BodyText"/>
        <w:spacing w:before="5"/>
        <w:rPr>
          <w:sz w:val="13"/>
        </w:rPr>
      </w:pPr>
      <w:r>
        <w:rPr>
          <w:noProof/>
          <w:lang w:bidi="ar-SA"/>
        </w:rPr>
        <mc:AlternateContent>
          <mc:Choice Requires="wps">
            <w:drawing>
              <wp:anchor distT="0" distB="0" distL="0" distR="0" simplePos="0" relativeHeight="251657728" behindDoc="1" locked="0" layoutInCell="1" allowOverlap="1">
                <wp:simplePos x="0" y="0"/>
                <wp:positionH relativeFrom="page">
                  <wp:posOffset>477520</wp:posOffset>
                </wp:positionH>
                <wp:positionV relativeFrom="paragraph">
                  <wp:posOffset>125730</wp:posOffset>
                </wp:positionV>
                <wp:extent cx="6604635" cy="0"/>
                <wp:effectExtent l="10795" t="5715" r="13970" b="1333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63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EE47E" id="Line 3"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6pt,9.9pt" to="557.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" strokeweight=".14042mm">
                <w10:wrap type="topAndBottom" anchorx="page"/>
              </v:line>
            </w:pict>
          </mc:Fallback>
        </mc:AlternateContent>
      </w:r>
    </w:p>
    <w:p w:rsidR="001F1042" w:rsidRDefault="001F1042">
      <w:pPr>
        <w:pStyle w:val="BodyText"/>
        <w:spacing w:before="6"/>
        <w:rPr>
          <w:sz w:val="12"/>
        </w:rPr>
      </w:pPr>
    </w:p>
    <w:p w:rsidR="001F1042" w:rsidRDefault="001F1042">
      <w:pPr>
        <w:rPr>
          <w:sz w:val="12"/>
        </w:rPr>
        <w:sectPr w:rsidR="001F1042">
          <w:footerReference w:type="default" r:id="rId8"/>
          <w:type w:val="continuous"/>
          <w:pgSz w:w="11910" w:h="16840"/>
          <w:pgMar w:top="1580" w:right="640" w:bottom="1440" w:left="640" w:header="720" w:footer="1251" w:gutter="0"/>
          <w:cols w:space="720"/>
        </w:sectPr>
      </w:pPr>
    </w:p>
    <w:p w:rsidR="001F1042" w:rsidRDefault="0080710F">
      <w:pPr>
        <w:pStyle w:val="Heading1"/>
        <w:numPr>
          <w:ilvl w:val="0"/>
          <w:numId w:val="1"/>
        </w:numPr>
        <w:tabs>
          <w:tab w:val="left" w:pos="456"/>
        </w:tabs>
        <w:spacing w:before="105"/>
        <w:ind w:hanging="343"/>
      </w:pPr>
      <w:r>
        <w:t>Introduction</w:t>
      </w:r>
    </w:p>
    <w:p w:rsidR="001F1042" w:rsidRDefault="001F1042" w:rsidP="00110760">
      <w:pPr>
        <w:pStyle w:val="BodyText"/>
        <w:spacing w:before="6" w:line="360" w:lineRule="auto"/>
        <w:rPr>
          <w:rFonts w:ascii="Georgia"/>
          <w:b/>
          <w:sz w:val="29"/>
        </w:rPr>
      </w:pPr>
    </w:p>
    <w:p w:rsidR="0035279E" w:rsidRDefault="00AE7771" w:rsidP="0035279E">
      <w:pPr>
        <w:pStyle w:val="BodyText"/>
        <w:spacing w:line="360" w:lineRule="auto"/>
        <w:ind w:left="463" w:firstLine="257"/>
        <w:jc w:val="both"/>
      </w:pPr>
      <w:r w:rsidRPr="00AE7771">
        <w:t>Image retrieval in the medical world has expanded thanks to technological advances that occur in this era, including diseases such as skin cancer</w:t>
      </w:r>
      <w:r w:rsidR="0035279E">
        <w:t xml:space="preserve"> </w:t>
      </w:r>
      <w:r w:rsidR="00110760">
        <w:fldChar w:fldCharType="begin" w:fldLock="1"/>
      </w:r>
      <w:r w:rsidR="00110760">
        <w:instrText>ADDIN CSL_CITATION {"citationItems":[{"id":"ITEM-1","itemData":{"DOI":"10.1016/j.compbiomed.2021.104825","ISSN":"18790534","PMID":"34507152","abstract":"Content-Based Dermatological Lesion Retrieval (CBDLR) systems retrieve similar skin lesion images, with a pathology-confirmed diagnosis, for a given query image of a skin lesion. By producing an intuitive support to both inexperienced and experienced dermatologists, the early diagnosis through CBDLR screening can significantly enhance the patients’ survival, while reducing the treatment cost. To deal with this issue, a CBDLR system is proposed in this study. This system integrates a similarity measure recommender which allows a dynamic selection of the adequate distance metric for each query image. The main contributions of this work reside in (i) the adoption of deep-learned features according to their performances for the classification of skin lesions into seven classes; and (ii) the automatic generation of ground truth that was investigated within the framework of transfer learning in order to recommend the most appropriate distance for any new query image. The proposed CBDLR system has been exhaustively evaluated using the challenging ISIC2018 and ISIC2019 datasets, and the obtained results show that the proposed system can provide a useful aided-decision while offering superior performances. Indeed, it outperforms similar CBDLR systems that adopt standard distances by at least 9% in terms of mAP@K.","author":[{"dropping-particle":"","family":"Barhoumi","given":"Walid","non-dropping-particle":"","parse-names":false,"suffix":""},{"dropping-particle":"","family":"Khelifa","given":"Afifa","non-dropping-particle":"","parse-names":false,"suffix":""}],"container-title":"Computers in Biology and Medicine","id":"ITEM-1","issue":"August","issued":{"date-parts":[["2021"]]},"page":"104825","publisher":"Elsevier Ltd","title":"Skin lesion image retrieval using transfer learning-based approach for query-driven distance recommendation","type":"article-journal","volume":"137"},"uris":["http://www.mendeley.com/documents/?uuid=7072b87e-026d-457e-95e2-1ddcb891f2f2"]}],"mendeley":{"formattedCitation":"[1]","plainTextFormattedCitation":"[1]","previouslyFormattedCitation":"[1]"},"properties":{"noteIndex":0},"schema":"https://github.com/citation-style-language/schema/raw/master/csl-citation.json"}</w:instrText>
      </w:r>
      <w:r w:rsidR="00110760">
        <w:fldChar w:fldCharType="separate"/>
      </w:r>
      <w:r w:rsidR="00110760" w:rsidRPr="00110760">
        <w:rPr>
          <w:noProof/>
        </w:rPr>
        <w:t>[1]</w:t>
      </w:r>
      <w:r w:rsidR="00110760">
        <w:fldChar w:fldCharType="end"/>
      </w:r>
      <w:r w:rsidR="00A176D5">
        <w:fldChar w:fldCharType="begin" w:fldLock="1"/>
      </w:r>
      <w:r w:rsidR="00B510CA">
        <w:instrText>ADDIN CSL_CITATION {"citationItems":[{"id":"ITEM-1","itemData":{"DOI":"10.1016/B978-0-12-819061-6.00003-3","ISBN":"9780128190616","abstract":"Healthcare industries and hospitals are on the rise and hence large archiving databases are used efficiently to store user data from diagnostic tests for treatment and future research. The scale of data that physicians must handle every single day, as well as an increasing number of patients, makes the data unmanageable. The process of annotating medical images with useful information is tiring and subject to change according to the diagnostician's language variability. A powerful system for image retrieval is necessary to manage these complex and large image databases to assist physicians in the accurate retrieval of images for faster diagnosis. Content-based image retrieval (CBIR) works by analyzing the content features like color and texture of an image rather than textual descriptors. Machine learning techniques are on the rise to perform complex computations in a large database. This chapter discusses in brief the basics of convolutional neural network (CNN) and its mathematics and introduces the state-of-the-art architectures LeNet and AlexNet. Analysis of the performance of the content-based multimodality medical image retrieval system (CBMMIR) by adapting the networks for medical images to the deep learning frameworks and their retrieval efficiency is measured and compared. The multimodal dataset containing 15 classes from 7 imaging modalities is given to the training model for classification, and the extracted features from the model are used for retrieval. The dataset of approximately 50,000 2D images are compiled and gathered from widely available open access medical databases to differentiate among multimodalities like X-ray, computed tomography (CT), magnetic resonance imaging (MRI), and fundus and dermatoscope images for different anatomies with variable data size. Features from the trained images as well as the query image was extracted from the CNN. The similarity between the trained features and the query features was determined by Euclidean distance. Evaluation parameters such as training and testing time duration, the percentage of accuracy derived from the trained model for different number of iterations, retrieval time, precision, recall, F score, and mean average precision (MAP) are determined from this experimentation. The trained system retrieves images of the relevant modality and anatomy similar to that of the query image with good precision. The MAP for LeNet and AlexNet are 83.9% and 86.9%, respectively. The chapter will conc…","author":[{"dropping-particle":"","family":"Kurian","given":"Preethi","non-dropping-particle":"","parse-names":false,"suffix":""},{"dropping-particle":"","family":"Jeyakumar","given":"Vijay","non-dropping-particle":"","parse-names":false,"suffix":""}],"container-title":"Deep Learning Techniques for Biomedical and Health Informatics","id":"ITEM-1","issued":{"date-parts":[["2020"]]},"number-of-pages":"53-95","publisher":"Elsevier Inc.","title":"Multimodality medical image retrieval using convolutional neural network","type":"book"},"uris":["http://www.mendeley.com/documents/?uuid=5a9f415e-127c-477a-b775-0850d653fc35"]}],"mendeley":{"formattedCitation":"[2]","plainTextFormattedCitation":"[2]","previouslyFormattedCitation":"[2]"},"properties":{"noteIndex":0},"schema":"https://github.com/citation-style-language/schema/raw/master/csl-citation.json"}</w:instrText>
      </w:r>
      <w:r w:rsidR="00A176D5">
        <w:fldChar w:fldCharType="separate"/>
      </w:r>
      <w:r w:rsidR="00A176D5" w:rsidRPr="00A176D5">
        <w:rPr>
          <w:noProof/>
        </w:rPr>
        <w:t>[2]</w:t>
      </w:r>
      <w:r w:rsidR="00A176D5">
        <w:fldChar w:fldCharType="end"/>
      </w:r>
      <w:r w:rsidR="00110760">
        <w:t xml:space="preserve">. Skin cancer is one of </w:t>
      </w:r>
      <w:r w:rsidR="0035279E">
        <w:t>the most common types of cancer worldwide</w:t>
      </w:r>
      <w:r w:rsidR="00E238ED">
        <w:t xml:space="preserve"> </w:t>
      </w:r>
      <w:r w:rsidR="00B510CA">
        <w:fldChar w:fldCharType="begin" w:fldLock="1"/>
      </w:r>
      <w:r w:rsidR="002A0066">
        <w:instrText>ADDIN CSL_CITATION {"citationItems":[{"id":"ITEM-1","itemData":{"DOI":"10.1007/s11042-019-07988-1","ISSN":"15737721","abstract":"Skin lesion recognition is one of the most important tasks in dermoscopic image analysis. Current Convolutional Neural Network (CNN) algorithms based recognition methods tend to become a standard methodology to fix a large array of Computer-Aided Diagnosis (CAD) and interpretation problems. Besides significant practical and theoretical improvements in their architecture, their effectiveness is built on the existence of the flexible pre-trained models which generalize well to novel tasks and handle the problem of having small set of dermoscopic data. However, existing works pay little attention to exploring the benefits of hierarchical multi-feature fusion for classifying the skin lesions in digital dermoscopic images. Practically, it has been found that integrating multi-layer features has significant potential for improving performance of any pattern recognition task. In this paper, we developed a robust CAD system based on transfer learning and multi-layer feature fusion network to diagnose complex skin diseases. It is a convenient approach in terms of overfitting prevention, convergence speed and high morphological feature similarity processing. Our research focuses exclusively on obtaining optimal performance with addressing the various gaps in the skin pattern recognition area. For validation and comparison purposes, the proposed approach was evaluated on publicly dermoscopic dataset, and achieved the high recognition precision compared with fully trained CNN models, fine-tuning process, single CNN model and other related works. Therefore, the study demonstrates that our proposed approach can dramatically improve the performance of CAD systems which are based on the conventional recognition and classification algorithms for skin lesion recognition in dermoscopic data.","author":[{"dropping-particle":"","family":"Bakkouri","given":"Ibtissam","non-dropping-particle":"","parse-names":false,"suffix":""},{"dropping-particle":"","family":"Afdel","given":"Karim","non-dropping-particle":"","parse-names":false,"suffix":""}],"container-title":"Multimedia Tools and Applications","id":"ITEM-1","issue":"29-30","issued":{"date-parts":[["2020"]]},"page":"20483-20518","publisher":"Multimedia Tools and Applications","title":"Computer-aided diagnosis (CAD) system based on multi-layer feature fusion network for skin lesion recognition in dermoscopy images","type":"article-journal","volume":"79"},"uris":["http://www.mendeley.com/documents/?uuid=3bfa3f29-e7b6-44ad-b626-c1feb08eb61e"]}],"mendeley":{"formattedCitation":"[3]","plainTextFormattedCitation":"[3]","previouslyFormattedCitation":"[3]"},"properties":{"noteIndex":0},"schema":"https://github.com/citation-style-language/schema/raw/master/csl-citation.json"}</w:instrText>
      </w:r>
      <w:r w:rsidR="00B510CA">
        <w:fldChar w:fldCharType="separate"/>
      </w:r>
      <w:r w:rsidR="00B510CA" w:rsidRPr="00B510CA">
        <w:rPr>
          <w:noProof/>
        </w:rPr>
        <w:t>[3]</w:t>
      </w:r>
      <w:r w:rsidR="00B510CA">
        <w:fldChar w:fldCharType="end"/>
      </w:r>
      <w:r w:rsidR="0035279E">
        <w:t>. Easy to treat when detected in its early stages</w:t>
      </w:r>
      <w:r w:rsidR="000223CD">
        <w:t xml:space="preserve"> </w:t>
      </w:r>
      <w:r w:rsidR="00107EEA">
        <w:fldChar w:fldCharType="begin" w:fldLock="1"/>
      </w:r>
      <w:r w:rsidR="00107EEA">
        <w:instrText>ADDIN CSL_CITATION {"citationItems":[{"id":"ITEM-1","itemData":{"DOI":"10.1016/j.artmed.2020.101845","ISSN":"18732860","PMID":"32505426","abstract":"Currently, breast cancer diagnosis is an extensively researched topic. An effective method to diagnose breast cancer is to use histopathological images. However, extracting features from these images is a challenging task. Thus, we propose a method that uses phylogenetic diversity indexes to characterize images for creating a model to classify histopathological breast images into four classes – invasive carcinoma, in situ carcinoma, normal tissue, and benign lesion. The classifiers used were the most robust ones according to the existing literature: XGBoost, random forest, multilayer perceptron, and support vector machine. Moreover, we performed content-based image retrieval to confirm the classification results and suggest a ranking for sets of images that were not labeled. The results obtained were considerably robust and proved to be effective for the composition of a CADx system to help specialists at large medical centers.","author":[{"dropping-particle":"","family":"Carvalho","given":"Edson D.","non-dropping-particle":"","parse-names":false,"suffix":""},{"dropping-particle":"","family":"Filho","given":"Antônio O.C.","non-dropping-particle":"","parse-names":false,"suffix":""},{"dropping-particle":"","family":"Silva","given":"Romuere R.V.","non-dropping-particle":"","parse-names":false,"suffix":""},{"dropping-particle":"","family":"Araújo","given":"Flávio H.D.","non-dropping-particle":"","parse-names":false,"suffix":""},{"dropping-particle":"","family":"Diniz","given":"João O.B.","non-dropping-particle":"","parse-names":false,"suffix":""},{"dropping-particle":"","family":"Silva","given":"Aristófanes C.","non-dropping-particle":"","parse-names":false,"suffix":""},{"dropping-particle":"","family":"Paiva","given":"Anselmo C.","non-dropping-particle":"","parse-names":false,"suffix":""},{"dropping-particle":"","family":"Gattass","given":"Marcelo","non-dropping-particle":"","parse-names":false,"suffix":""}],"container-title":"Artificial Intelligence in Medicine","id":"ITEM-1","issue":"February","issued":{"date-parts":[["2020"]]},"page":"101845","publisher":"Elsevier","title":"Breast cancer diagnosis from histopathological images using textural features and CBIR","type":"article-journal","volume":"105"},"uris":["http://www.mendeley.com/documents/?uuid=119091ee-749b-4da8-ad03-109a963c6246"]}],"mendeley":{"formattedCitation":"[4]","plainTextFormattedCitation":"[4]","previouslyFormattedCitation":"[4]"},"properties":{"noteIndex":0},"schema":"https://github.com/citation-style-language/schema/raw/master/csl-citation.json"}</w:instrText>
      </w:r>
      <w:r w:rsidR="00107EEA">
        <w:fldChar w:fldCharType="separate"/>
      </w:r>
      <w:r w:rsidR="00107EEA" w:rsidRPr="00107EEA">
        <w:rPr>
          <w:noProof/>
        </w:rPr>
        <w:t>[4]</w:t>
      </w:r>
      <w:r w:rsidR="00107EEA">
        <w:fldChar w:fldCharType="end"/>
      </w:r>
      <w:r w:rsidR="0035279E">
        <w:t xml:space="preserve">. </w:t>
      </w:r>
      <w:r w:rsidR="00110760">
        <w:t>Melanom</w:t>
      </w:r>
      <w:r w:rsidR="0035279E">
        <w:t xml:space="preserve">a is the most dangerous form of </w:t>
      </w:r>
      <w:r w:rsidR="00110760">
        <w:t>Skin cancer. Early detection of melanoma is important in reducing</w:t>
      </w:r>
      <w:r w:rsidR="0035279E">
        <w:t xml:space="preserve"> </w:t>
      </w:r>
      <w:r w:rsidR="00110760">
        <w:t>skin cancer mortality. Recently, machine learning</w:t>
      </w:r>
      <w:r w:rsidR="0035279E">
        <w:t xml:space="preserve"> </w:t>
      </w:r>
      <w:r w:rsidR="00110760">
        <w:t>has become an efficient method of classifying skin lesions as</w:t>
      </w:r>
      <w:r w:rsidR="0035279E">
        <w:t xml:space="preserve"> </w:t>
      </w:r>
      <w:r w:rsidR="00110760">
        <w:t>melanoma or benign</w:t>
      </w:r>
      <w:r w:rsidR="0035279E">
        <w:t xml:space="preserve"> </w:t>
      </w:r>
      <w:r w:rsidR="0035279E">
        <w:fldChar w:fldCharType="begin" w:fldLock="1"/>
      </w:r>
      <w:r w:rsidR="00107EEA">
        <w:instrText>ADDIN CSL_CITATION {"citationItems":[{"id":"ITEM-1","itemData":{"author":[{"dropping-particle":"","family":"Pham","given":"Tri Cong","non-dropping-particle":"","parse-names":false,"suffix":""},{"dropping-particle":"","family":"Tran","given":"Giang Son","non-dropping-particle":"","parse-names":false,"suffix":""},{"dropping-particle":"","family":"Nghiem","given":"Thi Phuong","non-dropping-particle":"","parse-names":false,"suffix":""},{"dropping-particle":"","family":"Doucet","given":"Antoine","non-dropping-particle":"","parse-names":false,"suffix":""},{"dropping-particle":"","family":"Pham","given":"Tri Cong","non-dropping-particle":"","parse-names":false,"suffix":""},{"dropping-particle":"","family":"Tran","given":"Giang Son","non-dropping-particle":"","parse-names":false,"suffix":""},{"dropping-particle":"","family":"Nghiem","given":"Thi Phuong","non-dropping-particle":"","parse-names":false,"suffix":""},{"dropping-particle":"","family":"Doucet","given":"Antoine","non-dropping-particle":"","parse-names":false,"suffix":""},{"dropping-particle":"","family":"Luong","given":"Chi Mai","non-dropping-particle":"","parse-names":false,"suffix":""},{"dropping-particle":"","family":"Doucet","given":"Antoine","non-dropping-particle":"","parse-names":false,"suffix":""}],"id":"ITEM-1","issued":{"date-parts":[["2020"]]},"title":"A Comparative Study for Classification of Skin Cancer To cite this version : HAL Id : hal-03025957 A comparative study for classification of skin cancer","type":"article-journal"},"uris":["http://www.mendeley.com/documents/?uuid=b5ca28cf-aeb3-44d9-af2e-5aee9850eb9a"]}],"mendeley":{"formattedCitation":"[5]","plainTextFormattedCitation":"[5]","previouslyFormattedCitation":"[5]"},"properties":{"noteIndex":0},"schema":"https://github.com/citation-style-language/schema/raw/master/csl-citation.json"}</w:instrText>
      </w:r>
      <w:r w:rsidR="0035279E">
        <w:fldChar w:fldCharType="separate"/>
      </w:r>
      <w:r w:rsidR="00107EEA" w:rsidRPr="00107EEA">
        <w:rPr>
          <w:noProof/>
        </w:rPr>
        <w:t>[5]</w:t>
      </w:r>
      <w:r w:rsidR="0035279E">
        <w:fldChar w:fldCharType="end"/>
      </w:r>
      <w:r w:rsidR="00E238ED">
        <w:t xml:space="preserve"> </w:t>
      </w:r>
      <w:r w:rsidR="00E238ED">
        <w:fldChar w:fldCharType="begin" w:fldLock="1"/>
      </w:r>
      <w:r w:rsidR="00E238ED">
        <w:instrText>ADDIN CSL_CITATION {"citationItems":[{"id":"ITEM-1","itemData":{"DOI":"10.1007/s11042-020-09637-4","ISSN":"15737721","abstract":"Skin cancer is one of the most aggressive cancers in the world. Computer-Aided Diagnosis (CAD) system for cancer detection and classification is a top-rated solution that decreases human effort and time with very high classification accuracy. Machine learning (ML) and deep learning (DL) based approaches have been widely used to develop robust skin-lesion classification systems. Each of the techniques excels when the other fails. Their performances are closely related to the size of the learning dataset. Thus, approaches that are based on the ML are less potent than those found on the DL when working with large datasets and vice versa. In this article, we propose a powerful skin-lesion classification approach based on a fusion of handcrafted features (shape, skeleton, color, and texture) and features extracted from most powerful DL architectures. This combination will make it possible to remedy the limitations of both the ML and DL approaches for the case of large and small datasets. Features engineering is then applied to remove redundant features and to select only relevant features. The proposed approach is validated and tested on both small and large datasets. A comparative study is also conducted to compare the proposed approach with different and recent approaches applied to each dataset. The results obtained show that this features-fusion based approach is very promising and can effectively combine the power of ML and DL based approaches.","author":[{"dropping-particle":"","family":"Filali","given":"Youssef","non-dropping-particle":"","parse-names":false,"suffix":""},{"dropping-particle":"","family":"Khoukhi","given":"Hasnae","non-dropping-particle":"EL","parse-names":false,"suffix":""},{"dropping-particle":"","family":"Sabri","given":"My Abdelouahed","non-dropping-particle":"","parse-names":false,"suffix":""},{"dropping-particle":"","family":"Aarab","given":"Abdellah","non-dropping-particle":"","parse-names":false,"suffix":""}],"container-title":"Multimedia Tools and Applications","id":"ITEM-1","issue":"41-42","issued":{"date-parts":[["2020"]]},"page":"31219-31238","publisher":"Multimedia Tools and Applications","title":"Efficient fusion of handcrafted and pre-trained CNNs features to classify melanoma skin cancer","type":"article-journal","volume":"79"},"uris":["http://www.mendeley.com/documents/?uuid=62336105-3d0b-434d-9610-fccd01b8185d"]}],"mendeley":{"formattedCitation":"[6]","plainTextFormattedCitation":"[6]","previouslyFormattedCitation":"[6]"},"properties":{"noteIndex":0},"schema":"https://github.com/citation-style-language/schema/raw/master/csl-citation.json"}</w:instrText>
      </w:r>
      <w:r w:rsidR="00E238ED">
        <w:fldChar w:fldCharType="separate"/>
      </w:r>
      <w:r w:rsidR="00E238ED" w:rsidRPr="00E238ED">
        <w:rPr>
          <w:noProof/>
        </w:rPr>
        <w:t>[6]</w:t>
      </w:r>
      <w:r w:rsidR="00E238ED">
        <w:fldChar w:fldCharType="end"/>
      </w:r>
      <w:r w:rsidR="00110760">
        <w:t>.</w:t>
      </w:r>
      <w:r w:rsidR="0035279E">
        <w:t xml:space="preserve"> </w:t>
      </w:r>
      <w:r w:rsidR="0035279E" w:rsidRPr="0035279E">
        <w:t xml:space="preserve">In the context of dermatology, CBIR can aid diagnosis by comparing visually similar </w:t>
      </w:r>
      <w:r w:rsidR="0035279E" w:rsidRPr="0035279E">
        <w:t>features of skin lesions</w:t>
      </w:r>
      <w:r w:rsidR="0035279E">
        <w:t xml:space="preserve"> </w:t>
      </w:r>
      <w:r w:rsidR="0035279E">
        <w:fldChar w:fldCharType="begin" w:fldLock="1"/>
      </w:r>
      <w:r w:rsidR="00E238ED">
        <w:instrText>ADDIN CSL_CITATION {"citationItems":[{"id":"ITEM-1","itemData":{"DOI":"10.1111/srt.12822","ISSN":"16000846","PMID":"31845429","abstract":"Background: Dermoscopic content-based image retrieval (CBIR) systems provide a set of visually similar dermoscopic (magnified and illuminated) skin images with a pathology-confirmed diagnosis for a given dermoscopic query image of a skin lesion. Although recent advances in machine learning have spurred novel CBIR algorithms, we have few insights into how end users interact with CBIRs and to what extent CBIRs can be useful for education and image interpretation. Materials and Methods: We developed an interactive user interface for a CBIR system with dermoscopic images as a decision support tool and investigated users' interactions and decisions with the system. We performed a pilot experiment with 14 non-medically trained users for a given set of annotated dermoscopic images. Results: Our pilot showed that the number of correct classifications and users' confidence levels significantly increased with the CBIR interface compared with a non-CBIR interface, although the timing also increased significantly. The users found the CBIR interface of high educational value, engaging and easy to use. Conclusion: Overall, users became more accurate, found the CBIR approach provided a useful decision aid, and had educational value for learning about skin conditions.","author":[{"dropping-particle":"","family":"Sadeghi","given":"Mahya","non-dropping-particle":"","parse-names":false,"suffix":""},{"dropping-particle":"","family":"Chilana","given":"Parmit","non-dropping-particle":"","parse-names":false,"suffix":""},{"dropping-particle":"","family":"Yap","given":"Jordan","non-dropping-particle":"","parse-names":false,"suffix":""},{"dropping-particle":"","family":"Tschandl","given":"Philipp","non-dropping-particle":"","parse-names":false,"suffix":""},{"dropping-particle":"","family":"Atkins","given":"M. Stella","non-dropping-particle":"","parse-names":false,"suffix":""}],"container-title":"Skin Research and Technology","id":"ITEM-1","issue":"4","issued":{"date-parts":[["2020"]]},"page":"503-512","title":"Using content-based image retrieval of dermoscopic images for interpretation and education: A pilot study","type":"article-journal","volume":"26"},"uris":["http://www.mendeley.com/documents/?uuid=ab713c1f-3511-4d34-9736-ad17ac84c221"]}],"mendeley":{"formattedCitation":"[7]","plainTextFormattedCitation":"[7]","previouslyFormattedCitation":"[7]"},"properties":{"noteIndex":0},"schema":"https://github.com/citation-style-language/schema/raw/master/csl-citation.json"}</w:instrText>
      </w:r>
      <w:r w:rsidR="0035279E">
        <w:fldChar w:fldCharType="separate"/>
      </w:r>
      <w:r w:rsidR="00E238ED" w:rsidRPr="00E238ED">
        <w:rPr>
          <w:noProof/>
        </w:rPr>
        <w:t>[7]</w:t>
      </w:r>
      <w:r w:rsidR="0035279E">
        <w:fldChar w:fldCharType="end"/>
      </w:r>
      <w:r w:rsidR="002A0066">
        <w:fldChar w:fldCharType="begin" w:fldLock="1"/>
      </w:r>
      <w:r w:rsidR="00E238ED">
        <w:instrText>ADDIN CSL_CITATION {"citationItems":[{"id":"ITEM-1","itemData":{"id":"ITEM-1","issued":{"date-parts":[["0"]]},"title":"Br J Dermatol - 2018 - Tschandl - Diagnostic accuracy of content‐based dermatoscopic image retrieval with deep.pdf","type":"article"},"uris":["http://www.mendeley.com/documents/?uuid=9b5bd4c0-aebc-48aa-be59-566a1bba6153"]}],"mendeley":{"formattedCitation":"[8]","plainTextFormattedCitation":"[8]","previouslyFormattedCitation":"[8]"},"properties":{"noteIndex":0},"schema":"https://github.com/citation-style-language/schema/raw/master/csl-citation.json"}</w:instrText>
      </w:r>
      <w:r w:rsidR="002A0066">
        <w:fldChar w:fldCharType="separate"/>
      </w:r>
      <w:r w:rsidR="00E238ED" w:rsidRPr="00E238ED">
        <w:rPr>
          <w:noProof/>
        </w:rPr>
        <w:t>[8]</w:t>
      </w:r>
      <w:r w:rsidR="002A0066">
        <w:fldChar w:fldCharType="end"/>
      </w:r>
      <w:r w:rsidR="0035279E" w:rsidRPr="0035279E">
        <w:t>.</w:t>
      </w:r>
      <w:r w:rsidR="0035279E">
        <w:t xml:space="preserve"> </w:t>
      </w:r>
      <w:r w:rsidR="0035279E" w:rsidRPr="00110760">
        <w:t>The Content-Based Dermatological Lesion Retrieval (CBDLR) system retrieves a query of skin lesion images that are similar to the image dataset and their diagnosis to be classified into the dataset class</w:t>
      </w:r>
      <w:r w:rsidR="0092480E">
        <w:fldChar w:fldCharType="begin" w:fldLock="1"/>
      </w:r>
      <w:r w:rsidR="00E238ED">
        <w:instrText>ADDIN CSL_CITATION {"citationItems":[{"id":"ITEM-1","itemData":{"id":"ITEM-1","issued":{"date-parts":[["0"]]},"title":"Br J Dermatol - 2018 - Tschandl - Diagnostic accuracy of content‐based dermatoscopic image retrieval with deep.pdf","type":"article"},"uris":["http://www.mendeley.com/documents/?uuid=9b5bd4c0-aebc-48aa-be59-566a1bba6153"]}],"mendeley":{"formattedCitation":"[8]","plainTextFormattedCitation":"[8]","previouslyFormattedCitation":"[8]"},"properties":{"noteIndex":0},"schema":"https://github.com/citation-style-language/schema/raw/master/csl-citation.json"}</w:instrText>
      </w:r>
      <w:r w:rsidR="0092480E">
        <w:fldChar w:fldCharType="separate"/>
      </w:r>
      <w:r w:rsidR="00E238ED" w:rsidRPr="00E238ED">
        <w:rPr>
          <w:noProof/>
        </w:rPr>
        <w:t>[8]</w:t>
      </w:r>
      <w:r w:rsidR="0092480E">
        <w:fldChar w:fldCharType="end"/>
      </w:r>
      <w:r w:rsidR="0035279E" w:rsidRPr="00110760">
        <w:t>. With the intuitive support of experienced dermatologists, early diagnosis via this CBDLR screening significantly improves patient survival,</w:t>
      </w:r>
      <w:r w:rsidR="0035279E">
        <w:t xml:space="preserve"> while reducing treatment costs </w:t>
      </w:r>
      <w:r w:rsidR="0035279E">
        <w:fldChar w:fldCharType="begin" w:fldLock="1"/>
      </w:r>
      <w:r w:rsidR="0035279E">
        <w:instrText>ADDIN CSL_CITATION {"citationItems":[{"id":"ITEM-1","itemData":{"DOI":"10.1016/j.compbiomed.2021.104825","ISSN":"18790534","PMID":"34507152","abstract":"Content-Based Dermatological Lesion Retrieval (CBDLR) systems retrieve similar skin lesion images, with a pathology-confirmed diagnosis, for a given query image of a skin lesion. By producing an intuitive support to both inexperienced and experienced dermatologists, the early diagnosis through CBDLR screening can significantly enhance the patients’ survival, while reducing the treatment cost. To deal with this issue, a CBDLR system is proposed in this study. This system integrates a similarity measure recommender which allows a dynamic selection of the adequate distance metric for each query image. The main contributions of this work reside in (i) the adoption of deep-learned features according to their performances for the classification of skin lesions into seven classes; and (ii) the automatic generation of ground truth that was investigated within the framework of transfer learning in order to recommend the most appropriate distance for any new query image. The proposed CBDLR system has been exhaustively evaluated using the challenging ISIC2018 and ISIC2019 datasets, and the obtained results show that the proposed system can provide a useful aided-decision while offering superior performances. Indeed, it outperforms similar CBDLR systems that adopt standard distances by at least 9% in terms of mAP@K.","author":[{"dropping-particle":"","family":"Barhoumi","given":"Walid","non-dropping-particle":"","parse-names":false,"suffix":""},{"dropping-particle":"","family":"Khelifa","given":"Afifa","non-dropping-particle":"","parse-names":false,"suffix":""}],"container-title":"Computers in Biology and Medicine","id":"ITEM-1","issue":"August","issued":{"date-parts":[["2021"]]},"page":"104825","publisher":"Elsevier Ltd","title":"Skin lesion image retrieval using transfer learning-based approach for query-driven distance recommendation","type":"article-journal","volume":"137"},"uris":["http://www.mendeley.com/documents/?uuid=7072b87e-026d-457e-95e2-1ddcb891f2f2"]}],"mendeley":{"formattedCitation":"[1]","plainTextFormattedCitation":"[1]","previouslyFormattedCitation":"[1]"},"properties":{"noteIndex":0},"schema":"https://github.com/citation-style-language/schema/raw/master/csl-citation.json"}</w:instrText>
      </w:r>
      <w:r w:rsidR="0035279E">
        <w:fldChar w:fldCharType="separate"/>
      </w:r>
      <w:r w:rsidR="0035279E" w:rsidRPr="0035279E">
        <w:rPr>
          <w:noProof/>
        </w:rPr>
        <w:t>[1]</w:t>
      </w:r>
      <w:r w:rsidR="0035279E">
        <w:fldChar w:fldCharType="end"/>
      </w:r>
      <w:r w:rsidR="0035279E">
        <w:t xml:space="preserve">. </w:t>
      </w:r>
    </w:p>
    <w:p w:rsidR="001F1042" w:rsidRDefault="0035279E" w:rsidP="00F25D0F">
      <w:pPr>
        <w:pStyle w:val="BodyText"/>
        <w:spacing w:line="360" w:lineRule="auto"/>
        <w:ind w:left="463" w:firstLine="257"/>
        <w:jc w:val="both"/>
      </w:pPr>
      <w:r w:rsidRPr="0035279E">
        <w:t>The diagnosis of skin cancer is an area where clarity is critical because lesions of different classes often exhibit confusing characteristics</w:t>
      </w:r>
      <w:r w:rsidR="00E238ED">
        <w:t xml:space="preserve"> </w:t>
      </w:r>
      <w:r w:rsidR="00E238ED">
        <w:fldChar w:fldCharType="begin" w:fldLock="1"/>
      </w:r>
      <w:r w:rsidR="00242CDE">
        <w:instrText>ADDIN CSL_CITATION {"citationItems":[{"id":"ITEM-1","itemData":{"DOI":"10.1016/j.imu.2018.12.001","ISSN":"23529148","abstract":"Alzheimer's disease (AD) is an irreversible disorder of the brain related to loss of memory, commonly seen in the elderly and aging population. Implementation of revolutionary computer aided diagnosis techniques with Content Based Image Retrieval (CBIR) has created new potentials in Magnetic resonance imaging (MRI) in relevant image retrieval and training for detection of progression of AD in early stages. This paper proposed a CBIR system using 3D Capsule Network, 3D-Convolutional Neural Network and pre-trained 3D-autoencoder technology for early detection of Alzheimer's. A 3D-Capsule Networks (CapsNets) is capable of fast learning, even for small datasets and can effectively handle robust image rotations and transitions. It was observed that, an ensemble method using 3D-CapsNets and convolution neural network (CNN) with 3D-autoencoder, increased the detection performances comparing to Deep-CNN alone. CBIR using the proposed model was found to be up to 98.42% accurate in AD classification. Moreover, we argue that CapsNet seems to be a promising new technique for image classification, and further experiments using more robust computation resources and refined CapsNet architectures may produce better outcomes.","author":[{"dropping-particle":"","family":"Kruthika","given":"K. R.","non-dropping-particle":"","parse-names":false,"suffix":""},{"dropping-particle":"","family":"Rajeswari","given":"","non-dropping-particle":"","parse-names":false,"suffix":""},{"dropping-particle":"","family":"Maheshappa","given":"H. D.","non-dropping-particle":"","parse-names":false,"suffix":""}],"container-title":"Informatics in Medicine Unlocked","id":"ITEM-1","issue":"August 2018","issued":{"date-parts":[["2019"]]},"page":"59-68","publisher":"Elsevier Ltd","title":"CBIR system using Capsule Networks and 3D CNN for Alzheimer's disease diagnosis","type":"article-journal","volume":"14"},"uris":["http://www.mendeley.com/documents/?uuid=bbe81cfd-b04a-40cd-8af8-9d820242420f"]}],"mendeley":{"formattedCitation":"[9]","plainTextFormattedCitation":"[9]","previouslyFormattedCitation":"[9]"},"properties":{"noteIndex":0},"schema":"https://github.com/citation-style-language/schema/raw/master/csl-citation.json"}</w:instrText>
      </w:r>
      <w:r w:rsidR="00E238ED">
        <w:fldChar w:fldCharType="separate"/>
      </w:r>
      <w:r w:rsidR="00E238ED" w:rsidRPr="00E238ED">
        <w:rPr>
          <w:noProof/>
        </w:rPr>
        <w:t>[9]</w:t>
      </w:r>
      <w:r w:rsidR="00E238ED">
        <w:fldChar w:fldCharType="end"/>
      </w:r>
      <w:r w:rsidRPr="0035279E">
        <w:t xml:space="preserve">. This work proposes a deep neural network (DNN) </w:t>
      </w:r>
      <w:r w:rsidR="0092480E">
        <w:fldChar w:fldCharType="begin" w:fldLock="1"/>
      </w:r>
      <w:r w:rsidR="00242CDE">
        <w:instrText>ADDIN CSL_CITATION {"citationItems":[{"id":"ITEM-1","itemData":{"DOI":"10.1038/s41591-020-0942-0","ISSN":"1546170X","PMID":"32572267","abstract":"The rapid increase in telemedicine coupled with recent advances in diagnostic artificial intelligence (AI) create the imperative to consider the opportunities and risks of inserting AI-based support into new paradigms of care. Here we build on recent achievements in the accuracy of image-based AI for skin cancer diagnosis to address the effects of varied representations of AI-based support across different levels of clinical expertise and multiple clinical workflows. We find that good quality AI-based support of clinical decision-making improves diagnostic accuracy over that of either AI or physicians alone, and that the least experienced clinicians gain the most from AI-based support. We further find that AI-based multiclass probabilities outperformed content-based image retrieval (CBIR) representations of AI in the mobile technology environment, and AI-based support had utility in simulations of second opinions and of telemedicine triage. In addition to demonstrating the potential benefits associated with good quality AI in the hands of non-expert clinicians, we find that faulty AI can mislead the entire spectrum of clinicians, including experts. Lastly, we show that insights derived from AI class-activation maps can inform improvements in human diagnosis. Together, our approach and findings offer a framework for future studies across the spectrum of image-based diagnostics to improve human–computer collaboration in clinical practice.","author":[{"dropping-particle":"","family":"Tschandl","given":"Philipp","non-dropping-particle":"","parse-names":false,"suffix":""},{"dropping-particle":"","family":"Rinner","given":"Christoph","non-dropping-particle":"","parse-names":false,"suffix":""},{"dropping-particle":"","family":"Apalla","given":"Zoe","non-dropping-particle":"","parse-names":false,"suffix":""},{"dropping-particle":"","family":"Argenziano","given":"Giuseppe","non-dropping-particle":"","parse-names":false,"suffix":""},{"dropping-particle":"","family":"Codella","given":"Noel","non-dropping-particle":"","parse-names":false,"suffix":""},{"dropping-particle":"","family":"Halpern","given":"Allan","non-dropping-particle":"","parse-names":false,"suffix":""},{"dropping-particle":"","family":"Janda","given":"Monika","non-dropping-particle":"","parse-names":false,"suffix":""},{"dropping-particle":"","family":"Lallas","given":"Aimilios","non-dropping-particle":"","parse-names":false,"suffix":""},{"dropping-particle":"","family":"Longo","given":"Caterina","non-dropping-particle":"","parse-names":false,"suffix":""},{"dropping-particle":"","family":"Malvehy","given":"Josep","non-dropping-particle":"","parse-names":false,"suffix":""},{"dropping-particle":"","family":"Paoli","given":"John","non-dropping-particle":"","parse-names":false,"suffix":""},{"dropping-particle":"","family":"Puig","given":"Susana","non-dropping-particle":"","parse-names":false,"suffix":""},{"dropping-particle":"","family":"Rosendahl","given":"Cliff","non-dropping-particle":"","parse-names":false,"suffix":""},{"dropping-particle":"","family":"Soyer","given":"H. Peter","non-dropping-particle":"","parse-names":false,"suffix":""},{"dropping-particle":"","family":"Zalaudek","given":"Iris","non-dropping-particle":"","parse-names":false,"suffix":""},{"dropping-particle":"","family":"Kittler","given":"Harald","non-dropping-particle":"","parse-names":false,"suffix":""}],"container-title":"Nature Medicine","id":"ITEM-1","issue":"8","issued":{"date-parts":[["2020"]]},"page":"1229-1234","publisher":"Springer US","title":"Human–computer collaboration for skin cancer recognition","type":"article-journal","volume":"26"},"uris":["http://www.mendeley.com/documents/?uuid=8b845ecf-98fd-4477-9e4e-06ad0a94fa57"]}],"mendeley":{"formattedCitation":"[10]","plainTextFormattedCitation":"[10]","previouslyFormattedCitation":"[10]"},"properties":{"noteIndex":0},"schema":"https://github.com/citation-style-language/schema/raw/master/csl-citation.json"}</w:instrText>
      </w:r>
      <w:r w:rsidR="0092480E">
        <w:fldChar w:fldCharType="separate"/>
      </w:r>
      <w:r w:rsidR="00E238ED" w:rsidRPr="00E238ED">
        <w:rPr>
          <w:noProof/>
        </w:rPr>
        <w:t>[10]</w:t>
      </w:r>
      <w:r w:rsidR="0092480E">
        <w:fldChar w:fldCharType="end"/>
      </w:r>
      <w:r w:rsidR="0092480E">
        <w:t xml:space="preserve"> </w:t>
      </w:r>
      <w:r w:rsidRPr="0035279E">
        <w:t>for skin cancer diagnosis that provides explanation through content-based image capture</w:t>
      </w:r>
      <w:r w:rsidR="000223CD">
        <w:t xml:space="preserve"> </w:t>
      </w:r>
      <w:r w:rsidR="000223CD">
        <w:lastRenderedPageBreak/>
        <w:fldChar w:fldCharType="begin" w:fldLock="1"/>
      </w:r>
      <w:r w:rsidR="00242CDE">
        <w:instrText>ADDIN CSL_CITATION {"citationItems":[{"id":"ITEM-1","itemData":{"author":[{"dropping-particle":"","family":"Muharom","given":"Bagas","non-dropping-particle":"","parse-names":false,"suffix":""},{"dropping-particle":"","family":"Hidayat","given":"Hanugrah","non-dropping-particle":"","parse-names":false,"suffix":""},{"dropping-particle":"","family":"Putra","given":"Ricky Eka","non-dropping-particle":"","parse-names":false,"suffix":""}],"container-title":"Journal of Informatics and Computer Science","id":"ITEM-1","issue":"1","issued":{"date-parts":[["2019"]]},"page":"16-25","title":"Penerapan CNN dengan Filter Gabor sebagai feature extractor untuk Content-Based Image Retrieval","type":"article-journal","volume":"1"},"uris":["http://www.mendeley.com/documents/?uuid=24a19f3b-be67-4ddc-b0f7-49c3bf74a571"]}],"mendeley":{"formattedCitation":"[11]","plainTextFormattedCitation":"[11]","previouslyFormattedCitation":"[11]"},"properties":{"noteIndex":0},"schema":"https://github.com/citation-style-language/schema/raw/master/csl-citation.json"}</w:instrText>
      </w:r>
      <w:r w:rsidR="000223CD">
        <w:fldChar w:fldCharType="separate"/>
      </w:r>
      <w:r w:rsidR="00E238ED" w:rsidRPr="00E238ED">
        <w:rPr>
          <w:noProof/>
        </w:rPr>
        <w:t>[11]</w:t>
      </w:r>
      <w:r w:rsidR="000223CD">
        <w:fldChar w:fldCharType="end"/>
      </w:r>
      <w:r w:rsidRPr="0035279E">
        <w:t>. We explore several cutting-edge approaches to increasing the feature space studied by DNNs, namely contrastive, distillation, and triplet loss</w:t>
      </w:r>
      <w:r>
        <w:t xml:space="preserve"> </w:t>
      </w:r>
      <w:r>
        <w:fldChar w:fldCharType="begin" w:fldLock="1"/>
      </w:r>
      <w:r w:rsidR="00242CDE">
        <w:instrText>ADDIN CSL_CITATION {"citationItems":[{"id":"ITEM-1","itemData":{"DOI":"10.1007/978-3-030-87199-4_52","ISBN":"9783030871987","ISSN":"16113349","abstract":"Explainability is a key feature for computer-aided diagnosis systems. This property not only helps doctors understand their decisions, but also allows less experienced practitioners to improve their knowledge. Skin cancer diagnosis is a field where explainability is of critical importance, as lesions of different classes often exhibit confounding characteristics. This work proposes a deep neural network (DNN) for skin cancer diagnosis that provides explainability through content-based image retrieval. We explore several state-of-the-art approaches to improve the feature space learned by the DNN, namely contrastive, distillation, and triplet losses. We demonstrate that the combination of these regularization losses with the categorical cross-entropy leads to the best performances on melanoma classification, and results in a hybrid DNN that simultaneously: i) classifies the images; and ii) retrieves similar images justifying the diagnosis. The code is available at https://github.com/catarina-barata/CBIR_Explainability_Skin_Cancer.","author":[{"dropping-particle":"","family":"Barata","given":"Catarina","non-dropping-particle":"","parse-names":false,"suffix":""},{"dropping-particle":"","family":"Santiago","given":"Carlos","non-dropping-particle":"","parse-names":false,"suffix":""}],"container-title":"Lecture Notes in Computer Science (including subseries Lecture Notes in Artificial Intelligence and Lecture Notes in Bioinformatics)","id":"ITEM-1","issued":{"date-parts":[["2021"]]},"page":"550-559","title":"Improving the Explainability of Skin Cancer Diagnosis Using CBIR","type":"article-journal","volume":"12903 LNCS"},"uris":["http://www.mendeley.com/documents/?uuid=0bca7b19-7fb6-4c98-8908-9e30cdfbbe81"]}],"mendeley":{"formattedCitation":"[12]","plainTextFormattedCitation":"[12]","previouslyFormattedCitation":"[12]"},"properties":{"noteIndex":0},"schema":"https://github.com/citation-style-language/schema/raw/master/csl-citation.json"}</w:instrText>
      </w:r>
      <w:r>
        <w:fldChar w:fldCharType="separate"/>
      </w:r>
      <w:r w:rsidR="00E238ED" w:rsidRPr="00E238ED">
        <w:rPr>
          <w:noProof/>
        </w:rPr>
        <w:t>[12]</w:t>
      </w:r>
      <w:r>
        <w:fldChar w:fldCharType="end"/>
      </w:r>
      <w:r w:rsidRPr="0035279E">
        <w:t>.</w:t>
      </w:r>
      <w:r>
        <w:t xml:space="preserve"> I</w:t>
      </w:r>
      <w:r w:rsidR="00F25D0F">
        <w:t xml:space="preserve">mage is an image on a plane two </w:t>
      </w:r>
      <w:r>
        <w:t xml:space="preserve">dimensions </w:t>
      </w:r>
      <w:r w:rsidR="00F25D0F">
        <w:t xml:space="preserve">and is a continuous function of </w:t>
      </w:r>
      <w:r>
        <w:t xml:space="preserve">light intensity in </w:t>
      </w:r>
      <w:r w:rsidR="00F25D0F">
        <w:t xml:space="preserve">a two-dimensional plane. Source </w:t>
      </w:r>
      <w:r>
        <w:t xml:space="preserve">light illuminates </w:t>
      </w:r>
      <w:r w:rsidR="00F25D0F">
        <w:t xml:space="preserve">objects, objects reflect back </w:t>
      </w:r>
      <w:r>
        <w:t>part of the light</w:t>
      </w:r>
      <w:r w:rsidR="00F25D0F">
        <w:t xml:space="preserve"> beam. this reflection of light </w:t>
      </w:r>
      <w:r>
        <w:t>captured by optical inst</w:t>
      </w:r>
      <w:r w:rsidR="00F25D0F">
        <w:t xml:space="preserve">ruments, such as the eye on the </w:t>
      </w:r>
      <w:r>
        <w:t>human</w:t>
      </w:r>
      <w:r w:rsidR="00F25D0F">
        <w:t>s, cameras, scanners and so on, t</w:t>
      </w:r>
      <w:r>
        <w:t>he shadow of the object is the recorded image</w:t>
      </w:r>
      <w:r w:rsidR="00F25D0F">
        <w:t xml:space="preserve"> </w:t>
      </w:r>
      <w:r w:rsidR="00F25D0F">
        <w:fldChar w:fldCharType="begin" w:fldLock="1"/>
      </w:r>
      <w:r w:rsidR="00242CDE">
        <w:instrText>ADDIN CSL_CITATION {"citationItems":[{"id":"ITEM-1","itemData":{"DOI":"10.35793/jti.13.3.2018.28070","ISSN":"2301-8364","abstract":"Content-Based Image Retrieval (CBIR) adalah suatu metode yang dikembangkan dari image retrieval untuk mencari gambar dari suatu database gambar yang besar. Penelitian ini menerapkan metode Content-Based Image Retrieval (CBIR) untuk membangun aplikasi pengenalan jenis bunga. Output yang akan dihasilkan dari aplikasi pengenalan jenis bunga ini yaitu urutan dari gambargambar bunga dimulai dari gambar yang memiliki tingkat kemiripan paling tinggi dengan gambar query.","author":[{"dropping-particle":"","family":"Warongan","given":"Tessa S","non-dropping-particle":"","parse-names":false,"suffix":""},{"dropping-particle":"","family":"Sompie","given":"Sherwin R U A","non-dropping-particle":"","parse-names":false,"suffix":""},{"dropping-particle":"","family":"Jacobus","given":"Agustinus","non-dropping-particle":"","parse-names":false,"suffix":""},{"dropping-particle":"","family":"Elektro","given":"Teknik","non-dropping-particle":"","parse-names":false,"suffix":""},{"dropping-particle":"","family":"Teknik","given":"Fakultas","non-dropping-particle":"","parse-names":false,"suffix":""},{"dropping-particle":"","family":"Ratulangi","given":"Universitas Sam","non-dropping-particle":"","parse-names":false,"suffix":""}],"container-title":"Jurnal Teknik Informatika","id":"ITEM-1","issue":"3","issued":{"date-parts":[["2018"]]},"title":"Penerapan Metode Content-Based Image Retrieval untuk Pengenalan Jenis Bunga","type":"article-journal","volume":"13"},"uris":["http://www.mendeley.com/documents/?uuid=c90a9a3e-7341-4d64-b9fb-cc2e46d918d1"]}],"mendeley":{"formattedCitation":"[13]","plainTextFormattedCitation":"[13]","previouslyFormattedCitation":"[13]"},"properties":{"noteIndex":0},"schema":"https://github.com/citation-style-language/schema/raw/master/csl-citation.json"}</w:instrText>
      </w:r>
      <w:r w:rsidR="00F25D0F">
        <w:fldChar w:fldCharType="separate"/>
      </w:r>
      <w:r w:rsidR="00E238ED" w:rsidRPr="00E238ED">
        <w:rPr>
          <w:noProof/>
        </w:rPr>
        <w:t>[13]</w:t>
      </w:r>
      <w:r w:rsidR="00F25D0F">
        <w:fldChar w:fldCharType="end"/>
      </w:r>
      <w:r w:rsidR="001D20B3">
        <w:fldChar w:fldCharType="begin" w:fldLock="1"/>
      </w:r>
      <w:r w:rsidR="001D20B3">
        <w:instrText>ADDIN CSL_CITATION {"citationItems":[{"id":"ITEM-1","itemData":{"abstract":"Skin cancer is one of the deadly types of cancer and is common in the world. Recently, there has been a huge jump in the rate of people getting skin cancer. For this reason, the number of studies on skin cancer classification with deep learning are increasing day by day. For the growth of work in this area, the International Skin Imaging Collaboration (ISIC) organization was established and they created an open dataset archive. In this study, images were taken from ISIC 2017 Challenge. The skin cancer images taken were preprocessed and data augmented. Later, these images were trained with transfer learning and fine-tuning approach and deep learning models were created in this way. 3 different mobile deep learning models and 3 different batch size values were determined for each, and a total of 9 models were created. Among these models, the NASNetMobile model with 16 batch size got the best result. The accuracy value of this model is 82.00%, the precision value is 81.77% and the F1 score value is 0.8038. Our method is to benchmark mobile deep learning models which have few parameters and compare the results of the models.","author":[{"dropping-particle":"","family":"Yilmaz","given":"Abdurrahim","non-dropping-particle":"","parse-names":false,"suffix":""},{"dropping-particle":"","family":"Kalebasi","given":"Mucahit","non-dropping-particle":"","parse-names":false,"suffix":""},{"dropping-particle":"","family":"Samoylenko","given":"Yegor","non-dropping-particle":"","parse-names":false,"suffix":""},{"dropping-particle":"","family":"Guvenilir","given":"Mehmet Erhan","non-dropping-particle":"","parse-names":false,"suffix":""},{"dropping-particle":"","family":"Uvet","given":"Huseyin","non-dropping-particle":"","parse-names":false,"suffix":""}],"id":"ITEM-1","issued":{"date-parts":[["2021"]]},"title":"Benchmarking of Lightweight Deep Learning Architectures for Skin Cancer Classification using ISIC 2017 Dataset","type":"article-journal"},"uris":["http://www.mendeley.com/documents/?uuid=08a7196d-6922-4864-856c-77bcef3458b9"]}],"mendeley":{"formattedCitation":"[14]","plainTextFormattedCitation":"[14]","previouslyFormattedCitation":"[14]"},"properties":{"noteIndex":0},"schema":"https://github.com/citation-style-language/schema/raw/master/csl-citation.json"}</w:instrText>
      </w:r>
      <w:r w:rsidR="001D20B3">
        <w:fldChar w:fldCharType="separate"/>
      </w:r>
      <w:r w:rsidR="001D20B3" w:rsidRPr="001D20B3">
        <w:rPr>
          <w:noProof/>
        </w:rPr>
        <w:t>[14]</w:t>
      </w:r>
      <w:r w:rsidR="001D20B3">
        <w:fldChar w:fldCharType="end"/>
      </w:r>
      <w:r>
        <w:t>.</w:t>
      </w:r>
      <w:r w:rsidR="00A87B09">
        <w:t xml:space="preserve"> </w:t>
      </w:r>
    </w:p>
    <w:p w:rsidR="001F1042" w:rsidRDefault="00A87B09" w:rsidP="001E061E">
      <w:pPr>
        <w:pStyle w:val="BodyText"/>
        <w:spacing w:line="360" w:lineRule="auto"/>
        <w:ind w:left="463" w:firstLine="257"/>
        <w:jc w:val="both"/>
      </w:pPr>
      <w:r>
        <w:t>Before the CBIR system is implemented it is necessary process so that image data can be recognized by computer and the value is calculated so that the system can sort and classify images have similarities</w:t>
      </w:r>
      <w:r w:rsidR="00107EEA">
        <w:t xml:space="preserve"> </w:t>
      </w:r>
      <w:r w:rsidR="00107EEA">
        <w:fldChar w:fldCharType="begin" w:fldLock="1"/>
      </w:r>
      <w:r w:rsidR="001D20B3">
        <w:instrText>ADDIN CSL_CITATION {"citationItems":[{"id":"ITEM-1","itemData":{"DOI":"10.1007/s40998-019-00237-z","ISBN":"0123456789","ISSN":"23641827","abstract":"The content-based image retrieval (CBIR) based on sparse visual features is a challenging research problem to categorize images into semantically meaningful classes. Different robust feature representation methods have been proposed to address the semantic gap issue of CBIR. In this article, we propose a novel robust image representation for CBIR, which is based on complementary visual words integration of speeded up robust features (SURF) and co-occurrence histograms of oriented gradients (CoHOG). The SURF is a local feature descriptor, while CoHOG is a global feature descriptor. The local features give better performance for images belonging to different semantic classes and having close visual appearance among their visual contents, while global features give better performance to retrieval images at large scale. To ensure image retrieval accuracy, the proposed method build two smaller size dictionaries, each containing visual words of SURF and CoHOG descriptors, which are assimilated to form one larger size dictionary. In the CBIR system, a dictionary of smaller size produces better sensitivity, while a dictionary of larger sizes produces better specificity. The dictionary of the larger sizes also yields an overfitting problem to affect CBIR performance, which is addressed by introducing a linear discriminant analysis (LDA) and relevance feedback with the proposed method. The comparative performance analysis of the proposed method is performed with the competitor CBIR methods (i.e., feature integration of SURF–CoHOG descriptors’ based on the bag-of-visual-words (BoVW), a single feature of SURF–BoVW and CoHOG–BoVW methods). The quantitative and qualitative analysis carried out on four standard image databases proves the robust performance of the proposed method as compared to its competitor and recent CBIR methods.","author":[{"dropping-particle":"","family":"Baig","given":"Fahad","non-dropping-particle":"","parse-names":false,"suffix":""},{"dropping-particle":"","family":"Mehmood","given":"Zahid","non-dropping-particle":"","parse-names":false,"suffix":""},{"dropping-particle":"","family":"Rashid","given":"Muhammad","non-dropping-particle":"","parse-names":false,"suffix":""},{"dropping-particle":"","family":"Javid","given":"Muhammad Arshad","non-dropping-particle":"","parse-names":false,"suffix":""},{"dropping-particle":"","family":"Rehman","given":"Amjad","non-dropping-particle":"","parse-names":false,"suffix":""},{"dropping-particle":"","family":"Saba","given":"Tanzila","non-dropping-particle":"","parse-names":false,"suffix":""},{"dropping-particle":"","family":"Adnan","given":"Ahmed","non-dropping-particle":"","parse-names":false,"suffix":""}],"container-title":"Iranian Journal of Science and Technology - Transactions of Electrical Engineering","id":"ITEM-1","issue":"1","issued":{"date-parts":[["2020"]]},"page":"99-118","publisher":"Springer International Publishing","title":"Boosting the Performance of the BoVW Model Using SURF–CoHOG-Based Sparse Features with Relevance Feedback for CBIR","type":"article-journal","volume":"44"},"uris":["http://www.mendeley.com/documents/?uuid=bf3ffe9c-390f-4594-a573-edd447c1fac4"]}],"mendeley":{"formattedCitation":"[15]","plainTextFormattedCitation":"[15]","previouslyFormattedCitation":"[15]"},"properties":{"noteIndex":0},"schema":"https://github.com/citation-style-language/schema/raw/master/csl-citation.json"}</w:instrText>
      </w:r>
      <w:r w:rsidR="00107EEA">
        <w:fldChar w:fldCharType="separate"/>
      </w:r>
      <w:r w:rsidR="001D20B3" w:rsidRPr="001D20B3">
        <w:rPr>
          <w:noProof/>
        </w:rPr>
        <w:t>[15]</w:t>
      </w:r>
      <w:r w:rsidR="00107EEA">
        <w:fldChar w:fldCharType="end"/>
      </w:r>
      <w:r>
        <w:t xml:space="preserve">. One of deep's algorithms learning in this study used, namely convolutional neural network (CNN) as a process feature extraction and to perform comparisons use the </w:t>
      </w:r>
      <w:proofErr w:type="spellStart"/>
      <w:r>
        <w:t>euclidean</w:t>
      </w:r>
      <w:proofErr w:type="spellEnd"/>
      <w:r>
        <w:t xml:space="preserve"> distance formula </w:t>
      </w:r>
      <w:r>
        <w:fldChar w:fldCharType="begin" w:fldLock="1"/>
      </w:r>
      <w:r w:rsidR="001D20B3">
        <w:instrText>ADDIN CSL_CITATION {"citationItems":[{"id":"ITEM-1","itemData":{"abstract":"Ikan Koi merupakan salah satu ikan hias yang menarik. warna dan motif nya yang beragam membuat ikan ini banyak diburu penggemar untuk menghias keindahan rumah ataupun hanya sekedar kesenangan. Banyaknya jenis saat ini juga menjadi masalah baru bagi orang awam untuk mengenali jenis Ikan Koi. Membangun sistem pengenalan jenis berdasarkan citra bisa dijadikan solusi dari permasalahan. Content- Based Image Retrieval (CBIR) merupakan suatu metode yang dikembangkan dari image retrieval untuk mencari gambar dari suatu database gambar yang besar. Gambar Koi pada CBIR akan dilakukan perhitungan dengan Convolutional Neural Network untuk mendapatkan fitur dari gambar kemudian dilakukan perbandingan kemiripan dengan algoritma Euclidean Distance untuk mendapatkan Hasil dari aplikasi pengenalan jenis ikan Koi ini yaitu urutan citra dari database Koi dimulai dari yang memiliki tingkat kemiripan paling tinggi dengan gambar query. Penelitian ini menggunakan 80 citra dataset dari 4 jenis ikan Koi. Pengujian dari penelitian ini dilihat dari kemampuan membedakan citra koi atau bukan dan dihitung dari persentase data sesuai yang di retrieval dengan hasil yang didapat yaitu mencapai 65%. Kata","author":[{"dropping-particle":"","family":"Hanggara","given":"Nazil Rizqi","non-dropping-particle":"","parse-names":false,"suffix":""},{"dropping-particle":"","family":"Niswatin","given":"Ratih Kumalasari","non-dropping-particle":"","parse-names":false,"suffix":""},{"dropping-particle":"","family":"Kasih","given":"Patmi","non-dropping-particle":"","parse-names":false,"suffix":""}],"container-title":"Seminar Nasional Inovasi Teknologi","id":"ITEM-1","issued":{"date-parts":[["2021"]]},"page":"213-218","title":"Penerapan Content Based Image Retrieval Untuk Pengenalan Jenis Ikan Koi","type":"article-journal"},"uris":["http://www.mendeley.com/documents/?uuid=924dd895-b57a-4ff7-af54-2a83e1b31ab3"]}],"mendeley":{"formattedCitation":"[16]","plainTextFormattedCitation":"[16]","previouslyFormattedCitation":"[16]"},"properties":{"noteIndex":0},"schema":"https://github.com/citation-style-language/schema/raw/master/csl-citation.json"}</w:instrText>
      </w:r>
      <w:r>
        <w:fldChar w:fldCharType="separate"/>
      </w:r>
      <w:r w:rsidR="001D20B3" w:rsidRPr="001D20B3">
        <w:rPr>
          <w:noProof/>
        </w:rPr>
        <w:t>[16]</w:t>
      </w:r>
      <w:r>
        <w:fldChar w:fldCharType="end"/>
      </w:r>
      <w:r>
        <w:t>.</w:t>
      </w:r>
    </w:p>
    <w:p w:rsidR="0055323D" w:rsidRDefault="0098683D" w:rsidP="00715761">
      <w:pPr>
        <w:pStyle w:val="BodyText"/>
        <w:spacing w:line="360" w:lineRule="auto"/>
        <w:ind w:left="463" w:firstLine="257"/>
        <w:jc w:val="both"/>
      </w:pPr>
      <w:r>
        <w:t>Based on the results of the pre-pilot study, the researcher decided to use 40 randomly selected query images from 1021 images in our data set: 20 without CBIR and 20 with CBIR.</w:t>
      </w:r>
      <w:r w:rsidR="00107EEA">
        <w:t xml:space="preserve"> </w:t>
      </w:r>
      <w:r w:rsidRPr="0098683D">
        <w:t>Results with a significant change in accuracy where P &lt; 0.05 between the two conditions are shown in bold, indicating that the accuracy of classifying images of nevus and MM increases significantly with CBIR</w:t>
      </w:r>
      <w:r>
        <w:t xml:space="preserve"> </w:t>
      </w:r>
      <w:r>
        <w:fldChar w:fldCharType="begin" w:fldLock="1"/>
      </w:r>
      <w:r w:rsidR="00E238ED">
        <w:instrText>ADDIN CSL_CITATION {"citationItems":[{"id":"ITEM-1","itemData":{"DOI":"10.1111/srt.12822","ISSN":"16000846","PMID":"31845429","abstract":"Background: Dermoscopic content-based image retrieval (CBIR) systems provide a set of visually similar dermoscopic (magnified and illuminated) skin images with a pathology-confirmed diagnosis for a given dermoscopic query image of a skin lesion. Although recent advances in machine learning have spurred novel CBIR algorithms, we have few insights into how end users interact with CBIRs and to what extent CBIRs can be useful for education and image interpretation. Materials and Methods: We developed an interactive user interface for a CBIR system with dermoscopic images as a decision support tool and investigated users' interactions and decisions with the system. We performed a pilot experiment with 14 non-medically trained users for a given set of annotated dermoscopic images. Results: Our pilot showed that the number of correct classifications and users' confidence levels significantly increased with the CBIR interface compared with a non-CBIR interface, although the timing also increased significantly. The users found the CBIR interface of high educational value, engaging and easy to use. Conclusion: Overall, users became more accurate, found the CBIR approach provided a useful decision aid, and had educational value for learning about skin conditions.","author":[{"dropping-particle":"","family":"Sadeghi","given":"Mahya","non-dropping-particle":"","parse-names":false,"suffix":""},{"dropping-particle":"","family":"Chilana","given":"Parmit","non-dropping-particle":"","parse-names":false,"suffix":""},{"dropping-particle":"","family":"Yap","given":"Jordan","non-dropping-particle":"","parse-names":false,"suffix":""},{"dropping-particle":"","family":"Tschandl","given":"Philipp","non-dropping-particle":"","parse-names":false,"suffix":""},{"dropping-particle":"","family":"Atkins","given":"M. Stella","non-dropping-particle":"","parse-names":false,"suffix":""}],"container-title":"Skin Research and Technology","id":"ITEM-1","issue":"4","issued":{"date-parts":[["2020"]]},"page":"503-512","title":"Using content-based image retrieval of dermoscopic images for interpretation and education: A pilot study","type":"article-journal","volume":"26"},"uris":["http://www.mendeley.com/documents/?uuid=ab713c1f-3511-4d34-9736-ad17ac84c221"]}],"mendeley":{"formattedCitation":"[7]","plainTextFormattedCitation":"[7]","previouslyFormattedCitation":"[7]"},"properties":{"noteIndex":0},"schema":"https://github.com/citation-style-language/schema/raw/master/csl-citation.json"}</w:instrText>
      </w:r>
      <w:r>
        <w:fldChar w:fldCharType="separate"/>
      </w:r>
      <w:r w:rsidR="00E238ED" w:rsidRPr="00E238ED">
        <w:rPr>
          <w:noProof/>
        </w:rPr>
        <w:t>[7]</w:t>
      </w:r>
      <w:r>
        <w:fldChar w:fldCharType="end"/>
      </w:r>
      <w:r w:rsidRPr="0098683D">
        <w:t>.</w:t>
      </w:r>
      <w:r>
        <w:t xml:space="preserve"> </w:t>
      </w:r>
    </w:p>
    <w:p w:rsidR="001E061E" w:rsidRDefault="001E061E" w:rsidP="00715761">
      <w:pPr>
        <w:pStyle w:val="BodyText"/>
        <w:spacing w:line="360" w:lineRule="auto"/>
        <w:ind w:left="463" w:firstLine="257"/>
        <w:jc w:val="both"/>
      </w:pPr>
      <w:r w:rsidRPr="007509CE">
        <w:t xml:space="preserve">The Derma-CBIR system tested on a dataset of a total of 240 lesions (20 images per category) achieved a mean recall of 0.921, a precision of 0.875 and a rating of 0.081. The results obtained </w:t>
      </w:r>
      <w:r w:rsidRPr="007509CE">
        <w:t>indicate that Derma-CBIR is effective when compared to other advanced CBIR systems</w:t>
      </w:r>
      <w:r>
        <w:t xml:space="preserve"> </w:t>
      </w:r>
      <w:r>
        <w:fldChar w:fldCharType="begin" w:fldLock="1"/>
      </w:r>
      <w:r w:rsidR="001D20B3">
        <w:instrText>ADDIN CSL_CITATION {"citationItems":[{"id":"ITEM-1","itemData":{"ISSN":"1738-7906","abstract":"The screening process of skin cancer and the capacity of storing the\ndigital images in recent years are rapidly increasing at an alarming\nrate. These digital image contains a lot of useful diagnostic\ninformation, which are not efficiently accessed and used. This requires\na way to quickly and accurately find an access to these images, also\nknown as content-based image retrieval (CBIR) system. The CBIR systems\nare developed based on text-based and visual features-based search\ntechniques. A few content-based image retrieval (CBIR) systems were\ndeveloped in the past to search pigmented skin lesions (PSLs) based on\nvisual features from a set of dermoscopy images. Those CBIR systems were\nlimited to specific categories of PSLs and employed noneffective visual\nfeatures. In this paper, an improved CBIR (Derma-CBIR) system using deep\nlearning algorithms for PSLs is proposed by defining effective visual\ncolor and texture features for retrieving skin lesions. The recall,\nprecision and rank statistical metrics are utilized to test and compare\nthe performance of CBIR systems. The Derma-CBIR system is tested on a\ndataset of total 240 lesions (20 images per category) achieved an\naverage recall of 0.921, precision of 0.875 and rank of 0.081. The\nobtained results indicate that the Derma-CBIR is effective when compared\nwith other state-of-the-art CBIR systems. As a result, it can be used to\nassist clinical experts for maintaining PSLs images.","author":[{"dropping-particle":"","family":"Abbas","given":"Qaisar","non-dropping-particle":"","parse-names":false,"suffix":""}],"container-title":"International Journal of Computer Science and Network Security","id":"ITEM-1","issue":"5","issued":{"date-parts":[["2017"]]},"page":"238-244","title":"Content-based Image Retrieval System for clinical diagnosis of Pigmented Skin Lesions","type":"article-journal","volume":"17"},"uris":["http://www.mendeley.com/documents/?uuid=9a48ed11-2f9e-4984-a230-ebc436b4ce6c"]}],"mendeley":{"formattedCitation":"[17]","plainTextFormattedCitation":"[17]","previouslyFormattedCitation":"[17]"},"properties":{"noteIndex":0},"schema":"https://github.com/citation-style-language/schema/raw/master/csl-citation.json"}</w:instrText>
      </w:r>
      <w:r>
        <w:fldChar w:fldCharType="separate"/>
      </w:r>
      <w:r w:rsidR="001D20B3" w:rsidRPr="001D20B3">
        <w:rPr>
          <w:noProof/>
        </w:rPr>
        <w:t>[17]</w:t>
      </w:r>
      <w:r>
        <w:fldChar w:fldCharType="end"/>
      </w:r>
      <w:r>
        <w:t>.</w:t>
      </w:r>
      <w:r w:rsidR="00A90DB8">
        <w:t xml:space="preserve"> </w:t>
      </w:r>
      <w:r w:rsidR="00A90DB8">
        <w:t>The CBDLR system has been exhaustively evaluated using the challenging ISIC2018</w:t>
      </w:r>
      <w:r w:rsidR="001D20B3">
        <w:t xml:space="preserve"> </w:t>
      </w:r>
      <w:r w:rsidR="00A05DE4">
        <w:t>[1]</w:t>
      </w:r>
      <w:r w:rsidR="001D20B3">
        <w:fldChar w:fldCharType="begin" w:fldLock="1"/>
      </w:r>
      <w:r w:rsidR="001D20B3">
        <w:instrText>ADDIN CSL_CITATION {"citationItems":[{"id":"ITEM-1","itemData":{"DOI":"10.1109/TCBB.2020.3039358","ISSN":"15579964","abstract":"Many modern neural network architectures with over parameterized regime have been used for identification of skin cancer. Recent work showed that network, where the hidden units are polynomially smaller in size, showed better performance than overparameterized models. Hence, in this paper, we present multistage unit-vise deep dense residual network with transition and additional supervision blocks that enforces the shorter connections resulting in better feature representation. Unlike ResNet, We divided the network into several stages, and each stage consists of several dense connected residual units that support residual learning with dense connectivity and limited the skip connectivity. Thus, each stage can consider the features from its earlier layers locally as well as less complicated in comparison to its counter network. Evaluation results on ISIC-2018 challenge consisting of 10,015 training images show considerable improvement over other approaches achieving 98.05% accuracy and improving on the best results achieved in the International Skin Imaging Collaboration (ISIC-17 and ISIC-18) skin cancer competitions. The code of Unit-vise network is publicly available.","author":[{"dropping-particle":"","family":"Razzak","given":"Imran","non-dropping-particle":"","parse-names":false,"suffix":""},{"dropping-particle":"","family":"Naz","given":"Saeeda","non-dropping-particle":"","parse-names":false,"suffix":""}],"container-title":"IEEE/ACM Transactions on Computational Biology and Bioinformatics","id":"ITEM-1","issue":"8","issued":{"date-parts":[["2020"]]},"title":"Unit-vise: Deep Shallow Unit-Vise Residual Neural Networks with Transition Layer For Expert Level Skin Cancer Classification","type":"article-journal","volume":"14"},"uris":["http://www.mendeley.com/documents/?uuid=303a08bc-1696-4e4c-abb4-8eaa1f15ed0d"]}],"mendeley":{"formattedCitation":"[18]","plainTextFormattedCitation":"[18]","previouslyFormattedCitation":"[18]"},"properties":{"noteIndex":0},"schema":"https://github.com/citation-style-language/schema/raw/master/csl-citation.json"}</w:instrText>
      </w:r>
      <w:r w:rsidR="001D20B3">
        <w:fldChar w:fldCharType="separate"/>
      </w:r>
      <w:r w:rsidR="001D20B3" w:rsidRPr="001D20B3">
        <w:rPr>
          <w:noProof/>
        </w:rPr>
        <w:t>[18]</w:t>
      </w:r>
      <w:r w:rsidR="001D20B3">
        <w:fldChar w:fldCharType="end"/>
      </w:r>
      <w:r w:rsidR="00A90DB8">
        <w:t xml:space="preserve"> and ISIC2019 datasets</w:t>
      </w:r>
      <w:r w:rsidR="00242CDE">
        <w:t xml:space="preserve"> </w:t>
      </w:r>
      <w:r w:rsidR="00242CDE">
        <w:fldChar w:fldCharType="begin" w:fldLock="1"/>
      </w:r>
      <w:r w:rsidR="001D20B3">
        <w:instrText>ADDIN CSL_CITATION {"citationItems":[{"id":"ITEM-1","itemData":{"abstract":"We describe our combined approach to the problem of classication of dermoscopic (and clinical) images of skin lesions for skin cancer detection and classification. This work is part of a research project of Torus Actions, which is supported by fundings from Deep Clinics, a new generation clinic in Vietnam specialized in skin care and skin disorders.","author":[{"dropping-particle":"","family":"Dat","given":"To Tat","non-dropping-particle":"","parse-names":false,"suffix":""},{"dropping-particle":"","family":"Lan","given":"Thi","non-dropping-particle":"","parse-names":false,"suffix":""},{"dropping-particle":"","family":"Thi","given":"Nguyen","non-dropping-particle":"","parse-names":false,"suffix":""},{"dropping-particle":"","family":"Hang","given":"Thu","non-dropping-particle":"","parse-names":false,"suffix":""},{"dropping-particle":"","family":"Nga","given":"Thuy","non-dropping-particle":"","parse-names":false,"suffix":""},{"dropping-particle":"","family":"Phuong","given":"Le Bich","non-dropping-particle":"","parse-names":false,"suffix":""},{"dropping-particle":"","family":"Hoang","given":"Nguyen","non-dropping-particle":"","parse-names":false,"suffix":""},{"dropping-particle":"","family":"Nguyen","given":"Phuong","non-dropping-particle":"","parse-names":false,"suffix":""},{"dropping-particle":"","family":"Zung","given":"Tien","non-dropping-particle":"","parse-names":false,"suffix":""}],"id":"ITEM-1","issued":{"date-parts":[["2019"]]},"page":"1-5","title":"Ensembled Skin Cancer Classification (ISIC 2019 Challenge Submission)","type":"article-journal"},"uris":["http://www.mendeley.com/documents/?uuid=bea92bc9-0210-4ad5-95a8-020945c7b2b9"]}],"mendeley":{"formattedCitation":"[19]","plainTextFormattedCitation":"[19]","previouslyFormattedCitation":"[19]"},"properties":{"noteIndex":0},"schema":"https://github.com/citation-style-language/schema/raw/master/csl-citation.json"}</w:instrText>
      </w:r>
      <w:r w:rsidR="00242CDE">
        <w:fldChar w:fldCharType="separate"/>
      </w:r>
      <w:r w:rsidR="001D20B3" w:rsidRPr="001D20B3">
        <w:rPr>
          <w:noProof/>
        </w:rPr>
        <w:t>[19]</w:t>
      </w:r>
      <w:r w:rsidR="00242CDE">
        <w:fldChar w:fldCharType="end"/>
      </w:r>
      <w:r w:rsidR="00A90DB8">
        <w:t xml:space="preserve">, and the results obtained suggest that the proposed system can provide useful assisted decisions while offering advantages model. The highest precision and recall results in the </w:t>
      </w:r>
      <w:proofErr w:type="spellStart"/>
      <w:r w:rsidR="00A90DB8">
        <w:t>Resnet</w:t>
      </w:r>
      <w:proofErr w:type="spellEnd"/>
      <w:r w:rsidR="00A90DB8">
        <w:t xml:space="preserve"> model are 97% </w:t>
      </w:r>
      <w:r w:rsidR="00A90DB8">
        <w:fldChar w:fldCharType="begin" w:fldLock="1"/>
      </w:r>
      <w:r w:rsidR="00A90DB8">
        <w:instrText>ADDIN CSL_CITATION {"citationItems":[{"id":"ITEM-1","itemData":{"DOI":"10.1016/j.compbiomed.2021.104825","ISSN":"18790534","PMID":"34507152","abstract":"Content-Based Dermatological Lesion Retrieval (CBDLR) systems retrieve similar skin lesion images, with a pathology-confirmed diagnosis, for a given query image of a skin lesion. By producing an intuitive support to both inexperienced and experienced dermatologists, the early diagnosis through CBDLR screening can significantly enhance the patients’ survival, while reducing the treatment cost. To deal with this issue, a CBDLR system is proposed in this study. This system integrates a similarity measure recommender which allows a dynamic selection of the adequate distance metric for each query image. The main contributions of this work reside in (i) the adoption of deep-learned features according to their performances for the classification of skin lesions into seven classes; and (ii) the automatic generation of ground truth that was investigated within the framework of transfer learning in order to recommend the most appropriate distance for any new query image. The proposed CBDLR system has been exhaustively evaluated using the challenging ISIC2018 and ISIC2019 datasets, and the obtained results show that the proposed system can provide a useful aided-decision while offering superior performances. Indeed, it outperforms similar CBDLR systems that adopt standard distances by at least 9% in terms of mAP@K.","author":[{"dropping-particle":"","family":"Barhoumi","given":"Walid","non-dropping-particle":"","parse-names":false,"suffix":""},{"dropping-particle":"","family":"Khelifa","given":"Afifa","non-dropping-particle":"","parse-names":false,"suffix":""}],"container-title":"Computers in Biology and Medicine","id":"ITEM-1","issue":"August","issued":{"date-parts":[["2021"]]},"page":"104825","publisher":"Elsevier Ltd","title":"Skin lesion image retrieval using transfer learning-based approach for query-driven distance recommendation","type":"article-journal","volume":"137"},"uris":["http://www.mendeley.com/documents/?uuid=7072b87e-026d-457e-95e2-1ddcb891f2f2"]}],"mendeley":{"formattedCitation":"[1]","plainTextFormattedCitation":"[1]","previouslyFormattedCitation":"[1]"},"properties":{"noteIndex":0},"schema":"https://github.com/citation-style-language/schema/raw/master/csl-citation.json"}</w:instrText>
      </w:r>
      <w:r w:rsidR="00A90DB8">
        <w:fldChar w:fldCharType="separate"/>
      </w:r>
      <w:r w:rsidR="00A90DB8" w:rsidRPr="00DA53EF">
        <w:rPr>
          <w:noProof/>
        </w:rPr>
        <w:t>[1]</w:t>
      </w:r>
      <w:r w:rsidR="00A90DB8">
        <w:fldChar w:fldCharType="end"/>
      </w:r>
      <w:r w:rsidR="00A90DB8">
        <w:t>.</w:t>
      </w:r>
    </w:p>
    <w:p w:rsidR="001E061E" w:rsidRPr="0055323D" w:rsidRDefault="001E061E" w:rsidP="00715761">
      <w:pPr>
        <w:pStyle w:val="BodyText"/>
        <w:spacing w:line="360" w:lineRule="auto"/>
        <w:ind w:left="463" w:firstLine="257"/>
        <w:jc w:val="both"/>
      </w:pPr>
      <w:r w:rsidRPr="001E061E">
        <w:t xml:space="preserve">From the previous research that has been mentioned, we propose a content-based image retrieval technique using similarity measurement by calculating the </w:t>
      </w:r>
      <w:proofErr w:type="spellStart"/>
      <w:r w:rsidRPr="001E061E">
        <w:t>Eucledian</w:t>
      </w:r>
      <w:proofErr w:type="spellEnd"/>
      <w:r w:rsidRPr="001E061E">
        <w:t xml:space="preserve"> distance in the ISIC 2018 dataset using 3 CNN </w:t>
      </w:r>
      <w:proofErr w:type="spellStart"/>
      <w:r w:rsidRPr="001E061E">
        <w:t>pretrained</w:t>
      </w:r>
      <w:proofErr w:type="spellEnd"/>
      <w:r w:rsidRPr="001E061E">
        <w:t xml:space="preserve"> models including VGG16, ResNet50 and </w:t>
      </w:r>
      <w:proofErr w:type="spellStart"/>
      <w:r w:rsidRPr="001E061E">
        <w:t>EfficientNet</w:t>
      </w:r>
      <w:proofErr w:type="spellEnd"/>
      <w:r w:rsidRPr="001E061E">
        <w:t xml:space="preserve"> to find out greater performance as a contribution from previous studies, especially in the resulting measure of precision and recall.</w:t>
      </w:r>
    </w:p>
    <w:p w:rsidR="001F1042" w:rsidRDefault="0080710F">
      <w:pPr>
        <w:pStyle w:val="Heading1"/>
        <w:numPr>
          <w:ilvl w:val="0"/>
          <w:numId w:val="1"/>
        </w:numPr>
        <w:tabs>
          <w:tab w:val="left" w:pos="456"/>
        </w:tabs>
        <w:ind w:hanging="343"/>
      </w:pPr>
      <w:r>
        <w:t>Method</w:t>
      </w:r>
    </w:p>
    <w:p w:rsidR="001F1042" w:rsidRDefault="001F1042">
      <w:pPr>
        <w:pStyle w:val="BodyText"/>
        <w:spacing w:before="6"/>
        <w:rPr>
          <w:rFonts w:ascii="Georgia"/>
          <w:b/>
          <w:sz w:val="29"/>
        </w:rPr>
      </w:pPr>
    </w:p>
    <w:p w:rsidR="0055323D" w:rsidRPr="0055323D" w:rsidRDefault="0055323D" w:rsidP="0055323D">
      <w:pPr>
        <w:pStyle w:val="BodyText"/>
        <w:numPr>
          <w:ilvl w:val="1"/>
          <w:numId w:val="1"/>
        </w:numPr>
        <w:spacing w:line="376" w:lineRule="auto"/>
        <w:rPr>
          <w:i/>
        </w:rPr>
      </w:pPr>
      <w:r w:rsidRPr="0055323D">
        <w:rPr>
          <w:w w:val="105"/>
        </w:rPr>
        <w:t>Dataset</w:t>
      </w:r>
    </w:p>
    <w:p w:rsidR="001F1042" w:rsidRDefault="0055323D" w:rsidP="001E061E">
      <w:pPr>
        <w:pStyle w:val="BodyText"/>
        <w:spacing w:line="376" w:lineRule="auto"/>
        <w:ind w:left="111" w:firstLine="359"/>
        <w:jc w:val="both"/>
        <w:rPr>
          <w:w w:val="105"/>
        </w:rPr>
      </w:pPr>
      <w:r w:rsidRPr="0055323D">
        <w:rPr>
          <w:w w:val="105"/>
        </w:rPr>
        <w:t>The</w:t>
      </w:r>
      <w:r>
        <w:rPr>
          <w:w w:val="105"/>
        </w:rPr>
        <w:t xml:space="preserve"> dataset used in this study </w:t>
      </w:r>
      <w:r>
        <w:rPr>
          <w:spacing w:val="-3"/>
          <w:w w:val="105"/>
        </w:rPr>
        <w:t xml:space="preserve">was </w:t>
      </w:r>
      <w:r>
        <w:rPr>
          <w:w w:val="105"/>
        </w:rPr>
        <w:t xml:space="preserve">obtained from an open source </w:t>
      </w:r>
      <w:proofErr w:type="spellStart"/>
      <w:r>
        <w:rPr>
          <w:w w:val="105"/>
        </w:rPr>
        <w:t>Kaggle</w:t>
      </w:r>
      <w:proofErr w:type="spellEnd"/>
      <w:r>
        <w:rPr>
          <w:w w:val="105"/>
        </w:rPr>
        <w:t xml:space="preserve"> entitled ISIC 2018</w:t>
      </w:r>
      <w:r w:rsidR="00FA34A9">
        <w:rPr>
          <w:w w:val="105"/>
        </w:rPr>
        <w:t xml:space="preserve"> [1]</w:t>
      </w:r>
      <w:r>
        <w:rPr>
          <w:w w:val="105"/>
        </w:rPr>
        <w:t xml:space="preserve"> which</w:t>
      </w:r>
      <w:r>
        <w:rPr>
          <w:spacing w:val="-14"/>
          <w:w w:val="105"/>
        </w:rPr>
        <w:t xml:space="preserve"> </w:t>
      </w:r>
      <w:r>
        <w:rPr>
          <w:w w:val="105"/>
        </w:rPr>
        <w:t>is</w:t>
      </w:r>
      <w:r>
        <w:rPr>
          <w:spacing w:val="-13"/>
          <w:w w:val="105"/>
        </w:rPr>
        <w:t xml:space="preserve"> </w:t>
      </w:r>
      <w:r>
        <w:rPr>
          <w:w w:val="105"/>
        </w:rPr>
        <w:t>skin</w:t>
      </w:r>
      <w:r>
        <w:rPr>
          <w:spacing w:val="-14"/>
          <w:w w:val="105"/>
        </w:rPr>
        <w:t xml:space="preserve"> </w:t>
      </w:r>
      <w:r>
        <w:rPr>
          <w:w w:val="105"/>
        </w:rPr>
        <w:t>cancer</w:t>
      </w:r>
      <w:r>
        <w:rPr>
          <w:spacing w:val="-13"/>
          <w:w w:val="105"/>
        </w:rPr>
        <w:t xml:space="preserve"> </w:t>
      </w:r>
      <w:r>
        <w:rPr>
          <w:w w:val="105"/>
        </w:rPr>
        <w:t>data</w:t>
      </w:r>
      <w:r>
        <w:rPr>
          <w:spacing w:val="-14"/>
          <w:w w:val="105"/>
        </w:rPr>
        <w:t xml:space="preserve"> </w:t>
      </w:r>
      <w:r>
        <w:rPr>
          <w:w w:val="105"/>
        </w:rPr>
        <w:t>with</w:t>
      </w:r>
      <w:r>
        <w:rPr>
          <w:spacing w:val="-14"/>
          <w:w w:val="105"/>
        </w:rPr>
        <w:t xml:space="preserve"> </w:t>
      </w:r>
      <w:r>
        <w:rPr>
          <w:w w:val="105"/>
        </w:rPr>
        <w:t>7</w:t>
      </w:r>
      <w:r>
        <w:rPr>
          <w:spacing w:val="-13"/>
          <w:w w:val="105"/>
        </w:rPr>
        <w:t xml:space="preserve"> </w:t>
      </w:r>
      <w:r>
        <w:rPr>
          <w:w w:val="105"/>
        </w:rPr>
        <w:t>disease</w:t>
      </w:r>
      <w:r>
        <w:rPr>
          <w:spacing w:val="-14"/>
          <w:w w:val="105"/>
        </w:rPr>
        <w:t xml:space="preserve"> </w:t>
      </w:r>
      <w:r>
        <w:rPr>
          <w:w w:val="105"/>
        </w:rPr>
        <w:t>classes</w:t>
      </w:r>
      <w:r>
        <w:rPr>
          <w:spacing w:val="-13"/>
          <w:w w:val="105"/>
        </w:rPr>
        <w:t xml:space="preserve"> </w:t>
      </w:r>
      <w:r>
        <w:rPr>
          <w:w w:val="105"/>
        </w:rPr>
        <w:t xml:space="preserve">in- </w:t>
      </w:r>
      <w:proofErr w:type="spellStart"/>
      <w:r>
        <w:rPr>
          <w:w w:val="105"/>
        </w:rPr>
        <w:t>cluding</w:t>
      </w:r>
      <w:proofErr w:type="spellEnd"/>
      <w:r>
        <w:rPr>
          <w:w w:val="105"/>
        </w:rPr>
        <w:t xml:space="preserve"> </w:t>
      </w:r>
      <w:proofErr w:type="spellStart"/>
      <w:r>
        <w:rPr>
          <w:w w:val="105"/>
        </w:rPr>
        <w:t>Melanotic</w:t>
      </w:r>
      <w:proofErr w:type="spellEnd"/>
      <w:r>
        <w:rPr>
          <w:w w:val="105"/>
        </w:rPr>
        <w:t xml:space="preserve"> Nevi, Melanoma, Benign </w:t>
      </w:r>
      <w:r w:rsidR="00D140E3">
        <w:rPr>
          <w:spacing w:val="-3"/>
          <w:w w:val="105"/>
        </w:rPr>
        <w:t>Ker</w:t>
      </w:r>
      <w:r>
        <w:rPr>
          <w:w w:val="105"/>
        </w:rPr>
        <w:t xml:space="preserve">atosis, Basal Cell Carcinoma, Actinic </w:t>
      </w:r>
      <w:proofErr w:type="spellStart"/>
      <w:r>
        <w:rPr>
          <w:w w:val="105"/>
        </w:rPr>
        <w:t>Keratoses</w:t>
      </w:r>
      <w:proofErr w:type="spellEnd"/>
      <w:r>
        <w:rPr>
          <w:w w:val="105"/>
        </w:rPr>
        <w:t xml:space="preserve">, </w:t>
      </w:r>
      <w:r>
        <w:rPr>
          <w:spacing w:val="-3"/>
          <w:w w:val="105"/>
        </w:rPr>
        <w:t xml:space="preserve">Vascular </w:t>
      </w:r>
      <w:r>
        <w:rPr>
          <w:w w:val="105"/>
        </w:rPr>
        <w:t>Lesions and Dermatofibromas</w:t>
      </w:r>
      <w:r w:rsidR="002B22A5">
        <w:rPr>
          <w:w w:val="105"/>
        </w:rPr>
        <w:t xml:space="preserve"> </w:t>
      </w:r>
      <w:r w:rsidR="002B22A5">
        <w:rPr>
          <w:w w:val="105"/>
        </w:rPr>
        <w:fldChar w:fldCharType="begin" w:fldLock="1"/>
      </w:r>
      <w:r w:rsidR="001D20B3">
        <w:rPr>
          <w:w w:val="105"/>
        </w:rPr>
        <w:instrText>ADDIN CSL_CITATION {"citationItems":[{"id":"ITEM-1","itemData":{"ISSN":"2331-8422","abstract":"In this paper, we studied extensively on different deep learning based methods to detect melanoma and skin lesion cancers. Melanoma, a form of malignant skin cancer is very threatening to health. Proper diagnosis of melanoma at an earlier stage is crucial for the success rate of complete cure. Dermoscopic images with Benign and malignant forms of skin cancer can be analyzed by computer vision system to streamline the process of skin cancer detection. In this study, we experimented with various neural networks which employ recent deep learning based models like PNASNet-5-Large, InceptionResNetV2, SENet154, InceptionV4. Dermoscopic images are properly processed and augmented before feeding them into the network. We tested our methods on International Skin Imaging Collaboration (ISIC) 2018 challenge dataset. Our system has achieved best validation score of 0.76 for PNASNet-5-Large model. Further improvement and optimization of the proposed methods with a bigger training dataset and carefully chosen hyper-parameter could improve the performances. The code available for download at https://github.com/miltonbd/ISIC_2018_classification","author":[{"dropping-particle":"","family":"Milton","given":"Md Ashraful Alam","non-dropping-particle":"","parse-names":false,"suffix":""}],"id":"ITEM-1","issued":{"date-parts":[["2019"]]},"title":"Automated Skin Lesion Classification Using Ensemble of Deep Neural Networks in ISIC 2018: Skin Lesion Analysis Towards Melanoma Detection Challenge","type":"article-journal"},"uris":["http://www.mendeley.com/documents/?uuid=e532ac85-e3b4-4fa2-9d22-9541639d2221"]}],"mendeley":{"formattedCitation":"[20]","plainTextFormattedCitation":"[20]","previouslyFormattedCitation":"[20]"},"properties":{"noteIndex":0},"schema":"https://github.com/citation-style-language/schema/raw/master/csl-citation.json"}</w:instrText>
      </w:r>
      <w:r w:rsidR="002B22A5">
        <w:rPr>
          <w:w w:val="105"/>
        </w:rPr>
        <w:fldChar w:fldCharType="separate"/>
      </w:r>
      <w:r w:rsidR="001D20B3" w:rsidRPr="001D20B3">
        <w:rPr>
          <w:noProof/>
          <w:w w:val="105"/>
        </w:rPr>
        <w:t>[20]</w:t>
      </w:r>
      <w:r w:rsidR="002B22A5">
        <w:rPr>
          <w:w w:val="105"/>
        </w:rPr>
        <w:fldChar w:fldCharType="end"/>
      </w:r>
      <w:r>
        <w:rPr>
          <w:w w:val="105"/>
        </w:rPr>
        <w:t xml:space="preserve">. The to- </w:t>
      </w:r>
      <w:proofErr w:type="spellStart"/>
      <w:proofErr w:type="gramStart"/>
      <w:r>
        <w:rPr>
          <w:w w:val="105"/>
        </w:rPr>
        <w:t>tal</w:t>
      </w:r>
      <w:proofErr w:type="spellEnd"/>
      <w:proofErr w:type="gramEnd"/>
      <w:r>
        <w:rPr>
          <w:spacing w:val="-9"/>
          <w:w w:val="105"/>
        </w:rPr>
        <w:t xml:space="preserve"> </w:t>
      </w:r>
      <w:r>
        <w:rPr>
          <w:w w:val="105"/>
        </w:rPr>
        <w:t>number</w:t>
      </w:r>
      <w:r>
        <w:rPr>
          <w:spacing w:val="-8"/>
          <w:w w:val="105"/>
        </w:rPr>
        <w:t xml:space="preserve"> </w:t>
      </w:r>
      <w:r>
        <w:rPr>
          <w:w w:val="105"/>
        </w:rPr>
        <w:t>of</w:t>
      </w:r>
      <w:r>
        <w:rPr>
          <w:spacing w:val="-8"/>
          <w:w w:val="105"/>
        </w:rPr>
        <w:t xml:space="preserve"> </w:t>
      </w:r>
      <w:r>
        <w:rPr>
          <w:w w:val="105"/>
        </w:rPr>
        <w:t>data</w:t>
      </w:r>
      <w:r>
        <w:rPr>
          <w:spacing w:val="-8"/>
          <w:w w:val="105"/>
        </w:rPr>
        <w:t xml:space="preserve"> </w:t>
      </w:r>
      <w:r>
        <w:rPr>
          <w:w w:val="105"/>
        </w:rPr>
        <w:t>is</w:t>
      </w:r>
      <w:r>
        <w:rPr>
          <w:spacing w:val="-8"/>
          <w:w w:val="105"/>
        </w:rPr>
        <w:t xml:space="preserve"> </w:t>
      </w:r>
      <w:r>
        <w:rPr>
          <w:w w:val="105"/>
        </w:rPr>
        <w:t>10015</w:t>
      </w:r>
      <w:r>
        <w:rPr>
          <w:spacing w:val="-8"/>
          <w:w w:val="105"/>
        </w:rPr>
        <w:t xml:space="preserve"> </w:t>
      </w:r>
      <w:r>
        <w:rPr>
          <w:w w:val="105"/>
        </w:rPr>
        <w:t>images.</w:t>
      </w:r>
      <w:r>
        <w:rPr>
          <w:spacing w:val="25"/>
          <w:w w:val="105"/>
        </w:rPr>
        <w:t xml:space="preserve"> </w:t>
      </w:r>
      <w:r>
        <w:rPr>
          <w:w w:val="105"/>
        </w:rPr>
        <w:t>Figure</w:t>
      </w:r>
      <w:r>
        <w:rPr>
          <w:spacing w:val="-8"/>
          <w:w w:val="105"/>
        </w:rPr>
        <w:t xml:space="preserve"> </w:t>
      </w:r>
      <w:r>
        <w:rPr>
          <w:w w:val="105"/>
        </w:rPr>
        <w:t>1</w:t>
      </w:r>
      <w:r>
        <w:rPr>
          <w:spacing w:val="-8"/>
          <w:w w:val="105"/>
        </w:rPr>
        <w:t xml:space="preserve"> </w:t>
      </w:r>
      <w:r>
        <w:rPr>
          <w:w w:val="105"/>
        </w:rPr>
        <w:t>is</w:t>
      </w:r>
      <w:r>
        <w:rPr>
          <w:spacing w:val="-8"/>
          <w:w w:val="105"/>
        </w:rPr>
        <w:t xml:space="preserve"> </w:t>
      </w:r>
      <w:r>
        <w:rPr>
          <w:w w:val="105"/>
        </w:rPr>
        <w:t xml:space="preserve">an example of a skin cancer dataset display that has been preprocessed with a resize of 32 x 32 pixels. </w:t>
      </w:r>
      <w:r>
        <w:rPr>
          <w:spacing w:val="-10"/>
          <w:w w:val="105"/>
        </w:rPr>
        <w:t xml:space="preserve">We </w:t>
      </w:r>
      <w:r>
        <w:rPr>
          <w:w w:val="105"/>
        </w:rPr>
        <w:t xml:space="preserve">do data splitting </w:t>
      </w:r>
      <w:r>
        <w:rPr>
          <w:spacing w:val="-4"/>
          <w:w w:val="105"/>
        </w:rPr>
        <w:t xml:space="preserve">by </w:t>
      </w:r>
      <w:r w:rsidR="00D140E3">
        <w:rPr>
          <w:w w:val="105"/>
        </w:rPr>
        <w:t>dividing 80% for train</w:t>
      </w:r>
      <w:r>
        <w:rPr>
          <w:w w:val="105"/>
        </w:rPr>
        <w:t>ing data, 19% for testing data and 1% for data validation</w:t>
      </w:r>
      <w:r w:rsidR="00140195">
        <w:rPr>
          <w:w w:val="105"/>
        </w:rPr>
        <w:t>.</w:t>
      </w:r>
    </w:p>
    <w:p w:rsidR="001E061E" w:rsidRPr="001E061E" w:rsidRDefault="001E061E" w:rsidP="001E061E">
      <w:pPr>
        <w:pStyle w:val="BodyText"/>
        <w:spacing w:line="376" w:lineRule="auto"/>
        <w:ind w:left="111" w:firstLine="359"/>
        <w:jc w:val="both"/>
        <w:rPr>
          <w:w w:val="105"/>
        </w:rPr>
        <w:sectPr w:rsidR="001E061E" w:rsidRPr="001E061E">
          <w:type w:val="continuous"/>
          <w:pgSz w:w="11910" w:h="16840"/>
          <w:pgMar w:top="1580" w:right="640" w:bottom="1440" w:left="640" w:header="720" w:footer="720" w:gutter="0"/>
          <w:cols w:num="2" w:space="720" w:equalWidth="0">
            <w:col w:w="5173" w:space="206"/>
            <w:col w:w="5251"/>
          </w:cols>
        </w:sectPr>
      </w:pPr>
    </w:p>
    <w:p w:rsidR="0055323D" w:rsidRDefault="0080710F" w:rsidP="001E061E">
      <w:pPr>
        <w:pStyle w:val="BodyText"/>
        <w:rPr>
          <w:sz w:val="20"/>
        </w:rPr>
      </w:pPr>
      <w:r>
        <w:rPr>
          <w:noProof/>
          <w:sz w:val="20"/>
          <w:lang w:bidi="ar-SA"/>
        </w:rPr>
        <w:lastRenderedPageBreak/>
        <w:drawing>
          <wp:inline distT="0" distB="0" distL="0" distR="0">
            <wp:extent cx="6448996" cy="33446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448996" cy="3344608"/>
                    </a:xfrm>
                    <a:prstGeom prst="rect">
                      <a:avLst/>
                    </a:prstGeom>
                  </pic:spPr>
                </pic:pic>
              </a:graphicData>
            </a:graphic>
          </wp:inline>
        </w:drawing>
      </w:r>
    </w:p>
    <w:p w:rsidR="001F1042" w:rsidRDefault="001F1042">
      <w:pPr>
        <w:pStyle w:val="BodyText"/>
        <w:rPr>
          <w:sz w:val="20"/>
        </w:rPr>
      </w:pPr>
    </w:p>
    <w:p w:rsidR="001F1042" w:rsidRDefault="001F1042">
      <w:pPr>
        <w:pStyle w:val="BodyText"/>
        <w:spacing w:before="2"/>
        <w:rPr>
          <w:sz w:val="22"/>
        </w:rPr>
      </w:pPr>
    </w:p>
    <w:p w:rsidR="001F1042" w:rsidRDefault="0080710F">
      <w:pPr>
        <w:ind w:left="1657"/>
        <w:rPr>
          <w:rFonts w:ascii="Palatino Linotype"/>
          <w:sz w:val="20"/>
        </w:rPr>
      </w:pPr>
      <w:r>
        <w:rPr>
          <w:rFonts w:ascii="Palatino Linotype"/>
          <w:sz w:val="20"/>
        </w:rPr>
        <w:t>Figure 1: Fig. 1. Display of International Skin Imaging Collaboration 2018 dataset.</w:t>
      </w:r>
    </w:p>
    <w:p w:rsidR="001F1042" w:rsidRDefault="001F1042">
      <w:pPr>
        <w:pStyle w:val="BodyText"/>
        <w:spacing w:before="9"/>
        <w:rPr>
          <w:rFonts w:ascii="Palatino Linotype"/>
          <w:sz w:val="21"/>
        </w:rPr>
      </w:pPr>
    </w:p>
    <w:p w:rsidR="001F1042" w:rsidRDefault="001F1042">
      <w:pPr>
        <w:rPr>
          <w:rFonts w:ascii="Palatino Linotype"/>
          <w:sz w:val="21"/>
        </w:rPr>
        <w:sectPr w:rsidR="001F1042">
          <w:pgSz w:w="11910" w:h="16840"/>
          <w:pgMar w:top="1580" w:right="640" w:bottom="1440" w:left="640" w:header="0" w:footer="1251" w:gutter="0"/>
          <w:cols w:space="720"/>
        </w:sectPr>
      </w:pPr>
    </w:p>
    <w:p w:rsidR="001F1042" w:rsidRDefault="0080710F">
      <w:pPr>
        <w:pStyle w:val="ListParagraph"/>
        <w:numPr>
          <w:ilvl w:val="1"/>
          <w:numId w:val="1"/>
        </w:numPr>
        <w:tabs>
          <w:tab w:val="left" w:pos="615"/>
        </w:tabs>
        <w:spacing w:before="100"/>
        <w:ind w:hanging="502"/>
        <w:rPr>
          <w:rFonts w:ascii="Times New Roman"/>
          <w:i/>
          <w:sz w:val="24"/>
        </w:rPr>
      </w:pPr>
      <w:r>
        <w:rPr>
          <w:rFonts w:ascii="Times New Roman"/>
          <w:i/>
          <w:spacing w:val="-5"/>
          <w:sz w:val="24"/>
        </w:rPr>
        <w:t>Preprocessing</w:t>
      </w:r>
    </w:p>
    <w:p w:rsidR="001F1042" w:rsidRDefault="0080710F" w:rsidP="00D140E3">
      <w:pPr>
        <w:pStyle w:val="BodyText"/>
        <w:spacing w:before="217" w:line="376" w:lineRule="auto"/>
        <w:ind w:left="112" w:right="38" w:firstLine="351"/>
        <w:jc w:val="both"/>
      </w:pPr>
      <w:r>
        <w:rPr>
          <w:w w:val="105"/>
        </w:rPr>
        <w:t xml:space="preserve">This stage begins </w:t>
      </w:r>
      <w:r>
        <w:rPr>
          <w:spacing w:val="-4"/>
          <w:w w:val="105"/>
        </w:rPr>
        <w:t xml:space="preserve">by </w:t>
      </w:r>
      <w:r>
        <w:rPr>
          <w:w w:val="105"/>
        </w:rPr>
        <w:t>resampling the data with the Random Over Sampling technique because the dataset used is an imbalance dataset</w:t>
      </w:r>
      <w:r w:rsidR="001D20B3">
        <w:rPr>
          <w:w w:val="105"/>
        </w:rPr>
        <w:t xml:space="preserve"> </w:t>
      </w:r>
      <w:r w:rsidR="001D20B3">
        <w:rPr>
          <w:w w:val="105"/>
        </w:rPr>
        <w:fldChar w:fldCharType="begin" w:fldLock="1"/>
      </w:r>
      <w:r w:rsidR="00186DBA">
        <w:rPr>
          <w:w w:val="105"/>
        </w:rPr>
        <w:instrText>ADDIN CSL_CITATION {"citationItems":[{"id":"ITEM-1","itemData":{"DOI":"10.1080/24699322.2019.1649074","ISSN":"24699322","PMID":"31403330","abstract":"To overcome the two-class imbalanced classification problem existing in the diagnosis of breast cancer, a hybrid of Random Over Sampling Example, K-means and Support vector machine (RK-SVM) model is proposed which is based on sample selection. Random Over Sampling Example (ROSE) is utilized to balance the dataset and further improve the diagnosis accuracy by Support Vector Machine (SVM). As there is one different sample selection factor via clustering that encourages selecting the samples near the class boundary. The purpose of clustering here is to reduce the risk of removing useful samples and improve the efficiency of sample selection. To test the performance of the new hybrid classifier, it is implemented on breast cancer datasets and the other three datasets from the University of California Irvine (UCI) machine learning repository, which are commonly used datasets in class imbalanced learning. The extensive experimental results show that our proposed hybrid method outperforms most of the competitive algorithms in term of G-mean and accuracy indices. Additionally, experimental results show that this method also performs superiorly for binary problems.","author":[{"dropping-particle":"","family":"Zhang","given":"Jue","non-dropping-particle":"","parse-names":false,"suffix":""},{"dropping-particle":"","family":"Chen","given":"Li","non-dropping-particle":"","parse-names":false,"suffix":""}],"container-title":"Computer Assisted Surgery","id":"ITEM-1","issue":"sup2","issued":{"date-parts":[["2019"]]},"page":"62-72","publisher":"Taylor &amp; Francis","title":"Clustering-based undersampling with random over sampling examples and support vector machine for imbalanced classification of breast cancer diagnosis","type":"article-journal","volume":"24"},"uris":["http://www.mendeley.com/documents/?uuid=e135ddde-3b1d-4f58-bab3-07c9ad11926a"]}],"mendeley":{"formattedCitation":"[21]","plainTextFormattedCitation":"[21]","previouslyFormattedCitation":"[21]"},"properties":{"noteIndex":0},"schema":"https://github.com/citation-style-language/schema/raw/master/csl-citation.json"}</w:instrText>
      </w:r>
      <w:r w:rsidR="001D20B3">
        <w:rPr>
          <w:w w:val="105"/>
        </w:rPr>
        <w:fldChar w:fldCharType="separate"/>
      </w:r>
      <w:r w:rsidR="001D20B3" w:rsidRPr="001D20B3">
        <w:rPr>
          <w:noProof/>
          <w:w w:val="105"/>
        </w:rPr>
        <w:t>[21]</w:t>
      </w:r>
      <w:r w:rsidR="001D20B3">
        <w:rPr>
          <w:w w:val="105"/>
        </w:rPr>
        <w:fldChar w:fldCharType="end"/>
      </w:r>
      <w:r w:rsidR="00186DBA">
        <w:rPr>
          <w:w w:val="105"/>
        </w:rPr>
        <w:fldChar w:fldCharType="begin" w:fldLock="1"/>
      </w:r>
      <w:r w:rsidR="00485D4A">
        <w:rPr>
          <w:w w:val="105"/>
        </w:rPr>
        <w:instrText>ADDIN CSL_CITATION {"citationItems":[{"id":"ITEM-1","itemData":{"DOI":"10.1109/TrustCom/BigDataSE.2019.00042","ISBN":"9781728127767","abstract":"Mobile malware detection has attracted considerable attention because people are becoming increasingly inseparable from their mobile devices. Some researchers have endeavored to discover traces of malicious apps by harnessing the semantics of network traffic. However, network traffic data naturally exhibit imbalanced distributions. To date, studies that consider such imbalanced problem have been limited. Thus, we propose an oversampling method that can synthesize malicious instances based on a signature from the perspective of nominal features for mobile malware detection problem. First, we cluster the malicious network traffic datasets and generate signatures from each cluster. Second, the signatures are used to synthesize new malicious instances. The synthetic instances combined with instances obtained through the random oversampling method are used to enrich the minority class dataset. Finally, a semantic-based mobile malware detection model is built by using the rebalanced datasets. Our approach is compared with 10 other resampling algorithms on two network traffic datasets with different imbalanced ratios. Results show that the combination of the proposed method and the random oversampling algorithm has superior performance to the 10 other resampling algorithms for imbalanced malware detection.","author":[{"dropping-particle":"","family":"Pang","given":"Ying","non-dropping-particle":"","parse-names":false,"suffix":""},{"dropping-particle":"","family":"Chen","given":"Zhenxiang","non-dropping-particle":"","parse-names":false,"suffix":""},{"dropping-particle":"","family":"Peng","given":"Lizhi","non-dropping-particle":"","parse-names":false,"suffix":""},{"dropping-particle":"","family":"Ma","given":"Kun","non-dropping-particle":"","parse-names":false,"suffix":""},{"dropping-particle":"","family":"Zhao","given":"Chuan","non-dropping-particle":"","parse-names":false,"suffix":""},{"dropping-particle":"","family":"Ji","given":"Ke","non-dropping-particle":"","parse-names":false,"suffix":""}],"container-title":"Proceedings - 2019 18th IEEE International Conference on Trust, Security and Privacy in Computing and Communications/13th IEEE International Conference on Big Data Science and Engineering, TrustCom/BigDataSE 2019","id":"ITEM-1","issued":{"date-parts":[["2019"]]},"page":"256-263","title":"A signature-based assistant random oversampling method for malware detection","type":"article-journal"},"uris":["http://www.mendeley.com/documents/?uuid=37450a69-7c6b-449a-9ed2-11200b18387c"]}],"mendeley":{"formattedCitation":"[22]","plainTextFormattedCitation":"[22]","previouslyFormattedCitation":"[22]"},"properties":{"noteIndex":0},"schema":"https://github.com/citation-style-language/schema/raw/master/csl-citation.json"}</w:instrText>
      </w:r>
      <w:r w:rsidR="00186DBA">
        <w:rPr>
          <w:w w:val="105"/>
        </w:rPr>
        <w:fldChar w:fldCharType="separate"/>
      </w:r>
      <w:r w:rsidR="00186DBA" w:rsidRPr="00186DBA">
        <w:rPr>
          <w:noProof/>
          <w:w w:val="105"/>
        </w:rPr>
        <w:t>[22]</w:t>
      </w:r>
      <w:r w:rsidR="00186DBA">
        <w:rPr>
          <w:w w:val="105"/>
        </w:rPr>
        <w:fldChar w:fldCharType="end"/>
      </w:r>
      <w:r w:rsidR="00485D4A">
        <w:rPr>
          <w:w w:val="105"/>
        </w:rPr>
        <w:fldChar w:fldCharType="begin" w:fldLock="1"/>
      </w:r>
      <w:r w:rsidR="00485D4A">
        <w:rPr>
          <w:w w:val="105"/>
        </w:rPr>
        <w:instrText>ADDIN CSL_CITATION {"citationItems":[{"id":"ITEM-1","itemData":{"DOI":"10.1109/ACCESS.2020.3003890","ISSN":"21693536","abstract":"Melanoma is a type of skin cancer with a high mortality rate. The different types of skin lesions result in an inaccurate diagnosis due to their high similarity. Accurate classification of the skin lesions in their early stages enables dermatologists to treat the patients and save their lives. This paper proposes a model for a highly accurate classification of skin lesions. The proposed model utilized the transfer learning and pre-trained model with GoogleNet. The model parameters are used as initial values, and then these parameters will be modified through training. The latest well-known public challenge dataset, ISIC 2019, is used to test the ability of the proposed model to classify different kinds of skin lesions. The proposed model successfully classified the eight different classes of skin lesions, namely, melanoma, melanocytic nevus, basal cell carcinoma, actinic keratosis, benign keratosis, dermatofibroma, vascular lesion, and Squamous cell carcinoma. The achieved classification accuracy, sensitivity, specificity, and precision percentages are 94.92%, 79.8%, 97%, and 80.36%, respectively. The proposed model can detect images that do not belong to any one of the eight classes where these images are classified as unknown images.","author":[{"dropping-particle":"","family":"Kassem","given":"Mohamed A.","non-dropping-particle":"","parse-names":false,"suffix":""},{"dropping-particle":"","family":"Hosny","given":"Khalid M.","non-dropping-particle":"","parse-names":false,"suffix":""},{"dropping-particle":"","family":"Fouad","given":"Mohamed M.","non-dropping-particle":"","parse-names":false,"suffix":""}],"container-title":"IEEE Access","id":"ITEM-1","issued":{"date-parts":[["2020"]]},"page":"114822-114832","title":"Skin Lesions Classification into Eight Classes for ISIC 2019 Using Deep Convolutional Neural Network and Transfer Learning","type":"article-journal","volume":"8"},"uris":["http://www.mendeley.com/documents/?uuid=93aef069-b43f-4003-abd8-12acf935f724"]}],"mendeley":{"formattedCitation":"[23]","plainTextFormattedCitation":"[23]"},"properties":{"noteIndex":0},"schema":"https://github.com/citation-style-language/schema/raw/master/csl-citation.json"}</w:instrText>
      </w:r>
      <w:r w:rsidR="00485D4A">
        <w:rPr>
          <w:w w:val="105"/>
        </w:rPr>
        <w:fldChar w:fldCharType="separate"/>
      </w:r>
      <w:r w:rsidR="00485D4A" w:rsidRPr="00485D4A">
        <w:rPr>
          <w:noProof/>
          <w:w w:val="105"/>
        </w:rPr>
        <w:t>[23]</w:t>
      </w:r>
      <w:r w:rsidR="00485D4A">
        <w:rPr>
          <w:w w:val="105"/>
        </w:rPr>
        <w:fldChar w:fldCharType="end"/>
      </w:r>
      <w:r>
        <w:rPr>
          <w:w w:val="105"/>
        </w:rPr>
        <w:t xml:space="preserve">. The splitting process on the data is divided </w:t>
      </w:r>
      <w:r>
        <w:rPr>
          <w:spacing w:val="-3"/>
          <w:w w:val="105"/>
        </w:rPr>
        <w:t xml:space="preserve">into </w:t>
      </w:r>
      <w:r>
        <w:rPr>
          <w:w w:val="105"/>
        </w:rPr>
        <w:t>8112 images as training data, 1903 as testing data and the remaining 101</w:t>
      </w:r>
      <w:r w:rsidR="00D140E3">
        <w:rPr>
          <w:w w:val="105"/>
        </w:rPr>
        <w:t xml:space="preserve"> images as validation data. Fig</w:t>
      </w:r>
      <w:r>
        <w:rPr>
          <w:w w:val="105"/>
        </w:rPr>
        <w:t xml:space="preserve">ure 2 shows the total number of each class in    the dataset.  The  number  labels  on  the  plots are 0 : Actinic keratosis, 1 : Basal Cell </w:t>
      </w:r>
      <w:proofErr w:type="spellStart"/>
      <w:r>
        <w:rPr>
          <w:w w:val="105"/>
        </w:rPr>
        <w:t>Carci</w:t>
      </w:r>
      <w:proofErr w:type="spellEnd"/>
      <w:r>
        <w:rPr>
          <w:w w:val="105"/>
        </w:rPr>
        <w:t xml:space="preserve">- </w:t>
      </w:r>
      <w:proofErr w:type="spellStart"/>
      <w:r>
        <w:rPr>
          <w:w w:val="105"/>
        </w:rPr>
        <w:t>noma</w:t>
      </w:r>
      <w:proofErr w:type="spellEnd"/>
      <w:r>
        <w:rPr>
          <w:w w:val="105"/>
        </w:rPr>
        <w:t>, 2: Benign Keratosis, 3:</w:t>
      </w:r>
      <w:r>
        <w:rPr>
          <w:spacing w:val="-3"/>
          <w:w w:val="105"/>
        </w:rPr>
        <w:t xml:space="preserve"> </w:t>
      </w:r>
      <w:r>
        <w:rPr>
          <w:w w:val="105"/>
        </w:rPr>
        <w:t>Dermatofibroma,</w:t>
      </w:r>
      <w:r w:rsidR="00D140E3">
        <w:t xml:space="preserve"> </w:t>
      </w:r>
      <w:r>
        <w:rPr>
          <w:w w:val="105"/>
        </w:rPr>
        <w:t xml:space="preserve">4: Melanocytic Nevi, 5: </w:t>
      </w:r>
      <w:r>
        <w:rPr>
          <w:spacing w:val="-3"/>
          <w:w w:val="105"/>
        </w:rPr>
        <w:t xml:space="preserve">Vascular </w:t>
      </w:r>
      <w:r>
        <w:rPr>
          <w:w w:val="105"/>
        </w:rPr>
        <w:t>Lesion a</w:t>
      </w:r>
      <w:r w:rsidR="00C70B3F">
        <w:rPr>
          <w:w w:val="105"/>
        </w:rPr>
        <w:t>nd 6: Melanoma</w:t>
      </w:r>
      <w:r w:rsidR="008015ED">
        <w:rPr>
          <w:w w:val="105"/>
        </w:rPr>
        <w:t xml:space="preserve"> </w:t>
      </w:r>
      <w:r w:rsidR="002B22A5">
        <w:rPr>
          <w:w w:val="105"/>
        </w:rPr>
        <w:fldChar w:fldCharType="begin" w:fldLock="1"/>
      </w:r>
      <w:r w:rsidR="00485D4A">
        <w:rPr>
          <w:w w:val="105"/>
        </w:rPr>
        <w:instrText>ADDIN CSL_CITATION {"citationItems":[{"id":"ITEM-1","itemData":{"abstract":"In the last few years, Deep Learning (DL) has been showing superior performance in different modalities of biomedical image analysis. Several DL architectures have been proposed for classification, segmentation, and detection tasks in medical imaging and computational pathology. In this paper, we propose a new DL architecture, the NABLA-N network, with better feature fusion techniques in decoding units for dermoscopic image segmentation tasks. The NABLA-N network has several advances for segmentation tasks. First, this model ensures better feature representation for semantic segmentation with a combination of low to high-level feature maps. Second, this network shows better quantitative and qualitative results with the same or fewer network parameters compared to other methods. In addition, the Inception Recurrent Residual Convolutional Neural Network (IRRCNN) model is used for skin cancer classification. The proposed NABLA-N network and IRRCNN models are evaluated for skin cancer segmentation and classification on the benchmark datasets from the International Skin Imaging Collaboration 2018 (ISIC-2018). The experimental results show superior performance on segmentation tasks compared to the Recurrent Residual U-Net (R2U-Net). The classification model shows around 87% testing accuracy for dermoscopic skin cancer classification on ISIC2018 dataset.","author":[{"dropping-particle":"","family":"Alom","given":"Md Zahangir","non-dropping-particle":"","parse-names":false,"suffix":""},{"dropping-particle":"","family":"Aspiras","given":"Theus","non-dropping-particle":"","parse-names":false,"suffix":""},{"dropping-particle":"","family":"Taha","given":"Tarek M.","non-dropping-particle":"","parse-names":false,"suffix":""},{"dropping-particle":"","family":"Asari","given":"Vijayan K.","non-dropping-particle":"","parse-names":false,"suffix":""}],"id":"ITEM-1","issued":{"date-parts":[["2019"]]},"title":"Skin Cancer Segmentation and Classification with NABLA-N and Inception Recurrent Residual Convolutional Networks","type":"article-journal"},"uris":["http://www.mendeley.com/documents/?uuid=14d9882f-6024-4312-b481-fda0091d6a38"]}],"mendeley":{"formattedCitation":"[24]","plainTextFormattedCitation":"[24]","previouslyFormattedCitation":"[23]"},"properties":{"noteIndex":0},"schema":"https://github.com/citation-style-language/schema/raw/master/csl-citation.json"}</w:instrText>
      </w:r>
      <w:r w:rsidR="002B22A5">
        <w:rPr>
          <w:w w:val="105"/>
        </w:rPr>
        <w:fldChar w:fldCharType="separate"/>
      </w:r>
      <w:r w:rsidR="00485D4A" w:rsidRPr="00485D4A">
        <w:rPr>
          <w:noProof/>
          <w:w w:val="105"/>
        </w:rPr>
        <w:t>[24]</w:t>
      </w:r>
      <w:r w:rsidR="002B22A5">
        <w:rPr>
          <w:w w:val="105"/>
        </w:rPr>
        <w:fldChar w:fldCharType="end"/>
      </w:r>
      <w:r w:rsidR="00C70B3F">
        <w:rPr>
          <w:w w:val="105"/>
        </w:rPr>
        <w:t>. Then in Figure 3</w:t>
      </w:r>
      <w:r>
        <w:rPr>
          <w:w w:val="105"/>
        </w:rPr>
        <w:t xml:space="preserve"> shows the results of data balancing using the Random </w:t>
      </w:r>
      <w:proofErr w:type="gramStart"/>
      <w:r>
        <w:rPr>
          <w:w w:val="105"/>
        </w:rPr>
        <w:t>Over</w:t>
      </w:r>
      <w:proofErr w:type="gramEnd"/>
      <w:r>
        <w:rPr>
          <w:w w:val="105"/>
        </w:rPr>
        <w:t xml:space="preserve"> Sampler technique, namely </w:t>
      </w:r>
      <w:r>
        <w:rPr>
          <w:spacing w:val="-4"/>
          <w:w w:val="105"/>
        </w:rPr>
        <w:t xml:space="preserve">by </w:t>
      </w:r>
      <w:r>
        <w:rPr>
          <w:w w:val="105"/>
        </w:rPr>
        <w:t>balancing the dataset class using the highest number of class</w:t>
      </w:r>
      <w:r>
        <w:rPr>
          <w:spacing w:val="59"/>
          <w:w w:val="105"/>
        </w:rPr>
        <w:t xml:space="preserve"> </w:t>
      </w:r>
      <w:r>
        <w:rPr>
          <w:w w:val="105"/>
        </w:rPr>
        <w:t>images.</w:t>
      </w:r>
    </w:p>
    <w:p w:rsidR="001F1042" w:rsidRDefault="0080710F">
      <w:pPr>
        <w:pStyle w:val="BodyText"/>
        <w:spacing w:before="2"/>
        <w:rPr>
          <w:sz w:val="11"/>
        </w:rPr>
      </w:pPr>
      <w:r>
        <w:br w:type="column"/>
      </w:r>
    </w:p>
    <w:p w:rsidR="001F1042" w:rsidRDefault="0080710F">
      <w:pPr>
        <w:pStyle w:val="BodyText"/>
        <w:ind w:left="155"/>
        <w:rPr>
          <w:sz w:val="20"/>
        </w:rPr>
      </w:pPr>
      <w:r>
        <w:rPr>
          <w:noProof/>
          <w:sz w:val="20"/>
          <w:lang w:bidi="ar-SA"/>
        </w:rPr>
        <w:drawing>
          <wp:inline distT="0" distB="0" distL="0" distR="0">
            <wp:extent cx="3120389" cy="298323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120389" cy="2983230"/>
                    </a:xfrm>
                    <a:prstGeom prst="rect">
                      <a:avLst/>
                    </a:prstGeom>
                  </pic:spPr>
                </pic:pic>
              </a:graphicData>
            </a:graphic>
          </wp:inline>
        </w:drawing>
      </w:r>
    </w:p>
    <w:p w:rsidR="001F1042" w:rsidRDefault="001F1042">
      <w:pPr>
        <w:pStyle w:val="BodyText"/>
        <w:spacing w:before="9"/>
        <w:rPr>
          <w:sz w:val="34"/>
        </w:rPr>
      </w:pPr>
    </w:p>
    <w:p w:rsidR="001F1042" w:rsidRDefault="0080710F">
      <w:pPr>
        <w:ind w:left="742"/>
        <w:rPr>
          <w:rFonts w:ascii="Palatino Linotype"/>
          <w:sz w:val="20"/>
        </w:rPr>
      </w:pPr>
      <w:r>
        <w:rPr>
          <w:rFonts w:ascii="Palatino Linotype"/>
          <w:sz w:val="20"/>
        </w:rPr>
        <w:t>Figure 2: Plot Count of Imbalance Dataset</w:t>
      </w:r>
    </w:p>
    <w:p w:rsidR="001F1042" w:rsidRDefault="001F1042">
      <w:pPr>
        <w:pStyle w:val="BodyText"/>
        <w:spacing w:before="1"/>
        <w:rPr>
          <w:rFonts w:ascii="Palatino Linotype"/>
          <w:sz w:val="29"/>
        </w:rPr>
      </w:pPr>
    </w:p>
    <w:p w:rsidR="001F1042" w:rsidRDefault="0098683D">
      <w:pPr>
        <w:pStyle w:val="ListParagraph"/>
        <w:numPr>
          <w:ilvl w:val="1"/>
          <w:numId w:val="1"/>
        </w:numPr>
        <w:tabs>
          <w:tab w:val="left" w:pos="615"/>
        </w:tabs>
        <w:spacing w:before="0"/>
        <w:ind w:hanging="502"/>
        <w:rPr>
          <w:rFonts w:ascii="Times New Roman"/>
          <w:i/>
          <w:sz w:val="24"/>
        </w:rPr>
      </w:pPr>
      <w:r>
        <w:rPr>
          <w:rFonts w:ascii="Times New Roman"/>
          <w:i/>
          <w:w w:val="105"/>
          <w:sz w:val="24"/>
        </w:rPr>
        <w:t>Feature Extraction</w:t>
      </w:r>
    </w:p>
    <w:p w:rsidR="001F1042" w:rsidRDefault="0080710F" w:rsidP="00107EEA">
      <w:pPr>
        <w:pStyle w:val="BodyText"/>
        <w:spacing w:before="217" w:line="376" w:lineRule="auto"/>
        <w:ind w:left="112" w:firstLine="351"/>
        <w:jc w:val="both"/>
        <w:sectPr w:rsidR="001F1042">
          <w:type w:val="continuous"/>
          <w:pgSz w:w="11910" w:h="16840"/>
          <w:pgMar w:top="1580" w:right="640" w:bottom="1440" w:left="640" w:header="720" w:footer="720" w:gutter="0"/>
          <w:cols w:num="2" w:space="720" w:equalWidth="0">
            <w:col w:w="5175" w:space="205"/>
            <w:col w:w="5250"/>
          </w:cols>
        </w:sectPr>
      </w:pPr>
      <w:r>
        <w:rPr>
          <w:w w:val="105"/>
        </w:rPr>
        <w:t xml:space="preserve">In the next stage, we use the convolutional neural network method with </w:t>
      </w:r>
      <w:proofErr w:type="spellStart"/>
      <w:r>
        <w:rPr>
          <w:w w:val="105"/>
        </w:rPr>
        <w:t>pretrained</w:t>
      </w:r>
      <w:proofErr w:type="spellEnd"/>
      <w:r>
        <w:rPr>
          <w:w w:val="105"/>
        </w:rPr>
        <w:t xml:space="preserve"> models</w:t>
      </w:r>
      <w:r w:rsidR="00107EEA">
        <w:rPr>
          <w:w w:val="105"/>
        </w:rPr>
        <w:t xml:space="preserve"> </w:t>
      </w:r>
      <w:r w:rsidR="00107EEA">
        <w:rPr>
          <w:w w:val="105"/>
        </w:rPr>
        <w:fldChar w:fldCharType="begin" w:fldLock="1"/>
      </w:r>
      <w:r w:rsidR="00485D4A">
        <w:rPr>
          <w:w w:val="105"/>
        </w:rPr>
        <w:instrText>ADDIN CSL_CITATION {"citationItems":[{"id":"ITEM-1","itemData":{"DOI":"10.1088/1757-899x/1084/1/012026","ISSN":"1757-8981","abstract":"Content-based image retrieval (CBIR) is a widely used method for image retrieval from large and unlabeled image collections. However, users are not satisfied with the traditional methods of retrieving information. Moreover the abundance of online networks for production and distribution, as well as the quantity of images accessible to consumers, continues to expand. Therefore, in many areas, permanent as well as widespread digital image processing takes place. Therefore, the rapid access to these large image databases as well as the extraction of identical images from this large set of images from a given image (Query) pose significant challenges as well as involves efficient techniques. A CBIR system’s efficiency depends fundamentally on the calculation of feature representation as well as similarity. For this purpose, they present a basic but powerful deep learning system focused on Convolutional Neural Networks (CNN) and composed of feature extraction and classification for fast image retrieval. We get some promising findings from many detailed observational studies for a number of CBIR tasks using image database, which reveals some valuable lessons for improving the efficiency of CBIR. CBIR systems allow another image dataset to locate related images to such a query image. The search per picture function of Google search has to be the most popular CBIR method.","author":[{"dropping-particle":"","family":"Simran","given":"Arshiya","non-dropping-particle":"","parse-names":false,"suffix":""},{"dropping-particle":"","family":"Shijin Kumar","given":"P.S","non-dropping-particle":"","parse-names":false,"suffix":""},{"dropping-particle":"","family":"Bachu","given":"Srinivas","non-dropping-particle":"","parse-names":false,"suffix":""}],"container-title":"IOP Conference Series: Materials Science and Engineering","id":"ITEM-1","issue":"1","issued":{"date-parts":[["2021"]]},"page":"012026","title":"Content Based Image Retrieval Using Deep Learning Convolutional Neural Network","type":"article-journal","volume":"1084"},"uris":["http://www.mendeley.com/documents/?uuid=b8a0d903-65ac-490b-a2f3-8edecf637503"]}],"mendeley":{"formattedCitation":"[25]","plainTextFormattedCitation":"[25]","previouslyFormattedCitation":"[24]"},"properties":{"noteIndex":0},"schema":"https://github.com/citation-style-language/schema/raw/master/csl-citation.json"}</w:instrText>
      </w:r>
      <w:r w:rsidR="00107EEA">
        <w:rPr>
          <w:w w:val="105"/>
        </w:rPr>
        <w:fldChar w:fldCharType="separate"/>
      </w:r>
      <w:r w:rsidR="00485D4A" w:rsidRPr="00485D4A">
        <w:rPr>
          <w:noProof/>
          <w:w w:val="105"/>
        </w:rPr>
        <w:t>[25]</w:t>
      </w:r>
      <w:r w:rsidR="00107EEA">
        <w:rPr>
          <w:w w:val="105"/>
        </w:rPr>
        <w:fldChar w:fldCharType="end"/>
      </w:r>
      <w:r>
        <w:rPr>
          <w:w w:val="105"/>
        </w:rPr>
        <w:t xml:space="preserve"> </w:t>
      </w:r>
    </w:p>
    <w:p w:rsidR="001F1042" w:rsidRDefault="001F1042">
      <w:pPr>
        <w:pStyle w:val="BodyText"/>
        <w:spacing w:before="6"/>
        <w:rPr>
          <w:sz w:val="10"/>
        </w:rPr>
      </w:pPr>
    </w:p>
    <w:p w:rsidR="001F1042" w:rsidRDefault="0080710F">
      <w:pPr>
        <w:pStyle w:val="BodyText"/>
        <w:ind w:left="144"/>
        <w:rPr>
          <w:sz w:val="20"/>
        </w:rPr>
      </w:pPr>
      <w:r>
        <w:rPr>
          <w:noProof/>
          <w:sz w:val="20"/>
          <w:lang w:bidi="ar-SA"/>
        </w:rPr>
        <w:drawing>
          <wp:inline distT="0" distB="0" distL="0" distR="0">
            <wp:extent cx="3120390" cy="298322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120390" cy="2983229"/>
                    </a:xfrm>
                    <a:prstGeom prst="rect">
                      <a:avLst/>
                    </a:prstGeom>
                  </pic:spPr>
                </pic:pic>
              </a:graphicData>
            </a:graphic>
          </wp:inline>
        </w:drawing>
      </w:r>
    </w:p>
    <w:p w:rsidR="001F1042" w:rsidRDefault="001F1042">
      <w:pPr>
        <w:pStyle w:val="BodyText"/>
      </w:pPr>
    </w:p>
    <w:p w:rsidR="001F1042" w:rsidRDefault="0080710F">
      <w:pPr>
        <w:spacing w:before="145"/>
        <w:ind w:left="815"/>
        <w:rPr>
          <w:rFonts w:ascii="Palatino Linotype"/>
          <w:sz w:val="20"/>
        </w:rPr>
      </w:pPr>
      <w:r>
        <w:rPr>
          <w:rFonts w:ascii="Palatino Linotype"/>
          <w:sz w:val="20"/>
        </w:rPr>
        <w:t>Figure 3: Plot count of Balanced Dataset</w:t>
      </w:r>
    </w:p>
    <w:p w:rsidR="001F1042" w:rsidRDefault="001F1042">
      <w:pPr>
        <w:pStyle w:val="BodyText"/>
        <w:spacing w:before="1"/>
        <w:rPr>
          <w:rFonts w:ascii="Palatino Linotype"/>
          <w:sz w:val="29"/>
        </w:rPr>
      </w:pPr>
    </w:p>
    <w:p w:rsidR="001F1042" w:rsidRDefault="00107EEA">
      <w:pPr>
        <w:pStyle w:val="BodyText"/>
        <w:spacing w:line="376" w:lineRule="auto"/>
        <w:ind w:left="112" w:right="38"/>
        <w:jc w:val="both"/>
        <w:rPr>
          <w:w w:val="105"/>
        </w:rPr>
      </w:pPr>
      <w:proofErr w:type="gramStart"/>
      <w:r>
        <w:rPr>
          <w:w w:val="105"/>
        </w:rPr>
        <w:t>of</w:t>
      </w:r>
      <w:proofErr w:type="gramEnd"/>
      <w:r>
        <w:rPr>
          <w:w w:val="105"/>
        </w:rPr>
        <w:t xml:space="preserve"> </w:t>
      </w:r>
      <w:r w:rsidR="0080710F">
        <w:rPr>
          <w:w w:val="105"/>
        </w:rPr>
        <w:t>the types VGG16, Resnet50v2 and</w:t>
      </w:r>
      <w:r w:rsidR="0080710F">
        <w:rPr>
          <w:spacing w:val="-38"/>
          <w:w w:val="105"/>
        </w:rPr>
        <w:t xml:space="preserve"> </w:t>
      </w:r>
      <w:r w:rsidR="0080710F">
        <w:rPr>
          <w:w w:val="105"/>
        </w:rPr>
        <w:t xml:space="preserve">EfficietNetB5. Each </w:t>
      </w:r>
      <w:proofErr w:type="spellStart"/>
      <w:r w:rsidR="0080710F">
        <w:rPr>
          <w:w w:val="105"/>
        </w:rPr>
        <w:t>pretrained</w:t>
      </w:r>
      <w:proofErr w:type="spellEnd"/>
      <w:r w:rsidR="0080710F">
        <w:rPr>
          <w:w w:val="105"/>
        </w:rPr>
        <w:t xml:space="preserve"> model uses 5 </w:t>
      </w:r>
      <w:r w:rsidR="0080710F">
        <w:rPr>
          <w:spacing w:val="-3"/>
          <w:w w:val="105"/>
        </w:rPr>
        <w:t xml:space="preserve">layer </w:t>
      </w:r>
      <w:r w:rsidR="0080710F">
        <w:rPr>
          <w:w w:val="105"/>
        </w:rPr>
        <w:t xml:space="preserve">models with an input size of 32 x 32 pixels. The </w:t>
      </w:r>
      <w:r w:rsidR="0080710F">
        <w:rPr>
          <w:spacing w:val="-3"/>
          <w:w w:val="105"/>
        </w:rPr>
        <w:t xml:space="preserve">layer </w:t>
      </w:r>
      <w:r w:rsidR="0080710F">
        <w:rPr>
          <w:w w:val="105"/>
        </w:rPr>
        <w:t xml:space="preserve">model used is Global Max Pooling with Dropout 0.35, activation </w:t>
      </w:r>
      <w:proofErr w:type="spellStart"/>
      <w:r w:rsidR="0080710F">
        <w:rPr>
          <w:w w:val="105"/>
        </w:rPr>
        <w:t>ReLu</w:t>
      </w:r>
      <w:proofErr w:type="spellEnd"/>
      <w:r w:rsidR="0080710F">
        <w:rPr>
          <w:w w:val="105"/>
        </w:rPr>
        <w:t xml:space="preserve"> and </w:t>
      </w:r>
      <w:proofErr w:type="spellStart"/>
      <w:r w:rsidR="0080710F">
        <w:rPr>
          <w:w w:val="105"/>
        </w:rPr>
        <w:t>softmax</w:t>
      </w:r>
      <w:proofErr w:type="spellEnd"/>
      <w:r w:rsidR="0080710F">
        <w:rPr>
          <w:w w:val="105"/>
        </w:rPr>
        <w:t xml:space="preserve">. </w:t>
      </w:r>
      <w:r w:rsidR="0080710F">
        <w:rPr>
          <w:spacing w:val="-10"/>
          <w:w w:val="105"/>
        </w:rPr>
        <w:t xml:space="preserve">We </w:t>
      </w:r>
      <w:r w:rsidR="0080710F">
        <w:rPr>
          <w:w w:val="105"/>
        </w:rPr>
        <w:t xml:space="preserve">use </w:t>
      </w:r>
      <w:proofErr w:type="spellStart"/>
      <w:r w:rsidR="0080710F">
        <w:rPr>
          <w:w w:val="105"/>
        </w:rPr>
        <w:t>softmax</w:t>
      </w:r>
      <w:proofErr w:type="spellEnd"/>
      <w:r w:rsidR="0080710F">
        <w:rPr>
          <w:w w:val="105"/>
        </w:rPr>
        <w:t xml:space="preserve"> activation because the dataset used consists of 7 disease classes, so the type of loss used is Cat- </w:t>
      </w:r>
      <w:proofErr w:type="spellStart"/>
      <w:r w:rsidR="0080710F">
        <w:rPr>
          <w:w w:val="105"/>
        </w:rPr>
        <w:t>egorical</w:t>
      </w:r>
      <w:proofErr w:type="spellEnd"/>
      <w:r w:rsidR="0080710F">
        <w:rPr>
          <w:w w:val="105"/>
        </w:rPr>
        <w:t xml:space="preserve"> Cross </w:t>
      </w:r>
      <w:r w:rsidR="0080710F">
        <w:rPr>
          <w:spacing w:val="-3"/>
          <w:w w:val="105"/>
        </w:rPr>
        <w:t xml:space="preserve">Entropy </w:t>
      </w:r>
      <w:r w:rsidR="0080710F">
        <w:rPr>
          <w:w w:val="105"/>
        </w:rPr>
        <w:t xml:space="preserve">from the </w:t>
      </w:r>
      <w:proofErr w:type="spellStart"/>
      <w:r w:rsidR="0080710F">
        <w:rPr>
          <w:w w:val="105"/>
        </w:rPr>
        <w:t>Keras</w:t>
      </w:r>
      <w:proofErr w:type="spellEnd"/>
      <w:r w:rsidR="0080710F">
        <w:rPr>
          <w:w w:val="105"/>
        </w:rPr>
        <w:t xml:space="preserve"> </w:t>
      </w:r>
      <w:r w:rsidR="0080710F">
        <w:rPr>
          <w:spacing w:val="-4"/>
          <w:w w:val="105"/>
        </w:rPr>
        <w:t xml:space="preserve">library. </w:t>
      </w:r>
      <w:r w:rsidR="0080710F">
        <w:rPr>
          <w:w w:val="105"/>
        </w:rPr>
        <w:t xml:space="preserve">The learning rate </w:t>
      </w:r>
      <w:r w:rsidR="0080710F">
        <w:rPr>
          <w:spacing w:val="-3"/>
          <w:w w:val="105"/>
        </w:rPr>
        <w:t xml:space="preserve">value </w:t>
      </w:r>
      <w:r w:rsidR="0080710F">
        <w:rPr>
          <w:w w:val="105"/>
        </w:rPr>
        <w:t xml:space="preserve">used for each </w:t>
      </w:r>
      <w:proofErr w:type="spellStart"/>
      <w:r w:rsidR="0080710F">
        <w:rPr>
          <w:w w:val="105"/>
        </w:rPr>
        <w:t>pretrained</w:t>
      </w:r>
      <w:proofErr w:type="spellEnd"/>
      <w:r w:rsidR="0080710F">
        <w:rPr>
          <w:w w:val="105"/>
        </w:rPr>
        <w:t xml:space="preserve"> model is 0.0001 with the </w:t>
      </w:r>
      <w:r w:rsidR="0080710F">
        <w:rPr>
          <w:spacing w:val="-3"/>
          <w:w w:val="105"/>
        </w:rPr>
        <w:t xml:space="preserve">Adam </w:t>
      </w:r>
      <w:r w:rsidR="0080710F">
        <w:rPr>
          <w:w w:val="105"/>
        </w:rPr>
        <w:t xml:space="preserve">type optimizer. When running the epoch 100 times, </w:t>
      </w:r>
      <w:r w:rsidR="0080710F">
        <w:rPr>
          <w:spacing w:val="-4"/>
          <w:w w:val="105"/>
        </w:rPr>
        <w:t xml:space="preserve">we </w:t>
      </w:r>
      <w:r w:rsidR="00D140E3">
        <w:rPr>
          <w:w w:val="105"/>
        </w:rPr>
        <w:t>initialize the Re</w:t>
      </w:r>
      <w:r w:rsidR="0080710F">
        <w:rPr>
          <w:w w:val="105"/>
        </w:rPr>
        <w:t>duce Learni</w:t>
      </w:r>
      <w:r w:rsidR="00D140E3">
        <w:rPr>
          <w:w w:val="105"/>
        </w:rPr>
        <w:t>ng Rate on Plateau in the call</w:t>
      </w:r>
      <w:r w:rsidR="0080710F">
        <w:rPr>
          <w:spacing w:val="-3"/>
          <w:w w:val="105"/>
        </w:rPr>
        <w:t xml:space="preserve">back </w:t>
      </w:r>
      <w:r w:rsidR="0080710F">
        <w:rPr>
          <w:w w:val="105"/>
        </w:rPr>
        <w:t>when compiling the</w:t>
      </w:r>
      <w:r w:rsidR="0080710F">
        <w:rPr>
          <w:spacing w:val="53"/>
          <w:w w:val="105"/>
        </w:rPr>
        <w:t xml:space="preserve"> </w:t>
      </w:r>
      <w:r w:rsidR="0080710F">
        <w:rPr>
          <w:w w:val="105"/>
        </w:rPr>
        <w:t>model.</w:t>
      </w:r>
    </w:p>
    <w:p w:rsidR="00C70B3F" w:rsidRDefault="00C70B3F" w:rsidP="00D140E3">
      <w:pPr>
        <w:pStyle w:val="Heading1"/>
        <w:numPr>
          <w:ilvl w:val="0"/>
          <w:numId w:val="1"/>
        </w:numPr>
        <w:tabs>
          <w:tab w:val="left" w:pos="456"/>
        </w:tabs>
        <w:spacing w:before="182" w:after="240"/>
        <w:ind w:hanging="343"/>
      </w:pPr>
      <w:r>
        <w:t>Experimental</w:t>
      </w:r>
      <w:r>
        <w:rPr>
          <w:spacing w:val="22"/>
        </w:rPr>
        <w:t xml:space="preserve"> </w:t>
      </w:r>
      <w:r>
        <w:t>Result</w:t>
      </w:r>
    </w:p>
    <w:p w:rsidR="001F1042" w:rsidRPr="00991FD4" w:rsidRDefault="0080710F" w:rsidP="00991FD4">
      <w:pPr>
        <w:pStyle w:val="BodyText"/>
        <w:spacing w:before="1" w:line="376" w:lineRule="auto"/>
        <w:ind w:left="112" w:right="38" w:firstLine="351"/>
        <w:jc w:val="both"/>
      </w:pPr>
      <w:r>
        <w:rPr>
          <w:w w:val="105"/>
        </w:rPr>
        <w:t xml:space="preserve">The results obtained from the 3 </w:t>
      </w:r>
      <w:proofErr w:type="spellStart"/>
      <w:r>
        <w:rPr>
          <w:w w:val="105"/>
        </w:rPr>
        <w:t>pretrained</w:t>
      </w:r>
      <w:proofErr w:type="spellEnd"/>
      <w:r>
        <w:rPr>
          <w:w w:val="105"/>
        </w:rPr>
        <w:t xml:space="preserve"> models, </w:t>
      </w:r>
      <w:proofErr w:type="spellStart"/>
      <w:r>
        <w:rPr>
          <w:w w:val="105"/>
        </w:rPr>
        <w:t>Resnet</w:t>
      </w:r>
      <w:proofErr w:type="spellEnd"/>
      <w:r>
        <w:rPr>
          <w:w w:val="105"/>
        </w:rPr>
        <w:t xml:space="preserve"> has better accuracy results with 99%</w:t>
      </w:r>
      <w:r>
        <w:rPr>
          <w:spacing w:val="-15"/>
          <w:w w:val="105"/>
        </w:rPr>
        <w:t xml:space="preserve"> </w:t>
      </w:r>
      <w:r>
        <w:rPr>
          <w:w w:val="105"/>
        </w:rPr>
        <w:t>accuracy</w:t>
      </w:r>
      <w:r>
        <w:rPr>
          <w:spacing w:val="-15"/>
          <w:w w:val="105"/>
        </w:rPr>
        <w:t xml:space="preserve"> </w:t>
      </w:r>
      <w:r>
        <w:rPr>
          <w:w w:val="105"/>
        </w:rPr>
        <w:t>(table</w:t>
      </w:r>
      <w:r>
        <w:rPr>
          <w:spacing w:val="-15"/>
          <w:w w:val="105"/>
        </w:rPr>
        <w:t xml:space="preserve"> </w:t>
      </w:r>
      <w:r>
        <w:rPr>
          <w:w w:val="105"/>
        </w:rPr>
        <w:t>1),</w:t>
      </w:r>
      <w:r>
        <w:rPr>
          <w:spacing w:val="-12"/>
          <w:w w:val="105"/>
        </w:rPr>
        <w:t xml:space="preserve"> </w:t>
      </w:r>
      <w:r>
        <w:rPr>
          <w:w w:val="105"/>
        </w:rPr>
        <w:t>100%</w:t>
      </w:r>
      <w:r>
        <w:rPr>
          <w:spacing w:val="-15"/>
          <w:w w:val="105"/>
        </w:rPr>
        <w:t xml:space="preserve"> </w:t>
      </w:r>
      <w:r>
        <w:rPr>
          <w:w w:val="105"/>
        </w:rPr>
        <w:t>precision</w:t>
      </w:r>
      <w:r>
        <w:rPr>
          <w:spacing w:val="-14"/>
          <w:w w:val="105"/>
        </w:rPr>
        <w:t xml:space="preserve"> </w:t>
      </w:r>
      <w:r>
        <w:rPr>
          <w:w w:val="105"/>
        </w:rPr>
        <w:t>and</w:t>
      </w:r>
      <w:r>
        <w:rPr>
          <w:spacing w:val="-15"/>
          <w:w w:val="105"/>
        </w:rPr>
        <w:t xml:space="preserve"> </w:t>
      </w:r>
      <w:r>
        <w:rPr>
          <w:w w:val="105"/>
        </w:rPr>
        <w:t xml:space="preserve">100% recall (table 2) in 5 classes including </w:t>
      </w:r>
      <w:proofErr w:type="spellStart"/>
      <w:r>
        <w:rPr>
          <w:w w:val="105"/>
        </w:rPr>
        <w:t>Melanotic</w:t>
      </w:r>
      <w:proofErr w:type="spellEnd"/>
      <w:r>
        <w:rPr>
          <w:w w:val="105"/>
        </w:rPr>
        <w:t xml:space="preserve"> </w:t>
      </w:r>
      <w:r>
        <w:rPr>
          <w:w w:val="105"/>
        </w:rPr>
        <w:t>Nevi, Melanoma, Basal Cell Carcinoma,</w:t>
      </w:r>
      <w:r>
        <w:rPr>
          <w:spacing w:val="-10"/>
          <w:w w:val="105"/>
        </w:rPr>
        <w:t xml:space="preserve"> </w:t>
      </w:r>
      <w:r>
        <w:rPr>
          <w:w w:val="105"/>
        </w:rPr>
        <w:t>Actinic</w:t>
      </w:r>
      <w:r w:rsidR="00991FD4">
        <w:t xml:space="preserve"> </w:t>
      </w:r>
      <w:proofErr w:type="spellStart"/>
      <w:r>
        <w:rPr>
          <w:w w:val="105"/>
        </w:rPr>
        <w:t>Keratoses</w:t>
      </w:r>
      <w:proofErr w:type="spellEnd"/>
      <w:r>
        <w:rPr>
          <w:w w:val="105"/>
        </w:rPr>
        <w:t xml:space="preserve"> and </w:t>
      </w:r>
      <w:r w:rsidRPr="00C70B3F">
        <w:rPr>
          <w:w w:val="105"/>
        </w:rPr>
        <w:t xml:space="preserve">Vascular </w:t>
      </w:r>
      <w:r>
        <w:rPr>
          <w:w w:val="105"/>
        </w:rPr>
        <w:t xml:space="preserve">Lesions. The highest pre- </w:t>
      </w:r>
      <w:proofErr w:type="spellStart"/>
      <w:r>
        <w:rPr>
          <w:w w:val="105"/>
        </w:rPr>
        <w:t>cision</w:t>
      </w:r>
      <w:proofErr w:type="spellEnd"/>
      <w:r>
        <w:rPr>
          <w:w w:val="105"/>
        </w:rPr>
        <w:t xml:space="preserve"> and recall are in the actinic keratosis class with 100% precision, 100% recall and 100% f1- score.</w:t>
      </w:r>
      <w:r w:rsidR="00991FD4">
        <w:rPr>
          <w:w w:val="105"/>
        </w:rPr>
        <w:t xml:space="preserve"> Average of precision is 0.99, average recall 0.96 and </w:t>
      </w:r>
      <w:r w:rsidR="003A3CDD">
        <w:rPr>
          <w:w w:val="105"/>
        </w:rPr>
        <w:t>0.97.</w:t>
      </w:r>
      <w:r>
        <w:rPr>
          <w:w w:val="105"/>
        </w:rPr>
        <w:t xml:space="preserve"> </w:t>
      </w:r>
      <w:r w:rsidRPr="00C70B3F">
        <w:rPr>
          <w:w w:val="105"/>
        </w:rPr>
        <w:t xml:space="preserve">Table </w:t>
      </w:r>
      <w:r>
        <w:rPr>
          <w:w w:val="105"/>
        </w:rPr>
        <w:t xml:space="preserve">1 shows the results of the model evaluation in the form of accuracy </w:t>
      </w:r>
      <w:r w:rsidRPr="00C70B3F">
        <w:rPr>
          <w:w w:val="105"/>
        </w:rPr>
        <w:t xml:space="preserve">values </w:t>
      </w:r>
      <w:r>
        <w:rPr>
          <w:w w:val="105"/>
        </w:rPr>
        <w:t xml:space="preserve">for </w:t>
      </w:r>
      <w:r w:rsidRPr="00C70B3F">
        <w:rPr>
          <w:w w:val="105"/>
        </w:rPr>
        <w:t xml:space="preserve">each </w:t>
      </w:r>
      <w:proofErr w:type="spellStart"/>
      <w:r>
        <w:rPr>
          <w:w w:val="105"/>
        </w:rPr>
        <w:t>pretrained</w:t>
      </w:r>
      <w:proofErr w:type="spellEnd"/>
      <w:r>
        <w:rPr>
          <w:w w:val="105"/>
        </w:rPr>
        <w:t xml:space="preserve"> model.</w:t>
      </w:r>
    </w:p>
    <w:p w:rsidR="001F1042" w:rsidRDefault="0080710F">
      <w:pPr>
        <w:pStyle w:val="BodyText"/>
        <w:spacing w:before="1" w:line="376" w:lineRule="auto"/>
        <w:ind w:left="112" w:right="109" w:firstLine="351"/>
        <w:jc w:val="both"/>
      </w:pPr>
      <w:r>
        <w:rPr>
          <w:spacing w:val="-4"/>
          <w:w w:val="105"/>
        </w:rPr>
        <w:t xml:space="preserve">Table </w:t>
      </w:r>
      <w:r>
        <w:rPr>
          <w:w w:val="105"/>
        </w:rPr>
        <w:t xml:space="preserve">2 shows the results of precision, recall and f1-score obtained for the best model, namely </w:t>
      </w:r>
      <w:proofErr w:type="spellStart"/>
      <w:r>
        <w:rPr>
          <w:w w:val="105"/>
        </w:rPr>
        <w:t>Resnet</w:t>
      </w:r>
      <w:proofErr w:type="spellEnd"/>
      <w:r>
        <w:rPr>
          <w:w w:val="105"/>
        </w:rPr>
        <w:t xml:space="preserve"> 50. </w:t>
      </w:r>
      <w:r>
        <w:rPr>
          <w:spacing w:val="-4"/>
          <w:w w:val="105"/>
        </w:rPr>
        <w:t xml:space="preserve">Table </w:t>
      </w:r>
      <w:r>
        <w:rPr>
          <w:w w:val="105"/>
        </w:rPr>
        <w:t>3 shows the results of 100% precision,</w:t>
      </w:r>
      <w:r>
        <w:rPr>
          <w:spacing w:val="-8"/>
          <w:w w:val="105"/>
        </w:rPr>
        <w:t xml:space="preserve"> </w:t>
      </w:r>
      <w:r>
        <w:rPr>
          <w:w w:val="105"/>
        </w:rPr>
        <w:t>100%</w:t>
      </w:r>
      <w:r>
        <w:rPr>
          <w:spacing w:val="-9"/>
          <w:w w:val="105"/>
        </w:rPr>
        <w:t xml:space="preserve"> </w:t>
      </w:r>
      <w:r>
        <w:rPr>
          <w:w w:val="105"/>
        </w:rPr>
        <w:t>recall</w:t>
      </w:r>
      <w:r>
        <w:rPr>
          <w:spacing w:val="-9"/>
          <w:w w:val="105"/>
        </w:rPr>
        <w:t xml:space="preserve"> </w:t>
      </w:r>
      <w:r>
        <w:rPr>
          <w:w w:val="105"/>
        </w:rPr>
        <w:t>and</w:t>
      </w:r>
      <w:r>
        <w:rPr>
          <w:spacing w:val="-8"/>
          <w:w w:val="105"/>
        </w:rPr>
        <w:t xml:space="preserve"> </w:t>
      </w:r>
      <w:r>
        <w:rPr>
          <w:w w:val="105"/>
        </w:rPr>
        <w:t>the</w:t>
      </w:r>
      <w:r>
        <w:rPr>
          <w:spacing w:val="-9"/>
          <w:w w:val="105"/>
        </w:rPr>
        <w:t xml:space="preserve"> </w:t>
      </w:r>
      <w:r>
        <w:rPr>
          <w:w w:val="105"/>
        </w:rPr>
        <w:t>best</w:t>
      </w:r>
      <w:r>
        <w:rPr>
          <w:spacing w:val="-8"/>
          <w:w w:val="105"/>
        </w:rPr>
        <w:t xml:space="preserve"> </w:t>
      </w:r>
      <w:r>
        <w:rPr>
          <w:w w:val="105"/>
        </w:rPr>
        <w:t>100%</w:t>
      </w:r>
      <w:r>
        <w:rPr>
          <w:spacing w:val="-8"/>
          <w:w w:val="105"/>
        </w:rPr>
        <w:t xml:space="preserve"> </w:t>
      </w:r>
      <w:r>
        <w:rPr>
          <w:w w:val="105"/>
        </w:rPr>
        <w:t xml:space="preserve">f1-score of the VGG16 model, namely Benign Keratosis, Melanoma and Actinic </w:t>
      </w:r>
      <w:proofErr w:type="spellStart"/>
      <w:r>
        <w:rPr>
          <w:w w:val="105"/>
        </w:rPr>
        <w:t>Keratoses</w:t>
      </w:r>
      <w:proofErr w:type="spellEnd"/>
      <w:r>
        <w:rPr>
          <w:w w:val="105"/>
        </w:rPr>
        <w:t xml:space="preserve">. . While the </w:t>
      </w:r>
      <w:proofErr w:type="spellStart"/>
      <w:r>
        <w:rPr>
          <w:w w:val="105"/>
        </w:rPr>
        <w:t>EfficientNet</w:t>
      </w:r>
      <w:proofErr w:type="spellEnd"/>
      <w:r>
        <w:rPr>
          <w:w w:val="105"/>
        </w:rPr>
        <w:t xml:space="preserve"> model with the </w:t>
      </w:r>
      <w:r>
        <w:rPr>
          <w:spacing w:val="-3"/>
          <w:w w:val="105"/>
        </w:rPr>
        <w:t xml:space="preserve">lowest </w:t>
      </w:r>
      <w:r>
        <w:rPr>
          <w:w w:val="105"/>
        </w:rPr>
        <w:t xml:space="preserve">model </w:t>
      </w:r>
      <w:proofErr w:type="spellStart"/>
      <w:r>
        <w:rPr>
          <w:w w:val="105"/>
        </w:rPr>
        <w:t>perfor</w:t>
      </w:r>
      <w:proofErr w:type="spellEnd"/>
      <w:r>
        <w:rPr>
          <w:w w:val="105"/>
        </w:rPr>
        <w:t xml:space="preserve">- </w:t>
      </w:r>
      <w:proofErr w:type="spellStart"/>
      <w:r>
        <w:rPr>
          <w:w w:val="105"/>
        </w:rPr>
        <w:t>mance</w:t>
      </w:r>
      <w:proofErr w:type="spellEnd"/>
      <w:r>
        <w:rPr>
          <w:spacing w:val="-13"/>
          <w:w w:val="105"/>
        </w:rPr>
        <w:t xml:space="preserve"> </w:t>
      </w:r>
      <w:r>
        <w:rPr>
          <w:w w:val="105"/>
        </w:rPr>
        <w:t>shows</w:t>
      </w:r>
      <w:r>
        <w:rPr>
          <w:spacing w:val="-12"/>
          <w:w w:val="105"/>
        </w:rPr>
        <w:t xml:space="preserve"> </w:t>
      </w:r>
      <w:r>
        <w:rPr>
          <w:w w:val="105"/>
        </w:rPr>
        <w:t>the</w:t>
      </w:r>
      <w:r>
        <w:rPr>
          <w:spacing w:val="-13"/>
          <w:w w:val="105"/>
        </w:rPr>
        <w:t xml:space="preserve"> </w:t>
      </w:r>
      <w:r>
        <w:rPr>
          <w:w w:val="105"/>
        </w:rPr>
        <w:t>highest</w:t>
      </w:r>
      <w:r>
        <w:rPr>
          <w:spacing w:val="-12"/>
          <w:w w:val="105"/>
        </w:rPr>
        <w:t xml:space="preserve"> </w:t>
      </w:r>
      <w:r>
        <w:rPr>
          <w:w w:val="105"/>
        </w:rPr>
        <w:t>precision</w:t>
      </w:r>
      <w:r>
        <w:rPr>
          <w:spacing w:val="-13"/>
          <w:w w:val="105"/>
        </w:rPr>
        <w:t xml:space="preserve"> </w:t>
      </w:r>
      <w:r>
        <w:rPr>
          <w:spacing w:val="-3"/>
          <w:w w:val="105"/>
        </w:rPr>
        <w:t>value,</w:t>
      </w:r>
      <w:r>
        <w:rPr>
          <w:spacing w:val="-10"/>
          <w:w w:val="105"/>
        </w:rPr>
        <w:t xml:space="preserve"> </w:t>
      </w:r>
      <w:r>
        <w:rPr>
          <w:w w:val="105"/>
        </w:rPr>
        <w:t>86%,</w:t>
      </w:r>
      <w:r>
        <w:rPr>
          <w:spacing w:val="-10"/>
          <w:w w:val="105"/>
        </w:rPr>
        <w:t xml:space="preserve"> </w:t>
      </w:r>
      <w:r>
        <w:rPr>
          <w:w w:val="105"/>
        </w:rPr>
        <w:t xml:space="preserve">re- call 98% and f1-score 92% in the </w:t>
      </w:r>
      <w:proofErr w:type="spellStart"/>
      <w:r>
        <w:rPr>
          <w:w w:val="105"/>
        </w:rPr>
        <w:t>Melanotic</w:t>
      </w:r>
      <w:proofErr w:type="spellEnd"/>
      <w:r>
        <w:rPr>
          <w:w w:val="105"/>
        </w:rPr>
        <w:t xml:space="preserve"> Nevi class in table</w:t>
      </w:r>
      <w:r>
        <w:rPr>
          <w:spacing w:val="42"/>
          <w:w w:val="105"/>
        </w:rPr>
        <w:t xml:space="preserve"> </w:t>
      </w:r>
      <w:r>
        <w:rPr>
          <w:w w:val="105"/>
        </w:rPr>
        <w:t>4.</w:t>
      </w:r>
    </w:p>
    <w:p w:rsidR="001F1042" w:rsidRDefault="0080710F">
      <w:pPr>
        <w:pStyle w:val="BodyText"/>
        <w:spacing w:before="1" w:line="376" w:lineRule="auto"/>
        <w:ind w:left="112" w:right="110" w:firstLine="351"/>
        <w:jc w:val="both"/>
      </w:pPr>
      <w:r>
        <w:rPr>
          <w:w w:val="105"/>
        </w:rPr>
        <w:t>The prediction result of the similar</w:t>
      </w:r>
      <w:r w:rsidR="00C70B3F">
        <w:rPr>
          <w:w w:val="105"/>
        </w:rPr>
        <w:t>ity of one query image (Figure 4</w:t>
      </w:r>
      <w:r>
        <w:rPr>
          <w:w w:val="105"/>
        </w:rPr>
        <w:t>) given to the dataset</w:t>
      </w:r>
      <w:r>
        <w:rPr>
          <w:spacing w:val="-41"/>
          <w:w w:val="105"/>
        </w:rPr>
        <w:t xml:space="preserve"> </w:t>
      </w:r>
      <w:r>
        <w:rPr>
          <w:w w:val="105"/>
        </w:rPr>
        <w:t>shows 12 images with the high</w:t>
      </w:r>
      <w:r w:rsidR="00C70B3F">
        <w:rPr>
          <w:w w:val="105"/>
        </w:rPr>
        <w:t>est similarity shown in Figure 5</w:t>
      </w:r>
      <w:r>
        <w:rPr>
          <w:w w:val="105"/>
        </w:rPr>
        <w:t xml:space="preserve"> using the </w:t>
      </w:r>
      <w:proofErr w:type="spellStart"/>
      <w:r>
        <w:rPr>
          <w:w w:val="105"/>
        </w:rPr>
        <w:t>pretrained</w:t>
      </w:r>
      <w:proofErr w:type="spellEnd"/>
      <w:r>
        <w:rPr>
          <w:w w:val="105"/>
        </w:rPr>
        <w:t xml:space="preserve"> ResNet50 model as the best convolutional neural </w:t>
      </w:r>
      <w:r>
        <w:rPr>
          <w:spacing w:val="-3"/>
          <w:w w:val="105"/>
        </w:rPr>
        <w:t>network</w:t>
      </w:r>
      <w:r>
        <w:rPr>
          <w:spacing w:val="10"/>
          <w:w w:val="105"/>
        </w:rPr>
        <w:t xml:space="preserve"> </w:t>
      </w:r>
      <w:r>
        <w:rPr>
          <w:w w:val="105"/>
        </w:rPr>
        <w:t>model.</w:t>
      </w:r>
    </w:p>
    <w:p w:rsidR="001F1042" w:rsidRDefault="001F1042">
      <w:pPr>
        <w:pStyle w:val="BodyText"/>
        <w:spacing w:before="1"/>
        <w:rPr>
          <w:sz w:val="6"/>
        </w:rPr>
      </w:pPr>
    </w:p>
    <w:p w:rsidR="001F1042" w:rsidRDefault="00D34233" w:rsidP="00C70B3F">
      <w:pPr>
        <w:pStyle w:val="BodyText"/>
        <w:ind w:left="112"/>
        <w:jc w:val="center"/>
        <w:rPr>
          <w:sz w:val="20"/>
        </w:rPr>
      </w:pPr>
      <w:r>
        <w:rPr>
          <w:rFonts w:ascii="Palatino Linotype"/>
          <w:noProof/>
          <w:sz w:val="20"/>
          <w:lang w:bidi="ar-SA"/>
        </w:rPr>
        <w:drawing>
          <wp:inline distT="0" distB="0" distL="0" distR="0" wp14:anchorId="75F7F281" wp14:editId="441F39E5">
            <wp:extent cx="2682062" cy="2016156"/>
            <wp:effectExtent l="0" t="0" r="4445" b="3175"/>
            <wp:docPr id="10" name="Picture 10" descr="C:\Users\ASUS\Downloads\ISIC_002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ISIC_002747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5127" cy="2018460"/>
                    </a:xfrm>
                    <a:prstGeom prst="rect">
                      <a:avLst/>
                    </a:prstGeom>
                    <a:noFill/>
                    <a:ln>
                      <a:noFill/>
                    </a:ln>
                  </pic:spPr>
                </pic:pic>
              </a:graphicData>
            </a:graphic>
          </wp:inline>
        </w:drawing>
      </w:r>
    </w:p>
    <w:p w:rsidR="001F1042" w:rsidRDefault="001F1042">
      <w:pPr>
        <w:pStyle w:val="BodyText"/>
        <w:spacing w:before="1"/>
        <w:rPr>
          <w:sz w:val="27"/>
        </w:rPr>
      </w:pPr>
    </w:p>
    <w:p w:rsidR="001F1042" w:rsidRDefault="0080710F">
      <w:pPr>
        <w:ind w:left="1622"/>
        <w:rPr>
          <w:rFonts w:ascii="Palatino Linotype"/>
          <w:sz w:val="20"/>
        </w:rPr>
      </w:pPr>
      <w:r>
        <w:rPr>
          <w:rFonts w:ascii="Palatino Linotype"/>
          <w:sz w:val="20"/>
        </w:rPr>
        <w:t>Figure 4: Query Image</w:t>
      </w:r>
    </w:p>
    <w:p w:rsidR="001F1042" w:rsidRDefault="001F1042">
      <w:pPr>
        <w:rPr>
          <w:rFonts w:ascii="Palatino Linotype"/>
          <w:sz w:val="20"/>
        </w:rPr>
      </w:pPr>
    </w:p>
    <w:p w:rsidR="00F21727" w:rsidRDefault="001E061E" w:rsidP="00F21727">
      <w:pPr>
        <w:pStyle w:val="BodyText"/>
        <w:ind w:left="177"/>
        <w:rPr>
          <w:rFonts w:ascii="Palatino Linotype"/>
          <w:sz w:val="20"/>
        </w:rPr>
      </w:pPr>
      <w:r>
        <w:rPr>
          <w:rFonts w:ascii="Palatino Linotype"/>
          <w:noProof/>
          <w:sz w:val="2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2pt;height:134.35pt">
            <v:imagedata r:id="rId13" o:title="cbir-resnet50"/>
          </v:shape>
        </w:pict>
      </w:r>
    </w:p>
    <w:p w:rsidR="00F21727" w:rsidRDefault="00F21727" w:rsidP="00F21727">
      <w:pPr>
        <w:pStyle w:val="BodyText"/>
        <w:spacing w:before="2"/>
        <w:rPr>
          <w:rFonts w:ascii="Palatino Linotype"/>
          <w:sz w:val="29"/>
        </w:rPr>
      </w:pPr>
    </w:p>
    <w:p w:rsidR="00F21727" w:rsidRDefault="00F21727" w:rsidP="00F21727">
      <w:pPr>
        <w:ind w:left="1129"/>
        <w:rPr>
          <w:rFonts w:ascii="Palatino Linotype"/>
          <w:sz w:val="20"/>
        </w:rPr>
      </w:pPr>
      <w:r>
        <w:rPr>
          <w:rFonts w:ascii="Palatino Linotype"/>
          <w:sz w:val="20"/>
        </w:rPr>
        <w:t>Figure 5: Top 12 Image Similarity</w:t>
      </w:r>
    </w:p>
    <w:p w:rsidR="00AB1588" w:rsidRDefault="00AB1588" w:rsidP="00F21727">
      <w:pPr>
        <w:ind w:left="1129"/>
        <w:rPr>
          <w:rFonts w:ascii="Palatino Linotype"/>
          <w:sz w:val="20"/>
        </w:rPr>
      </w:pPr>
    </w:p>
    <w:p w:rsidR="00F21727" w:rsidRDefault="00AB1588" w:rsidP="00AB1588">
      <w:pPr>
        <w:pStyle w:val="BodyText"/>
        <w:ind w:firstLine="455"/>
        <w:jc w:val="both"/>
        <w:rPr>
          <w:rFonts w:ascii="Palatino Linotype"/>
        </w:rPr>
      </w:pPr>
      <w:r w:rsidRPr="00AB1588">
        <w:rPr>
          <w:rFonts w:ascii="Palatino Linotype"/>
        </w:rPr>
        <w:t>From the proposed model, we summarize the performance of several previous studies on CBIR which are shown in Table 5.</w:t>
      </w:r>
    </w:p>
    <w:p w:rsidR="003B7947" w:rsidRDefault="003B7947" w:rsidP="00AB1588">
      <w:pPr>
        <w:pStyle w:val="BodyText"/>
        <w:ind w:firstLine="455"/>
        <w:jc w:val="both"/>
        <w:rPr>
          <w:rFonts w:ascii="Palatino Linotype"/>
        </w:rPr>
      </w:pPr>
    </w:p>
    <w:p w:rsidR="003B7947" w:rsidRDefault="003B7947" w:rsidP="00AB1588">
      <w:pPr>
        <w:pStyle w:val="BodyText"/>
        <w:ind w:firstLine="455"/>
        <w:jc w:val="both"/>
        <w:rPr>
          <w:rFonts w:ascii="Palatino Linotype"/>
        </w:rPr>
      </w:pPr>
      <w:r>
        <w:rPr>
          <w:rFonts w:ascii="Palatino Linotype"/>
        </w:rPr>
        <w:t>Graphic loss and accuracy shown in figure 5.</w:t>
      </w:r>
    </w:p>
    <w:p w:rsidR="003B7947" w:rsidRDefault="003B7947" w:rsidP="003B7947">
      <w:pPr>
        <w:pStyle w:val="BodyText"/>
        <w:jc w:val="center"/>
        <w:rPr>
          <w:rFonts w:ascii="Palatino Linotype"/>
        </w:rPr>
      </w:pPr>
      <w:r>
        <w:rPr>
          <w:rFonts w:ascii="Palatino Linotype"/>
        </w:rPr>
        <w:pict>
          <v:shape id="_x0000_i1026" type="#_x0000_t75" style="width:247.75pt;height:162.7pt">
            <v:imagedata r:id="rId14" o:title="1"/>
          </v:shape>
        </w:pict>
      </w:r>
    </w:p>
    <w:p w:rsidR="003B7947" w:rsidRPr="00FB6A78" w:rsidRDefault="00FB6A78" w:rsidP="003B7947">
      <w:pPr>
        <w:pStyle w:val="BodyText"/>
        <w:jc w:val="center"/>
        <w:rPr>
          <w:rFonts w:ascii="Palatino Linotype"/>
          <w:sz w:val="20"/>
        </w:rPr>
      </w:pPr>
      <w:r>
        <w:rPr>
          <w:rFonts w:ascii="Palatino Linotype"/>
          <w:sz w:val="20"/>
        </w:rPr>
        <w:t xml:space="preserve">Figure </w:t>
      </w:r>
      <w:proofErr w:type="gramStart"/>
      <w:r w:rsidR="00CF5C67">
        <w:rPr>
          <w:rFonts w:ascii="Palatino Linotype"/>
          <w:sz w:val="20"/>
        </w:rPr>
        <w:t>6</w:t>
      </w:r>
      <w:r>
        <w:rPr>
          <w:rFonts w:ascii="Palatino Linotype"/>
          <w:sz w:val="20"/>
        </w:rPr>
        <w:t xml:space="preserve"> :</w:t>
      </w:r>
      <w:proofErr w:type="gramEnd"/>
      <w:r w:rsidR="003B7947" w:rsidRPr="00FB6A78">
        <w:rPr>
          <w:rFonts w:ascii="Palatino Linotype"/>
          <w:sz w:val="20"/>
        </w:rPr>
        <w:t xml:space="preserve"> Graphic Accuracy</w:t>
      </w:r>
    </w:p>
    <w:p w:rsidR="003B7947" w:rsidRDefault="003B7947" w:rsidP="003B7947">
      <w:pPr>
        <w:pStyle w:val="BodyText"/>
        <w:jc w:val="center"/>
        <w:rPr>
          <w:rFonts w:ascii="Palatino Linotype"/>
        </w:rPr>
      </w:pPr>
    </w:p>
    <w:p w:rsidR="003B7947" w:rsidRDefault="003B7947" w:rsidP="003B7947">
      <w:pPr>
        <w:pStyle w:val="BodyText"/>
        <w:jc w:val="center"/>
        <w:rPr>
          <w:rFonts w:ascii="Palatino Linotype"/>
        </w:rPr>
      </w:pPr>
      <w:r>
        <w:rPr>
          <w:rFonts w:ascii="Palatino Linotype"/>
        </w:rPr>
        <w:pict>
          <v:shape id="_x0000_i1027" type="#_x0000_t75" style="width:247.2pt;height:165pt">
            <v:imagedata r:id="rId15" o:title="2"/>
          </v:shape>
        </w:pict>
      </w:r>
    </w:p>
    <w:p w:rsidR="00AB1588" w:rsidRDefault="00AB1588" w:rsidP="00F21727">
      <w:pPr>
        <w:pStyle w:val="BodyText"/>
        <w:rPr>
          <w:rFonts w:ascii="Palatino Linotype"/>
        </w:rPr>
      </w:pPr>
    </w:p>
    <w:p w:rsidR="003B7947" w:rsidRPr="00FB6A78" w:rsidRDefault="00CF5C67" w:rsidP="003B7947">
      <w:pPr>
        <w:pStyle w:val="BodyText"/>
        <w:jc w:val="center"/>
        <w:rPr>
          <w:rFonts w:ascii="Palatino Linotype"/>
          <w:sz w:val="20"/>
        </w:rPr>
      </w:pPr>
      <w:r>
        <w:rPr>
          <w:rFonts w:ascii="Palatino Linotype"/>
          <w:sz w:val="20"/>
        </w:rPr>
        <w:t>Figure 7</w:t>
      </w:r>
      <w:bookmarkStart w:id="0" w:name="_GoBack"/>
      <w:bookmarkEnd w:id="0"/>
      <w:r w:rsidR="00FB6A78">
        <w:rPr>
          <w:rFonts w:ascii="Palatino Linotype"/>
          <w:sz w:val="20"/>
        </w:rPr>
        <w:t xml:space="preserve"> :</w:t>
      </w:r>
      <w:r w:rsidR="003B7947" w:rsidRPr="00FB6A78">
        <w:rPr>
          <w:rFonts w:ascii="Palatino Linotype"/>
          <w:sz w:val="20"/>
        </w:rPr>
        <w:t xml:space="preserve"> Graphic Loss</w:t>
      </w:r>
    </w:p>
    <w:p w:rsidR="003B7947" w:rsidRDefault="003B7947" w:rsidP="00F21727">
      <w:pPr>
        <w:pStyle w:val="BodyText"/>
        <w:rPr>
          <w:rFonts w:ascii="Palatino Linotype"/>
        </w:rPr>
      </w:pPr>
    </w:p>
    <w:p w:rsidR="00F21727" w:rsidRDefault="00F21727" w:rsidP="00F21727">
      <w:pPr>
        <w:pStyle w:val="Heading1"/>
        <w:numPr>
          <w:ilvl w:val="0"/>
          <w:numId w:val="1"/>
        </w:numPr>
        <w:tabs>
          <w:tab w:val="left" w:pos="456"/>
        </w:tabs>
        <w:ind w:hanging="343"/>
      </w:pPr>
      <w:r>
        <w:t>Conclusion</w:t>
      </w:r>
    </w:p>
    <w:p w:rsidR="00F21727" w:rsidRDefault="00F21727" w:rsidP="00F21727">
      <w:pPr>
        <w:pStyle w:val="BodyText"/>
        <w:spacing w:before="182" w:line="430" w:lineRule="atLeast"/>
        <w:ind w:left="112" w:right="38" w:firstLine="351"/>
        <w:jc w:val="both"/>
        <w:rPr>
          <w:w w:val="105"/>
        </w:rPr>
      </w:pPr>
      <w:r>
        <w:rPr>
          <w:w w:val="105"/>
        </w:rPr>
        <w:t>Skin</w:t>
      </w:r>
      <w:r>
        <w:rPr>
          <w:spacing w:val="-14"/>
          <w:w w:val="105"/>
        </w:rPr>
        <w:t xml:space="preserve"> </w:t>
      </w:r>
      <w:r>
        <w:rPr>
          <w:w w:val="105"/>
        </w:rPr>
        <w:t>cancer</w:t>
      </w:r>
      <w:r>
        <w:rPr>
          <w:spacing w:val="-14"/>
          <w:w w:val="105"/>
        </w:rPr>
        <w:t xml:space="preserve"> </w:t>
      </w:r>
      <w:r>
        <w:rPr>
          <w:w w:val="105"/>
        </w:rPr>
        <w:t>is</w:t>
      </w:r>
      <w:r>
        <w:rPr>
          <w:spacing w:val="-13"/>
          <w:w w:val="105"/>
        </w:rPr>
        <w:t xml:space="preserve"> </w:t>
      </w:r>
      <w:r>
        <w:rPr>
          <w:w w:val="105"/>
        </w:rPr>
        <w:t>a</w:t>
      </w:r>
      <w:r>
        <w:rPr>
          <w:spacing w:val="-13"/>
          <w:w w:val="105"/>
        </w:rPr>
        <w:t xml:space="preserve"> </w:t>
      </w:r>
      <w:r>
        <w:rPr>
          <w:w w:val="105"/>
        </w:rPr>
        <w:t>disease</w:t>
      </w:r>
      <w:r>
        <w:rPr>
          <w:spacing w:val="-14"/>
          <w:w w:val="105"/>
        </w:rPr>
        <w:t xml:space="preserve"> </w:t>
      </w:r>
      <w:r>
        <w:rPr>
          <w:w w:val="105"/>
        </w:rPr>
        <w:t>that</w:t>
      </w:r>
      <w:r>
        <w:rPr>
          <w:spacing w:val="-13"/>
          <w:w w:val="105"/>
        </w:rPr>
        <w:t xml:space="preserve"> </w:t>
      </w:r>
      <w:r>
        <w:rPr>
          <w:w w:val="105"/>
        </w:rPr>
        <w:t>is</w:t>
      </w:r>
      <w:r>
        <w:rPr>
          <w:spacing w:val="-14"/>
          <w:w w:val="105"/>
        </w:rPr>
        <w:t xml:space="preserve"> </w:t>
      </w:r>
      <w:r>
        <w:rPr>
          <w:spacing w:val="-3"/>
          <w:w w:val="105"/>
        </w:rPr>
        <w:t>now</w:t>
      </w:r>
      <w:r>
        <w:rPr>
          <w:spacing w:val="-13"/>
          <w:w w:val="105"/>
        </w:rPr>
        <w:t xml:space="preserve"> </w:t>
      </w:r>
      <w:r>
        <w:rPr>
          <w:w w:val="105"/>
        </w:rPr>
        <w:t>often</w:t>
      </w:r>
      <w:r>
        <w:rPr>
          <w:spacing w:val="-13"/>
          <w:w w:val="105"/>
        </w:rPr>
        <w:t xml:space="preserve"> </w:t>
      </w:r>
      <w:r>
        <w:rPr>
          <w:w w:val="105"/>
        </w:rPr>
        <w:t xml:space="preserve">found in various parts of the world. This disease is </w:t>
      </w:r>
      <w:proofErr w:type="spellStart"/>
      <w:r>
        <w:rPr>
          <w:w w:val="105"/>
        </w:rPr>
        <w:t>clas</w:t>
      </w:r>
      <w:proofErr w:type="spellEnd"/>
      <w:r>
        <w:rPr>
          <w:w w:val="105"/>
        </w:rPr>
        <w:t xml:space="preserve">- </w:t>
      </w:r>
      <w:proofErr w:type="spellStart"/>
      <w:r>
        <w:rPr>
          <w:w w:val="105"/>
        </w:rPr>
        <w:t>sified</w:t>
      </w:r>
      <w:proofErr w:type="spellEnd"/>
      <w:r>
        <w:rPr>
          <w:w w:val="105"/>
        </w:rPr>
        <w:t xml:space="preserve"> as a dangerous and deadly disease. </w:t>
      </w:r>
      <w:proofErr w:type="spellStart"/>
      <w:r>
        <w:rPr>
          <w:w w:val="105"/>
        </w:rPr>
        <w:t>Sev</w:t>
      </w:r>
      <w:proofErr w:type="spellEnd"/>
      <w:r>
        <w:rPr>
          <w:w w:val="105"/>
        </w:rPr>
        <w:t xml:space="preserve">- </w:t>
      </w:r>
      <w:proofErr w:type="spellStart"/>
      <w:r>
        <w:rPr>
          <w:w w:val="105"/>
        </w:rPr>
        <w:t>eral</w:t>
      </w:r>
      <w:proofErr w:type="spellEnd"/>
      <w:r>
        <w:rPr>
          <w:w w:val="105"/>
        </w:rPr>
        <w:t xml:space="preserve"> types of skin cancer found in the ISIC 2018 dataset include </w:t>
      </w:r>
      <w:proofErr w:type="spellStart"/>
      <w:r>
        <w:rPr>
          <w:w w:val="105"/>
        </w:rPr>
        <w:t>Melanotic</w:t>
      </w:r>
      <w:proofErr w:type="spellEnd"/>
      <w:r>
        <w:rPr>
          <w:w w:val="105"/>
        </w:rPr>
        <w:t xml:space="preserve"> Nevi, Melanoma, Be- </w:t>
      </w:r>
      <w:proofErr w:type="spellStart"/>
      <w:r>
        <w:rPr>
          <w:w w:val="105"/>
        </w:rPr>
        <w:t>nign</w:t>
      </w:r>
      <w:proofErr w:type="spellEnd"/>
      <w:r>
        <w:rPr>
          <w:w w:val="105"/>
        </w:rPr>
        <w:t xml:space="preserve"> Keratosis, Basal Cell Carcinoma,</w:t>
      </w:r>
      <w:r>
        <w:rPr>
          <w:spacing w:val="42"/>
          <w:w w:val="105"/>
        </w:rPr>
        <w:t xml:space="preserve"> </w:t>
      </w:r>
      <w:r>
        <w:rPr>
          <w:spacing w:val="-3"/>
          <w:w w:val="105"/>
        </w:rPr>
        <w:t>Actinic</w:t>
      </w:r>
      <w:r>
        <w:t xml:space="preserve"> </w:t>
      </w:r>
      <w:proofErr w:type="spellStart"/>
      <w:r>
        <w:rPr>
          <w:w w:val="105"/>
        </w:rPr>
        <w:t>Keratoses</w:t>
      </w:r>
      <w:proofErr w:type="spellEnd"/>
      <w:r>
        <w:rPr>
          <w:w w:val="105"/>
        </w:rPr>
        <w:t xml:space="preserve">, </w:t>
      </w:r>
      <w:r>
        <w:rPr>
          <w:spacing w:val="-3"/>
          <w:w w:val="105"/>
        </w:rPr>
        <w:t xml:space="preserve">Vascular </w:t>
      </w:r>
      <w:r>
        <w:rPr>
          <w:w w:val="105"/>
        </w:rPr>
        <w:t xml:space="preserve">Lesions and </w:t>
      </w:r>
      <w:proofErr w:type="spellStart"/>
      <w:r>
        <w:rPr>
          <w:w w:val="105"/>
        </w:rPr>
        <w:t>Dermatofibro</w:t>
      </w:r>
      <w:proofErr w:type="spellEnd"/>
      <w:r>
        <w:rPr>
          <w:w w:val="105"/>
        </w:rPr>
        <w:t xml:space="preserve">- mas. </w:t>
      </w:r>
      <w:r>
        <w:rPr>
          <w:spacing w:val="-6"/>
          <w:w w:val="105"/>
        </w:rPr>
        <w:t xml:space="preserve">From </w:t>
      </w:r>
      <w:r>
        <w:rPr>
          <w:w w:val="105"/>
        </w:rPr>
        <w:t xml:space="preserve">the seven classes, after the modeling process </w:t>
      </w:r>
      <w:r>
        <w:rPr>
          <w:spacing w:val="-3"/>
          <w:w w:val="105"/>
        </w:rPr>
        <w:t xml:space="preserve">was </w:t>
      </w:r>
      <w:r>
        <w:rPr>
          <w:w w:val="105"/>
        </w:rPr>
        <w:t>carried out to find the closest</w:t>
      </w:r>
      <w:r>
        <w:rPr>
          <w:spacing w:val="-30"/>
          <w:w w:val="105"/>
        </w:rPr>
        <w:t xml:space="preserve"> </w:t>
      </w:r>
      <w:r>
        <w:rPr>
          <w:w w:val="105"/>
        </w:rPr>
        <w:t xml:space="preserve">similar- </w:t>
      </w:r>
      <w:proofErr w:type="spellStart"/>
      <w:r>
        <w:rPr>
          <w:spacing w:val="-3"/>
          <w:w w:val="105"/>
        </w:rPr>
        <w:t>ity</w:t>
      </w:r>
      <w:proofErr w:type="spellEnd"/>
      <w:r>
        <w:rPr>
          <w:spacing w:val="-3"/>
          <w:w w:val="105"/>
        </w:rPr>
        <w:t xml:space="preserve"> </w:t>
      </w:r>
      <w:r>
        <w:rPr>
          <w:w w:val="105"/>
        </w:rPr>
        <w:t xml:space="preserve">to the query image, it can </w:t>
      </w:r>
      <w:r>
        <w:rPr>
          <w:spacing w:val="3"/>
          <w:w w:val="105"/>
        </w:rPr>
        <w:t xml:space="preserve">be </w:t>
      </w:r>
      <w:r>
        <w:rPr>
          <w:w w:val="105"/>
        </w:rPr>
        <w:t xml:space="preserve">concluded that  of the three convolutional neural </w:t>
      </w:r>
      <w:r>
        <w:rPr>
          <w:spacing w:val="-3"/>
          <w:w w:val="105"/>
        </w:rPr>
        <w:t xml:space="preserve">network </w:t>
      </w:r>
      <w:r>
        <w:rPr>
          <w:w w:val="105"/>
        </w:rPr>
        <w:t xml:space="preserve">models, the ResNet50 model is the best model with an </w:t>
      </w:r>
      <w:proofErr w:type="spellStart"/>
      <w:r>
        <w:rPr>
          <w:w w:val="105"/>
        </w:rPr>
        <w:t>ac</w:t>
      </w:r>
      <w:proofErr w:type="spellEnd"/>
      <w:r>
        <w:rPr>
          <w:w w:val="105"/>
        </w:rPr>
        <w:t>- curacy of 99%, 100% precision, 100% recall and f1-score 100. % with 4 disease</w:t>
      </w:r>
      <w:r>
        <w:rPr>
          <w:spacing w:val="5"/>
          <w:w w:val="105"/>
        </w:rPr>
        <w:t xml:space="preserve"> </w:t>
      </w:r>
      <w:r>
        <w:rPr>
          <w:w w:val="105"/>
        </w:rPr>
        <w:t>classes.</w:t>
      </w:r>
    </w:p>
    <w:p w:rsidR="00F21727" w:rsidRDefault="00F21727">
      <w:pPr>
        <w:rPr>
          <w:rFonts w:ascii="Palatino Linotype"/>
          <w:sz w:val="20"/>
        </w:rPr>
      </w:pPr>
    </w:p>
    <w:p w:rsidR="00F21727" w:rsidRDefault="00F21727">
      <w:pPr>
        <w:rPr>
          <w:rFonts w:ascii="Palatino Linotype"/>
          <w:sz w:val="20"/>
        </w:rPr>
      </w:pPr>
    </w:p>
    <w:p w:rsidR="00F21727" w:rsidRPr="00110760" w:rsidRDefault="00F21727" w:rsidP="00110760">
      <w:pPr>
        <w:pStyle w:val="Heading1"/>
        <w:numPr>
          <w:ilvl w:val="0"/>
          <w:numId w:val="1"/>
        </w:numPr>
        <w:tabs>
          <w:tab w:val="left" w:pos="456"/>
        </w:tabs>
        <w:spacing w:before="0"/>
        <w:ind w:hanging="343"/>
        <w:jc w:val="both"/>
      </w:pPr>
      <w:r>
        <w:t>References</w:t>
      </w:r>
    </w:p>
    <w:p w:rsidR="00F21727" w:rsidRDefault="00F21727">
      <w:pPr>
        <w:rPr>
          <w:rFonts w:ascii="Palatino Linotype"/>
          <w:sz w:val="20"/>
        </w:rPr>
      </w:pPr>
    </w:p>
    <w:p w:rsidR="00485D4A" w:rsidRPr="00485D4A" w:rsidRDefault="00110760" w:rsidP="003A0A7C">
      <w:pPr>
        <w:adjustRightInd w:val="0"/>
        <w:spacing w:after="240"/>
        <w:ind w:left="640" w:hanging="640"/>
        <w:jc w:val="both"/>
        <w:rPr>
          <w:rFonts w:ascii="Palatino Linotype" w:hAnsi="Palatino Linotype"/>
          <w:noProof/>
          <w:sz w:val="20"/>
          <w:szCs w:val="24"/>
        </w:rPr>
      </w:pPr>
      <w:r>
        <w:rPr>
          <w:rFonts w:ascii="Palatino Linotype"/>
          <w:sz w:val="20"/>
        </w:rPr>
        <w:fldChar w:fldCharType="begin" w:fldLock="1"/>
      </w:r>
      <w:r>
        <w:rPr>
          <w:rFonts w:ascii="Palatino Linotype"/>
          <w:sz w:val="20"/>
        </w:rPr>
        <w:instrText xml:space="preserve">ADDIN Mendeley Bibliography CSL_BIBLIOGRAPHY </w:instrText>
      </w:r>
      <w:r>
        <w:rPr>
          <w:rFonts w:ascii="Palatino Linotype"/>
          <w:sz w:val="20"/>
        </w:rPr>
        <w:fldChar w:fldCharType="separate"/>
      </w:r>
      <w:r w:rsidR="00485D4A" w:rsidRPr="00485D4A">
        <w:rPr>
          <w:rFonts w:ascii="Palatino Linotype" w:hAnsi="Palatino Linotype"/>
          <w:noProof/>
          <w:sz w:val="20"/>
          <w:szCs w:val="24"/>
        </w:rPr>
        <w:t>[1]</w:t>
      </w:r>
      <w:r w:rsidR="00485D4A" w:rsidRPr="00485D4A">
        <w:rPr>
          <w:rFonts w:ascii="Palatino Linotype" w:hAnsi="Palatino Linotype"/>
          <w:noProof/>
          <w:sz w:val="20"/>
          <w:szCs w:val="24"/>
        </w:rPr>
        <w:tab/>
        <w:t xml:space="preserve">W. Barhoumi and A. Khelifa, “Skin lesion image retrieval using transfer learning-based approach for query-driven distance recommendation,” </w:t>
      </w:r>
      <w:r w:rsidR="00485D4A" w:rsidRPr="00485D4A">
        <w:rPr>
          <w:rFonts w:ascii="Palatino Linotype" w:hAnsi="Palatino Linotype"/>
          <w:i/>
          <w:iCs/>
          <w:noProof/>
          <w:sz w:val="20"/>
          <w:szCs w:val="24"/>
        </w:rPr>
        <w:t>Comput. Biol. Med.</w:t>
      </w:r>
      <w:r w:rsidR="00485D4A" w:rsidRPr="00485D4A">
        <w:rPr>
          <w:rFonts w:ascii="Palatino Linotype" w:hAnsi="Palatino Linotype"/>
          <w:noProof/>
          <w:sz w:val="20"/>
          <w:szCs w:val="24"/>
        </w:rPr>
        <w:t>, vol. 137, no. August, p. 104825, 2021, doi: 10.1016/j.compbiomed.2021.104825.</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[2]</w:t>
      </w:r>
      <w:r w:rsidRPr="00485D4A">
        <w:rPr>
          <w:rFonts w:ascii="Palatino Linotype" w:hAnsi="Palatino Linotype"/>
          <w:noProof/>
          <w:sz w:val="20"/>
          <w:szCs w:val="24"/>
        </w:rPr>
        <w:tab/>
        <w:t xml:space="preserve">P. Kurian and V. Jeyakumar, </w:t>
      </w:r>
      <w:r w:rsidRPr="00485D4A">
        <w:rPr>
          <w:rFonts w:ascii="Palatino Linotype" w:hAnsi="Palatino Linotype"/>
          <w:i/>
          <w:iCs/>
          <w:noProof/>
          <w:sz w:val="20"/>
          <w:szCs w:val="24"/>
        </w:rPr>
        <w:t>Multimodality medical image retrieval using convolutional neural network</w:t>
      </w:r>
      <w:r w:rsidRPr="00485D4A">
        <w:rPr>
          <w:rFonts w:ascii="Palatino Linotype" w:hAnsi="Palatino Linotype"/>
          <w:noProof/>
          <w:sz w:val="20"/>
          <w:szCs w:val="24"/>
        </w:rPr>
        <w:t>. Elsevier Inc., 2020.</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[3]</w:t>
      </w:r>
      <w:r w:rsidRPr="00485D4A">
        <w:rPr>
          <w:rFonts w:ascii="Palatino Linotype" w:hAnsi="Palatino Linotype"/>
          <w:noProof/>
          <w:sz w:val="20"/>
          <w:szCs w:val="24"/>
        </w:rPr>
        <w:tab/>
        <w:t xml:space="preserve">I. Bakkouri and K. Afdel, “Computer-aided diagnosis (CAD) system based on multi-layer feature fusion network for skin lesion recognition in dermoscopy images,” </w:t>
      </w:r>
      <w:r w:rsidRPr="00485D4A">
        <w:rPr>
          <w:rFonts w:ascii="Palatino Linotype" w:hAnsi="Palatino Linotype"/>
          <w:i/>
          <w:iCs/>
          <w:noProof/>
          <w:sz w:val="20"/>
          <w:szCs w:val="24"/>
        </w:rPr>
        <w:t>Multimed. Tools Appl.</w:t>
      </w:r>
      <w:r w:rsidRPr="00485D4A">
        <w:rPr>
          <w:rFonts w:ascii="Palatino Linotype" w:hAnsi="Palatino Linotype"/>
          <w:noProof/>
          <w:sz w:val="20"/>
          <w:szCs w:val="24"/>
        </w:rPr>
        <w:t>, vol. 79, no. 29–30, pp. 20483–20518, 2020, doi: 10.1007/s11042-019-07988-1.</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[4]</w:t>
      </w:r>
      <w:r w:rsidRPr="00485D4A">
        <w:rPr>
          <w:rFonts w:ascii="Palatino Linotype" w:hAnsi="Palatino Linotype"/>
          <w:noProof/>
          <w:sz w:val="20"/>
          <w:szCs w:val="24"/>
        </w:rPr>
        <w:tab/>
        <w:t xml:space="preserve">E. D. Carvalho </w:t>
      </w:r>
      <w:r w:rsidRPr="00485D4A">
        <w:rPr>
          <w:rFonts w:ascii="Palatino Linotype" w:hAnsi="Palatino Linotype"/>
          <w:i/>
          <w:iCs/>
          <w:noProof/>
          <w:sz w:val="20"/>
          <w:szCs w:val="24"/>
        </w:rPr>
        <w:t>et al.</w:t>
      </w:r>
      <w:r w:rsidRPr="00485D4A">
        <w:rPr>
          <w:rFonts w:ascii="Palatino Linotype" w:hAnsi="Palatino Linotype"/>
          <w:noProof/>
          <w:sz w:val="20"/>
          <w:szCs w:val="24"/>
        </w:rPr>
        <w:t xml:space="preserve">, “Breast cancer diagnosis from histopathological images using textural features and CBIR,” </w:t>
      </w:r>
      <w:r w:rsidRPr="00485D4A">
        <w:rPr>
          <w:rFonts w:ascii="Palatino Linotype" w:hAnsi="Palatino Linotype"/>
          <w:i/>
          <w:iCs/>
          <w:noProof/>
          <w:sz w:val="20"/>
          <w:szCs w:val="24"/>
        </w:rPr>
        <w:t>Artif. Intell. Med.</w:t>
      </w:r>
      <w:r w:rsidRPr="00485D4A">
        <w:rPr>
          <w:rFonts w:ascii="Palatino Linotype" w:hAnsi="Palatino Linotype"/>
          <w:noProof/>
          <w:sz w:val="20"/>
          <w:szCs w:val="24"/>
        </w:rPr>
        <w:t>, vol. 105, no. February, p. 101845, 2020, doi: 10.1016/j.artmed.2020.101845.</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[5]</w:t>
      </w:r>
      <w:r w:rsidRPr="00485D4A">
        <w:rPr>
          <w:rFonts w:ascii="Palatino Linotype" w:hAnsi="Palatino Linotype"/>
          <w:noProof/>
          <w:sz w:val="20"/>
          <w:szCs w:val="24"/>
        </w:rPr>
        <w:tab/>
        <w:t xml:space="preserve">T. C. Pham </w:t>
      </w:r>
      <w:r w:rsidRPr="00485D4A">
        <w:rPr>
          <w:rFonts w:ascii="Palatino Linotype" w:hAnsi="Palatino Linotype"/>
          <w:i/>
          <w:iCs/>
          <w:noProof/>
          <w:sz w:val="20"/>
          <w:szCs w:val="24"/>
        </w:rPr>
        <w:t>et al.</w:t>
      </w:r>
      <w:r w:rsidRPr="00485D4A">
        <w:rPr>
          <w:rFonts w:ascii="Palatino Linotype" w:hAnsi="Palatino Linotype"/>
          <w:noProof/>
          <w:sz w:val="20"/>
          <w:szCs w:val="24"/>
        </w:rPr>
        <w:t xml:space="preserve">, “A Comparative Study for </w:t>
      </w:r>
      <w:r w:rsidRPr="00485D4A">
        <w:rPr>
          <w:rFonts w:ascii="Palatino Linotype" w:hAnsi="Palatino Linotype"/>
          <w:noProof/>
          <w:sz w:val="20"/>
          <w:szCs w:val="24"/>
        </w:rPr>
        <w:lastRenderedPageBreak/>
        <w:t>Classification of Skin Cancer To cite this version : HAL Id : hal-03025957 A comparative study for classification of skin cancer,” 2020.</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[6]</w:t>
      </w:r>
      <w:r w:rsidRPr="00485D4A">
        <w:rPr>
          <w:rFonts w:ascii="Palatino Linotype" w:hAnsi="Palatino Linotype"/>
          <w:noProof/>
          <w:sz w:val="20"/>
          <w:szCs w:val="24"/>
        </w:rPr>
        <w:tab/>
        <w:t xml:space="preserve">Y. Filali, H. EL Khoukhi, M. A. Sabri, and A. Aarab, “Efficient fusion of handcrafted and pre-trained CNNs features to classify melanoma skin cancer,” </w:t>
      </w:r>
      <w:r w:rsidRPr="00485D4A">
        <w:rPr>
          <w:rFonts w:ascii="Palatino Linotype" w:hAnsi="Palatino Linotype"/>
          <w:i/>
          <w:iCs/>
          <w:noProof/>
          <w:sz w:val="20"/>
          <w:szCs w:val="24"/>
        </w:rPr>
        <w:t>Multimed. Tools Appl.</w:t>
      </w:r>
      <w:r w:rsidRPr="00485D4A">
        <w:rPr>
          <w:rFonts w:ascii="Palatino Linotype" w:hAnsi="Palatino Linotype"/>
          <w:noProof/>
          <w:sz w:val="20"/>
          <w:szCs w:val="24"/>
        </w:rPr>
        <w:t>, vol. 79, no. 41–42, pp. 31219–31238, 2020, doi: 10.1007/s11042-020-09637-4.</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[7]</w:t>
      </w:r>
      <w:r w:rsidRPr="00485D4A">
        <w:rPr>
          <w:rFonts w:ascii="Palatino Linotype" w:hAnsi="Palatino Linotype"/>
          <w:noProof/>
          <w:sz w:val="20"/>
          <w:szCs w:val="24"/>
        </w:rPr>
        <w:tab/>
        <w:t xml:space="preserve">M. Sadeghi, P. Chilana, J. Yap, P. Tschandl, and M. S. Atkins, “Using content-based image retrieval of dermoscopic images for interpretation and education: A pilot study,” </w:t>
      </w:r>
      <w:r w:rsidRPr="00485D4A">
        <w:rPr>
          <w:rFonts w:ascii="Palatino Linotype" w:hAnsi="Palatino Linotype"/>
          <w:i/>
          <w:iCs/>
          <w:noProof/>
          <w:sz w:val="20"/>
          <w:szCs w:val="24"/>
        </w:rPr>
        <w:t>Ski. Res. Technol.</w:t>
      </w:r>
      <w:r w:rsidRPr="00485D4A">
        <w:rPr>
          <w:rFonts w:ascii="Palatino Linotype" w:hAnsi="Palatino Linotype"/>
          <w:noProof/>
          <w:sz w:val="20"/>
          <w:szCs w:val="24"/>
        </w:rPr>
        <w:t>, vol. 26, no. 4, pp. 503–512, 2020, doi: 10.1111/srt.12822.</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[8]</w:t>
      </w:r>
      <w:r w:rsidRPr="00485D4A">
        <w:rPr>
          <w:rFonts w:ascii="Palatino Linotype" w:hAnsi="Palatino Linotype"/>
          <w:noProof/>
          <w:sz w:val="20"/>
          <w:szCs w:val="24"/>
        </w:rPr>
        <w:tab/>
        <w:t>“Br J Dermatol - 2018 - Tschandl - Diagnostic accuracy of content‐based dermatoscopic image retrieval with deep.pdf.” .</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[9]</w:t>
      </w:r>
      <w:r w:rsidRPr="00485D4A">
        <w:rPr>
          <w:rFonts w:ascii="Palatino Linotype" w:hAnsi="Palatino Linotype"/>
          <w:noProof/>
          <w:sz w:val="20"/>
          <w:szCs w:val="24"/>
        </w:rPr>
        <w:tab/>
        <w:t xml:space="preserve">K. R. Kruthika, Rajeswari, and H. D. Maheshappa, “CBIR system using Capsule Networks and 3D CNN for Alzheimer’s disease diagnosis,” </w:t>
      </w:r>
      <w:r w:rsidRPr="00485D4A">
        <w:rPr>
          <w:rFonts w:ascii="Palatino Linotype" w:hAnsi="Palatino Linotype"/>
          <w:i/>
          <w:iCs/>
          <w:noProof/>
          <w:sz w:val="20"/>
          <w:szCs w:val="24"/>
        </w:rPr>
        <w:t>Informatics Med. Unlocked</w:t>
      </w:r>
      <w:r w:rsidRPr="00485D4A">
        <w:rPr>
          <w:rFonts w:ascii="Palatino Linotype" w:hAnsi="Palatino Linotype"/>
          <w:noProof/>
          <w:sz w:val="20"/>
          <w:szCs w:val="24"/>
        </w:rPr>
        <w:t>, vol. 14, no. August 2018, pp. 59–68, 2019, doi: 10.1016/j.imu.2018.12.001.</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[10]</w:t>
      </w:r>
      <w:r w:rsidRPr="00485D4A">
        <w:rPr>
          <w:rFonts w:ascii="Palatino Linotype" w:hAnsi="Palatino Linotype"/>
          <w:noProof/>
          <w:sz w:val="20"/>
          <w:szCs w:val="24"/>
        </w:rPr>
        <w:tab/>
        <w:t xml:space="preserve">P. Tschandl </w:t>
      </w:r>
      <w:r w:rsidRPr="00485D4A">
        <w:rPr>
          <w:rFonts w:ascii="Palatino Linotype" w:hAnsi="Palatino Linotype"/>
          <w:i/>
          <w:iCs/>
          <w:noProof/>
          <w:sz w:val="20"/>
          <w:szCs w:val="24"/>
        </w:rPr>
        <w:t>et al.</w:t>
      </w:r>
      <w:r w:rsidRPr="00485D4A">
        <w:rPr>
          <w:rFonts w:ascii="Palatino Linotype" w:hAnsi="Palatino Linotype"/>
          <w:noProof/>
          <w:sz w:val="20"/>
          <w:szCs w:val="24"/>
        </w:rPr>
        <w:t xml:space="preserve">, “Human–computer collaboration for skin cancer recognition,” </w:t>
      </w:r>
      <w:r w:rsidRPr="00485D4A">
        <w:rPr>
          <w:rFonts w:ascii="Palatino Linotype" w:hAnsi="Palatino Linotype"/>
          <w:i/>
          <w:iCs/>
          <w:noProof/>
          <w:sz w:val="20"/>
          <w:szCs w:val="24"/>
        </w:rPr>
        <w:t>Nat. Med.</w:t>
      </w:r>
      <w:r w:rsidRPr="00485D4A">
        <w:rPr>
          <w:rFonts w:ascii="Palatino Linotype" w:hAnsi="Palatino Linotype"/>
          <w:noProof/>
          <w:sz w:val="20"/>
          <w:szCs w:val="24"/>
        </w:rPr>
        <w:t>, vol. 26, no. 8, pp. 1229–1234, 2020, doi: 10.1038/s41591-020-0942-0.</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[11]</w:t>
      </w:r>
      <w:r w:rsidRPr="00485D4A">
        <w:rPr>
          <w:rFonts w:ascii="Palatino Linotype" w:hAnsi="Palatino Linotype"/>
          <w:noProof/>
          <w:sz w:val="20"/>
          <w:szCs w:val="24"/>
        </w:rPr>
        <w:tab/>
        <w:t xml:space="preserve">B. Muharom, H. Hidayat, and R. E. Putra, “Penerapan CNN dengan Filter Gabor sebagai feature extractor untuk Content-Based Image Retrieval,” </w:t>
      </w:r>
      <w:r w:rsidRPr="00485D4A">
        <w:rPr>
          <w:rFonts w:ascii="Palatino Linotype" w:hAnsi="Palatino Linotype"/>
          <w:i/>
          <w:iCs/>
          <w:noProof/>
          <w:sz w:val="20"/>
          <w:szCs w:val="24"/>
        </w:rPr>
        <w:t>J. Informatics Comput. Sci.</w:t>
      </w:r>
      <w:r w:rsidRPr="00485D4A">
        <w:rPr>
          <w:rFonts w:ascii="Palatino Linotype" w:hAnsi="Palatino Linotype"/>
          <w:noProof/>
          <w:sz w:val="20"/>
          <w:szCs w:val="24"/>
        </w:rPr>
        <w:t>, vol. 1, no. 1, pp. 16–25, 2019.</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[12]</w:t>
      </w:r>
      <w:r w:rsidRPr="00485D4A">
        <w:rPr>
          <w:rFonts w:ascii="Palatino Linotype" w:hAnsi="Palatino Linotype"/>
          <w:noProof/>
          <w:sz w:val="20"/>
          <w:szCs w:val="24"/>
        </w:rPr>
        <w:tab/>
        <w:t xml:space="preserve">C. Barata and C. Santiago, “Improving the Explainability of Skin Cancer Diagnosis Using CBIR,” </w:t>
      </w:r>
      <w:r w:rsidRPr="00485D4A">
        <w:rPr>
          <w:rFonts w:ascii="Palatino Linotype" w:hAnsi="Palatino Linotype"/>
          <w:i/>
          <w:iCs/>
          <w:noProof/>
          <w:sz w:val="20"/>
          <w:szCs w:val="24"/>
        </w:rPr>
        <w:t>Lect. Notes Comput. Sci. (including Subser. Lect. Notes Artif. Intell. Lect. Notes Bioinformatics)</w:t>
      </w:r>
      <w:r w:rsidRPr="00485D4A">
        <w:rPr>
          <w:rFonts w:ascii="Palatino Linotype" w:hAnsi="Palatino Linotype"/>
          <w:noProof/>
          <w:sz w:val="20"/>
          <w:szCs w:val="24"/>
        </w:rPr>
        <w:t>, vol. 12903 LNCS, pp. 550–559, 2021, doi: 10.1007/978-3-030-87199-4_52.</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[13]</w:t>
      </w:r>
      <w:r w:rsidRPr="00485D4A">
        <w:rPr>
          <w:rFonts w:ascii="Palatino Linotype" w:hAnsi="Palatino Linotype"/>
          <w:noProof/>
          <w:sz w:val="20"/>
          <w:szCs w:val="24"/>
        </w:rPr>
        <w:tab/>
        <w:t xml:space="preserve">T. S. Warongan, S. R. U. A. Sompie, A. Jacobus, T. Elektro, F. Teknik, and U. S. Ratulangi, “Penerapan Metode Content-Based Image Retrieval untuk Pengenalan Jenis Bunga,” </w:t>
      </w:r>
      <w:r w:rsidRPr="00485D4A">
        <w:rPr>
          <w:rFonts w:ascii="Palatino Linotype" w:hAnsi="Palatino Linotype"/>
          <w:i/>
          <w:iCs/>
          <w:noProof/>
          <w:sz w:val="20"/>
          <w:szCs w:val="24"/>
        </w:rPr>
        <w:t>J. Tek. Inform.</w:t>
      </w:r>
      <w:r w:rsidRPr="00485D4A">
        <w:rPr>
          <w:rFonts w:ascii="Palatino Linotype" w:hAnsi="Palatino Linotype"/>
          <w:noProof/>
          <w:sz w:val="20"/>
          <w:szCs w:val="24"/>
        </w:rPr>
        <w:t>, vol. 13, no. 3, 2018, doi: 10.35793/jti.13.3.2018.28070.</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[14]</w:t>
      </w:r>
      <w:r w:rsidRPr="00485D4A">
        <w:rPr>
          <w:rFonts w:ascii="Palatino Linotype" w:hAnsi="Palatino Linotype"/>
          <w:noProof/>
          <w:sz w:val="20"/>
          <w:szCs w:val="24"/>
        </w:rPr>
        <w:tab/>
        <w:t xml:space="preserve">A. Yilmaz, M. Kalebasi, Y. Samoylenko, M. E. Guvenilir, and H. Uvet, “Benchmarking of </w:t>
      </w:r>
      <w:r w:rsidRPr="00485D4A">
        <w:rPr>
          <w:rFonts w:ascii="Palatino Linotype" w:hAnsi="Palatino Linotype"/>
          <w:noProof/>
          <w:sz w:val="20"/>
          <w:szCs w:val="24"/>
        </w:rPr>
        <w:t>Lightweight Deep Learning Architectures for Skin Cancer Classification using ISIC 2017 Dataset,” 2021, [Online]. Available: http://arxiv.org/abs/2110.12270.</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[15]</w:t>
      </w:r>
      <w:r w:rsidRPr="00485D4A">
        <w:rPr>
          <w:rFonts w:ascii="Palatino Linotype" w:hAnsi="Palatino Linotype"/>
          <w:noProof/>
          <w:sz w:val="20"/>
          <w:szCs w:val="24"/>
        </w:rPr>
        <w:tab/>
        <w:t xml:space="preserve">F. Baig </w:t>
      </w:r>
      <w:r w:rsidRPr="00485D4A">
        <w:rPr>
          <w:rFonts w:ascii="Palatino Linotype" w:hAnsi="Palatino Linotype"/>
          <w:i/>
          <w:iCs/>
          <w:noProof/>
          <w:sz w:val="20"/>
          <w:szCs w:val="24"/>
        </w:rPr>
        <w:t>et al.</w:t>
      </w:r>
      <w:r w:rsidRPr="00485D4A">
        <w:rPr>
          <w:rFonts w:ascii="Palatino Linotype" w:hAnsi="Palatino Linotype"/>
          <w:noProof/>
          <w:sz w:val="20"/>
          <w:szCs w:val="24"/>
        </w:rPr>
        <w:t xml:space="preserve">, “Boosting the Performance of the BoVW Model Using SURF–CoHOG-Based Sparse Features with Relevance Feedback for CBIR,” </w:t>
      </w:r>
      <w:r w:rsidRPr="00485D4A">
        <w:rPr>
          <w:rFonts w:ascii="Palatino Linotype" w:hAnsi="Palatino Linotype"/>
          <w:i/>
          <w:iCs/>
          <w:noProof/>
          <w:sz w:val="20"/>
          <w:szCs w:val="24"/>
        </w:rPr>
        <w:t>Iran. J. Sci. Technol. - Trans. Electr. Eng.</w:t>
      </w:r>
      <w:r w:rsidRPr="00485D4A">
        <w:rPr>
          <w:rFonts w:ascii="Palatino Linotype" w:hAnsi="Palatino Linotype"/>
          <w:noProof/>
          <w:sz w:val="20"/>
          <w:szCs w:val="24"/>
        </w:rPr>
        <w:t>, vol. 44, no. 1, pp. 99–118, 2020, doi: 10.1007/s40998-019-00237-z.</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[16]</w:t>
      </w:r>
      <w:r w:rsidRPr="00485D4A">
        <w:rPr>
          <w:rFonts w:ascii="Palatino Linotype" w:hAnsi="Palatino Linotype"/>
          <w:noProof/>
          <w:sz w:val="20"/>
          <w:szCs w:val="24"/>
        </w:rPr>
        <w:tab/>
        <w:t xml:space="preserve">N. R. Hanggara, R. K. Niswatin, and P. Kasih, “Penerapan Content Based Image Retrieval Untuk Pengenalan Jenis Ikan Koi,” </w:t>
      </w:r>
      <w:r w:rsidRPr="00485D4A">
        <w:rPr>
          <w:rFonts w:ascii="Palatino Linotype" w:hAnsi="Palatino Linotype"/>
          <w:i/>
          <w:iCs/>
          <w:noProof/>
          <w:sz w:val="20"/>
          <w:szCs w:val="24"/>
        </w:rPr>
        <w:t>Semin. Nas. Inov. Teknol.</w:t>
      </w:r>
      <w:r w:rsidRPr="00485D4A">
        <w:rPr>
          <w:rFonts w:ascii="Palatino Linotype" w:hAnsi="Palatino Linotype"/>
          <w:noProof/>
          <w:sz w:val="20"/>
          <w:szCs w:val="24"/>
        </w:rPr>
        <w:t>, pp. 213–218, 2021.</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[17]</w:t>
      </w:r>
      <w:r w:rsidRPr="00485D4A">
        <w:rPr>
          <w:rFonts w:ascii="Palatino Linotype" w:hAnsi="Palatino Linotype"/>
          <w:noProof/>
          <w:sz w:val="20"/>
          <w:szCs w:val="24"/>
        </w:rPr>
        <w:tab/>
        <w:t xml:space="preserve">Q. Abbas, “Content-based Image Retrieval System for clinical diagnosis of Pigmented Skin Lesions,” </w:t>
      </w:r>
      <w:r w:rsidRPr="00485D4A">
        <w:rPr>
          <w:rFonts w:ascii="Palatino Linotype" w:hAnsi="Palatino Linotype"/>
          <w:i/>
          <w:iCs/>
          <w:noProof/>
          <w:sz w:val="20"/>
          <w:szCs w:val="24"/>
        </w:rPr>
        <w:t>Int. J. Comput. Sci. Netw. Secur.</w:t>
      </w:r>
      <w:r w:rsidRPr="00485D4A">
        <w:rPr>
          <w:rFonts w:ascii="Palatino Linotype" w:hAnsi="Palatino Linotype"/>
          <w:noProof/>
          <w:sz w:val="20"/>
          <w:szCs w:val="24"/>
        </w:rPr>
        <w:t>, vol. 17, no. 5, pp. 238–244, 2017.</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[18]</w:t>
      </w:r>
      <w:r w:rsidRPr="00485D4A">
        <w:rPr>
          <w:rFonts w:ascii="Palatino Linotype" w:hAnsi="Palatino Linotype"/>
          <w:noProof/>
          <w:sz w:val="20"/>
          <w:szCs w:val="24"/>
        </w:rPr>
        <w:tab/>
        <w:t xml:space="preserve">I. Razzak and S. Naz, “Unit-vise: Deep Shallow Unit-Vise Residual Neural Networks with Transition Layer For Expert Level Skin Cancer Classification,” </w:t>
      </w:r>
      <w:r w:rsidRPr="00485D4A">
        <w:rPr>
          <w:rFonts w:ascii="Palatino Linotype" w:hAnsi="Palatino Linotype"/>
          <w:i/>
          <w:iCs/>
          <w:noProof/>
          <w:sz w:val="20"/>
          <w:szCs w:val="24"/>
        </w:rPr>
        <w:t>IEEE/ACM Trans. Comput. Biol. Bioinforma.</w:t>
      </w:r>
      <w:r w:rsidRPr="00485D4A">
        <w:rPr>
          <w:rFonts w:ascii="Palatino Linotype" w:hAnsi="Palatino Linotype"/>
          <w:noProof/>
          <w:sz w:val="20"/>
          <w:szCs w:val="24"/>
        </w:rPr>
        <w:t>, vol. 14, no. 8, 2020, doi: 10.1109/TCBB.2020.3039358.</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[19]</w:t>
      </w:r>
      <w:r w:rsidRPr="00485D4A">
        <w:rPr>
          <w:rFonts w:ascii="Palatino Linotype" w:hAnsi="Palatino Linotype"/>
          <w:noProof/>
          <w:sz w:val="20"/>
          <w:szCs w:val="24"/>
        </w:rPr>
        <w:tab/>
        <w:t xml:space="preserve">T. T. Dat </w:t>
      </w:r>
      <w:r w:rsidRPr="00485D4A">
        <w:rPr>
          <w:rFonts w:ascii="Palatino Linotype" w:hAnsi="Palatino Linotype"/>
          <w:i/>
          <w:iCs/>
          <w:noProof/>
          <w:sz w:val="20"/>
          <w:szCs w:val="24"/>
        </w:rPr>
        <w:t>et al.</w:t>
      </w:r>
      <w:r w:rsidRPr="00485D4A">
        <w:rPr>
          <w:rFonts w:ascii="Palatino Linotype" w:hAnsi="Palatino Linotype"/>
          <w:noProof/>
          <w:sz w:val="20"/>
          <w:szCs w:val="24"/>
        </w:rPr>
        <w:t>, “Ensembled Skin Cancer Classification (ISIC 2019 Challenge Submission),” pp. 1–5, 2019, [Online]. Available: https://challenge2019.isic-archive.com/.</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[20]</w:t>
      </w:r>
      <w:r w:rsidRPr="00485D4A">
        <w:rPr>
          <w:rFonts w:ascii="Palatino Linotype" w:hAnsi="Palatino Linotype"/>
          <w:noProof/>
          <w:sz w:val="20"/>
          <w:szCs w:val="24"/>
        </w:rPr>
        <w:tab/>
        <w:t>M. A. A. Milton, “Automated Skin Lesion Classification Using Ensemble of Deep Neural Networks in ISIC 2018: Skin Lesion Analysis Towards Melanoma Detection Challenge,” 2019, [Online]. Available: http://arxiv.org/abs/1901.10802.</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[21]</w:t>
      </w:r>
      <w:r w:rsidRPr="00485D4A">
        <w:rPr>
          <w:rFonts w:ascii="Palatino Linotype" w:hAnsi="Palatino Linotype"/>
          <w:noProof/>
          <w:sz w:val="20"/>
          <w:szCs w:val="24"/>
        </w:rPr>
        <w:tab/>
        <w:t xml:space="preserve">J. Zhang and L. Chen, “Clustering-based undersampling with random over sampling examples and support vector machine for imbalanced classification of breast cancer diagnosis,” </w:t>
      </w:r>
      <w:r w:rsidRPr="00485D4A">
        <w:rPr>
          <w:rFonts w:ascii="Palatino Linotype" w:hAnsi="Palatino Linotype"/>
          <w:i/>
          <w:iCs/>
          <w:noProof/>
          <w:sz w:val="20"/>
          <w:szCs w:val="24"/>
        </w:rPr>
        <w:t>Comput. Assist. Surg.</w:t>
      </w:r>
      <w:r w:rsidRPr="00485D4A">
        <w:rPr>
          <w:rFonts w:ascii="Palatino Linotype" w:hAnsi="Palatino Linotype"/>
          <w:noProof/>
          <w:sz w:val="20"/>
          <w:szCs w:val="24"/>
        </w:rPr>
        <w:t>, vol. 24, no. sup2, pp. 62–72, 2019, doi: 10.1080/24699322.2019.1649074.</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[22]</w:t>
      </w:r>
      <w:r w:rsidRPr="00485D4A">
        <w:rPr>
          <w:rFonts w:ascii="Palatino Linotype" w:hAnsi="Palatino Linotype"/>
          <w:noProof/>
          <w:sz w:val="20"/>
          <w:szCs w:val="24"/>
        </w:rPr>
        <w:tab/>
        <w:t xml:space="preserve">Y. Pang, Z. Chen, L. Peng, K. Ma, C. Zhao, and K. Ji, “A signature-based assistant random oversampling method for malware detection,” </w:t>
      </w:r>
      <w:r w:rsidRPr="00485D4A">
        <w:rPr>
          <w:rFonts w:ascii="Palatino Linotype" w:hAnsi="Palatino Linotype"/>
          <w:i/>
          <w:iCs/>
          <w:noProof/>
          <w:sz w:val="20"/>
          <w:szCs w:val="24"/>
        </w:rPr>
        <w:t>Proc. - 2019 18th IEEE Int. Conf. Trust. Secur. Priv. Comput. Commun. IEEE Int. Conf. Big Data Sci. Eng. Trust. 2019</w:t>
      </w:r>
      <w:r w:rsidRPr="00485D4A">
        <w:rPr>
          <w:rFonts w:ascii="Palatino Linotype" w:hAnsi="Palatino Linotype"/>
          <w:noProof/>
          <w:sz w:val="20"/>
          <w:szCs w:val="24"/>
        </w:rPr>
        <w:t>, pp. 256–263, 2019, doi: 10.1109/TrustCom/BigDataSE.2019.00042.</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lastRenderedPageBreak/>
        <w:t>[23]</w:t>
      </w:r>
      <w:r w:rsidRPr="00485D4A">
        <w:rPr>
          <w:rFonts w:ascii="Palatino Linotype" w:hAnsi="Palatino Linotype"/>
          <w:noProof/>
          <w:sz w:val="20"/>
          <w:szCs w:val="24"/>
        </w:rPr>
        <w:tab/>
        <w:t xml:space="preserve">M. A. Kassem, K. M. Hosny, and M. M. Fouad, “Skin Lesions Classification into Eight Classes for ISIC 2019 Using Deep Convolutional Neural Network and Transfer Learning,” </w:t>
      </w:r>
      <w:r w:rsidRPr="00485D4A">
        <w:rPr>
          <w:rFonts w:ascii="Palatino Linotype" w:hAnsi="Palatino Linotype"/>
          <w:i/>
          <w:iCs/>
          <w:noProof/>
          <w:sz w:val="20"/>
          <w:szCs w:val="24"/>
        </w:rPr>
        <w:t>IEEE Access</w:t>
      </w:r>
      <w:r w:rsidRPr="00485D4A">
        <w:rPr>
          <w:rFonts w:ascii="Palatino Linotype" w:hAnsi="Palatino Linotype"/>
          <w:noProof/>
          <w:sz w:val="20"/>
          <w:szCs w:val="24"/>
        </w:rPr>
        <w:t>, vol. 8, pp. 114822–114832, 2020, doi: 10.1109/ACCESS.2020.3003890.</w:t>
      </w:r>
    </w:p>
    <w:p w:rsidR="00485D4A" w:rsidRPr="00485D4A" w:rsidRDefault="00485D4A" w:rsidP="003A0A7C">
      <w:pPr>
        <w:adjustRightInd w:val="0"/>
        <w:spacing w:after="240"/>
        <w:ind w:left="640" w:hanging="640"/>
        <w:jc w:val="both"/>
        <w:rPr>
          <w:rFonts w:ascii="Palatino Linotype" w:hAnsi="Palatino Linotype"/>
          <w:noProof/>
          <w:sz w:val="20"/>
          <w:szCs w:val="24"/>
        </w:rPr>
      </w:pPr>
      <w:r w:rsidRPr="00485D4A">
        <w:rPr>
          <w:rFonts w:ascii="Palatino Linotype" w:hAnsi="Palatino Linotype"/>
          <w:noProof/>
          <w:sz w:val="20"/>
          <w:szCs w:val="24"/>
        </w:rPr>
        <w:t>[24]</w:t>
      </w:r>
      <w:r w:rsidRPr="00485D4A">
        <w:rPr>
          <w:rFonts w:ascii="Palatino Linotype" w:hAnsi="Palatino Linotype"/>
          <w:noProof/>
          <w:sz w:val="20"/>
          <w:szCs w:val="24"/>
        </w:rPr>
        <w:tab/>
        <w:t>M. Z. Alom, T. Aspiras, T. M. Taha, and V. K. Asari, “Skin Cancer Segmentation and Classification with NABLA-N and Inception Recurrent Residual Convolutional Networks,” 2019, [Online]. Available: http://arxiv.org/abs/1904.11126.</w:t>
      </w:r>
    </w:p>
    <w:p w:rsidR="00485D4A" w:rsidRPr="00485D4A" w:rsidRDefault="00485D4A" w:rsidP="003A0A7C">
      <w:pPr>
        <w:adjustRightInd w:val="0"/>
        <w:spacing w:after="240"/>
        <w:ind w:left="640" w:hanging="640"/>
        <w:jc w:val="both"/>
        <w:rPr>
          <w:rFonts w:ascii="Palatino Linotype" w:hAnsi="Palatino Linotype"/>
          <w:noProof/>
          <w:sz w:val="20"/>
        </w:rPr>
      </w:pPr>
      <w:r w:rsidRPr="00485D4A">
        <w:rPr>
          <w:rFonts w:ascii="Palatino Linotype" w:hAnsi="Palatino Linotype"/>
          <w:noProof/>
          <w:sz w:val="20"/>
          <w:szCs w:val="24"/>
        </w:rPr>
        <w:t>[25]</w:t>
      </w:r>
      <w:r w:rsidRPr="00485D4A">
        <w:rPr>
          <w:rFonts w:ascii="Palatino Linotype" w:hAnsi="Palatino Linotype"/>
          <w:noProof/>
          <w:sz w:val="20"/>
          <w:szCs w:val="24"/>
        </w:rPr>
        <w:tab/>
        <w:t xml:space="preserve">A. Simran, P. . Shijin Kumar, and S. Bachu, “Content Based Image Retrieval Using Deep Learning Convolutional Neural Network,” </w:t>
      </w:r>
      <w:r w:rsidRPr="00485D4A">
        <w:rPr>
          <w:rFonts w:ascii="Palatino Linotype" w:hAnsi="Palatino Linotype"/>
          <w:i/>
          <w:iCs/>
          <w:noProof/>
          <w:sz w:val="20"/>
          <w:szCs w:val="24"/>
        </w:rPr>
        <w:t>IOP Conf. Ser. Mater. Sci. Eng.</w:t>
      </w:r>
      <w:r w:rsidRPr="00485D4A">
        <w:rPr>
          <w:rFonts w:ascii="Palatino Linotype" w:hAnsi="Palatino Linotype"/>
          <w:noProof/>
          <w:sz w:val="20"/>
          <w:szCs w:val="24"/>
        </w:rPr>
        <w:t>, vol. 1084, no. 1, p. 012026, 2021, doi: 10.1088/1757-899x/1084/1/012026.</w:t>
      </w:r>
    </w:p>
    <w:p w:rsidR="00110760" w:rsidRDefault="00110760" w:rsidP="003A0A7C">
      <w:pPr>
        <w:jc w:val="both"/>
        <w:rPr>
          <w:rFonts w:ascii="Palatino Linotype"/>
          <w:sz w:val="20"/>
        </w:rPr>
        <w:sectPr w:rsidR="00110760">
          <w:pgSz w:w="11910" w:h="16840"/>
          <w:pgMar w:top="1540" w:right="640" w:bottom="1440" w:left="640" w:header="0" w:footer="1251" w:gutter="0"/>
          <w:cols w:num="2" w:space="720" w:equalWidth="0">
            <w:col w:w="5175" w:space="205"/>
            <w:col w:w="5250"/>
          </w:cols>
        </w:sectPr>
      </w:pPr>
      <w:r>
        <w:rPr>
          <w:rFonts w:ascii="Palatino Linotype"/>
          <w:sz w:val="20"/>
        </w:rPr>
        <w:fldChar w:fldCharType="end"/>
      </w:r>
    </w:p>
    <w:p w:rsidR="001F1042" w:rsidRDefault="001F1042">
      <w:pPr>
        <w:pStyle w:val="BodyText"/>
        <w:spacing w:before="9"/>
        <w:rPr>
          <w:rFonts w:ascii="Palatino Linotype"/>
          <w:sz w:val="26"/>
        </w:rPr>
      </w:pPr>
    </w:p>
    <w:p w:rsidR="001F1042" w:rsidRDefault="0080710F">
      <w:pPr>
        <w:tabs>
          <w:tab w:val="left" w:pos="3594"/>
          <w:tab w:val="left" w:pos="10513"/>
        </w:tabs>
        <w:spacing w:before="77"/>
        <w:ind w:left="112"/>
        <w:rPr>
          <w:rFonts w:ascii="Palatino Linotype"/>
          <w:sz w:val="20"/>
        </w:rPr>
      </w:pPr>
      <w:r>
        <w:rPr>
          <w:w w:val="99"/>
          <w:sz w:val="20"/>
          <w:u w:val="single"/>
        </w:rPr>
        <w:t xml:space="preserve"> </w:t>
      </w:r>
      <w:r>
        <w:rPr>
          <w:sz w:val="20"/>
          <w:u w:val="single"/>
        </w:rPr>
        <w:tab/>
      </w:r>
      <w:r>
        <w:rPr>
          <w:rFonts w:ascii="Palatino Linotype"/>
          <w:spacing w:val="-4"/>
          <w:sz w:val="20"/>
          <w:u w:val="single"/>
        </w:rPr>
        <w:t xml:space="preserve">Table </w:t>
      </w:r>
      <w:r>
        <w:rPr>
          <w:rFonts w:ascii="Palatino Linotype"/>
          <w:sz w:val="20"/>
          <w:u w:val="single"/>
        </w:rPr>
        <w:t>1: Accuracy of each model</w:t>
      </w:r>
      <w:r>
        <w:rPr>
          <w:rFonts w:ascii="Palatino Linotype"/>
          <w:spacing w:val="1"/>
          <w:sz w:val="20"/>
          <w:u w:val="single"/>
        </w:rPr>
        <w:t xml:space="preserve"> </w:t>
      </w:r>
      <w:r>
        <w:rPr>
          <w:rFonts w:ascii="Palatino Linotype"/>
          <w:sz w:val="20"/>
          <w:u w:val="single"/>
        </w:rPr>
        <w:t>CNN</w:t>
      </w:r>
      <w:r>
        <w:rPr>
          <w:rFonts w:ascii="Palatino Linotype"/>
          <w:sz w:val="20"/>
          <w:u w:val="single"/>
        </w:rPr>
        <w:tab/>
      </w:r>
    </w:p>
    <w:p w:rsidR="001F1042" w:rsidRDefault="001F1042">
      <w:pPr>
        <w:pStyle w:val="BodyText"/>
        <w:spacing w:before="3" w:after="1"/>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898"/>
        <w:gridCol w:w="3048"/>
        <w:gridCol w:w="3118"/>
        <w:gridCol w:w="3335"/>
      </w:tblGrid>
      <w:tr w:rsidR="001F1042">
        <w:trPr>
          <w:trHeight w:val="473"/>
        </w:trPr>
        <w:tc>
          <w:tcPr>
            <w:tcW w:w="898" w:type="dxa"/>
            <w:tcBorders>
              <w:bottom w:val="single" w:sz="4" w:space="0" w:color="000000"/>
            </w:tcBorders>
          </w:tcPr>
          <w:p w:rsidR="001F1042" w:rsidRDefault="0080710F">
            <w:pPr>
              <w:pStyle w:val="TableParagraph"/>
              <w:spacing w:before="1"/>
              <w:rPr>
                <w:sz w:val="24"/>
              </w:rPr>
            </w:pPr>
            <w:r>
              <w:rPr>
                <w:sz w:val="24"/>
              </w:rPr>
              <w:t>No.</w:t>
            </w:r>
          </w:p>
        </w:tc>
        <w:tc>
          <w:tcPr>
            <w:tcW w:w="3048" w:type="dxa"/>
            <w:tcBorders>
              <w:bottom w:val="single" w:sz="4" w:space="0" w:color="000000"/>
            </w:tcBorders>
          </w:tcPr>
          <w:p w:rsidR="001F1042" w:rsidRDefault="0080710F">
            <w:pPr>
              <w:pStyle w:val="TableParagraph"/>
              <w:spacing w:before="1"/>
              <w:ind w:left="421"/>
              <w:rPr>
                <w:sz w:val="24"/>
              </w:rPr>
            </w:pPr>
            <w:r>
              <w:rPr>
                <w:sz w:val="24"/>
              </w:rPr>
              <w:t>Model Name</w:t>
            </w:r>
          </w:p>
        </w:tc>
        <w:tc>
          <w:tcPr>
            <w:tcW w:w="3118" w:type="dxa"/>
            <w:tcBorders>
              <w:bottom w:val="single" w:sz="4" w:space="0" w:color="000000"/>
            </w:tcBorders>
          </w:tcPr>
          <w:p w:rsidR="001F1042" w:rsidRDefault="0080710F">
            <w:pPr>
              <w:pStyle w:val="TableParagraph"/>
              <w:spacing w:before="1"/>
              <w:ind w:left="1321"/>
              <w:rPr>
                <w:sz w:val="24"/>
              </w:rPr>
            </w:pPr>
            <w:r>
              <w:rPr>
                <w:w w:val="105"/>
                <w:sz w:val="24"/>
              </w:rPr>
              <w:t>Accuracy</w:t>
            </w:r>
          </w:p>
        </w:tc>
        <w:tc>
          <w:tcPr>
            <w:tcW w:w="3335" w:type="dxa"/>
            <w:tcBorders>
              <w:bottom w:val="single" w:sz="4" w:space="0" w:color="000000"/>
            </w:tcBorders>
          </w:tcPr>
          <w:p w:rsidR="001F1042" w:rsidRDefault="0080710F">
            <w:pPr>
              <w:pStyle w:val="TableParagraph"/>
              <w:spacing w:before="1"/>
              <w:ind w:left="855"/>
              <w:rPr>
                <w:sz w:val="24"/>
              </w:rPr>
            </w:pPr>
            <w:r>
              <w:rPr>
                <w:sz w:val="24"/>
              </w:rPr>
              <w:t>Loss</w:t>
            </w:r>
          </w:p>
        </w:tc>
      </w:tr>
      <w:tr w:rsidR="001F1042">
        <w:trPr>
          <w:trHeight w:val="484"/>
        </w:trPr>
        <w:tc>
          <w:tcPr>
            <w:tcW w:w="898" w:type="dxa"/>
            <w:tcBorders>
              <w:top w:val="single" w:sz="4" w:space="0" w:color="000000"/>
            </w:tcBorders>
          </w:tcPr>
          <w:p w:rsidR="001F1042" w:rsidRDefault="0080710F">
            <w:pPr>
              <w:pStyle w:val="TableParagraph"/>
              <w:spacing w:before="118"/>
              <w:rPr>
                <w:sz w:val="24"/>
              </w:rPr>
            </w:pPr>
            <w:r>
              <w:rPr>
                <w:w w:val="97"/>
                <w:sz w:val="24"/>
              </w:rPr>
              <w:t>1</w:t>
            </w:r>
          </w:p>
        </w:tc>
        <w:tc>
          <w:tcPr>
            <w:tcW w:w="3048" w:type="dxa"/>
            <w:tcBorders>
              <w:top w:val="single" w:sz="4" w:space="0" w:color="000000"/>
            </w:tcBorders>
          </w:tcPr>
          <w:p w:rsidR="001F1042" w:rsidRDefault="0080710F">
            <w:pPr>
              <w:pStyle w:val="TableParagraph"/>
              <w:spacing w:before="118"/>
              <w:ind w:left="421"/>
              <w:rPr>
                <w:sz w:val="24"/>
              </w:rPr>
            </w:pPr>
            <w:r>
              <w:rPr>
                <w:w w:val="105"/>
                <w:sz w:val="24"/>
              </w:rPr>
              <w:t>Resnet50</w:t>
            </w:r>
          </w:p>
        </w:tc>
        <w:tc>
          <w:tcPr>
            <w:tcW w:w="3118" w:type="dxa"/>
            <w:tcBorders>
              <w:top w:val="single" w:sz="4" w:space="0" w:color="000000"/>
            </w:tcBorders>
          </w:tcPr>
          <w:p w:rsidR="001F1042" w:rsidRDefault="0080710F">
            <w:pPr>
              <w:pStyle w:val="TableParagraph"/>
              <w:spacing w:before="118"/>
              <w:ind w:left="1322"/>
              <w:rPr>
                <w:sz w:val="24"/>
              </w:rPr>
            </w:pPr>
            <w:r>
              <w:rPr>
                <w:sz w:val="24"/>
              </w:rPr>
              <w:t>0.99</w:t>
            </w:r>
          </w:p>
        </w:tc>
        <w:tc>
          <w:tcPr>
            <w:tcW w:w="3335" w:type="dxa"/>
            <w:tcBorders>
              <w:top w:val="single" w:sz="4" w:space="0" w:color="000000"/>
            </w:tcBorders>
          </w:tcPr>
          <w:p w:rsidR="001F1042" w:rsidRDefault="0080710F">
            <w:pPr>
              <w:pStyle w:val="TableParagraph"/>
              <w:spacing w:before="118"/>
              <w:ind w:left="857"/>
              <w:rPr>
                <w:sz w:val="24"/>
              </w:rPr>
            </w:pPr>
            <w:r>
              <w:rPr>
                <w:sz w:val="24"/>
              </w:rPr>
              <w:t>0.07</w:t>
            </w:r>
          </w:p>
        </w:tc>
      </w:tr>
      <w:tr w:rsidR="001F1042">
        <w:trPr>
          <w:trHeight w:val="433"/>
        </w:trPr>
        <w:tc>
          <w:tcPr>
            <w:tcW w:w="898" w:type="dxa"/>
          </w:tcPr>
          <w:p w:rsidR="001F1042" w:rsidRDefault="0080710F">
            <w:pPr>
              <w:pStyle w:val="TableParagraph"/>
              <w:rPr>
                <w:sz w:val="24"/>
              </w:rPr>
            </w:pPr>
            <w:r>
              <w:rPr>
                <w:w w:val="97"/>
                <w:sz w:val="24"/>
              </w:rPr>
              <w:t>2</w:t>
            </w:r>
          </w:p>
        </w:tc>
        <w:tc>
          <w:tcPr>
            <w:tcW w:w="3048" w:type="dxa"/>
          </w:tcPr>
          <w:p w:rsidR="001F1042" w:rsidRDefault="0080710F">
            <w:pPr>
              <w:pStyle w:val="TableParagraph"/>
              <w:ind w:left="421"/>
              <w:rPr>
                <w:sz w:val="24"/>
              </w:rPr>
            </w:pPr>
            <w:r>
              <w:rPr>
                <w:sz w:val="24"/>
              </w:rPr>
              <w:t>VGG16</w:t>
            </w:r>
          </w:p>
        </w:tc>
        <w:tc>
          <w:tcPr>
            <w:tcW w:w="3118" w:type="dxa"/>
          </w:tcPr>
          <w:p w:rsidR="001F1042" w:rsidRDefault="0080710F">
            <w:pPr>
              <w:pStyle w:val="TableParagraph"/>
              <w:ind w:left="1321"/>
              <w:rPr>
                <w:sz w:val="24"/>
              </w:rPr>
            </w:pPr>
            <w:r>
              <w:rPr>
                <w:sz w:val="24"/>
              </w:rPr>
              <w:t>0.96</w:t>
            </w:r>
          </w:p>
        </w:tc>
        <w:tc>
          <w:tcPr>
            <w:tcW w:w="3335" w:type="dxa"/>
          </w:tcPr>
          <w:p w:rsidR="001F1042" w:rsidRDefault="0080710F">
            <w:pPr>
              <w:pStyle w:val="TableParagraph"/>
              <w:ind w:left="856"/>
              <w:rPr>
                <w:sz w:val="24"/>
              </w:rPr>
            </w:pPr>
            <w:r>
              <w:rPr>
                <w:sz w:val="24"/>
              </w:rPr>
              <w:t>0.22</w:t>
            </w:r>
          </w:p>
        </w:tc>
      </w:tr>
      <w:tr w:rsidR="001F1042">
        <w:trPr>
          <w:trHeight w:val="539"/>
        </w:trPr>
        <w:tc>
          <w:tcPr>
            <w:tcW w:w="898" w:type="dxa"/>
            <w:tcBorders>
              <w:bottom w:val="single" w:sz="4" w:space="0" w:color="000000"/>
            </w:tcBorders>
          </w:tcPr>
          <w:p w:rsidR="001F1042" w:rsidRDefault="0080710F">
            <w:pPr>
              <w:pStyle w:val="TableParagraph"/>
              <w:rPr>
                <w:sz w:val="24"/>
              </w:rPr>
            </w:pPr>
            <w:r>
              <w:rPr>
                <w:w w:val="97"/>
                <w:sz w:val="24"/>
              </w:rPr>
              <w:t>3</w:t>
            </w:r>
          </w:p>
        </w:tc>
        <w:tc>
          <w:tcPr>
            <w:tcW w:w="3048" w:type="dxa"/>
            <w:tcBorders>
              <w:bottom w:val="single" w:sz="4" w:space="0" w:color="000000"/>
            </w:tcBorders>
          </w:tcPr>
          <w:p w:rsidR="001F1042" w:rsidRDefault="0080710F">
            <w:pPr>
              <w:pStyle w:val="TableParagraph"/>
              <w:ind w:left="421"/>
              <w:rPr>
                <w:sz w:val="24"/>
              </w:rPr>
            </w:pPr>
            <w:proofErr w:type="spellStart"/>
            <w:r>
              <w:rPr>
                <w:w w:val="105"/>
                <w:sz w:val="24"/>
              </w:rPr>
              <w:t>EfficientNet</w:t>
            </w:r>
            <w:proofErr w:type="spellEnd"/>
          </w:p>
        </w:tc>
        <w:tc>
          <w:tcPr>
            <w:tcW w:w="3118" w:type="dxa"/>
            <w:tcBorders>
              <w:bottom w:val="single" w:sz="4" w:space="0" w:color="000000"/>
            </w:tcBorders>
          </w:tcPr>
          <w:p w:rsidR="001F1042" w:rsidRDefault="0080710F">
            <w:pPr>
              <w:pStyle w:val="TableParagraph"/>
              <w:ind w:left="1321"/>
              <w:rPr>
                <w:sz w:val="24"/>
              </w:rPr>
            </w:pPr>
            <w:r>
              <w:rPr>
                <w:sz w:val="24"/>
              </w:rPr>
              <w:t>0.81</w:t>
            </w:r>
          </w:p>
        </w:tc>
        <w:tc>
          <w:tcPr>
            <w:tcW w:w="3335" w:type="dxa"/>
            <w:tcBorders>
              <w:bottom w:val="single" w:sz="4" w:space="0" w:color="000000"/>
            </w:tcBorders>
          </w:tcPr>
          <w:p w:rsidR="001F1042" w:rsidRDefault="0080710F">
            <w:pPr>
              <w:pStyle w:val="TableParagraph"/>
              <w:ind w:left="856"/>
              <w:rPr>
                <w:sz w:val="24"/>
              </w:rPr>
            </w:pPr>
            <w:r>
              <w:rPr>
                <w:sz w:val="24"/>
              </w:rPr>
              <w:t>0.84</w:t>
            </w:r>
          </w:p>
        </w:tc>
      </w:tr>
    </w:tbl>
    <w:p w:rsidR="001F1042" w:rsidRDefault="001F1042">
      <w:pPr>
        <w:pStyle w:val="BodyText"/>
        <w:rPr>
          <w:rFonts w:ascii="Palatino Linotype"/>
        </w:rPr>
      </w:pPr>
    </w:p>
    <w:p w:rsidR="001F1042" w:rsidRDefault="001F1042">
      <w:pPr>
        <w:pStyle w:val="BodyText"/>
        <w:spacing w:before="11"/>
        <w:rPr>
          <w:rFonts w:ascii="Palatino Linotype"/>
          <w:sz w:val="20"/>
        </w:rPr>
      </w:pPr>
    </w:p>
    <w:p w:rsidR="001F1042" w:rsidRDefault="0080710F">
      <w:pPr>
        <w:tabs>
          <w:tab w:val="left" w:pos="2768"/>
          <w:tab w:val="left" w:pos="10513"/>
        </w:tabs>
        <w:spacing w:before="1"/>
        <w:ind w:left="112"/>
        <w:rPr>
          <w:rFonts w:ascii="Palatino Linotype"/>
          <w:sz w:val="20"/>
        </w:rPr>
      </w:pPr>
      <w:r>
        <w:rPr>
          <w:w w:val="99"/>
          <w:sz w:val="20"/>
          <w:u w:val="single"/>
        </w:rPr>
        <w:t xml:space="preserve"> </w:t>
      </w:r>
      <w:r>
        <w:rPr>
          <w:sz w:val="20"/>
          <w:u w:val="single"/>
        </w:rPr>
        <w:tab/>
      </w:r>
      <w:r>
        <w:rPr>
          <w:rFonts w:ascii="Palatino Linotype"/>
          <w:spacing w:val="-4"/>
          <w:sz w:val="20"/>
          <w:u w:val="single"/>
        </w:rPr>
        <w:t xml:space="preserve">Table </w:t>
      </w:r>
      <w:r>
        <w:rPr>
          <w:rFonts w:ascii="Palatino Linotype"/>
          <w:sz w:val="20"/>
          <w:u w:val="single"/>
        </w:rPr>
        <w:t xml:space="preserve">2:  Precision, Recall and F1-Score for </w:t>
      </w:r>
      <w:proofErr w:type="spellStart"/>
      <w:r>
        <w:rPr>
          <w:rFonts w:ascii="Palatino Linotype"/>
          <w:sz w:val="20"/>
          <w:u w:val="single"/>
        </w:rPr>
        <w:t>Resnet</w:t>
      </w:r>
      <w:proofErr w:type="spellEnd"/>
      <w:r>
        <w:rPr>
          <w:rFonts w:ascii="Palatino Linotype"/>
          <w:spacing w:val="20"/>
          <w:sz w:val="20"/>
          <w:u w:val="single"/>
        </w:rPr>
        <w:t xml:space="preserve"> </w:t>
      </w:r>
      <w:r>
        <w:rPr>
          <w:rFonts w:ascii="Palatino Linotype"/>
          <w:sz w:val="20"/>
          <w:u w:val="single"/>
        </w:rPr>
        <w:t>Model</w:t>
      </w:r>
      <w:r>
        <w:rPr>
          <w:rFonts w:ascii="Palatino Linotype"/>
          <w:sz w:val="20"/>
          <w:u w:val="single"/>
        </w:rPr>
        <w:tab/>
      </w:r>
    </w:p>
    <w:p w:rsidR="001F1042" w:rsidRDefault="001F1042">
      <w:pPr>
        <w:pStyle w:val="BodyText"/>
        <w:spacing w:before="3"/>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805"/>
        <w:gridCol w:w="3012"/>
        <w:gridCol w:w="1967"/>
        <w:gridCol w:w="1930"/>
        <w:gridCol w:w="2687"/>
      </w:tblGrid>
      <w:tr w:rsidR="001F1042">
        <w:trPr>
          <w:trHeight w:val="473"/>
        </w:trPr>
        <w:tc>
          <w:tcPr>
            <w:tcW w:w="805" w:type="dxa"/>
            <w:tcBorders>
              <w:bottom w:val="single" w:sz="4" w:space="0" w:color="000000"/>
            </w:tcBorders>
          </w:tcPr>
          <w:p w:rsidR="001F1042" w:rsidRDefault="0080710F">
            <w:pPr>
              <w:pStyle w:val="TableParagraph"/>
              <w:spacing w:before="1"/>
              <w:rPr>
                <w:sz w:val="24"/>
              </w:rPr>
            </w:pPr>
            <w:r>
              <w:rPr>
                <w:sz w:val="24"/>
              </w:rPr>
              <w:t>No.</w:t>
            </w:r>
          </w:p>
        </w:tc>
        <w:tc>
          <w:tcPr>
            <w:tcW w:w="3012" w:type="dxa"/>
            <w:tcBorders>
              <w:bottom w:val="single" w:sz="4" w:space="0" w:color="000000"/>
            </w:tcBorders>
          </w:tcPr>
          <w:p w:rsidR="001F1042" w:rsidRDefault="0080710F">
            <w:pPr>
              <w:pStyle w:val="TableParagraph"/>
              <w:spacing w:before="1"/>
              <w:ind w:left="327"/>
              <w:rPr>
                <w:sz w:val="24"/>
              </w:rPr>
            </w:pPr>
            <w:r>
              <w:rPr>
                <w:w w:val="105"/>
                <w:sz w:val="24"/>
              </w:rPr>
              <w:t>Class of Skin Cancer</w:t>
            </w:r>
          </w:p>
        </w:tc>
        <w:tc>
          <w:tcPr>
            <w:tcW w:w="1967" w:type="dxa"/>
            <w:tcBorders>
              <w:bottom w:val="single" w:sz="4" w:space="0" w:color="000000"/>
            </w:tcBorders>
          </w:tcPr>
          <w:p w:rsidR="001F1042" w:rsidRDefault="0080710F">
            <w:pPr>
              <w:pStyle w:val="TableParagraph"/>
              <w:spacing w:before="1"/>
              <w:ind w:left="462"/>
              <w:rPr>
                <w:sz w:val="24"/>
              </w:rPr>
            </w:pPr>
            <w:r>
              <w:rPr>
                <w:w w:val="105"/>
                <w:sz w:val="24"/>
              </w:rPr>
              <w:t>Precision</w:t>
            </w:r>
          </w:p>
        </w:tc>
        <w:tc>
          <w:tcPr>
            <w:tcW w:w="1930" w:type="dxa"/>
            <w:tcBorders>
              <w:bottom w:val="single" w:sz="4" w:space="0" w:color="000000"/>
            </w:tcBorders>
          </w:tcPr>
          <w:p w:rsidR="001F1042" w:rsidRDefault="0080710F">
            <w:pPr>
              <w:pStyle w:val="TableParagraph"/>
              <w:spacing w:before="1"/>
              <w:ind w:left="575"/>
              <w:rPr>
                <w:sz w:val="24"/>
              </w:rPr>
            </w:pPr>
            <w:r>
              <w:rPr>
                <w:sz w:val="24"/>
              </w:rPr>
              <w:t>Recall</w:t>
            </w:r>
          </w:p>
        </w:tc>
        <w:tc>
          <w:tcPr>
            <w:tcW w:w="2687" w:type="dxa"/>
            <w:tcBorders>
              <w:bottom w:val="single" w:sz="4" w:space="0" w:color="000000"/>
            </w:tcBorders>
          </w:tcPr>
          <w:p w:rsidR="001F1042" w:rsidRDefault="0080710F">
            <w:pPr>
              <w:pStyle w:val="TableParagraph"/>
              <w:spacing w:before="1"/>
              <w:ind w:left="726"/>
              <w:rPr>
                <w:sz w:val="24"/>
              </w:rPr>
            </w:pPr>
            <w:r>
              <w:rPr>
                <w:sz w:val="24"/>
              </w:rPr>
              <w:t>F1-Score</w:t>
            </w:r>
          </w:p>
        </w:tc>
      </w:tr>
      <w:tr w:rsidR="001F1042">
        <w:trPr>
          <w:trHeight w:val="484"/>
        </w:trPr>
        <w:tc>
          <w:tcPr>
            <w:tcW w:w="805" w:type="dxa"/>
            <w:tcBorders>
              <w:top w:val="single" w:sz="4" w:space="0" w:color="000000"/>
            </w:tcBorders>
          </w:tcPr>
          <w:p w:rsidR="001F1042" w:rsidRDefault="0080710F">
            <w:pPr>
              <w:pStyle w:val="TableParagraph"/>
              <w:spacing w:before="118"/>
              <w:rPr>
                <w:sz w:val="24"/>
              </w:rPr>
            </w:pPr>
            <w:r>
              <w:rPr>
                <w:w w:val="97"/>
                <w:sz w:val="24"/>
              </w:rPr>
              <w:t>1</w:t>
            </w:r>
          </w:p>
        </w:tc>
        <w:tc>
          <w:tcPr>
            <w:tcW w:w="3012" w:type="dxa"/>
            <w:tcBorders>
              <w:top w:val="single" w:sz="4" w:space="0" w:color="000000"/>
            </w:tcBorders>
          </w:tcPr>
          <w:p w:rsidR="001F1042" w:rsidRDefault="0080710F">
            <w:pPr>
              <w:pStyle w:val="TableParagraph"/>
              <w:spacing w:before="118"/>
              <w:ind w:left="327"/>
              <w:rPr>
                <w:sz w:val="24"/>
              </w:rPr>
            </w:pPr>
            <w:proofErr w:type="spellStart"/>
            <w:r>
              <w:rPr>
                <w:sz w:val="24"/>
              </w:rPr>
              <w:t>Melanotic</w:t>
            </w:r>
            <w:proofErr w:type="spellEnd"/>
            <w:r>
              <w:rPr>
                <w:sz w:val="24"/>
              </w:rPr>
              <w:t xml:space="preserve"> Nevi</w:t>
            </w:r>
          </w:p>
        </w:tc>
        <w:tc>
          <w:tcPr>
            <w:tcW w:w="1967" w:type="dxa"/>
            <w:tcBorders>
              <w:top w:val="single" w:sz="4" w:space="0" w:color="000000"/>
            </w:tcBorders>
          </w:tcPr>
          <w:p w:rsidR="001F1042" w:rsidRDefault="0080710F">
            <w:pPr>
              <w:pStyle w:val="TableParagraph"/>
              <w:spacing w:before="118"/>
              <w:ind w:left="462"/>
              <w:rPr>
                <w:sz w:val="24"/>
              </w:rPr>
            </w:pPr>
            <w:r>
              <w:rPr>
                <w:sz w:val="24"/>
              </w:rPr>
              <w:t>1.00</w:t>
            </w:r>
          </w:p>
        </w:tc>
        <w:tc>
          <w:tcPr>
            <w:tcW w:w="1930" w:type="dxa"/>
            <w:tcBorders>
              <w:top w:val="single" w:sz="4" w:space="0" w:color="000000"/>
            </w:tcBorders>
          </w:tcPr>
          <w:p w:rsidR="001F1042" w:rsidRDefault="0080710F">
            <w:pPr>
              <w:pStyle w:val="TableParagraph"/>
              <w:spacing w:before="118"/>
              <w:ind w:left="576"/>
              <w:rPr>
                <w:sz w:val="24"/>
              </w:rPr>
            </w:pPr>
            <w:r>
              <w:rPr>
                <w:sz w:val="24"/>
              </w:rPr>
              <w:t>1.00</w:t>
            </w:r>
          </w:p>
        </w:tc>
        <w:tc>
          <w:tcPr>
            <w:tcW w:w="2687" w:type="dxa"/>
            <w:tcBorders>
              <w:top w:val="single" w:sz="4" w:space="0" w:color="000000"/>
            </w:tcBorders>
          </w:tcPr>
          <w:p w:rsidR="001F1042" w:rsidRDefault="0080710F">
            <w:pPr>
              <w:pStyle w:val="TableParagraph"/>
              <w:spacing w:before="118"/>
              <w:ind w:left="726"/>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2</w:t>
            </w:r>
          </w:p>
        </w:tc>
        <w:tc>
          <w:tcPr>
            <w:tcW w:w="3012" w:type="dxa"/>
          </w:tcPr>
          <w:p w:rsidR="001F1042" w:rsidRDefault="0080710F">
            <w:pPr>
              <w:pStyle w:val="TableParagraph"/>
              <w:ind w:left="327"/>
              <w:rPr>
                <w:sz w:val="24"/>
              </w:rPr>
            </w:pPr>
            <w:r>
              <w:rPr>
                <w:w w:val="105"/>
                <w:sz w:val="24"/>
              </w:rPr>
              <w:t>Melanoma</w:t>
            </w:r>
          </w:p>
        </w:tc>
        <w:tc>
          <w:tcPr>
            <w:tcW w:w="1967" w:type="dxa"/>
          </w:tcPr>
          <w:p w:rsidR="001F1042" w:rsidRDefault="0080710F">
            <w:pPr>
              <w:pStyle w:val="TableParagraph"/>
              <w:ind w:left="462"/>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3</w:t>
            </w:r>
          </w:p>
        </w:tc>
        <w:tc>
          <w:tcPr>
            <w:tcW w:w="3012" w:type="dxa"/>
          </w:tcPr>
          <w:p w:rsidR="001F1042" w:rsidRDefault="0080710F">
            <w:pPr>
              <w:pStyle w:val="TableParagraph"/>
              <w:ind w:left="327"/>
              <w:rPr>
                <w:sz w:val="24"/>
              </w:rPr>
            </w:pPr>
            <w:r>
              <w:rPr>
                <w:w w:val="105"/>
                <w:sz w:val="24"/>
              </w:rPr>
              <w:t>Benign Keratosis</w:t>
            </w:r>
          </w:p>
        </w:tc>
        <w:tc>
          <w:tcPr>
            <w:tcW w:w="1967" w:type="dxa"/>
          </w:tcPr>
          <w:p w:rsidR="001F1042" w:rsidRDefault="0080710F">
            <w:pPr>
              <w:pStyle w:val="TableParagraph"/>
              <w:ind w:left="462"/>
              <w:rPr>
                <w:sz w:val="24"/>
              </w:rPr>
            </w:pPr>
            <w:r>
              <w:rPr>
                <w:sz w:val="24"/>
              </w:rPr>
              <w:t>0.93</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0.96</w:t>
            </w:r>
          </w:p>
        </w:tc>
      </w:tr>
      <w:tr w:rsidR="001F1042">
        <w:trPr>
          <w:trHeight w:val="433"/>
        </w:trPr>
        <w:tc>
          <w:tcPr>
            <w:tcW w:w="805" w:type="dxa"/>
          </w:tcPr>
          <w:p w:rsidR="001F1042" w:rsidRDefault="0080710F">
            <w:pPr>
              <w:pStyle w:val="TableParagraph"/>
              <w:rPr>
                <w:sz w:val="24"/>
              </w:rPr>
            </w:pPr>
            <w:r>
              <w:rPr>
                <w:w w:val="97"/>
                <w:sz w:val="24"/>
              </w:rPr>
              <w:t>4</w:t>
            </w:r>
          </w:p>
        </w:tc>
        <w:tc>
          <w:tcPr>
            <w:tcW w:w="3012" w:type="dxa"/>
          </w:tcPr>
          <w:p w:rsidR="001F1042" w:rsidRDefault="0080710F">
            <w:pPr>
              <w:pStyle w:val="TableParagraph"/>
              <w:ind w:left="327"/>
              <w:rPr>
                <w:sz w:val="24"/>
              </w:rPr>
            </w:pPr>
            <w:r>
              <w:rPr>
                <w:w w:val="105"/>
                <w:sz w:val="24"/>
              </w:rPr>
              <w:t>Basal Cell Carcinoma</w:t>
            </w:r>
          </w:p>
        </w:tc>
        <w:tc>
          <w:tcPr>
            <w:tcW w:w="1967" w:type="dxa"/>
          </w:tcPr>
          <w:p w:rsidR="001F1042" w:rsidRDefault="0080710F">
            <w:pPr>
              <w:pStyle w:val="TableParagraph"/>
              <w:ind w:left="462"/>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5</w:t>
            </w:r>
          </w:p>
        </w:tc>
        <w:tc>
          <w:tcPr>
            <w:tcW w:w="3012" w:type="dxa"/>
          </w:tcPr>
          <w:p w:rsidR="001F1042" w:rsidRDefault="0080710F">
            <w:pPr>
              <w:pStyle w:val="TableParagraph"/>
              <w:ind w:left="327"/>
              <w:rPr>
                <w:sz w:val="24"/>
              </w:rPr>
            </w:pPr>
            <w:r>
              <w:rPr>
                <w:w w:val="105"/>
                <w:sz w:val="24"/>
              </w:rPr>
              <w:t xml:space="preserve">Actinic </w:t>
            </w:r>
            <w:proofErr w:type="spellStart"/>
            <w:r>
              <w:rPr>
                <w:w w:val="105"/>
                <w:sz w:val="24"/>
              </w:rPr>
              <w:t>Keratoses</w:t>
            </w:r>
            <w:proofErr w:type="spellEnd"/>
          </w:p>
        </w:tc>
        <w:tc>
          <w:tcPr>
            <w:tcW w:w="1967" w:type="dxa"/>
          </w:tcPr>
          <w:p w:rsidR="001F1042" w:rsidRDefault="0080710F">
            <w:pPr>
              <w:pStyle w:val="TableParagraph"/>
              <w:ind w:left="463"/>
              <w:rPr>
                <w:sz w:val="24"/>
              </w:rPr>
            </w:pPr>
            <w:r>
              <w:rPr>
                <w:sz w:val="24"/>
              </w:rPr>
              <w:t>1.00</w:t>
            </w:r>
          </w:p>
        </w:tc>
        <w:tc>
          <w:tcPr>
            <w:tcW w:w="1930" w:type="dxa"/>
          </w:tcPr>
          <w:p w:rsidR="001F1042" w:rsidRDefault="0080710F">
            <w:pPr>
              <w:pStyle w:val="TableParagraph"/>
              <w:ind w:left="577"/>
              <w:rPr>
                <w:sz w:val="24"/>
              </w:rPr>
            </w:pPr>
            <w:r>
              <w:rPr>
                <w:sz w:val="24"/>
              </w:rPr>
              <w:t>1.00</w:t>
            </w:r>
          </w:p>
        </w:tc>
        <w:tc>
          <w:tcPr>
            <w:tcW w:w="2687" w:type="dxa"/>
          </w:tcPr>
          <w:p w:rsidR="001F1042" w:rsidRDefault="0080710F">
            <w:pPr>
              <w:pStyle w:val="TableParagraph"/>
              <w:ind w:left="727"/>
              <w:rPr>
                <w:sz w:val="24"/>
              </w:rPr>
            </w:pPr>
            <w:r>
              <w:rPr>
                <w:sz w:val="24"/>
              </w:rPr>
              <w:t>1.00</w:t>
            </w:r>
          </w:p>
        </w:tc>
      </w:tr>
      <w:tr w:rsidR="001F1042">
        <w:trPr>
          <w:trHeight w:val="433"/>
        </w:trPr>
        <w:tc>
          <w:tcPr>
            <w:tcW w:w="805" w:type="dxa"/>
          </w:tcPr>
          <w:p w:rsidR="001F1042" w:rsidRDefault="0080710F">
            <w:pPr>
              <w:pStyle w:val="TableParagraph"/>
              <w:rPr>
                <w:sz w:val="24"/>
              </w:rPr>
            </w:pPr>
            <w:r>
              <w:rPr>
                <w:w w:val="97"/>
                <w:sz w:val="24"/>
              </w:rPr>
              <w:t>6</w:t>
            </w:r>
          </w:p>
        </w:tc>
        <w:tc>
          <w:tcPr>
            <w:tcW w:w="3012" w:type="dxa"/>
          </w:tcPr>
          <w:p w:rsidR="001F1042" w:rsidRDefault="0080710F">
            <w:pPr>
              <w:pStyle w:val="TableParagraph"/>
              <w:ind w:left="327"/>
              <w:rPr>
                <w:sz w:val="24"/>
              </w:rPr>
            </w:pPr>
            <w:r>
              <w:rPr>
                <w:w w:val="105"/>
                <w:sz w:val="24"/>
              </w:rPr>
              <w:t>Vascular Lesion</w:t>
            </w:r>
          </w:p>
        </w:tc>
        <w:tc>
          <w:tcPr>
            <w:tcW w:w="1967" w:type="dxa"/>
          </w:tcPr>
          <w:p w:rsidR="001F1042" w:rsidRDefault="0080710F">
            <w:pPr>
              <w:pStyle w:val="TableParagraph"/>
              <w:ind w:left="463"/>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539"/>
        </w:trPr>
        <w:tc>
          <w:tcPr>
            <w:tcW w:w="805" w:type="dxa"/>
            <w:tcBorders>
              <w:bottom w:val="single" w:sz="4" w:space="0" w:color="000000"/>
            </w:tcBorders>
          </w:tcPr>
          <w:p w:rsidR="001F1042" w:rsidRDefault="0080710F">
            <w:pPr>
              <w:pStyle w:val="TableParagraph"/>
              <w:rPr>
                <w:sz w:val="24"/>
              </w:rPr>
            </w:pPr>
            <w:r>
              <w:rPr>
                <w:w w:val="97"/>
                <w:sz w:val="24"/>
              </w:rPr>
              <w:t>7</w:t>
            </w:r>
          </w:p>
        </w:tc>
        <w:tc>
          <w:tcPr>
            <w:tcW w:w="3012" w:type="dxa"/>
            <w:tcBorders>
              <w:bottom w:val="single" w:sz="4" w:space="0" w:color="000000"/>
            </w:tcBorders>
          </w:tcPr>
          <w:p w:rsidR="001F1042" w:rsidRDefault="0080710F">
            <w:pPr>
              <w:pStyle w:val="TableParagraph"/>
              <w:ind w:left="327"/>
              <w:rPr>
                <w:sz w:val="24"/>
              </w:rPr>
            </w:pPr>
            <w:r>
              <w:rPr>
                <w:w w:val="105"/>
                <w:sz w:val="24"/>
              </w:rPr>
              <w:t>Dermatofibroma</w:t>
            </w:r>
          </w:p>
        </w:tc>
        <w:tc>
          <w:tcPr>
            <w:tcW w:w="1967" w:type="dxa"/>
            <w:tcBorders>
              <w:bottom w:val="single" w:sz="4" w:space="0" w:color="000000"/>
            </w:tcBorders>
          </w:tcPr>
          <w:p w:rsidR="001F1042" w:rsidRDefault="0080710F">
            <w:pPr>
              <w:pStyle w:val="TableParagraph"/>
              <w:ind w:left="461"/>
              <w:rPr>
                <w:sz w:val="24"/>
              </w:rPr>
            </w:pPr>
            <w:r>
              <w:rPr>
                <w:sz w:val="24"/>
              </w:rPr>
              <w:t>1.00</w:t>
            </w:r>
          </w:p>
        </w:tc>
        <w:tc>
          <w:tcPr>
            <w:tcW w:w="1930" w:type="dxa"/>
            <w:tcBorders>
              <w:bottom w:val="single" w:sz="4" w:space="0" w:color="000000"/>
            </w:tcBorders>
          </w:tcPr>
          <w:p w:rsidR="001F1042" w:rsidRDefault="0080710F">
            <w:pPr>
              <w:pStyle w:val="TableParagraph"/>
              <w:ind w:left="575"/>
              <w:rPr>
                <w:sz w:val="24"/>
              </w:rPr>
            </w:pPr>
            <w:r>
              <w:rPr>
                <w:sz w:val="24"/>
              </w:rPr>
              <w:t>0.75</w:t>
            </w:r>
          </w:p>
        </w:tc>
        <w:tc>
          <w:tcPr>
            <w:tcW w:w="2687" w:type="dxa"/>
            <w:tcBorders>
              <w:bottom w:val="single" w:sz="4" w:space="0" w:color="000000"/>
            </w:tcBorders>
          </w:tcPr>
          <w:p w:rsidR="001F1042" w:rsidRDefault="0080710F">
            <w:pPr>
              <w:pStyle w:val="TableParagraph"/>
              <w:ind w:left="725"/>
              <w:rPr>
                <w:sz w:val="24"/>
              </w:rPr>
            </w:pPr>
            <w:r>
              <w:rPr>
                <w:sz w:val="24"/>
              </w:rPr>
              <w:t>0.86</w:t>
            </w:r>
          </w:p>
        </w:tc>
      </w:tr>
    </w:tbl>
    <w:p w:rsidR="001F1042" w:rsidRDefault="001F1042">
      <w:pPr>
        <w:pStyle w:val="BodyText"/>
        <w:rPr>
          <w:rFonts w:ascii="Palatino Linotype"/>
        </w:rPr>
      </w:pPr>
    </w:p>
    <w:p w:rsidR="001F1042" w:rsidRDefault="001F1042">
      <w:pPr>
        <w:pStyle w:val="BodyText"/>
        <w:spacing w:before="11"/>
        <w:rPr>
          <w:rFonts w:ascii="Palatino Linotype"/>
          <w:sz w:val="20"/>
        </w:rPr>
      </w:pPr>
    </w:p>
    <w:p w:rsidR="001F1042" w:rsidRDefault="0080710F">
      <w:pPr>
        <w:tabs>
          <w:tab w:val="left" w:pos="2735"/>
          <w:tab w:val="left" w:pos="10513"/>
        </w:tabs>
        <w:spacing w:before="1"/>
        <w:ind w:left="112"/>
        <w:rPr>
          <w:rFonts w:ascii="Palatino Linotype"/>
          <w:sz w:val="20"/>
        </w:rPr>
      </w:pPr>
      <w:r>
        <w:rPr>
          <w:w w:val="99"/>
          <w:sz w:val="20"/>
          <w:u w:val="single"/>
        </w:rPr>
        <w:t xml:space="preserve"> </w:t>
      </w:r>
      <w:r>
        <w:rPr>
          <w:sz w:val="20"/>
          <w:u w:val="single"/>
        </w:rPr>
        <w:tab/>
      </w:r>
      <w:r>
        <w:rPr>
          <w:rFonts w:ascii="Palatino Linotype"/>
          <w:spacing w:val="-4"/>
          <w:sz w:val="20"/>
          <w:u w:val="single"/>
        </w:rPr>
        <w:t xml:space="preserve">Table </w:t>
      </w:r>
      <w:r>
        <w:rPr>
          <w:rFonts w:ascii="Palatino Linotype"/>
          <w:sz w:val="20"/>
          <w:u w:val="single"/>
        </w:rPr>
        <w:t>3:  Precision, Recall and F1-Score for VGG16</w:t>
      </w:r>
      <w:r>
        <w:rPr>
          <w:rFonts w:ascii="Palatino Linotype"/>
          <w:spacing w:val="30"/>
          <w:sz w:val="20"/>
          <w:u w:val="single"/>
        </w:rPr>
        <w:t xml:space="preserve"> </w:t>
      </w:r>
      <w:r>
        <w:rPr>
          <w:rFonts w:ascii="Palatino Linotype"/>
          <w:sz w:val="20"/>
          <w:u w:val="single"/>
        </w:rPr>
        <w:t>Model</w:t>
      </w:r>
      <w:r>
        <w:rPr>
          <w:rFonts w:ascii="Palatino Linotype"/>
          <w:sz w:val="20"/>
          <w:u w:val="single"/>
        </w:rPr>
        <w:tab/>
      </w:r>
    </w:p>
    <w:p w:rsidR="001F1042" w:rsidRDefault="001F1042">
      <w:pPr>
        <w:pStyle w:val="BodyText"/>
        <w:spacing w:before="3"/>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781"/>
        <w:gridCol w:w="3012"/>
        <w:gridCol w:w="1991"/>
        <w:gridCol w:w="1930"/>
        <w:gridCol w:w="2687"/>
      </w:tblGrid>
      <w:tr w:rsidR="001F1042">
        <w:trPr>
          <w:trHeight w:val="473"/>
        </w:trPr>
        <w:tc>
          <w:tcPr>
            <w:tcW w:w="781" w:type="dxa"/>
            <w:tcBorders>
              <w:bottom w:val="single" w:sz="4" w:space="0" w:color="000000"/>
            </w:tcBorders>
          </w:tcPr>
          <w:p w:rsidR="001F1042" w:rsidRDefault="0080710F">
            <w:pPr>
              <w:pStyle w:val="TableParagraph"/>
              <w:spacing w:before="1"/>
              <w:rPr>
                <w:sz w:val="24"/>
              </w:rPr>
            </w:pPr>
            <w:r>
              <w:rPr>
                <w:sz w:val="24"/>
              </w:rPr>
              <w:t>No.</w:t>
            </w:r>
          </w:p>
        </w:tc>
        <w:tc>
          <w:tcPr>
            <w:tcW w:w="3012" w:type="dxa"/>
            <w:tcBorders>
              <w:bottom w:val="single" w:sz="4" w:space="0" w:color="000000"/>
            </w:tcBorders>
          </w:tcPr>
          <w:p w:rsidR="001F1042" w:rsidRDefault="0080710F">
            <w:pPr>
              <w:pStyle w:val="TableParagraph"/>
              <w:spacing w:before="1"/>
              <w:ind w:left="303"/>
              <w:rPr>
                <w:sz w:val="24"/>
              </w:rPr>
            </w:pPr>
            <w:r>
              <w:rPr>
                <w:w w:val="105"/>
                <w:sz w:val="24"/>
              </w:rPr>
              <w:t>Class of Skin Cancer</w:t>
            </w:r>
          </w:p>
        </w:tc>
        <w:tc>
          <w:tcPr>
            <w:tcW w:w="1991" w:type="dxa"/>
            <w:tcBorders>
              <w:bottom w:val="single" w:sz="4" w:space="0" w:color="000000"/>
            </w:tcBorders>
          </w:tcPr>
          <w:p w:rsidR="001F1042" w:rsidRDefault="0080710F">
            <w:pPr>
              <w:pStyle w:val="TableParagraph"/>
              <w:spacing w:before="1"/>
              <w:ind w:left="486"/>
              <w:rPr>
                <w:sz w:val="24"/>
              </w:rPr>
            </w:pPr>
            <w:r>
              <w:rPr>
                <w:w w:val="105"/>
                <w:sz w:val="24"/>
              </w:rPr>
              <w:t>Precision</w:t>
            </w:r>
          </w:p>
        </w:tc>
        <w:tc>
          <w:tcPr>
            <w:tcW w:w="1930" w:type="dxa"/>
            <w:tcBorders>
              <w:bottom w:val="single" w:sz="4" w:space="0" w:color="000000"/>
            </w:tcBorders>
          </w:tcPr>
          <w:p w:rsidR="001F1042" w:rsidRDefault="0080710F">
            <w:pPr>
              <w:pStyle w:val="TableParagraph"/>
              <w:spacing w:before="1"/>
              <w:ind w:left="575"/>
              <w:rPr>
                <w:sz w:val="24"/>
              </w:rPr>
            </w:pPr>
            <w:r>
              <w:rPr>
                <w:sz w:val="24"/>
              </w:rPr>
              <w:t>Recall</w:t>
            </w:r>
          </w:p>
        </w:tc>
        <w:tc>
          <w:tcPr>
            <w:tcW w:w="2687" w:type="dxa"/>
            <w:tcBorders>
              <w:bottom w:val="single" w:sz="4" w:space="0" w:color="000000"/>
            </w:tcBorders>
          </w:tcPr>
          <w:p w:rsidR="001F1042" w:rsidRDefault="0080710F">
            <w:pPr>
              <w:pStyle w:val="TableParagraph"/>
              <w:spacing w:before="1"/>
              <w:ind w:left="726"/>
              <w:rPr>
                <w:sz w:val="24"/>
              </w:rPr>
            </w:pPr>
            <w:r>
              <w:rPr>
                <w:sz w:val="24"/>
              </w:rPr>
              <w:t>F1-Score</w:t>
            </w:r>
          </w:p>
        </w:tc>
      </w:tr>
      <w:tr w:rsidR="001F1042">
        <w:trPr>
          <w:trHeight w:val="484"/>
        </w:trPr>
        <w:tc>
          <w:tcPr>
            <w:tcW w:w="781" w:type="dxa"/>
            <w:tcBorders>
              <w:top w:val="single" w:sz="4" w:space="0" w:color="000000"/>
            </w:tcBorders>
          </w:tcPr>
          <w:p w:rsidR="001F1042" w:rsidRDefault="0080710F">
            <w:pPr>
              <w:pStyle w:val="TableParagraph"/>
              <w:spacing w:before="118"/>
              <w:rPr>
                <w:sz w:val="24"/>
              </w:rPr>
            </w:pPr>
            <w:r>
              <w:rPr>
                <w:w w:val="97"/>
                <w:sz w:val="24"/>
              </w:rPr>
              <w:t>1</w:t>
            </w:r>
          </w:p>
        </w:tc>
        <w:tc>
          <w:tcPr>
            <w:tcW w:w="3012" w:type="dxa"/>
            <w:tcBorders>
              <w:top w:val="single" w:sz="4" w:space="0" w:color="000000"/>
            </w:tcBorders>
          </w:tcPr>
          <w:p w:rsidR="001F1042" w:rsidRDefault="0080710F">
            <w:pPr>
              <w:pStyle w:val="TableParagraph"/>
              <w:spacing w:before="118"/>
              <w:ind w:left="303"/>
              <w:rPr>
                <w:sz w:val="24"/>
              </w:rPr>
            </w:pPr>
            <w:proofErr w:type="spellStart"/>
            <w:r>
              <w:rPr>
                <w:sz w:val="24"/>
              </w:rPr>
              <w:t>Melanotic</w:t>
            </w:r>
            <w:proofErr w:type="spellEnd"/>
            <w:r>
              <w:rPr>
                <w:sz w:val="24"/>
              </w:rPr>
              <w:t xml:space="preserve"> Nevi</w:t>
            </w:r>
          </w:p>
        </w:tc>
        <w:tc>
          <w:tcPr>
            <w:tcW w:w="1991" w:type="dxa"/>
            <w:tcBorders>
              <w:top w:val="single" w:sz="4" w:space="0" w:color="000000"/>
            </w:tcBorders>
          </w:tcPr>
          <w:p w:rsidR="001F1042" w:rsidRDefault="0080710F">
            <w:pPr>
              <w:pStyle w:val="TableParagraph"/>
              <w:spacing w:before="118"/>
              <w:ind w:left="486"/>
              <w:rPr>
                <w:sz w:val="24"/>
              </w:rPr>
            </w:pPr>
            <w:r>
              <w:rPr>
                <w:sz w:val="24"/>
              </w:rPr>
              <w:t>0.98</w:t>
            </w:r>
          </w:p>
        </w:tc>
        <w:tc>
          <w:tcPr>
            <w:tcW w:w="1930" w:type="dxa"/>
            <w:tcBorders>
              <w:top w:val="single" w:sz="4" w:space="0" w:color="000000"/>
            </w:tcBorders>
          </w:tcPr>
          <w:p w:rsidR="001F1042" w:rsidRDefault="0080710F">
            <w:pPr>
              <w:pStyle w:val="TableParagraph"/>
              <w:spacing w:before="118"/>
              <w:ind w:left="576"/>
              <w:rPr>
                <w:sz w:val="24"/>
              </w:rPr>
            </w:pPr>
            <w:r>
              <w:rPr>
                <w:sz w:val="24"/>
              </w:rPr>
              <w:t>0.97</w:t>
            </w:r>
          </w:p>
        </w:tc>
        <w:tc>
          <w:tcPr>
            <w:tcW w:w="2687" w:type="dxa"/>
            <w:tcBorders>
              <w:top w:val="single" w:sz="4" w:space="0" w:color="000000"/>
            </w:tcBorders>
          </w:tcPr>
          <w:p w:rsidR="001F1042" w:rsidRDefault="0080710F">
            <w:pPr>
              <w:pStyle w:val="TableParagraph"/>
              <w:spacing w:before="118"/>
              <w:ind w:left="726"/>
              <w:rPr>
                <w:sz w:val="24"/>
              </w:rPr>
            </w:pPr>
            <w:r>
              <w:rPr>
                <w:sz w:val="24"/>
              </w:rPr>
              <w:t>0.98</w:t>
            </w:r>
          </w:p>
        </w:tc>
      </w:tr>
      <w:tr w:rsidR="001F1042">
        <w:trPr>
          <w:trHeight w:val="433"/>
        </w:trPr>
        <w:tc>
          <w:tcPr>
            <w:tcW w:w="781" w:type="dxa"/>
          </w:tcPr>
          <w:p w:rsidR="001F1042" w:rsidRDefault="0080710F">
            <w:pPr>
              <w:pStyle w:val="TableParagraph"/>
              <w:rPr>
                <w:sz w:val="24"/>
              </w:rPr>
            </w:pPr>
            <w:r>
              <w:rPr>
                <w:w w:val="97"/>
                <w:sz w:val="24"/>
              </w:rPr>
              <w:t>2</w:t>
            </w:r>
          </w:p>
        </w:tc>
        <w:tc>
          <w:tcPr>
            <w:tcW w:w="3012" w:type="dxa"/>
          </w:tcPr>
          <w:p w:rsidR="001F1042" w:rsidRDefault="0080710F">
            <w:pPr>
              <w:pStyle w:val="TableParagraph"/>
              <w:ind w:left="303"/>
              <w:rPr>
                <w:sz w:val="24"/>
              </w:rPr>
            </w:pPr>
            <w:r>
              <w:rPr>
                <w:w w:val="105"/>
                <w:sz w:val="24"/>
              </w:rPr>
              <w:t>Melanoma</w:t>
            </w:r>
          </w:p>
        </w:tc>
        <w:tc>
          <w:tcPr>
            <w:tcW w:w="1991" w:type="dxa"/>
          </w:tcPr>
          <w:p w:rsidR="001F1042" w:rsidRDefault="0080710F">
            <w:pPr>
              <w:pStyle w:val="TableParagraph"/>
              <w:ind w:left="486"/>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781" w:type="dxa"/>
          </w:tcPr>
          <w:p w:rsidR="001F1042" w:rsidRDefault="0080710F">
            <w:pPr>
              <w:pStyle w:val="TableParagraph"/>
              <w:rPr>
                <w:sz w:val="24"/>
              </w:rPr>
            </w:pPr>
            <w:r>
              <w:rPr>
                <w:w w:val="97"/>
                <w:sz w:val="24"/>
              </w:rPr>
              <w:t>3</w:t>
            </w:r>
          </w:p>
        </w:tc>
        <w:tc>
          <w:tcPr>
            <w:tcW w:w="3012" w:type="dxa"/>
          </w:tcPr>
          <w:p w:rsidR="001F1042" w:rsidRDefault="0080710F">
            <w:pPr>
              <w:pStyle w:val="TableParagraph"/>
              <w:ind w:left="303"/>
              <w:rPr>
                <w:sz w:val="24"/>
              </w:rPr>
            </w:pPr>
            <w:r>
              <w:rPr>
                <w:w w:val="105"/>
                <w:sz w:val="24"/>
              </w:rPr>
              <w:t>Benign Keratosis</w:t>
            </w:r>
          </w:p>
        </w:tc>
        <w:tc>
          <w:tcPr>
            <w:tcW w:w="1991" w:type="dxa"/>
          </w:tcPr>
          <w:p w:rsidR="001F1042" w:rsidRDefault="0080710F">
            <w:pPr>
              <w:pStyle w:val="TableParagraph"/>
              <w:ind w:left="487"/>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781" w:type="dxa"/>
          </w:tcPr>
          <w:p w:rsidR="001F1042" w:rsidRDefault="0080710F">
            <w:pPr>
              <w:pStyle w:val="TableParagraph"/>
              <w:rPr>
                <w:sz w:val="24"/>
              </w:rPr>
            </w:pPr>
            <w:r>
              <w:rPr>
                <w:w w:val="97"/>
                <w:sz w:val="24"/>
              </w:rPr>
              <w:t>4</w:t>
            </w:r>
          </w:p>
        </w:tc>
        <w:tc>
          <w:tcPr>
            <w:tcW w:w="3012" w:type="dxa"/>
          </w:tcPr>
          <w:p w:rsidR="001F1042" w:rsidRDefault="0080710F">
            <w:pPr>
              <w:pStyle w:val="TableParagraph"/>
              <w:ind w:left="303"/>
              <w:rPr>
                <w:sz w:val="24"/>
              </w:rPr>
            </w:pPr>
            <w:r>
              <w:rPr>
                <w:w w:val="105"/>
                <w:sz w:val="24"/>
              </w:rPr>
              <w:t>Basal Cell Carcinoma</w:t>
            </w:r>
          </w:p>
        </w:tc>
        <w:tc>
          <w:tcPr>
            <w:tcW w:w="1991" w:type="dxa"/>
          </w:tcPr>
          <w:p w:rsidR="001F1042" w:rsidRDefault="0080710F">
            <w:pPr>
              <w:pStyle w:val="TableParagraph"/>
              <w:ind w:left="486"/>
              <w:rPr>
                <w:sz w:val="24"/>
              </w:rPr>
            </w:pPr>
            <w:r>
              <w:rPr>
                <w:sz w:val="24"/>
              </w:rPr>
              <w:t>0.75</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0.86</w:t>
            </w:r>
          </w:p>
        </w:tc>
      </w:tr>
      <w:tr w:rsidR="001F1042">
        <w:trPr>
          <w:trHeight w:val="433"/>
        </w:trPr>
        <w:tc>
          <w:tcPr>
            <w:tcW w:w="781" w:type="dxa"/>
          </w:tcPr>
          <w:p w:rsidR="001F1042" w:rsidRDefault="0080710F">
            <w:pPr>
              <w:pStyle w:val="TableParagraph"/>
              <w:rPr>
                <w:sz w:val="24"/>
              </w:rPr>
            </w:pPr>
            <w:r>
              <w:rPr>
                <w:w w:val="97"/>
                <w:sz w:val="24"/>
              </w:rPr>
              <w:t>5</w:t>
            </w:r>
          </w:p>
        </w:tc>
        <w:tc>
          <w:tcPr>
            <w:tcW w:w="3012" w:type="dxa"/>
          </w:tcPr>
          <w:p w:rsidR="001F1042" w:rsidRDefault="0080710F">
            <w:pPr>
              <w:pStyle w:val="TableParagraph"/>
              <w:ind w:left="303"/>
              <w:rPr>
                <w:sz w:val="24"/>
              </w:rPr>
            </w:pPr>
            <w:r>
              <w:rPr>
                <w:w w:val="105"/>
                <w:sz w:val="24"/>
              </w:rPr>
              <w:t xml:space="preserve">Actinic </w:t>
            </w:r>
            <w:proofErr w:type="spellStart"/>
            <w:r>
              <w:rPr>
                <w:w w:val="105"/>
                <w:sz w:val="24"/>
              </w:rPr>
              <w:t>Keratoses</w:t>
            </w:r>
            <w:proofErr w:type="spellEnd"/>
          </w:p>
        </w:tc>
        <w:tc>
          <w:tcPr>
            <w:tcW w:w="1991" w:type="dxa"/>
          </w:tcPr>
          <w:p w:rsidR="001F1042" w:rsidRDefault="0080710F">
            <w:pPr>
              <w:pStyle w:val="TableParagraph"/>
              <w:ind w:left="487"/>
              <w:rPr>
                <w:sz w:val="24"/>
              </w:rPr>
            </w:pPr>
            <w:r>
              <w:rPr>
                <w:sz w:val="24"/>
              </w:rPr>
              <w:t>1.00</w:t>
            </w:r>
          </w:p>
        </w:tc>
        <w:tc>
          <w:tcPr>
            <w:tcW w:w="1930" w:type="dxa"/>
          </w:tcPr>
          <w:p w:rsidR="001F1042" w:rsidRDefault="0080710F">
            <w:pPr>
              <w:pStyle w:val="TableParagraph"/>
              <w:ind w:left="576"/>
              <w:rPr>
                <w:sz w:val="24"/>
              </w:rPr>
            </w:pPr>
            <w:r>
              <w:rPr>
                <w:sz w:val="24"/>
              </w:rPr>
              <w:t>1.00</w:t>
            </w:r>
          </w:p>
        </w:tc>
        <w:tc>
          <w:tcPr>
            <w:tcW w:w="2687" w:type="dxa"/>
          </w:tcPr>
          <w:p w:rsidR="001F1042" w:rsidRDefault="0080710F">
            <w:pPr>
              <w:pStyle w:val="TableParagraph"/>
              <w:ind w:left="726"/>
              <w:rPr>
                <w:sz w:val="24"/>
              </w:rPr>
            </w:pPr>
            <w:r>
              <w:rPr>
                <w:sz w:val="24"/>
              </w:rPr>
              <w:t>1.00</w:t>
            </w:r>
          </w:p>
        </w:tc>
      </w:tr>
      <w:tr w:rsidR="001F1042">
        <w:trPr>
          <w:trHeight w:val="433"/>
        </w:trPr>
        <w:tc>
          <w:tcPr>
            <w:tcW w:w="781" w:type="dxa"/>
          </w:tcPr>
          <w:p w:rsidR="001F1042" w:rsidRDefault="0080710F">
            <w:pPr>
              <w:pStyle w:val="TableParagraph"/>
              <w:rPr>
                <w:sz w:val="24"/>
              </w:rPr>
            </w:pPr>
            <w:r>
              <w:rPr>
                <w:w w:val="97"/>
                <w:sz w:val="24"/>
              </w:rPr>
              <w:t>6</w:t>
            </w:r>
          </w:p>
        </w:tc>
        <w:tc>
          <w:tcPr>
            <w:tcW w:w="3012" w:type="dxa"/>
          </w:tcPr>
          <w:p w:rsidR="001F1042" w:rsidRDefault="0080710F">
            <w:pPr>
              <w:pStyle w:val="TableParagraph"/>
              <w:ind w:left="303"/>
              <w:rPr>
                <w:sz w:val="24"/>
              </w:rPr>
            </w:pPr>
            <w:r>
              <w:rPr>
                <w:w w:val="105"/>
                <w:sz w:val="24"/>
              </w:rPr>
              <w:t>Vascular Lesion</w:t>
            </w:r>
          </w:p>
        </w:tc>
        <w:tc>
          <w:tcPr>
            <w:tcW w:w="1991" w:type="dxa"/>
          </w:tcPr>
          <w:p w:rsidR="001F1042" w:rsidRDefault="0080710F">
            <w:pPr>
              <w:pStyle w:val="TableParagraph"/>
              <w:ind w:left="487"/>
              <w:rPr>
                <w:sz w:val="24"/>
              </w:rPr>
            </w:pPr>
            <w:r>
              <w:rPr>
                <w:sz w:val="24"/>
              </w:rPr>
              <w:t>1.00</w:t>
            </w:r>
          </w:p>
        </w:tc>
        <w:tc>
          <w:tcPr>
            <w:tcW w:w="1930" w:type="dxa"/>
          </w:tcPr>
          <w:p w:rsidR="001F1042" w:rsidRDefault="0080710F">
            <w:pPr>
              <w:pStyle w:val="TableParagraph"/>
              <w:ind w:left="576"/>
              <w:rPr>
                <w:sz w:val="24"/>
              </w:rPr>
            </w:pPr>
            <w:r>
              <w:rPr>
                <w:sz w:val="24"/>
              </w:rPr>
              <w:t>0.88</w:t>
            </w:r>
          </w:p>
        </w:tc>
        <w:tc>
          <w:tcPr>
            <w:tcW w:w="2687" w:type="dxa"/>
          </w:tcPr>
          <w:p w:rsidR="001F1042" w:rsidRDefault="0080710F">
            <w:pPr>
              <w:pStyle w:val="TableParagraph"/>
              <w:ind w:left="726"/>
              <w:rPr>
                <w:sz w:val="24"/>
              </w:rPr>
            </w:pPr>
            <w:r>
              <w:rPr>
                <w:sz w:val="24"/>
              </w:rPr>
              <w:t>0.93</w:t>
            </w:r>
          </w:p>
        </w:tc>
      </w:tr>
      <w:tr w:rsidR="001F1042">
        <w:trPr>
          <w:trHeight w:val="539"/>
        </w:trPr>
        <w:tc>
          <w:tcPr>
            <w:tcW w:w="781" w:type="dxa"/>
            <w:tcBorders>
              <w:bottom w:val="single" w:sz="4" w:space="0" w:color="000000"/>
            </w:tcBorders>
          </w:tcPr>
          <w:p w:rsidR="001F1042" w:rsidRDefault="0080710F">
            <w:pPr>
              <w:pStyle w:val="TableParagraph"/>
              <w:rPr>
                <w:sz w:val="24"/>
              </w:rPr>
            </w:pPr>
            <w:r>
              <w:rPr>
                <w:w w:val="97"/>
                <w:sz w:val="24"/>
              </w:rPr>
              <w:t>7</w:t>
            </w:r>
          </w:p>
        </w:tc>
        <w:tc>
          <w:tcPr>
            <w:tcW w:w="3012" w:type="dxa"/>
            <w:tcBorders>
              <w:bottom w:val="single" w:sz="4" w:space="0" w:color="000000"/>
            </w:tcBorders>
          </w:tcPr>
          <w:p w:rsidR="001F1042" w:rsidRDefault="0080710F">
            <w:pPr>
              <w:pStyle w:val="TableParagraph"/>
              <w:ind w:left="303"/>
              <w:rPr>
                <w:sz w:val="24"/>
              </w:rPr>
            </w:pPr>
            <w:r>
              <w:rPr>
                <w:w w:val="105"/>
                <w:sz w:val="24"/>
              </w:rPr>
              <w:t>Dermatofibroma</w:t>
            </w:r>
          </w:p>
        </w:tc>
        <w:tc>
          <w:tcPr>
            <w:tcW w:w="1991" w:type="dxa"/>
            <w:tcBorders>
              <w:bottom w:val="single" w:sz="4" w:space="0" w:color="000000"/>
            </w:tcBorders>
          </w:tcPr>
          <w:p w:rsidR="001F1042" w:rsidRDefault="0080710F">
            <w:pPr>
              <w:pStyle w:val="TableParagraph"/>
              <w:ind w:left="486"/>
              <w:rPr>
                <w:sz w:val="24"/>
              </w:rPr>
            </w:pPr>
            <w:r>
              <w:rPr>
                <w:sz w:val="24"/>
              </w:rPr>
              <w:t>1.00</w:t>
            </w:r>
          </w:p>
        </w:tc>
        <w:tc>
          <w:tcPr>
            <w:tcW w:w="1930" w:type="dxa"/>
            <w:tcBorders>
              <w:bottom w:val="single" w:sz="4" w:space="0" w:color="000000"/>
            </w:tcBorders>
          </w:tcPr>
          <w:p w:rsidR="001F1042" w:rsidRDefault="0080710F">
            <w:pPr>
              <w:pStyle w:val="TableParagraph"/>
              <w:ind w:left="575"/>
              <w:rPr>
                <w:sz w:val="24"/>
              </w:rPr>
            </w:pPr>
            <w:r>
              <w:rPr>
                <w:sz w:val="24"/>
              </w:rPr>
              <w:t>0.75</w:t>
            </w:r>
          </w:p>
        </w:tc>
        <w:tc>
          <w:tcPr>
            <w:tcW w:w="2687" w:type="dxa"/>
            <w:tcBorders>
              <w:bottom w:val="single" w:sz="4" w:space="0" w:color="000000"/>
            </w:tcBorders>
          </w:tcPr>
          <w:p w:rsidR="001F1042" w:rsidRDefault="0080710F">
            <w:pPr>
              <w:pStyle w:val="TableParagraph"/>
              <w:ind w:left="725"/>
              <w:rPr>
                <w:sz w:val="24"/>
              </w:rPr>
            </w:pPr>
            <w:r>
              <w:rPr>
                <w:sz w:val="24"/>
              </w:rPr>
              <w:t>0.86</w:t>
            </w:r>
          </w:p>
        </w:tc>
      </w:tr>
    </w:tbl>
    <w:p w:rsidR="001F1042" w:rsidRDefault="001F1042">
      <w:pPr>
        <w:rPr>
          <w:sz w:val="24"/>
        </w:rPr>
        <w:sectPr w:rsidR="001F1042">
          <w:pgSz w:w="11910" w:h="16840"/>
          <w:pgMar w:top="1580" w:right="640" w:bottom="1440" w:left="640" w:header="0" w:footer="1251" w:gutter="0"/>
          <w:cols w:space="720"/>
        </w:sectPr>
      </w:pPr>
    </w:p>
    <w:p w:rsidR="001F1042" w:rsidRDefault="0080710F">
      <w:pPr>
        <w:tabs>
          <w:tab w:val="left" w:pos="2547"/>
          <w:tab w:val="left" w:pos="10513"/>
        </w:tabs>
        <w:spacing w:before="153"/>
        <w:ind w:left="112"/>
        <w:rPr>
          <w:rFonts w:ascii="Palatino Linotype"/>
          <w:sz w:val="20"/>
        </w:rPr>
      </w:pPr>
      <w:r>
        <w:rPr>
          <w:w w:val="99"/>
          <w:sz w:val="20"/>
          <w:u w:val="single"/>
        </w:rPr>
        <w:lastRenderedPageBreak/>
        <w:t xml:space="preserve"> </w:t>
      </w:r>
      <w:r>
        <w:rPr>
          <w:sz w:val="20"/>
          <w:u w:val="single"/>
        </w:rPr>
        <w:tab/>
      </w:r>
      <w:r>
        <w:rPr>
          <w:rFonts w:ascii="Palatino Linotype"/>
          <w:spacing w:val="-4"/>
          <w:sz w:val="20"/>
          <w:u w:val="single"/>
        </w:rPr>
        <w:t xml:space="preserve">Table </w:t>
      </w:r>
      <w:r>
        <w:rPr>
          <w:rFonts w:ascii="Palatino Linotype"/>
          <w:sz w:val="20"/>
          <w:u w:val="single"/>
        </w:rPr>
        <w:t xml:space="preserve">4:  Precision, Recall and F1-Score for </w:t>
      </w:r>
      <w:proofErr w:type="spellStart"/>
      <w:r>
        <w:rPr>
          <w:rFonts w:ascii="Palatino Linotype"/>
          <w:sz w:val="20"/>
          <w:u w:val="single"/>
        </w:rPr>
        <w:t>EfficientNet</w:t>
      </w:r>
      <w:proofErr w:type="spellEnd"/>
      <w:r>
        <w:rPr>
          <w:rFonts w:ascii="Palatino Linotype"/>
          <w:spacing w:val="-10"/>
          <w:sz w:val="20"/>
          <w:u w:val="single"/>
        </w:rPr>
        <w:t xml:space="preserve"> </w:t>
      </w:r>
      <w:r>
        <w:rPr>
          <w:rFonts w:ascii="Palatino Linotype"/>
          <w:sz w:val="20"/>
          <w:u w:val="single"/>
        </w:rPr>
        <w:t>Model</w:t>
      </w:r>
      <w:r>
        <w:rPr>
          <w:rFonts w:ascii="Palatino Linotype"/>
          <w:sz w:val="20"/>
          <w:u w:val="single"/>
        </w:rPr>
        <w:tab/>
      </w:r>
    </w:p>
    <w:p w:rsidR="001F1042" w:rsidRDefault="001F1042">
      <w:pPr>
        <w:pStyle w:val="BodyText"/>
        <w:spacing w:before="3" w:after="1"/>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852"/>
        <w:gridCol w:w="3045"/>
        <w:gridCol w:w="1888"/>
        <w:gridCol w:w="1931"/>
        <w:gridCol w:w="2688"/>
      </w:tblGrid>
      <w:tr w:rsidR="001F1042">
        <w:trPr>
          <w:trHeight w:val="473"/>
        </w:trPr>
        <w:tc>
          <w:tcPr>
            <w:tcW w:w="852" w:type="dxa"/>
            <w:tcBorders>
              <w:bottom w:val="single" w:sz="4" w:space="0" w:color="000000"/>
            </w:tcBorders>
          </w:tcPr>
          <w:p w:rsidR="001F1042" w:rsidRDefault="0080710F">
            <w:pPr>
              <w:pStyle w:val="TableParagraph"/>
              <w:spacing w:before="1"/>
              <w:rPr>
                <w:sz w:val="24"/>
              </w:rPr>
            </w:pPr>
            <w:r>
              <w:rPr>
                <w:sz w:val="24"/>
              </w:rPr>
              <w:t>No</w:t>
            </w:r>
          </w:p>
        </w:tc>
        <w:tc>
          <w:tcPr>
            <w:tcW w:w="3045" w:type="dxa"/>
            <w:tcBorders>
              <w:bottom w:val="single" w:sz="4" w:space="0" w:color="000000"/>
            </w:tcBorders>
          </w:tcPr>
          <w:p w:rsidR="001F1042" w:rsidRDefault="0080710F">
            <w:pPr>
              <w:pStyle w:val="TableParagraph"/>
              <w:spacing w:before="1"/>
              <w:ind w:left="439"/>
              <w:rPr>
                <w:sz w:val="24"/>
              </w:rPr>
            </w:pPr>
            <w:r>
              <w:rPr>
                <w:w w:val="105"/>
                <w:sz w:val="24"/>
              </w:rPr>
              <w:t>Class of Skin Cancer</w:t>
            </w:r>
          </w:p>
        </w:tc>
        <w:tc>
          <w:tcPr>
            <w:tcW w:w="1888" w:type="dxa"/>
            <w:tcBorders>
              <w:bottom w:val="single" w:sz="4" w:space="0" w:color="000000"/>
            </w:tcBorders>
          </w:tcPr>
          <w:p w:rsidR="001F1042" w:rsidRDefault="0080710F">
            <w:pPr>
              <w:pStyle w:val="TableParagraph"/>
              <w:spacing w:before="1"/>
              <w:ind w:left="382"/>
              <w:rPr>
                <w:sz w:val="24"/>
              </w:rPr>
            </w:pPr>
            <w:r>
              <w:rPr>
                <w:w w:val="105"/>
                <w:sz w:val="24"/>
              </w:rPr>
              <w:t>Precision</w:t>
            </w:r>
          </w:p>
        </w:tc>
        <w:tc>
          <w:tcPr>
            <w:tcW w:w="1931" w:type="dxa"/>
            <w:tcBorders>
              <w:bottom w:val="single" w:sz="4" w:space="0" w:color="000000"/>
            </w:tcBorders>
          </w:tcPr>
          <w:p w:rsidR="001F1042" w:rsidRDefault="0080710F">
            <w:pPr>
              <w:pStyle w:val="TableParagraph"/>
              <w:spacing w:before="1"/>
              <w:ind w:left="574"/>
              <w:rPr>
                <w:sz w:val="24"/>
              </w:rPr>
            </w:pPr>
            <w:r>
              <w:rPr>
                <w:sz w:val="24"/>
              </w:rPr>
              <w:t>Recall</w:t>
            </w:r>
          </w:p>
        </w:tc>
        <w:tc>
          <w:tcPr>
            <w:tcW w:w="2688" w:type="dxa"/>
            <w:tcBorders>
              <w:bottom w:val="single" w:sz="4" w:space="0" w:color="000000"/>
            </w:tcBorders>
          </w:tcPr>
          <w:p w:rsidR="001F1042" w:rsidRDefault="0080710F">
            <w:pPr>
              <w:pStyle w:val="TableParagraph"/>
              <w:spacing w:before="1"/>
              <w:ind w:left="724"/>
              <w:rPr>
                <w:sz w:val="24"/>
              </w:rPr>
            </w:pPr>
            <w:r>
              <w:rPr>
                <w:sz w:val="24"/>
              </w:rPr>
              <w:t>F1-Score</w:t>
            </w:r>
          </w:p>
        </w:tc>
      </w:tr>
      <w:tr w:rsidR="001F1042">
        <w:trPr>
          <w:trHeight w:val="484"/>
        </w:trPr>
        <w:tc>
          <w:tcPr>
            <w:tcW w:w="852" w:type="dxa"/>
            <w:tcBorders>
              <w:top w:val="single" w:sz="4" w:space="0" w:color="000000"/>
            </w:tcBorders>
          </w:tcPr>
          <w:p w:rsidR="001F1042" w:rsidRDefault="0080710F">
            <w:pPr>
              <w:pStyle w:val="TableParagraph"/>
              <w:spacing w:before="118"/>
              <w:rPr>
                <w:sz w:val="24"/>
              </w:rPr>
            </w:pPr>
            <w:r>
              <w:rPr>
                <w:w w:val="97"/>
                <w:sz w:val="24"/>
              </w:rPr>
              <w:t>1</w:t>
            </w:r>
          </w:p>
        </w:tc>
        <w:tc>
          <w:tcPr>
            <w:tcW w:w="3045" w:type="dxa"/>
            <w:tcBorders>
              <w:top w:val="single" w:sz="4" w:space="0" w:color="000000"/>
            </w:tcBorders>
          </w:tcPr>
          <w:p w:rsidR="001F1042" w:rsidRDefault="0080710F">
            <w:pPr>
              <w:pStyle w:val="TableParagraph"/>
              <w:spacing w:before="118"/>
              <w:ind w:left="439"/>
              <w:rPr>
                <w:sz w:val="24"/>
              </w:rPr>
            </w:pPr>
            <w:proofErr w:type="spellStart"/>
            <w:r>
              <w:rPr>
                <w:sz w:val="24"/>
              </w:rPr>
              <w:t>Melanotic</w:t>
            </w:r>
            <w:proofErr w:type="spellEnd"/>
            <w:r>
              <w:rPr>
                <w:sz w:val="24"/>
              </w:rPr>
              <w:t xml:space="preserve"> Nevi</w:t>
            </w:r>
          </w:p>
        </w:tc>
        <w:tc>
          <w:tcPr>
            <w:tcW w:w="1888" w:type="dxa"/>
            <w:tcBorders>
              <w:top w:val="single" w:sz="4" w:space="0" w:color="000000"/>
            </w:tcBorders>
          </w:tcPr>
          <w:p w:rsidR="001F1042" w:rsidRDefault="0080710F">
            <w:pPr>
              <w:pStyle w:val="TableParagraph"/>
              <w:spacing w:before="118"/>
              <w:ind w:left="382"/>
              <w:rPr>
                <w:sz w:val="24"/>
              </w:rPr>
            </w:pPr>
            <w:r>
              <w:rPr>
                <w:sz w:val="24"/>
              </w:rPr>
              <w:t>0.86</w:t>
            </w:r>
          </w:p>
        </w:tc>
        <w:tc>
          <w:tcPr>
            <w:tcW w:w="1931" w:type="dxa"/>
            <w:tcBorders>
              <w:top w:val="single" w:sz="4" w:space="0" w:color="000000"/>
            </w:tcBorders>
          </w:tcPr>
          <w:p w:rsidR="001F1042" w:rsidRDefault="0080710F">
            <w:pPr>
              <w:pStyle w:val="TableParagraph"/>
              <w:spacing w:before="118"/>
              <w:ind w:left="575"/>
              <w:rPr>
                <w:sz w:val="24"/>
              </w:rPr>
            </w:pPr>
            <w:r>
              <w:rPr>
                <w:sz w:val="24"/>
              </w:rPr>
              <w:t>0.98</w:t>
            </w:r>
          </w:p>
        </w:tc>
        <w:tc>
          <w:tcPr>
            <w:tcW w:w="2688" w:type="dxa"/>
            <w:tcBorders>
              <w:top w:val="single" w:sz="4" w:space="0" w:color="000000"/>
            </w:tcBorders>
          </w:tcPr>
          <w:p w:rsidR="001F1042" w:rsidRDefault="0080710F">
            <w:pPr>
              <w:pStyle w:val="TableParagraph"/>
              <w:spacing w:before="118"/>
              <w:ind w:left="724"/>
              <w:rPr>
                <w:sz w:val="24"/>
              </w:rPr>
            </w:pPr>
            <w:r>
              <w:rPr>
                <w:sz w:val="24"/>
              </w:rPr>
              <w:t>0.92</w:t>
            </w:r>
          </w:p>
        </w:tc>
      </w:tr>
      <w:tr w:rsidR="001F1042">
        <w:trPr>
          <w:trHeight w:val="433"/>
        </w:trPr>
        <w:tc>
          <w:tcPr>
            <w:tcW w:w="852" w:type="dxa"/>
          </w:tcPr>
          <w:p w:rsidR="001F1042" w:rsidRDefault="0080710F">
            <w:pPr>
              <w:pStyle w:val="TableParagraph"/>
              <w:rPr>
                <w:sz w:val="24"/>
              </w:rPr>
            </w:pPr>
            <w:r>
              <w:rPr>
                <w:w w:val="97"/>
                <w:sz w:val="24"/>
              </w:rPr>
              <w:t>2</w:t>
            </w:r>
          </w:p>
        </w:tc>
        <w:tc>
          <w:tcPr>
            <w:tcW w:w="3045" w:type="dxa"/>
          </w:tcPr>
          <w:p w:rsidR="001F1042" w:rsidRDefault="0080710F">
            <w:pPr>
              <w:pStyle w:val="TableParagraph"/>
              <w:ind w:left="439"/>
              <w:rPr>
                <w:sz w:val="24"/>
              </w:rPr>
            </w:pPr>
            <w:r>
              <w:rPr>
                <w:w w:val="105"/>
                <w:sz w:val="24"/>
              </w:rPr>
              <w:t>Melanoma</w:t>
            </w:r>
          </w:p>
        </w:tc>
        <w:tc>
          <w:tcPr>
            <w:tcW w:w="1888" w:type="dxa"/>
          </w:tcPr>
          <w:p w:rsidR="001F1042" w:rsidRDefault="0080710F">
            <w:pPr>
              <w:pStyle w:val="TableParagraph"/>
              <w:ind w:left="382"/>
              <w:rPr>
                <w:sz w:val="24"/>
              </w:rPr>
            </w:pPr>
            <w:r>
              <w:rPr>
                <w:sz w:val="24"/>
              </w:rPr>
              <w:t>0.00</w:t>
            </w:r>
          </w:p>
        </w:tc>
        <w:tc>
          <w:tcPr>
            <w:tcW w:w="1931" w:type="dxa"/>
          </w:tcPr>
          <w:p w:rsidR="001F1042" w:rsidRDefault="0080710F">
            <w:pPr>
              <w:pStyle w:val="TableParagraph"/>
              <w:ind w:left="575"/>
              <w:rPr>
                <w:sz w:val="24"/>
              </w:rPr>
            </w:pPr>
            <w:r>
              <w:rPr>
                <w:sz w:val="24"/>
              </w:rPr>
              <w:t>0.00</w:t>
            </w:r>
          </w:p>
        </w:tc>
        <w:tc>
          <w:tcPr>
            <w:tcW w:w="2688" w:type="dxa"/>
          </w:tcPr>
          <w:p w:rsidR="001F1042" w:rsidRDefault="0080710F">
            <w:pPr>
              <w:pStyle w:val="TableParagraph"/>
              <w:ind w:left="724"/>
              <w:rPr>
                <w:sz w:val="24"/>
              </w:rPr>
            </w:pPr>
            <w:r>
              <w:rPr>
                <w:sz w:val="24"/>
              </w:rPr>
              <w:t>0.00</w:t>
            </w:r>
          </w:p>
        </w:tc>
      </w:tr>
      <w:tr w:rsidR="001F1042">
        <w:trPr>
          <w:trHeight w:val="433"/>
        </w:trPr>
        <w:tc>
          <w:tcPr>
            <w:tcW w:w="852" w:type="dxa"/>
          </w:tcPr>
          <w:p w:rsidR="001F1042" w:rsidRDefault="0080710F">
            <w:pPr>
              <w:pStyle w:val="TableParagraph"/>
              <w:rPr>
                <w:sz w:val="24"/>
              </w:rPr>
            </w:pPr>
            <w:r>
              <w:rPr>
                <w:w w:val="97"/>
                <w:sz w:val="24"/>
              </w:rPr>
              <w:t>3</w:t>
            </w:r>
          </w:p>
        </w:tc>
        <w:tc>
          <w:tcPr>
            <w:tcW w:w="3045" w:type="dxa"/>
          </w:tcPr>
          <w:p w:rsidR="001F1042" w:rsidRDefault="0080710F">
            <w:pPr>
              <w:pStyle w:val="TableParagraph"/>
              <w:ind w:left="439"/>
              <w:rPr>
                <w:sz w:val="24"/>
              </w:rPr>
            </w:pPr>
            <w:r>
              <w:rPr>
                <w:w w:val="105"/>
                <w:sz w:val="24"/>
              </w:rPr>
              <w:t>Benign Keratosis</w:t>
            </w:r>
          </w:p>
        </w:tc>
        <w:tc>
          <w:tcPr>
            <w:tcW w:w="1888" w:type="dxa"/>
          </w:tcPr>
          <w:p w:rsidR="001F1042" w:rsidRDefault="0080710F">
            <w:pPr>
              <w:pStyle w:val="TableParagraph"/>
              <w:ind w:left="382"/>
              <w:rPr>
                <w:sz w:val="24"/>
              </w:rPr>
            </w:pPr>
            <w:r>
              <w:rPr>
                <w:sz w:val="24"/>
              </w:rPr>
              <w:t>0.88</w:t>
            </w:r>
          </w:p>
        </w:tc>
        <w:tc>
          <w:tcPr>
            <w:tcW w:w="1931" w:type="dxa"/>
          </w:tcPr>
          <w:p w:rsidR="001F1042" w:rsidRDefault="0080710F">
            <w:pPr>
              <w:pStyle w:val="TableParagraph"/>
              <w:ind w:left="575"/>
              <w:rPr>
                <w:sz w:val="24"/>
              </w:rPr>
            </w:pPr>
            <w:r>
              <w:rPr>
                <w:sz w:val="24"/>
              </w:rPr>
              <w:t>0.54</w:t>
            </w:r>
          </w:p>
        </w:tc>
        <w:tc>
          <w:tcPr>
            <w:tcW w:w="2688" w:type="dxa"/>
          </w:tcPr>
          <w:p w:rsidR="001F1042" w:rsidRDefault="0080710F">
            <w:pPr>
              <w:pStyle w:val="TableParagraph"/>
              <w:ind w:left="724"/>
              <w:rPr>
                <w:sz w:val="24"/>
              </w:rPr>
            </w:pPr>
            <w:r>
              <w:rPr>
                <w:sz w:val="24"/>
              </w:rPr>
              <w:t>0.67</w:t>
            </w:r>
          </w:p>
        </w:tc>
      </w:tr>
      <w:tr w:rsidR="001F1042">
        <w:trPr>
          <w:trHeight w:val="433"/>
        </w:trPr>
        <w:tc>
          <w:tcPr>
            <w:tcW w:w="852" w:type="dxa"/>
          </w:tcPr>
          <w:p w:rsidR="001F1042" w:rsidRDefault="0080710F">
            <w:pPr>
              <w:pStyle w:val="TableParagraph"/>
              <w:rPr>
                <w:sz w:val="24"/>
              </w:rPr>
            </w:pPr>
            <w:r>
              <w:rPr>
                <w:w w:val="97"/>
                <w:sz w:val="24"/>
              </w:rPr>
              <w:t>4</w:t>
            </w:r>
          </w:p>
        </w:tc>
        <w:tc>
          <w:tcPr>
            <w:tcW w:w="3045" w:type="dxa"/>
          </w:tcPr>
          <w:p w:rsidR="001F1042" w:rsidRDefault="0080710F">
            <w:pPr>
              <w:pStyle w:val="TableParagraph"/>
              <w:ind w:left="439"/>
              <w:rPr>
                <w:sz w:val="24"/>
              </w:rPr>
            </w:pPr>
            <w:r>
              <w:rPr>
                <w:w w:val="105"/>
                <w:sz w:val="24"/>
              </w:rPr>
              <w:t>Basal Cell Carcinoma</w:t>
            </w:r>
          </w:p>
        </w:tc>
        <w:tc>
          <w:tcPr>
            <w:tcW w:w="1888" w:type="dxa"/>
          </w:tcPr>
          <w:p w:rsidR="001F1042" w:rsidRDefault="0080710F">
            <w:pPr>
              <w:pStyle w:val="TableParagraph"/>
              <w:ind w:left="382"/>
              <w:rPr>
                <w:sz w:val="24"/>
              </w:rPr>
            </w:pPr>
            <w:r>
              <w:rPr>
                <w:sz w:val="24"/>
              </w:rPr>
              <w:t>0.62</w:t>
            </w:r>
          </w:p>
        </w:tc>
        <w:tc>
          <w:tcPr>
            <w:tcW w:w="1931" w:type="dxa"/>
          </w:tcPr>
          <w:p w:rsidR="001F1042" w:rsidRDefault="0080710F">
            <w:pPr>
              <w:pStyle w:val="TableParagraph"/>
              <w:ind w:left="575"/>
              <w:rPr>
                <w:sz w:val="24"/>
              </w:rPr>
            </w:pPr>
            <w:r>
              <w:rPr>
                <w:sz w:val="24"/>
              </w:rPr>
              <w:t>0.83</w:t>
            </w:r>
          </w:p>
        </w:tc>
        <w:tc>
          <w:tcPr>
            <w:tcW w:w="2688" w:type="dxa"/>
          </w:tcPr>
          <w:p w:rsidR="001F1042" w:rsidRDefault="0080710F">
            <w:pPr>
              <w:pStyle w:val="TableParagraph"/>
              <w:ind w:left="724"/>
              <w:rPr>
                <w:sz w:val="24"/>
              </w:rPr>
            </w:pPr>
            <w:r>
              <w:rPr>
                <w:sz w:val="24"/>
              </w:rPr>
              <w:t>0.71</w:t>
            </w:r>
          </w:p>
        </w:tc>
      </w:tr>
      <w:tr w:rsidR="001F1042">
        <w:trPr>
          <w:trHeight w:val="433"/>
        </w:trPr>
        <w:tc>
          <w:tcPr>
            <w:tcW w:w="852" w:type="dxa"/>
          </w:tcPr>
          <w:p w:rsidR="001F1042" w:rsidRDefault="0080710F">
            <w:pPr>
              <w:pStyle w:val="TableParagraph"/>
              <w:rPr>
                <w:sz w:val="24"/>
              </w:rPr>
            </w:pPr>
            <w:r>
              <w:rPr>
                <w:w w:val="97"/>
                <w:sz w:val="24"/>
              </w:rPr>
              <w:t>5</w:t>
            </w:r>
          </w:p>
        </w:tc>
        <w:tc>
          <w:tcPr>
            <w:tcW w:w="3045" w:type="dxa"/>
          </w:tcPr>
          <w:p w:rsidR="001F1042" w:rsidRDefault="0080710F">
            <w:pPr>
              <w:pStyle w:val="TableParagraph"/>
              <w:ind w:left="439"/>
              <w:rPr>
                <w:sz w:val="24"/>
              </w:rPr>
            </w:pPr>
            <w:r>
              <w:rPr>
                <w:w w:val="105"/>
                <w:sz w:val="24"/>
              </w:rPr>
              <w:t>Actinic Keratosis</w:t>
            </w:r>
          </w:p>
        </w:tc>
        <w:tc>
          <w:tcPr>
            <w:tcW w:w="1888" w:type="dxa"/>
          </w:tcPr>
          <w:p w:rsidR="001F1042" w:rsidRDefault="0080710F">
            <w:pPr>
              <w:pStyle w:val="TableParagraph"/>
              <w:ind w:left="382"/>
              <w:rPr>
                <w:sz w:val="24"/>
              </w:rPr>
            </w:pPr>
            <w:r>
              <w:rPr>
                <w:sz w:val="24"/>
              </w:rPr>
              <w:t>0.00</w:t>
            </w:r>
          </w:p>
        </w:tc>
        <w:tc>
          <w:tcPr>
            <w:tcW w:w="1931" w:type="dxa"/>
          </w:tcPr>
          <w:p w:rsidR="001F1042" w:rsidRDefault="0080710F">
            <w:pPr>
              <w:pStyle w:val="TableParagraph"/>
              <w:ind w:left="575"/>
              <w:rPr>
                <w:sz w:val="24"/>
              </w:rPr>
            </w:pPr>
            <w:r>
              <w:rPr>
                <w:sz w:val="24"/>
              </w:rPr>
              <w:t>0.00</w:t>
            </w:r>
          </w:p>
        </w:tc>
        <w:tc>
          <w:tcPr>
            <w:tcW w:w="2688" w:type="dxa"/>
          </w:tcPr>
          <w:p w:rsidR="001F1042" w:rsidRDefault="0080710F">
            <w:pPr>
              <w:pStyle w:val="TableParagraph"/>
              <w:ind w:left="724"/>
              <w:rPr>
                <w:sz w:val="24"/>
              </w:rPr>
            </w:pPr>
            <w:r>
              <w:rPr>
                <w:sz w:val="24"/>
              </w:rPr>
              <w:t>0.00</w:t>
            </w:r>
          </w:p>
        </w:tc>
      </w:tr>
      <w:tr w:rsidR="001F1042">
        <w:trPr>
          <w:trHeight w:val="433"/>
        </w:trPr>
        <w:tc>
          <w:tcPr>
            <w:tcW w:w="852" w:type="dxa"/>
          </w:tcPr>
          <w:p w:rsidR="001F1042" w:rsidRDefault="0080710F">
            <w:pPr>
              <w:pStyle w:val="TableParagraph"/>
              <w:rPr>
                <w:sz w:val="24"/>
              </w:rPr>
            </w:pPr>
            <w:r>
              <w:rPr>
                <w:w w:val="97"/>
                <w:sz w:val="24"/>
              </w:rPr>
              <w:t>6</w:t>
            </w:r>
          </w:p>
        </w:tc>
        <w:tc>
          <w:tcPr>
            <w:tcW w:w="3045" w:type="dxa"/>
          </w:tcPr>
          <w:p w:rsidR="001F1042" w:rsidRDefault="0080710F">
            <w:pPr>
              <w:pStyle w:val="TableParagraph"/>
              <w:ind w:left="439"/>
              <w:rPr>
                <w:sz w:val="24"/>
              </w:rPr>
            </w:pPr>
            <w:r>
              <w:rPr>
                <w:w w:val="105"/>
                <w:sz w:val="24"/>
              </w:rPr>
              <w:t>Vascular Lesion</w:t>
            </w:r>
          </w:p>
        </w:tc>
        <w:tc>
          <w:tcPr>
            <w:tcW w:w="1888" w:type="dxa"/>
          </w:tcPr>
          <w:p w:rsidR="001F1042" w:rsidRDefault="0080710F">
            <w:pPr>
              <w:pStyle w:val="TableParagraph"/>
              <w:ind w:left="382"/>
              <w:rPr>
                <w:sz w:val="24"/>
              </w:rPr>
            </w:pPr>
            <w:r>
              <w:rPr>
                <w:sz w:val="24"/>
              </w:rPr>
              <w:t>0.67</w:t>
            </w:r>
          </w:p>
        </w:tc>
        <w:tc>
          <w:tcPr>
            <w:tcW w:w="1931" w:type="dxa"/>
          </w:tcPr>
          <w:p w:rsidR="001F1042" w:rsidRDefault="0080710F">
            <w:pPr>
              <w:pStyle w:val="TableParagraph"/>
              <w:ind w:left="574"/>
              <w:rPr>
                <w:sz w:val="24"/>
              </w:rPr>
            </w:pPr>
            <w:r>
              <w:rPr>
                <w:sz w:val="24"/>
              </w:rPr>
              <w:t>0.25</w:t>
            </w:r>
          </w:p>
        </w:tc>
        <w:tc>
          <w:tcPr>
            <w:tcW w:w="2688" w:type="dxa"/>
          </w:tcPr>
          <w:p w:rsidR="001F1042" w:rsidRDefault="0080710F">
            <w:pPr>
              <w:pStyle w:val="TableParagraph"/>
              <w:ind w:left="724"/>
              <w:rPr>
                <w:sz w:val="24"/>
              </w:rPr>
            </w:pPr>
            <w:r>
              <w:rPr>
                <w:sz w:val="24"/>
              </w:rPr>
              <w:t>0.36</w:t>
            </w:r>
          </w:p>
        </w:tc>
      </w:tr>
      <w:tr w:rsidR="001F1042">
        <w:trPr>
          <w:trHeight w:val="539"/>
        </w:trPr>
        <w:tc>
          <w:tcPr>
            <w:tcW w:w="852" w:type="dxa"/>
            <w:tcBorders>
              <w:bottom w:val="single" w:sz="4" w:space="0" w:color="000000"/>
            </w:tcBorders>
          </w:tcPr>
          <w:p w:rsidR="001F1042" w:rsidRDefault="0080710F">
            <w:pPr>
              <w:pStyle w:val="TableParagraph"/>
              <w:rPr>
                <w:sz w:val="24"/>
              </w:rPr>
            </w:pPr>
            <w:r>
              <w:rPr>
                <w:w w:val="97"/>
                <w:sz w:val="24"/>
              </w:rPr>
              <w:t>7</w:t>
            </w:r>
          </w:p>
        </w:tc>
        <w:tc>
          <w:tcPr>
            <w:tcW w:w="3045" w:type="dxa"/>
            <w:tcBorders>
              <w:bottom w:val="single" w:sz="4" w:space="0" w:color="000000"/>
            </w:tcBorders>
          </w:tcPr>
          <w:p w:rsidR="001F1042" w:rsidRDefault="0080710F">
            <w:pPr>
              <w:pStyle w:val="TableParagraph"/>
              <w:ind w:left="439"/>
              <w:rPr>
                <w:sz w:val="24"/>
              </w:rPr>
            </w:pPr>
            <w:r>
              <w:rPr>
                <w:w w:val="105"/>
                <w:sz w:val="24"/>
              </w:rPr>
              <w:t>Dermatofibroma</w:t>
            </w:r>
          </w:p>
        </w:tc>
        <w:tc>
          <w:tcPr>
            <w:tcW w:w="1888" w:type="dxa"/>
            <w:tcBorders>
              <w:bottom w:val="single" w:sz="4" w:space="0" w:color="000000"/>
            </w:tcBorders>
          </w:tcPr>
          <w:p w:rsidR="001F1042" w:rsidRDefault="0080710F">
            <w:pPr>
              <w:pStyle w:val="TableParagraph"/>
              <w:ind w:left="381"/>
              <w:rPr>
                <w:sz w:val="24"/>
              </w:rPr>
            </w:pPr>
            <w:r>
              <w:rPr>
                <w:sz w:val="24"/>
              </w:rPr>
              <w:t>0.75</w:t>
            </w:r>
          </w:p>
        </w:tc>
        <w:tc>
          <w:tcPr>
            <w:tcW w:w="1931" w:type="dxa"/>
            <w:tcBorders>
              <w:bottom w:val="single" w:sz="4" w:space="0" w:color="000000"/>
            </w:tcBorders>
          </w:tcPr>
          <w:p w:rsidR="001F1042" w:rsidRDefault="0080710F">
            <w:pPr>
              <w:pStyle w:val="TableParagraph"/>
              <w:ind w:left="574"/>
              <w:rPr>
                <w:sz w:val="24"/>
              </w:rPr>
            </w:pPr>
            <w:r>
              <w:rPr>
                <w:sz w:val="24"/>
              </w:rPr>
              <w:t>0.75</w:t>
            </w:r>
          </w:p>
        </w:tc>
        <w:tc>
          <w:tcPr>
            <w:tcW w:w="2688" w:type="dxa"/>
            <w:tcBorders>
              <w:bottom w:val="single" w:sz="4" w:space="0" w:color="000000"/>
            </w:tcBorders>
          </w:tcPr>
          <w:p w:rsidR="001F1042" w:rsidRDefault="0080710F">
            <w:pPr>
              <w:pStyle w:val="TableParagraph"/>
              <w:ind w:left="723"/>
              <w:rPr>
                <w:sz w:val="24"/>
              </w:rPr>
            </w:pPr>
            <w:r>
              <w:rPr>
                <w:sz w:val="24"/>
              </w:rPr>
              <w:t>0.75</w:t>
            </w:r>
          </w:p>
        </w:tc>
      </w:tr>
    </w:tbl>
    <w:p w:rsidR="001F1042" w:rsidRDefault="001F1042">
      <w:pPr>
        <w:rPr>
          <w:rFonts w:ascii="Palatino Linotype"/>
          <w:sz w:val="25"/>
        </w:rPr>
        <w:sectPr w:rsidR="001F1042">
          <w:pgSz w:w="11910" w:h="16840"/>
          <w:pgMar w:top="1580" w:right="640" w:bottom="1440" w:left="640" w:header="0" w:footer="1251" w:gutter="0"/>
          <w:cols w:space="720"/>
        </w:sectPr>
      </w:pPr>
    </w:p>
    <w:p w:rsidR="00F57723" w:rsidRDefault="00F57723" w:rsidP="00F57723">
      <w:pPr>
        <w:tabs>
          <w:tab w:val="left" w:pos="2547"/>
          <w:tab w:val="left" w:pos="10513"/>
        </w:tabs>
        <w:spacing w:before="153"/>
        <w:ind w:left="112"/>
        <w:jc w:val="center"/>
        <w:rPr>
          <w:rFonts w:ascii="Palatino Linotype"/>
          <w:sz w:val="20"/>
        </w:rPr>
      </w:pPr>
      <w:r>
        <w:rPr>
          <w:rFonts w:ascii="Palatino Linotype"/>
          <w:spacing w:val="-4"/>
          <w:sz w:val="20"/>
          <w:u w:val="single"/>
        </w:rPr>
        <w:t xml:space="preserve">Table </w:t>
      </w:r>
      <w:r>
        <w:rPr>
          <w:rFonts w:ascii="Palatino Linotype"/>
          <w:sz w:val="20"/>
          <w:u w:val="single"/>
        </w:rPr>
        <w:t>5</w:t>
      </w:r>
      <w:r>
        <w:rPr>
          <w:rFonts w:ascii="Palatino Linotype"/>
          <w:sz w:val="20"/>
          <w:u w:val="single"/>
        </w:rPr>
        <w:t xml:space="preserve">:  </w:t>
      </w:r>
      <w:r>
        <w:rPr>
          <w:rFonts w:ascii="Palatino Linotype"/>
          <w:sz w:val="20"/>
          <w:u w:val="single"/>
        </w:rPr>
        <w:t>Comparison CBIR</w:t>
      </w:r>
      <w:r>
        <w:rPr>
          <w:rFonts w:ascii="Palatino Linotype"/>
          <w:spacing w:val="-10"/>
          <w:sz w:val="20"/>
          <w:u w:val="single"/>
        </w:rPr>
        <w:t xml:space="preserve"> </w:t>
      </w:r>
      <w:r>
        <w:rPr>
          <w:rFonts w:ascii="Palatino Linotype"/>
          <w:sz w:val="20"/>
          <w:u w:val="single"/>
        </w:rPr>
        <w:t>Model</w:t>
      </w:r>
    </w:p>
    <w:p w:rsidR="00F57723" w:rsidRDefault="00F57723" w:rsidP="00F57723">
      <w:pPr>
        <w:pStyle w:val="BodyText"/>
        <w:spacing w:before="3" w:after="1"/>
        <w:rPr>
          <w:rFonts w:ascii="Palatino Linotype"/>
          <w:sz w:val="21"/>
        </w:rPr>
      </w:pPr>
    </w:p>
    <w:tbl>
      <w:tblPr>
        <w:tblW w:w="0" w:type="auto"/>
        <w:tblInd w:w="119" w:type="dxa"/>
        <w:tblLayout w:type="fixed"/>
        <w:tblCellMar>
          <w:left w:w="0" w:type="dxa"/>
          <w:right w:w="0" w:type="dxa"/>
        </w:tblCellMar>
        <w:tblLook w:val="01E0" w:firstRow="1" w:lastRow="1" w:firstColumn="1" w:lastColumn="1" w:noHBand="0" w:noVBand="0"/>
      </w:tblPr>
      <w:tblGrid>
        <w:gridCol w:w="852"/>
        <w:gridCol w:w="3045"/>
        <w:gridCol w:w="1888"/>
        <w:gridCol w:w="1931"/>
        <w:gridCol w:w="2688"/>
      </w:tblGrid>
      <w:tr w:rsidR="00F57723" w:rsidTr="00EF406F">
        <w:trPr>
          <w:trHeight w:val="473"/>
        </w:trPr>
        <w:tc>
          <w:tcPr>
            <w:tcW w:w="852" w:type="dxa"/>
            <w:tcBorders>
              <w:bottom w:val="single" w:sz="4" w:space="0" w:color="000000"/>
            </w:tcBorders>
          </w:tcPr>
          <w:p w:rsidR="00F57723" w:rsidRDefault="00F57723" w:rsidP="00EF406F">
            <w:pPr>
              <w:pStyle w:val="TableParagraph"/>
              <w:spacing w:before="1"/>
              <w:rPr>
                <w:sz w:val="24"/>
              </w:rPr>
            </w:pPr>
            <w:r>
              <w:rPr>
                <w:sz w:val="24"/>
              </w:rPr>
              <w:t>No</w:t>
            </w:r>
          </w:p>
        </w:tc>
        <w:tc>
          <w:tcPr>
            <w:tcW w:w="3045" w:type="dxa"/>
            <w:tcBorders>
              <w:bottom w:val="single" w:sz="4" w:space="0" w:color="000000"/>
            </w:tcBorders>
          </w:tcPr>
          <w:p w:rsidR="00F57723" w:rsidRDefault="00F57723" w:rsidP="00EF406F">
            <w:pPr>
              <w:pStyle w:val="TableParagraph"/>
              <w:spacing w:before="1"/>
              <w:ind w:left="439"/>
              <w:rPr>
                <w:sz w:val="24"/>
              </w:rPr>
            </w:pPr>
            <w:r>
              <w:rPr>
                <w:w w:val="105"/>
                <w:sz w:val="24"/>
              </w:rPr>
              <w:t>Author</w:t>
            </w:r>
          </w:p>
        </w:tc>
        <w:tc>
          <w:tcPr>
            <w:tcW w:w="1888" w:type="dxa"/>
            <w:tcBorders>
              <w:bottom w:val="single" w:sz="4" w:space="0" w:color="000000"/>
            </w:tcBorders>
          </w:tcPr>
          <w:p w:rsidR="00F57723" w:rsidRDefault="00F57723" w:rsidP="00EF406F">
            <w:pPr>
              <w:pStyle w:val="TableParagraph"/>
              <w:spacing w:before="1"/>
              <w:ind w:left="382"/>
              <w:rPr>
                <w:sz w:val="24"/>
              </w:rPr>
            </w:pPr>
            <w:r>
              <w:rPr>
                <w:w w:val="105"/>
                <w:sz w:val="24"/>
              </w:rPr>
              <w:t>Accuracy</w:t>
            </w:r>
          </w:p>
        </w:tc>
        <w:tc>
          <w:tcPr>
            <w:tcW w:w="1931" w:type="dxa"/>
            <w:tcBorders>
              <w:bottom w:val="single" w:sz="4" w:space="0" w:color="000000"/>
            </w:tcBorders>
          </w:tcPr>
          <w:p w:rsidR="00F57723" w:rsidRDefault="00F57723" w:rsidP="00EF406F">
            <w:pPr>
              <w:pStyle w:val="TableParagraph"/>
              <w:spacing w:before="1"/>
              <w:ind w:left="574"/>
              <w:rPr>
                <w:sz w:val="24"/>
              </w:rPr>
            </w:pPr>
            <w:r>
              <w:rPr>
                <w:sz w:val="24"/>
              </w:rPr>
              <w:t>Precision</w:t>
            </w:r>
          </w:p>
        </w:tc>
        <w:tc>
          <w:tcPr>
            <w:tcW w:w="2688" w:type="dxa"/>
            <w:tcBorders>
              <w:bottom w:val="single" w:sz="4" w:space="0" w:color="000000"/>
            </w:tcBorders>
          </w:tcPr>
          <w:p w:rsidR="00F57723" w:rsidRDefault="00F57723" w:rsidP="00EF406F">
            <w:pPr>
              <w:pStyle w:val="TableParagraph"/>
              <w:spacing w:before="1"/>
              <w:ind w:left="724"/>
              <w:rPr>
                <w:sz w:val="24"/>
              </w:rPr>
            </w:pPr>
            <w:r>
              <w:rPr>
                <w:sz w:val="24"/>
              </w:rPr>
              <w:t>Recall</w:t>
            </w:r>
          </w:p>
        </w:tc>
      </w:tr>
      <w:tr w:rsidR="00F57723" w:rsidTr="00EF406F">
        <w:trPr>
          <w:trHeight w:val="484"/>
        </w:trPr>
        <w:tc>
          <w:tcPr>
            <w:tcW w:w="852" w:type="dxa"/>
            <w:tcBorders>
              <w:top w:val="single" w:sz="4" w:space="0" w:color="000000"/>
            </w:tcBorders>
          </w:tcPr>
          <w:p w:rsidR="00F57723" w:rsidRDefault="00F57723" w:rsidP="00EF406F">
            <w:pPr>
              <w:pStyle w:val="TableParagraph"/>
              <w:spacing w:before="118"/>
              <w:rPr>
                <w:sz w:val="24"/>
              </w:rPr>
            </w:pPr>
            <w:r>
              <w:rPr>
                <w:w w:val="97"/>
                <w:sz w:val="24"/>
              </w:rPr>
              <w:t>1</w:t>
            </w:r>
          </w:p>
        </w:tc>
        <w:tc>
          <w:tcPr>
            <w:tcW w:w="3045" w:type="dxa"/>
            <w:tcBorders>
              <w:top w:val="single" w:sz="4" w:space="0" w:color="000000"/>
            </w:tcBorders>
          </w:tcPr>
          <w:p w:rsidR="00F57723" w:rsidRDefault="00F57723" w:rsidP="00EF406F">
            <w:pPr>
              <w:pStyle w:val="TableParagraph"/>
              <w:spacing w:before="118"/>
              <w:ind w:left="439"/>
              <w:rPr>
                <w:sz w:val="24"/>
              </w:rPr>
            </w:pPr>
            <w:proofErr w:type="spellStart"/>
            <w:r>
              <w:rPr>
                <w:sz w:val="24"/>
              </w:rPr>
              <w:t>Barhoumi</w:t>
            </w:r>
            <w:proofErr w:type="spellEnd"/>
            <w:r>
              <w:rPr>
                <w:sz w:val="24"/>
              </w:rPr>
              <w:t>, et. al[1]</w:t>
            </w:r>
          </w:p>
        </w:tc>
        <w:tc>
          <w:tcPr>
            <w:tcW w:w="1888" w:type="dxa"/>
            <w:tcBorders>
              <w:top w:val="single" w:sz="4" w:space="0" w:color="000000"/>
            </w:tcBorders>
          </w:tcPr>
          <w:p w:rsidR="00F57723" w:rsidRDefault="00F57723" w:rsidP="00F57723">
            <w:pPr>
              <w:pStyle w:val="TableParagraph"/>
              <w:spacing w:before="118"/>
              <w:ind w:left="382"/>
              <w:rPr>
                <w:sz w:val="24"/>
              </w:rPr>
            </w:pPr>
            <w:r>
              <w:rPr>
                <w:sz w:val="24"/>
              </w:rPr>
              <w:t xml:space="preserve">  -</w:t>
            </w:r>
          </w:p>
        </w:tc>
        <w:tc>
          <w:tcPr>
            <w:tcW w:w="1931" w:type="dxa"/>
            <w:tcBorders>
              <w:top w:val="single" w:sz="4" w:space="0" w:color="000000"/>
            </w:tcBorders>
          </w:tcPr>
          <w:p w:rsidR="00F57723" w:rsidRDefault="00F57723" w:rsidP="00EF406F">
            <w:pPr>
              <w:pStyle w:val="TableParagraph"/>
              <w:spacing w:before="118"/>
              <w:ind w:left="575"/>
              <w:rPr>
                <w:sz w:val="24"/>
              </w:rPr>
            </w:pPr>
            <w:r>
              <w:rPr>
                <w:sz w:val="24"/>
              </w:rPr>
              <w:t>0.97</w:t>
            </w:r>
          </w:p>
        </w:tc>
        <w:tc>
          <w:tcPr>
            <w:tcW w:w="2688" w:type="dxa"/>
            <w:tcBorders>
              <w:top w:val="single" w:sz="4" w:space="0" w:color="000000"/>
            </w:tcBorders>
          </w:tcPr>
          <w:p w:rsidR="00F57723" w:rsidRDefault="00470D6A" w:rsidP="00EF406F">
            <w:pPr>
              <w:pStyle w:val="TableParagraph"/>
              <w:spacing w:before="118"/>
              <w:ind w:left="724"/>
              <w:rPr>
                <w:sz w:val="24"/>
              </w:rPr>
            </w:pPr>
            <w:r>
              <w:rPr>
                <w:sz w:val="24"/>
              </w:rPr>
              <w:t>0.97</w:t>
            </w:r>
          </w:p>
        </w:tc>
      </w:tr>
      <w:tr w:rsidR="00F57723" w:rsidTr="00EF406F">
        <w:trPr>
          <w:trHeight w:val="433"/>
        </w:trPr>
        <w:tc>
          <w:tcPr>
            <w:tcW w:w="852" w:type="dxa"/>
          </w:tcPr>
          <w:p w:rsidR="00F57723" w:rsidRDefault="00F57723" w:rsidP="00EF406F">
            <w:pPr>
              <w:pStyle w:val="TableParagraph"/>
              <w:rPr>
                <w:sz w:val="24"/>
              </w:rPr>
            </w:pPr>
            <w:r>
              <w:rPr>
                <w:w w:val="97"/>
                <w:sz w:val="24"/>
              </w:rPr>
              <w:t>2</w:t>
            </w:r>
          </w:p>
        </w:tc>
        <w:tc>
          <w:tcPr>
            <w:tcW w:w="3045" w:type="dxa"/>
          </w:tcPr>
          <w:p w:rsidR="00F57723" w:rsidRDefault="00F57723" w:rsidP="00EF406F">
            <w:pPr>
              <w:pStyle w:val="TableParagraph"/>
              <w:ind w:left="439"/>
              <w:rPr>
                <w:sz w:val="24"/>
              </w:rPr>
            </w:pPr>
            <w:proofErr w:type="spellStart"/>
            <w:r>
              <w:rPr>
                <w:w w:val="105"/>
                <w:sz w:val="24"/>
              </w:rPr>
              <w:t>Screnario</w:t>
            </w:r>
            <w:proofErr w:type="spellEnd"/>
            <w:r>
              <w:rPr>
                <w:w w:val="105"/>
                <w:sz w:val="24"/>
              </w:rPr>
              <w:t xml:space="preserve"> 1 – VGG</w:t>
            </w:r>
            <w:r w:rsidR="00316632">
              <w:rPr>
                <w:w w:val="105"/>
                <w:sz w:val="24"/>
              </w:rPr>
              <w:t>16</w:t>
            </w:r>
          </w:p>
        </w:tc>
        <w:tc>
          <w:tcPr>
            <w:tcW w:w="1888" w:type="dxa"/>
          </w:tcPr>
          <w:p w:rsidR="00F57723" w:rsidRDefault="00470D6A" w:rsidP="00EF406F">
            <w:pPr>
              <w:pStyle w:val="TableParagraph"/>
              <w:ind w:left="382"/>
              <w:rPr>
                <w:sz w:val="24"/>
              </w:rPr>
            </w:pPr>
            <w:r>
              <w:rPr>
                <w:sz w:val="24"/>
              </w:rPr>
              <w:t>0.96</w:t>
            </w:r>
          </w:p>
        </w:tc>
        <w:tc>
          <w:tcPr>
            <w:tcW w:w="1931" w:type="dxa"/>
          </w:tcPr>
          <w:p w:rsidR="00F57723" w:rsidRDefault="00470D6A" w:rsidP="00EF406F">
            <w:pPr>
              <w:pStyle w:val="TableParagraph"/>
              <w:ind w:left="575"/>
              <w:rPr>
                <w:sz w:val="24"/>
              </w:rPr>
            </w:pPr>
            <w:r>
              <w:rPr>
                <w:sz w:val="24"/>
              </w:rPr>
              <w:t>0.96</w:t>
            </w:r>
          </w:p>
        </w:tc>
        <w:tc>
          <w:tcPr>
            <w:tcW w:w="2688" w:type="dxa"/>
          </w:tcPr>
          <w:p w:rsidR="00F57723" w:rsidRDefault="00470D6A" w:rsidP="00EF406F">
            <w:pPr>
              <w:pStyle w:val="TableParagraph"/>
              <w:ind w:left="724"/>
              <w:rPr>
                <w:sz w:val="24"/>
              </w:rPr>
            </w:pPr>
            <w:r>
              <w:rPr>
                <w:sz w:val="24"/>
              </w:rPr>
              <w:t>0.94</w:t>
            </w:r>
          </w:p>
        </w:tc>
      </w:tr>
      <w:tr w:rsidR="00F57723" w:rsidTr="00EF406F">
        <w:trPr>
          <w:trHeight w:val="433"/>
        </w:trPr>
        <w:tc>
          <w:tcPr>
            <w:tcW w:w="852" w:type="dxa"/>
          </w:tcPr>
          <w:p w:rsidR="00F57723" w:rsidRDefault="00F57723" w:rsidP="00EF406F">
            <w:pPr>
              <w:pStyle w:val="TableParagraph"/>
              <w:rPr>
                <w:sz w:val="24"/>
              </w:rPr>
            </w:pPr>
            <w:r>
              <w:rPr>
                <w:w w:val="97"/>
                <w:sz w:val="24"/>
              </w:rPr>
              <w:t>3</w:t>
            </w:r>
          </w:p>
        </w:tc>
        <w:tc>
          <w:tcPr>
            <w:tcW w:w="3045" w:type="dxa"/>
          </w:tcPr>
          <w:p w:rsidR="00F57723" w:rsidRDefault="00F57723" w:rsidP="00EF406F">
            <w:pPr>
              <w:pStyle w:val="TableParagraph"/>
              <w:ind w:left="439"/>
              <w:rPr>
                <w:sz w:val="24"/>
              </w:rPr>
            </w:pPr>
            <w:r>
              <w:rPr>
                <w:w w:val="105"/>
                <w:sz w:val="24"/>
              </w:rPr>
              <w:t xml:space="preserve">Scenario 2 – </w:t>
            </w:r>
            <w:proofErr w:type="spellStart"/>
            <w:r>
              <w:rPr>
                <w:w w:val="105"/>
                <w:sz w:val="24"/>
              </w:rPr>
              <w:t>ResNet</w:t>
            </w:r>
            <w:proofErr w:type="spellEnd"/>
            <w:r>
              <w:rPr>
                <w:w w:val="105"/>
                <w:sz w:val="24"/>
              </w:rPr>
              <w:t xml:space="preserve"> (propose method)</w:t>
            </w:r>
          </w:p>
        </w:tc>
        <w:tc>
          <w:tcPr>
            <w:tcW w:w="1888" w:type="dxa"/>
          </w:tcPr>
          <w:p w:rsidR="00F57723" w:rsidRDefault="00470D6A" w:rsidP="00EF406F">
            <w:pPr>
              <w:pStyle w:val="TableParagraph"/>
              <w:ind w:left="382"/>
              <w:rPr>
                <w:sz w:val="24"/>
              </w:rPr>
            </w:pPr>
            <w:r>
              <w:rPr>
                <w:sz w:val="24"/>
              </w:rPr>
              <w:t>0.99</w:t>
            </w:r>
          </w:p>
        </w:tc>
        <w:tc>
          <w:tcPr>
            <w:tcW w:w="1931" w:type="dxa"/>
          </w:tcPr>
          <w:p w:rsidR="00F57723" w:rsidRDefault="00470D6A" w:rsidP="00EF406F">
            <w:pPr>
              <w:pStyle w:val="TableParagraph"/>
              <w:ind w:left="575"/>
              <w:rPr>
                <w:sz w:val="24"/>
              </w:rPr>
            </w:pPr>
            <w:r>
              <w:rPr>
                <w:sz w:val="24"/>
              </w:rPr>
              <w:t>0.99</w:t>
            </w:r>
          </w:p>
        </w:tc>
        <w:tc>
          <w:tcPr>
            <w:tcW w:w="2688" w:type="dxa"/>
          </w:tcPr>
          <w:p w:rsidR="00F57723" w:rsidRDefault="00470D6A" w:rsidP="00EF406F">
            <w:pPr>
              <w:pStyle w:val="TableParagraph"/>
              <w:ind w:left="724"/>
              <w:rPr>
                <w:sz w:val="24"/>
              </w:rPr>
            </w:pPr>
            <w:r>
              <w:rPr>
                <w:sz w:val="24"/>
              </w:rPr>
              <w:t>0.96</w:t>
            </w:r>
          </w:p>
        </w:tc>
      </w:tr>
      <w:tr w:rsidR="00F57723" w:rsidTr="00EF406F">
        <w:trPr>
          <w:trHeight w:val="539"/>
        </w:trPr>
        <w:tc>
          <w:tcPr>
            <w:tcW w:w="852" w:type="dxa"/>
            <w:tcBorders>
              <w:bottom w:val="single" w:sz="4" w:space="0" w:color="000000"/>
            </w:tcBorders>
          </w:tcPr>
          <w:p w:rsidR="00F57723" w:rsidRDefault="00F57723" w:rsidP="00F57723">
            <w:pPr>
              <w:pStyle w:val="TableParagraph"/>
              <w:ind w:left="0"/>
              <w:rPr>
                <w:sz w:val="24"/>
              </w:rPr>
            </w:pPr>
            <w:r>
              <w:rPr>
                <w:w w:val="97"/>
                <w:sz w:val="24"/>
              </w:rPr>
              <w:t xml:space="preserve">  4</w:t>
            </w:r>
          </w:p>
        </w:tc>
        <w:tc>
          <w:tcPr>
            <w:tcW w:w="3045" w:type="dxa"/>
            <w:tcBorders>
              <w:bottom w:val="single" w:sz="4" w:space="0" w:color="000000"/>
            </w:tcBorders>
          </w:tcPr>
          <w:p w:rsidR="00F57723" w:rsidRDefault="00F57723" w:rsidP="00EF406F">
            <w:pPr>
              <w:pStyle w:val="TableParagraph"/>
              <w:ind w:left="439"/>
              <w:rPr>
                <w:sz w:val="24"/>
              </w:rPr>
            </w:pPr>
            <w:r>
              <w:rPr>
                <w:w w:val="105"/>
                <w:sz w:val="24"/>
              </w:rPr>
              <w:t xml:space="preserve">Scenario 3 - </w:t>
            </w:r>
            <w:proofErr w:type="spellStart"/>
            <w:r>
              <w:rPr>
                <w:w w:val="105"/>
                <w:sz w:val="24"/>
              </w:rPr>
              <w:t>EfficientNet</w:t>
            </w:r>
            <w:proofErr w:type="spellEnd"/>
          </w:p>
        </w:tc>
        <w:tc>
          <w:tcPr>
            <w:tcW w:w="1888" w:type="dxa"/>
            <w:tcBorders>
              <w:bottom w:val="single" w:sz="4" w:space="0" w:color="000000"/>
            </w:tcBorders>
          </w:tcPr>
          <w:p w:rsidR="00F57723" w:rsidRDefault="00082F53" w:rsidP="00EF406F">
            <w:pPr>
              <w:pStyle w:val="TableParagraph"/>
              <w:ind w:left="381"/>
              <w:rPr>
                <w:sz w:val="24"/>
              </w:rPr>
            </w:pPr>
            <w:r>
              <w:rPr>
                <w:sz w:val="24"/>
              </w:rPr>
              <w:t>0.81</w:t>
            </w:r>
          </w:p>
        </w:tc>
        <w:tc>
          <w:tcPr>
            <w:tcW w:w="1931" w:type="dxa"/>
            <w:tcBorders>
              <w:bottom w:val="single" w:sz="4" w:space="0" w:color="000000"/>
            </w:tcBorders>
          </w:tcPr>
          <w:p w:rsidR="00F57723" w:rsidRDefault="00082F53" w:rsidP="00EF406F">
            <w:pPr>
              <w:pStyle w:val="TableParagraph"/>
              <w:ind w:left="574"/>
              <w:rPr>
                <w:sz w:val="24"/>
              </w:rPr>
            </w:pPr>
            <w:r>
              <w:rPr>
                <w:sz w:val="24"/>
              </w:rPr>
              <w:t>0.</w:t>
            </w:r>
            <w:r w:rsidR="00F57723">
              <w:rPr>
                <w:sz w:val="24"/>
              </w:rPr>
              <w:t>5</w:t>
            </w:r>
            <w:r>
              <w:rPr>
                <w:sz w:val="24"/>
              </w:rPr>
              <w:t>4</w:t>
            </w:r>
          </w:p>
        </w:tc>
        <w:tc>
          <w:tcPr>
            <w:tcW w:w="2688" w:type="dxa"/>
            <w:tcBorders>
              <w:bottom w:val="single" w:sz="4" w:space="0" w:color="000000"/>
            </w:tcBorders>
          </w:tcPr>
          <w:p w:rsidR="00F57723" w:rsidRDefault="00082F53" w:rsidP="00EF406F">
            <w:pPr>
              <w:pStyle w:val="TableParagraph"/>
              <w:ind w:left="723"/>
              <w:rPr>
                <w:sz w:val="24"/>
              </w:rPr>
            </w:pPr>
            <w:r>
              <w:rPr>
                <w:sz w:val="24"/>
              </w:rPr>
              <w:t>0.47</w:t>
            </w:r>
          </w:p>
        </w:tc>
      </w:tr>
    </w:tbl>
    <w:p w:rsidR="00F57723" w:rsidRDefault="00F57723" w:rsidP="00F57723">
      <w:pPr>
        <w:rPr>
          <w:rFonts w:ascii="Palatino Linotype"/>
          <w:sz w:val="25"/>
        </w:rPr>
        <w:sectPr w:rsidR="00F57723" w:rsidSect="00F57723">
          <w:type w:val="continuous"/>
          <w:pgSz w:w="11910" w:h="16840"/>
          <w:pgMar w:top="1580" w:right="640" w:bottom="1440" w:left="640" w:header="0" w:footer="1251" w:gutter="0"/>
          <w:cols w:space="720"/>
        </w:sectPr>
      </w:pPr>
    </w:p>
    <w:p w:rsidR="001F1042" w:rsidRDefault="001F1042">
      <w:pPr>
        <w:pStyle w:val="BodyText"/>
        <w:rPr>
          <w:sz w:val="30"/>
        </w:rPr>
      </w:pPr>
    </w:p>
    <w:p w:rsidR="001F1042" w:rsidRDefault="001F1042" w:rsidP="00F21727">
      <w:pPr>
        <w:pStyle w:val="BodyText"/>
      </w:pPr>
    </w:p>
    <w:sectPr w:rsidR="001F1042">
      <w:type w:val="continuous"/>
      <w:pgSz w:w="11910" w:h="16840"/>
      <w:pgMar w:top="1580" w:right="640" w:bottom="1440" w:left="640" w:header="720" w:footer="720" w:gutter="0"/>
      <w:cols w:num="2" w:space="720" w:equalWidth="0">
        <w:col w:w="5174" w:space="205"/>
        <w:col w:w="525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560" w:rsidRDefault="00D12560">
      <w:r>
        <w:separator/>
      </w:r>
    </w:p>
  </w:endnote>
  <w:endnote w:type="continuationSeparator" w:id="0">
    <w:p w:rsidR="00D12560" w:rsidRDefault="00D12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042" w:rsidRDefault="00715761">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6028690</wp:posOffset>
              </wp:positionH>
              <wp:positionV relativeFrom="page">
                <wp:posOffset>9757410</wp:posOffset>
              </wp:positionV>
              <wp:extent cx="1066800" cy="184150"/>
              <wp:effectExtent l="0" t="3810" r="63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1042" w:rsidRDefault="0080710F">
                          <w:pPr>
                            <w:spacing w:before="19"/>
                            <w:ind w:left="20"/>
                            <w:rPr>
                              <w:i/>
                              <w:sz w:val="20"/>
                            </w:rPr>
                          </w:pPr>
                          <w:r>
                            <w:rPr>
                              <w:i/>
                              <w:w w:val="105"/>
                              <w:sz w:val="20"/>
                            </w:rPr>
                            <w:t>December 27,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74.7pt;margin-top:768.3pt;width:84pt;height:1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" filled="f" stroked="f">
              <v:textbox inset="0,0,0,0">
                <w:txbxContent>
                  <w:p w:rsidR="001F1042" w:rsidRDefault="0080710F">
                    <w:pPr>
                      <w:spacing w:before="19"/>
                      <w:ind w:left="20"/>
                      <w:rPr>
                        <w:i/>
                        <w:sz w:val="20"/>
                      </w:rPr>
                    </w:pPr>
                    <w:r>
                      <w:rPr>
                        <w:i/>
                        <w:w w:val="105"/>
                        <w:sz w:val="20"/>
                      </w:rPr>
                      <w:t>December 27, 2021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560" w:rsidRDefault="00D12560">
      <w:r>
        <w:separator/>
      </w:r>
    </w:p>
  </w:footnote>
  <w:footnote w:type="continuationSeparator" w:id="0">
    <w:p w:rsidR="00D12560" w:rsidRDefault="00D125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A57D3"/>
    <w:multiLevelType w:val="multilevel"/>
    <w:tmpl w:val="3470F920"/>
    <w:lvl w:ilvl="0">
      <w:start w:val="1"/>
      <w:numFmt w:val="decimal"/>
      <w:lvlText w:val="%1."/>
      <w:lvlJc w:val="left"/>
      <w:pPr>
        <w:ind w:left="455"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4" w:hanging="503"/>
      </w:pPr>
      <w:rPr>
        <w:rFonts w:ascii="Times New Roman" w:eastAsia="Times New Roman" w:hAnsi="Times New Roman" w:cs="Times New Roman" w:hint="default"/>
        <w:i/>
        <w:spacing w:val="-1"/>
        <w:w w:val="106"/>
        <w:sz w:val="24"/>
        <w:szCs w:val="24"/>
        <w:lang w:val="en-US" w:eastAsia="en-US" w:bidi="en-US"/>
      </w:rPr>
    </w:lvl>
    <w:lvl w:ilvl="2">
      <w:numFmt w:val="bullet"/>
      <w:lvlText w:val="•"/>
      <w:lvlJc w:val="left"/>
      <w:pPr>
        <w:ind w:left="528" w:hanging="503"/>
      </w:pPr>
      <w:rPr>
        <w:rFonts w:hint="default"/>
        <w:lang w:val="en-US" w:eastAsia="en-US" w:bidi="en-US"/>
      </w:rPr>
    </w:lvl>
    <w:lvl w:ilvl="3">
      <w:numFmt w:val="bullet"/>
      <w:lvlText w:val="•"/>
      <w:lvlJc w:val="left"/>
      <w:pPr>
        <w:ind w:left="436" w:hanging="503"/>
      </w:pPr>
      <w:rPr>
        <w:rFonts w:hint="default"/>
        <w:lang w:val="en-US" w:eastAsia="en-US" w:bidi="en-US"/>
      </w:rPr>
    </w:lvl>
    <w:lvl w:ilvl="4">
      <w:numFmt w:val="bullet"/>
      <w:lvlText w:val="•"/>
      <w:lvlJc w:val="left"/>
      <w:pPr>
        <w:ind w:left="344" w:hanging="503"/>
      </w:pPr>
      <w:rPr>
        <w:rFonts w:hint="default"/>
        <w:lang w:val="en-US" w:eastAsia="en-US" w:bidi="en-US"/>
      </w:rPr>
    </w:lvl>
    <w:lvl w:ilvl="5">
      <w:numFmt w:val="bullet"/>
      <w:lvlText w:val="•"/>
      <w:lvlJc w:val="left"/>
      <w:pPr>
        <w:ind w:left="252" w:hanging="503"/>
      </w:pPr>
      <w:rPr>
        <w:rFonts w:hint="default"/>
        <w:lang w:val="en-US" w:eastAsia="en-US" w:bidi="en-US"/>
      </w:rPr>
    </w:lvl>
    <w:lvl w:ilvl="6">
      <w:numFmt w:val="bullet"/>
      <w:lvlText w:val="•"/>
      <w:lvlJc w:val="left"/>
      <w:pPr>
        <w:ind w:left="160" w:hanging="503"/>
      </w:pPr>
      <w:rPr>
        <w:rFonts w:hint="default"/>
        <w:lang w:val="en-US" w:eastAsia="en-US" w:bidi="en-US"/>
      </w:rPr>
    </w:lvl>
    <w:lvl w:ilvl="7">
      <w:numFmt w:val="bullet"/>
      <w:lvlText w:val="•"/>
      <w:lvlJc w:val="left"/>
      <w:pPr>
        <w:ind w:left="68" w:hanging="503"/>
      </w:pPr>
      <w:rPr>
        <w:rFonts w:hint="default"/>
        <w:lang w:val="en-US" w:eastAsia="en-US" w:bidi="en-US"/>
      </w:rPr>
    </w:lvl>
    <w:lvl w:ilvl="8">
      <w:numFmt w:val="bullet"/>
      <w:lvlText w:val="•"/>
      <w:lvlJc w:val="left"/>
      <w:pPr>
        <w:ind w:left="-24" w:hanging="50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042"/>
    <w:rsid w:val="000223CD"/>
    <w:rsid w:val="000561C1"/>
    <w:rsid w:val="00082F53"/>
    <w:rsid w:val="000C101A"/>
    <w:rsid w:val="00107EEA"/>
    <w:rsid w:val="00110760"/>
    <w:rsid w:val="00140195"/>
    <w:rsid w:val="00186DBA"/>
    <w:rsid w:val="001D20B3"/>
    <w:rsid w:val="001E061E"/>
    <w:rsid w:val="001F1042"/>
    <w:rsid w:val="00242CDE"/>
    <w:rsid w:val="002A0066"/>
    <w:rsid w:val="002B22A5"/>
    <w:rsid w:val="00316632"/>
    <w:rsid w:val="0035279E"/>
    <w:rsid w:val="003A0A7C"/>
    <w:rsid w:val="003A3CDD"/>
    <w:rsid w:val="003B7947"/>
    <w:rsid w:val="00470D6A"/>
    <w:rsid w:val="00485D4A"/>
    <w:rsid w:val="004B1121"/>
    <w:rsid w:val="00512398"/>
    <w:rsid w:val="0053618A"/>
    <w:rsid w:val="0055323D"/>
    <w:rsid w:val="00715761"/>
    <w:rsid w:val="007509CE"/>
    <w:rsid w:val="008015ED"/>
    <w:rsid w:val="0080710F"/>
    <w:rsid w:val="00840388"/>
    <w:rsid w:val="0092480E"/>
    <w:rsid w:val="0098683D"/>
    <w:rsid w:val="00991FD4"/>
    <w:rsid w:val="009F20E5"/>
    <w:rsid w:val="00A05DE4"/>
    <w:rsid w:val="00A176D5"/>
    <w:rsid w:val="00A762DC"/>
    <w:rsid w:val="00A87B09"/>
    <w:rsid w:val="00A90DB8"/>
    <w:rsid w:val="00AB1588"/>
    <w:rsid w:val="00AE7771"/>
    <w:rsid w:val="00B01B7B"/>
    <w:rsid w:val="00B27A9E"/>
    <w:rsid w:val="00B510CA"/>
    <w:rsid w:val="00C70B3F"/>
    <w:rsid w:val="00CC7F78"/>
    <w:rsid w:val="00CF5C67"/>
    <w:rsid w:val="00D12560"/>
    <w:rsid w:val="00D140E3"/>
    <w:rsid w:val="00D34233"/>
    <w:rsid w:val="00DA14FF"/>
    <w:rsid w:val="00DA53EF"/>
    <w:rsid w:val="00DC784A"/>
    <w:rsid w:val="00E238ED"/>
    <w:rsid w:val="00F21727"/>
    <w:rsid w:val="00F25D0F"/>
    <w:rsid w:val="00F57723"/>
    <w:rsid w:val="00FA34A9"/>
    <w:rsid w:val="00FB4B14"/>
    <w:rsid w:val="00FB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7FC87E-75FA-402A-8E88-9D1E3DB2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75"/>
      <w:ind w:left="455" w:hanging="343"/>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5"/>
      <w:ind w:left="455" w:hanging="343"/>
    </w:pPr>
    <w:rPr>
      <w:rFonts w:ascii="Georgia" w:eastAsia="Georgia" w:hAnsi="Georgia" w:cs="Georgia"/>
    </w:rPr>
  </w:style>
  <w:style w:type="paragraph" w:customStyle="1" w:styleId="TableParagraph">
    <w:name w:val="Table Paragraph"/>
    <w:basedOn w:val="Normal"/>
    <w:uiPriority w:val="1"/>
    <w:qFormat/>
    <w:pPr>
      <w:spacing w:before="67"/>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E2E7E-003B-4424-8167-2F8939F3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12547</Words>
  <Characters>71524</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16</cp:revision>
  <dcterms:created xsi:type="dcterms:W3CDTF">2022-01-18T23:38:00Z</dcterms:created>
  <dcterms:modified xsi:type="dcterms:W3CDTF">2022-01-19T00:59:00Z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2021-12-27T00:00:00Z</vt:filetime>
  </property>
  <property fmtid="{D5CDD505-2E9C-101B-9397-08002B2CF9AE}" pid="3" name="Creator">
    <vt:lpwstr>TeX</vt:lpwstr>
  </property>
  <property fmtid="{D5CDD505-2E9C-101B-9397-08002B2CF9AE}" pid="4" name="LastSaved">
    <vt:filetime>2021-12-27T00:00:00Z</vt:filetime>
  </property>
  <property fmtid="{D5CDD505-2E9C-101B-9397-08002B2CF9AE}" pid="5" name="Mendeley Document_1">
    <vt:lpwstr>True</vt:lpwstr>
  </property>
  <property fmtid="{D5CDD505-2E9C-101B-9397-08002B2CF9AE}" pid="6" name="Mendeley Unique User Id_1">
    <vt:lpwstr>12d5765f-fede-3f88-b8d1-8337f83e1a7f</vt:lpwstr>
  </property>
  <property fmtid="{D5CDD505-2E9C-101B-9397-08002B2CF9AE}" pid="7" name="Mendeley Citation Style_1">
    <vt:lpwstr>http://www.zotero.org/styles/ieee</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ies>
</file>