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1. </w:t>
      </w:r>
      <w:r w:rsidRPr="007262F1">
        <w:rPr>
          <w:rFonts w:asciiTheme="minorBidi" w:hAnsiTheme="minorBidi"/>
          <w:sz w:val="28"/>
          <w:szCs w:val="28"/>
          <w:rtl/>
        </w:rPr>
        <w:t>تحليل المتطلبات والتخطيط (2-3 أسابيع)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جمع المتطلبات وتحديد الميزات (مثل الجدولة، الإشعارات، التكاملات)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تحديد الأولويات للميزات في الحد الأدنى من المنتج القابل للتطبيق</w:t>
      </w:r>
      <w:r w:rsidRPr="007262F1">
        <w:rPr>
          <w:rFonts w:asciiTheme="minorBidi" w:hAnsiTheme="minorBidi"/>
          <w:sz w:val="28"/>
          <w:szCs w:val="28"/>
        </w:rPr>
        <w:t xml:space="preserve"> (MVP).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2. </w:t>
      </w:r>
      <w:r w:rsidRPr="007262F1">
        <w:rPr>
          <w:rFonts w:asciiTheme="minorBidi" w:hAnsiTheme="minorBidi"/>
          <w:sz w:val="28"/>
          <w:szCs w:val="28"/>
          <w:rtl/>
        </w:rPr>
        <w:t>تصميم النظام والهيكل (4-5 أسابيع)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تصميم هيكل النظام وواجهة المستخدم/تجربة المستخدم</w:t>
      </w:r>
      <w:r w:rsidRPr="007262F1">
        <w:rPr>
          <w:rFonts w:asciiTheme="minorBidi" w:hAnsiTheme="minorBidi"/>
          <w:sz w:val="28"/>
          <w:szCs w:val="28"/>
        </w:rPr>
        <w:t xml:space="preserve"> (UI/UX).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اختيار مجموعة التقنيات وتخطيط التكاملات (مثل التقويمات، مؤتمرات الفيديو)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3. </w:t>
      </w:r>
      <w:r w:rsidRPr="007262F1">
        <w:rPr>
          <w:rFonts w:asciiTheme="minorBidi" w:hAnsiTheme="minorBidi"/>
          <w:sz w:val="28"/>
          <w:szCs w:val="28"/>
          <w:rtl/>
        </w:rPr>
        <w:t>تطوير الواجهة الخلفية (6-8 أسابيع)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بناء الوظائف الأساسية</w:t>
      </w:r>
      <w:r w:rsidRPr="007262F1">
        <w:rPr>
          <w:rFonts w:asciiTheme="minorBidi" w:hAnsiTheme="minorBidi"/>
          <w:sz w:val="28"/>
          <w:szCs w:val="28"/>
        </w:rPr>
        <w:t xml:space="preserve"> (</w:t>
      </w:r>
      <w:r w:rsidRPr="007262F1">
        <w:rPr>
          <w:rFonts w:asciiTheme="minorBidi" w:hAnsiTheme="minorBidi"/>
          <w:sz w:val="28"/>
          <w:szCs w:val="28"/>
          <w:rtl/>
        </w:rPr>
        <w:t>أدوار المستخدمين، الجدولة، واجهات البرمجة</w:t>
      </w:r>
      <w:r w:rsidRPr="007262F1">
        <w:rPr>
          <w:rFonts w:asciiTheme="minorBidi" w:hAnsiTheme="minorBidi"/>
          <w:sz w:val="28"/>
          <w:szCs w:val="28"/>
        </w:rPr>
        <w:t xml:space="preserve"> APIs).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تكامل الخدمات الخارجية (مثل التقويمات، مؤتمرات الفيديو)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4. </w:t>
      </w:r>
      <w:r w:rsidRPr="007262F1">
        <w:rPr>
          <w:rFonts w:asciiTheme="minorBidi" w:hAnsiTheme="minorBidi"/>
          <w:sz w:val="28"/>
          <w:szCs w:val="28"/>
          <w:rtl/>
        </w:rPr>
        <w:t>تطوير الواجهة الأمامية (6-8 أسابيع)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تطوير واجهة المستخدم التفاعلية للويب والموبايل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التكامل مع الواجهة الخلفية والخدمات الخارجية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5. </w:t>
      </w:r>
      <w:r w:rsidRPr="007262F1">
        <w:rPr>
          <w:rFonts w:asciiTheme="minorBidi" w:hAnsiTheme="minorBidi"/>
          <w:sz w:val="28"/>
          <w:szCs w:val="28"/>
          <w:rtl/>
        </w:rPr>
        <w:t>الاختبار وضمان الجودة (4-5 أسابيع)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إجراء اختبارات الوحدة، التكامل، والاختبارات الشاملة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إجراء اختبارات الأمان، التوافق، والأداء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6. </w:t>
      </w:r>
      <w:r w:rsidRPr="007262F1">
        <w:rPr>
          <w:rFonts w:asciiTheme="minorBidi" w:hAnsiTheme="minorBidi"/>
          <w:sz w:val="28"/>
          <w:szCs w:val="28"/>
          <w:rtl/>
        </w:rPr>
        <w:t>النشر والإطلاق (2-3 أسابيع)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نشر النظام في بيئة الإنتاج، إعداد الاستضافة والمراقبة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توفير الوثائق للمستخدمين والمشرفين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</w:rPr>
        <w:t xml:space="preserve">7. </w:t>
      </w:r>
      <w:r w:rsidRPr="007262F1">
        <w:rPr>
          <w:rFonts w:asciiTheme="minorBidi" w:hAnsiTheme="minorBidi"/>
          <w:sz w:val="28"/>
          <w:szCs w:val="28"/>
          <w:rtl/>
        </w:rPr>
        <w:t>الدعم والصيانة بعد الإطلاق (مستمر)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معالجة ملاحظات المستخدمين، إصلاح الأخطاء، وإضافة ميزات جديدة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  <w:r w:rsidRPr="007262F1">
        <w:rPr>
          <w:rFonts w:asciiTheme="minorBidi" w:hAnsiTheme="minorBidi"/>
          <w:sz w:val="28"/>
          <w:szCs w:val="28"/>
          <w:rtl/>
        </w:rPr>
        <w:t>تقديم الدعم المستمر وتحديثات النظام</w:t>
      </w:r>
      <w:r w:rsidRPr="007262F1">
        <w:rPr>
          <w:rFonts w:asciiTheme="minorBidi" w:hAnsiTheme="minorBidi"/>
          <w:sz w:val="28"/>
          <w:szCs w:val="28"/>
        </w:rPr>
        <w:t>.</w:t>
      </w: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512548" w:rsidRPr="007262F1" w:rsidRDefault="00512548" w:rsidP="007262F1">
      <w:pPr>
        <w:bidi/>
        <w:rPr>
          <w:rFonts w:asciiTheme="minorBidi" w:hAnsiTheme="minorBidi"/>
          <w:sz w:val="28"/>
          <w:szCs w:val="28"/>
        </w:rPr>
      </w:pPr>
    </w:p>
    <w:p w:rsidR="00DA7807" w:rsidRPr="007262F1" w:rsidRDefault="00DA7807" w:rsidP="007262F1">
      <w:pPr>
        <w:bidi/>
        <w:rPr>
          <w:rFonts w:asciiTheme="minorBidi" w:hAnsiTheme="minorBidi"/>
          <w:sz w:val="28"/>
          <w:szCs w:val="28"/>
        </w:rPr>
      </w:pPr>
    </w:p>
    <w:sectPr w:rsidR="00DA7807" w:rsidRPr="0072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42"/>
    <w:rsid w:val="00387780"/>
    <w:rsid w:val="00410A7B"/>
    <w:rsid w:val="00512548"/>
    <w:rsid w:val="007262F1"/>
    <w:rsid w:val="00C507DD"/>
    <w:rsid w:val="00DA7807"/>
    <w:rsid w:val="00DC1B1A"/>
    <w:rsid w:val="00E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810CD-6C34-436E-9484-B8D8EFFC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2025-01-20T16:08:00Z</dcterms:created>
  <dcterms:modified xsi:type="dcterms:W3CDTF">2025-01-21T19:00:00Z</dcterms:modified>
</cp:coreProperties>
</file>