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需求变更</w:t>
      </w:r>
    </w:p>
    <w:p>
      <w:pPr>
        <w:numPr>
          <w:numId w:val="0"/>
        </w:numPr>
        <w:tabs>
          <w:tab w:val="left" w:pos="430"/>
        </w:tabs>
        <w:spacing w:line="276" w:lineRule="auto"/>
        <w:rPr>
          <w:rFonts w:hint="eastAsia" w:eastAsiaTheme="minorEastAsia"/>
          <w:b/>
          <w:color w:val="00B0F0"/>
          <w:sz w:val="44"/>
          <w:szCs w:val="44"/>
          <w:lang w:val="en-US" w:eastAsia="zh-CN"/>
        </w:rPr>
      </w:pPr>
      <w:r>
        <w:rPr>
          <w:rFonts w:hint="eastAsia"/>
          <w:color w:val="00B0F0"/>
          <w:szCs w:val="21"/>
        </w:rPr>
        <w:t>调度</w:t>
      </w:r>
      <w:bookmarkStart w:id="0" w:name="_GoBack"/>
      <w:r>
        <w:rPr>
          <w:rFonts w:hint="eastAsia"/>
          <w:color w:val="00B0F0"/>
          <w:szCs w:val="21"/>
          <w:lang w:val="en-US" w:eastAsia="zh-CN"/>
        </w:rPr>
        <w:t>：</w:t>
      </w:r>
      <w:bookmarkEnd w:id="0"/>
    </w:p>
    <w:p>
      <w:pPr>
        <w:numPr>
          <w:ilvl w:val="0"/>
          <w:numId w:val="1"/>
        </w:numPr>
        <w:tabs>
          <w:tab w:val="left" w:pos="430"/>
          <w:tab w:val="clear" w:pos="312"/>
        </w:tabs>
        <w:spacing w:line="276" w:lineRule="auto"/>
        <w:rPr>
          <w:rFonts w:hint="eastAsia"/>
          <w:szCs w:val="21"/>
        </w:rPr>
      </w:pPr>
      <w:r>
        <w:rPr>
          <w:rFonts w:hint="eastAsia"/>
          <w:szCs w:val="21"/>
        </w:rPr>
        <w:t>当调度出库单进行一次称重后（皮重），页面可以进行删除操作</w:t>
      </w:r>
    </w:p>
    <w:p>
      <w:pPr>
        <w:numPr>
          <w:ilvl w:val="0"/>
          <w:numId w:val="1"/>
        </w:numPr>
        <w:tabs>
          <w:tab w:val="left" w:pos="430"/>
          <w:tab w:val="clear" w:pos="312"/>
        </w:tabs>
        <w:spacing w:line="276" w:lineRule="auto"/>
        <w:rPr>
          <w:rFonts w:hint="eastAsia"/>
          <w:szCs w:val="21"/>
        </w:rPr>
      </w:pPr>
      <w:r>
        <w:rPr>
          <w:rFonts w:hint="eastAsia"/>
          <w:szCs w:val="21"/>
        </w:rPr>
        <w:t>调度模块中添加一个查看进度模块（大致和销售一样）</w:t>
      </w:r>
    </w:p>
    <w:p>
      <w:pPr>
        <w:numPr>
          <w:ilvl w:val="0"/>
          <w:numId w:val="1"/>
        </w:numPr>
        <w:tabs>
          <w:tab w:val="left" w:pos="430"/>
          <w:tab w:val="clear" w:pos="312"/>
        </w:tabs>
        <w:spacing w:line="276" w:lineRule="auto"/>
        <w:rPr>
          <w:rFonts w:hint="eastAsia"/>
          <w:szCs w:val="21"/>
        </w:rPr>
      </w:pPr>
      <w:r>
        <w:rPr>
          <w:rFonts w:hint="eastAsia"/>
          <w:szCs w:val="21"/>
        </w:rPr>
        <w:t>出库单查询调到调度模块当中</w:t>
      </w:r>
    </w:p>
    <w:p>
      <w:pPr>
        <w:numPr>
          <w:ilvl w:val="0"/>
          <w:numId w:val="1"/>
        </w:numPr>
        <w:tabs>
          <w:tab w:val="left" w:pos="430"/>
          <w:tab w:val="clear" w:pos="312"/>
        </w:tabs>
        <w:spacing w:line="276" w:lineRule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调度改变成4个模块，调度出库单，调度空发单，调度兑换单，调度汇总单</w:t>
      </w:r>
    </w:p>
    <w:p>
      <w:pPr>
        <w:numPr>
          <w:ilvl w:val="0"/>
          <w:numId w:val="1"/>
        </w:numPr>
        <w:tabs>
          <w:tab w:val="left" w:pos="430"/>
          <w:tab w:val="clear" w:pos="312"/>
        </w:tabs>
        <w:spacing w:line="276" w:lineRule="auto"/>
        <w:rPr>
          <w:rFonts w:hint="eastAsia"/>
          <w:szCs w:val="21"/>
        </w:rPr>
      </w:pPr>
      <w:r>
        <w:rPr>
          <w:rFonts w:hint="eastAsia"/>
          <w:szCs w:val="21"/>
        </w:rPr>
        <w:t>新增调度时，当销售订单编号、销售订单明细编号是没有处理的数据，颜色需要变色</w:t>
      </w:r>
      <w:r>
        <w:rPr>
          <w:rFonts w:hint="eastAsia"/>
          <w:color w:val="FF0000"/>
          <w:szCs w:val="21"/>
        </w:rPr>
        <w:t>（处            理不处理需要区分）</w:t>
      </w:r>
    </w:p>
    <w:p>
      <w:pPr>
        <w:numPr>
          <w:ilvl w:val="0"/>
          <w:numId w:val="1"/>
        </w:numPr>
        <w:tabs>
          <w:tab w:val="left" w:pos="430"/>
          <w:tab w:val="clear" w:pos="312"/>
        </w:tabs>
        <w:spacing w:line="276" w:lineRule="auto"/>
        <w:rPr>
          <w:rFonts w:hint="eastAsia"/>
          <w:szCs w:val="21"/>
        </w:rPr>
      </w:pPr>
      <w:r>
        <w:rPr>
          <w:rFonts w:hint="eastAsia"/>
          <w:szCs w:val="21"/>
        </w:rPr>
        <w:t>调度页面需要添加吨数，需要能够看到销售订单签的吨数</w:t>
      </w:r>
    </w:p>
    <w:p>
      <w:pPr>
        <w:numPr>
          <w:ilvl w:val="0"/>
          <w:numId w:val="1"/>
        </w:numPr>
        <w:tabs>
          <w:tab w:val="left" w:pos="430"/>
          <w:tab w:val="clear" w:pos="312"/>
        </w:tabs>
        <w:spacing w:line="276" w:lineRule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调度部分：大导出的时候需要查出所有数据，包括调拨之后的所有数据</w:t>
      </w:r>
    </w:p>
    <w:p>
      <w:pPr>
        <w:numPr>
          <w:ilvl w:val="0"/>
          <w:numId w:val="1"/>
        </w:numPr>
        <w:tabs>
          <w:tab w:val="left" w:pos="430"/>
          <w:tab w:val="clear" w:pos="312"/>
        </w:tabs>
        <w:spacing w:line="276" w:lineRule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车辆信息中加荷载吨数（在调度出库单时选择车辆之后显示出来），demical（12,4），车牌号2删除</w:t>
      </w:r>
    </w:p>
    <w:p>
      <w:pPr>
        <w:numPr>
          <w:ilvl w:val="0"/>
          <w:numId w:val="1"/>
        </w:numPr>
        <w:tabs>
          <w:tab w:val="left" w:pos="430"/>
          <w:tab w:val="clear" w:pos="312"/>
        </w:tabs>
        <w:spacing w:line="276" w:lineRule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下发生产计划，颜色变化，跟第5点一样</w:t>
      </w:r>
    </w:p>
    <w:p>
      <w:pPr>
        <w:numPr>
          <w:numId w:val="0"/>
        </w:numPr>
        <w:tabs>
          <w:tab w:val="left" w:pos="430"/>
        </w:tabs>
        <w:spacing w:line="276" w:lineRule="auto"/>
        <w:rPr>
          <w:rFonts w:hint="eastAsia"/>
          <w:color w:val="00B0F0"/>
          <w:szCs w:val="21"/>
          <w:lang w:val="en-US" w:eastAsia="zh-CN"/>
        </w:rPr>
      </w:pPr>
      <w:r>
        <w:rPr>
          <w:rFonts w:hint="eastAsia"/>
          <w:color w:val="00B0F0"/>
          <w:szCs w:val="21"/>
          <w:lang w:val="en-US" w:eastAsia="zh-CN"/>
        </w:rPr>
        <w:t>库管：</w:t>
      </w:r>
    </w:p>
    <w:p>
      <w:pPr>
        <w:numPr>
          <w:ilvl w:val="0"/>
          <w:numId w:val="1"/>
        </w:numPr>
        <w:tabs>
          <w:tab w:val="left" w:pos="430"/>
          <w:tab w:val="clear" w:pos="312"/>
        </w:tabs>
        <w:spacing w:line="276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库管权限可查看运输管理模块</w:t>
      </w:r>
    </w:p>
    <w:p>
      <w:pPr>
        <w:numPr>
          <w:numId w:val="0"/>
        </w:numPr>
        <w:tabs>
          <w:tab w:val="left" w:pos="430"/>
        </w:tabs>
        <w:spacing w:line="276" w:lineRule="auto"/>
        <w:rPr>
          <w:rFonts w:hint="eastAsia" w:eastAsiaTheme="minorEastAsia"/>
          <w:color w:val="00B0F0"/>
          <w:szCs w:val="21"/>
          <w:lang w:eastAsia="zh-CN"/>
        </w:rPr>
      </w:pPr>
      <w:r>
        <w:rPr>
          <w:rFonts w:hint="eastAsia"/>
          <w:color w:val="00B0F0"/>
          <w:szCs w:val="21"/>
          <w:lang w:eastAsia="zh-CN"/>
        </w:rPr>
        <w:t>车辆监管：</w:t>
      </w:r>
    </w:p>
    <w:p>
      <w:pPr>
        <w:numPr>
          <w:ilvl w:val="0"/>
          <w:numId w:val="1"/>
        </w:numPr>
        <w:tabs>
          <w:tab w:val="left" w:pos="430"/>
          <w:tab w:val="clear" w:pos="312"/>
        </w:tabs>
        <w:spacing w:line="276" w:lineRule="auto"/>
        <w:rPr>
          <w:rFonts w:hint="eastAsia" w:eastAsiaTheme="minorEastAsia"/>
          <w:szCs w:val="21"/>
          <w:lang w:eastAsia="zh-CN"/>
        </w:rPr>
      </w:pPr>
      <w:r>
        <w:rPr>
          <w:rFonts w:hint="eastAsia"/>
          <w:szCs w:val="21"/>
        </w:rPr>
        <w:t>客户自提的数据需要出厂删除数据，页面不追踪</w:t>
      </w:r>
    </w:p>
    <w:p>
      <w:pPr>
        <w:numPr>
          <w:numId w:val="0"/>
        </w:numPr>
        <w:tabs>
          <w:tab w:val="left" w:pos="430"/>
        </w:tabs>
        <w:spacing w:line="276" w:lineRule="auto"/>
        <w:rPr>
          <w:rFonts w:hint="eastAsia" w:eastAsiaTheme="minorEastAsia"/>
          <w:color w:val="00B0F0"/>
          <w:szCs w:val="21"/>
          <w:lang w:eastAsia="zh-CN"/>
        </w:rPr>
      </w:pPr>
      <w:r>
        <w:rPr>
          <w:rFonts w:hint="eastAsia"/>
          <w:color w:val="00B0F0"/>
          <w:szCs w:val="21"/>
          <w:lang w:eastAsia="zh-CN"/>
        </w:rPr>
        <w:t>销售：</w:t>
      </w:r>
    </w:p>
    <w:p>
      <w:pPr>
        <w:numPr>
          <w:ilvl w:val="0"/>
          <w:numId w:val="1"/>
        </w:numPr>
        <w:tabs>
          <w:tab w:val="left" w:pos="430"/>
          <w:tab w:val="clear" w:pos="312"/>
        </w:tabs>
        <w:spacing w:line="276" w:lineRule="auto"/>
        <w:rPr>
          <w:rFonts w:hint="eastAsia" w:eastAsiaTheme="minorEastAsia"/>
          <w:szCs w:val="21"/>
          <w:lang w:eastAsia="zh-CN"/>
        </w:rPr>
      </w:pPr>
      <w:r>
        <w:rPr>
          <w:rFonts w:hint="eastAsia"/>
          <w:szCs w:val="21"/>
          <w:lang w:val="en-US" w:eastAsia="zh-CN"/>
        </w:rPr>
        <w:t>销售部分：税率算法不是相乘的，结果是已经算完的</w:t>
      </w:r>
    </w:p>
    <w:p>
      <w:pPr>
        <w:numPr>
          <w:ilvl w:val="0"/>
          <w:numId w:val="1"/>
        </w:numPr>
        <w:tabs>
          <w:tab w:val="left" w:pos="430"/>
          <w:tab w:val="clear" w:pos="312"/>
        </w:tabs>
        <w:spacing w:line="276" w:lineRule="auto"/>
        <w:rPr>
          <w:rFonts w:hint="eastAsia" w:eastAsiaTheme="minorEastAsia"/>
          <w:szCs w:val="21"/>
          <w:lang w:eastAsia="zh-CN"/>
        </w:rPr>
      </w:pPr>
      <w:r>
        <w:rPr>
          <w:rFonts w:hint="eastAsia"/>
          <w:szCs w:val="21"/>
          <w:lang w:val="en-US" w:eastAsia="zh-CN"/>
        </w:rPr>
        <w:t>销售订单明细中，销售数量改成发货数量</w:t>
      </w:r>
    </w:p>
    <w:p>
      <w:pPr>
        <w:numPr>
          <w:ilvl w:val="0"/>
          <w:numId w:val="1"/>
        </w:numPr>
        <w:tabs>
          <w:tab w:val="left" w:pos="430"/>
          <w:tab w:val="clear" w:pos="312"/>
        </w:tabs>
        <w:spacing w:line="276" w:lineRule="auto"/>
        <w:rPr>
          <w:rFonts w:hint="eastAsia" w:eastAsiaTheme="minorEastAsia"/>
          <w:szCs w:val="21"/>
          <w:lang w:eastAsia="zh-CN"/>
        </w:rPr>
      </w:pPr>
      <w:r>
        <w:rPr>
          <w:rFonts w:hint="eastAsia"/>
          <w:szCs w:val="21"/>
          <w:lang w:val="en-US" w:eastAsia="zh-CN"/>
        </w:rPr>
        <w:t>销售可查看调度汇总单模块</w:t>
      </w:r>
    </w:p>
    <w:p>
      <w:pPr>
        <w:numPr>
          <w:numId w:val="0"/>
        </w:numPr>
        <w:tabs>
          <w:tab w:val="left" w:pos="430"/>
        </w:tabs>
        <w:spacing w:line="276" w:lineRule="auto"/>
        <w:rPr>
          <w:rFonts w:hint="eastAsia"/>
          <w:color w:val="00B0F0"/>
          <w:szCs w:val="21"/>
          <w:lang w:val="en-US" w:eastAsia="zh-CN"/>
        </w:rPr>
      </w:pPr>
      <w:r>
        <w:rPr>
          <w:rFonts w:hint="eastAsia"/>
          <w:color w:val="00B0F0"/>
          <w:szCs w:val="21"/>
          <w:lang w:val="en-US" w:eastAsia="zh-CN"/>
        </w:rPr>
        <w:t>手持机：</w:t>
      </w:r>
    </w:p>
    <w:p>
      <w:pPr>
        <w:numPr>
          <w:ilvl w:val="0"/>
          <w:numId w:val="1"/>
        </w:numPr>
        <w:tabs>
          <w:tab w:val="left" w:pos="430"/>
          <w:tab w:val="clear" w:pos="312"/>
        </w:tabs>
        <w:spacing w:line="276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手持机上传后图片和重量在PC端可见</w:t>
      </w:r>
    </w:p>
    <w:p>
      <w:pPr>
        <w:numPr>
          <w:numId w:val="0"/>
        </w:numPr>
        <w:tabs>
          <w:tab w:val="left" w:pos="430"/>
        </w:tabs>
        <w:spacing w:line="276" w:lineRule="auto"/>
        <w:rPr>
          <w:rFonts w:hint="eastAsia"/>
          <w:color w:val="00B0F0"/>
          <w:szCs w:val="21"/>
          <w:lang w:val="en-US" w:eastAsia="zh-CN"/>
        </w:rPr>
      </w:pPr>
      <w:r>
        <w:rPr>
          <w:rFonts w:hint="eastAsia"/>
          <w:color w:val="00B0F0"/>
          <w:szCs w:val="21"/>
          <w:lang w:val="en-US" w:eastAsia="zh-CN"/>
        </w:rPr>
        <w:t>全部：</w:t>
      </w:r>
    </w:p>
    <w:p>
      <w:pPr>
        <w:numPr>
          <w:ilvl w:val="0"/>
          <w:numId w:val="1"/>
        </w:numPr>
        <w:tabs>
          <w:tab w:val="left" w:pos="430"/>
          <w:tab w:val="clear" w:pos="312"/>
        </w:tabs>
        <w:spacing w:line="276" w:lineRule="auto"/>
        <w:rPr>
          <w:rFonts w:hint="eastAsia" w:eastAsiaTheme="minorEastAsia"/>
          <w:szCs w:val="21"/>
          <w:lang w:eastAsia="zh-CN"/>
        </w:rPr>
      </w:pPr>
      <w:r>
        <w:rPr>
          <w:rFonts w:hint="eastAsia"/>
          <w:szCs w:val="21"/>
        </w:rPr>
        <w:t>物料管理中，库存信息保留四位小数</w:t>
      </w:r>
      <w:r>
        <w:rPr>
          <w:rFonts w:hint="eastAsia"/>
          <w:szCs w:val="21"/>
          <w:lang w:eastAsia="zh-CN"/>
        </w:rPr>
        <w:t>（所有页面都修改）</w:t>
      </w:r>
    </w:p>
    <w:p>
      <w:pPr>
        <w:numPr>
          <w:ilvl w:val="0"/>
          <w:numId w:val="1"/>
        </w:numPr>
        <w:tabs>
          <w:tab w:val="left" w:pos="430"/>
          <w:tab w:val="clear" w:pos="312"/>
        </w:tabs>
        <w:spacing w:line="276" w:lineRule="auto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所有管理员都需要看见系统设置，5种角色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69A31"/>
    <w:multiLevelType w:val="singleLevel"/>
    <w:tmpl w:val="3F069A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431ED"/>
    <w:rsid w:val="000D40D2"/>
    <w:rsid w:val="001911DD"/>
    <w:rsid w:val="001F7944"/>
    <w:rsid w:val="002803DA"/>
    <w:rsid w:val="003431ED"/>
    <w:rsid w:val="003857CB"/>
    <w:rsid w:val="003E3177"/>
    <w:rsid w:val="005A6F3F"/>
    <w:rsid w:val="009751FF"/>
    <w:rsid w:val="054840E2"/>
    <w:rsid w:val="0A5557F6"/>
    <w:rsid w:val="0AC7787A"/>
    <w:rsid w:val="0FB30292"/>
    <w:rsid w:val="10854047"/>
    <w:rsid w:val="13857E38"/>
    <w:rsid w:val="13D410B4"/>
    <w:rsid w:val="15B80E39"/>
    <w:rsid w:val="182D3FD1"/>
    <w:rsid w:val="19562815"/>
    <w:rsid w:val="1B10048F"/>
    <w:rsid w:val="1D1E5445"/>
    <w:rsid w:val="24256FD7"/>
    <w:rsid w:val="25733666"/>
    <w:rsid w:val="27625A87"/>
    <w:rsid w:val="278578A8"/>
    <w:rsid w:val="29A203A6"/>
    <w:rsid w:val="29AC07A1"/>
    <w:rsid w:val="2D59098F"/>
    <w:rsid w:val="2DB50783"/>
    <w:rsid w:val="2E016753"/>
    <w:rsid w:val="2E5371B9"/>
    <w:rsid w:val="327732FD"/>
    <w:rsid w:val="38D5783F"/>
    <w:rsid w:val="39E818CF"/>
    <w:rsid w:val="3AED4BAD"/>
    <w:rsid w:val="3BE439F3"/>
    <w:rsid w:val="3F760DB0"/>
    <w:rsid w:val="40E57E24"/>
    <w:rsid w:val="41480C19"/>
    <w:rsid w:val="4153600E"/>
    <w:rsid w:val="43744872"/>
    <w:rsid w:val="43FD1028"/>
    <w:rsid w:val="49E33256"/>
    <w:rsid w:val="49FA018B"/>
    <w:rsid w:val="4BC14B87"/>
    <w:rsid w:val="5278349C"/>
    <w:rsid w:val="53F62DEE"/>
    <w:rsid w:val="565A01E3"/>
    <w:rsid w:val="575008A3"/>
    <w:rsid w:val="576A2306"/>
    <w:rsid w:val="59530C6B"/>
    <w:rsid w:val="5B003B96"/>
    <w:rsid w:val="5B244850"/>
    <w:rsid w:val="5B7D353A"/>
    <w:rsid w:val="5D660780"/>
    <w:rsid w:val="5E281E32"/>
    <w:rsid w:val="5EC50A7E"/>
    <w:rsid w:val="5F525D0D"/>
    <w:rsid w:val="63D83690"/>
    <w:rsid w:val="642C56C5"/>
    <w:rsid w:val="646E5472"/>
    <w:rsid w:val="654D16A4"/>
    <w:rsid w:val="66381E1B"/>
    <w:rsid w:val="6B0A1568"/>
    <w:rsid w:val="6BBF0E1F"/>
    <w:rsid w:val="6D347828"/>
    <w:rsid w:val="6EA11CC5"/>
    <w:rsid w:val="6F3B081E"/>
    <w:rsid w:val="714C1C01"/>
    <w:rsid w:val="71F979B4"/>
    <w:rsid w:val="733D6C25"/>
    <w:rsid w:val="75C9348B"/>
    <w:rsid w:val="78C8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34</Words>
  <Characters>197</Characters>
  <Lines>1</Lines>
  <Paragraphs>1</Paragraphs>
  <TotalTime>1</TotalTime>
  <ScaleCrop>false</ScaleCrop>
  <LinksUpToDate>false</LinksUpToDate>
  <CharactersWithSpaces>230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2019-05-20T00:51:00Z</dcterms:created>
  <dc:creator>PC</dc:creator>
  <cp:lastModifiedBy>一箩筐</cp:lastModifiedBy>
  <dcterms:modified xsi:type="dcterms:W3CDTF">2019-05-20T07:08:04Z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