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辽宁瑞德一期需求文档汇总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1"/>
        <w:gridCol w:w="5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5851" w:type="dxa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3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1.权限、传递（推送）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2.销售总监看见所有销售数据，人员只能有一条看见一条本人数据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3.财务可以看见合同------二期开发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4.一个合同可以看见多个销售订单，一个订单可以看见多个调度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合同可以查出所有销售订单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5.财务以销售合同为准-----二期开发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6.平台页面中客户自提不追踪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7.所有空发数据中备注显示系统维护检查（导出Excel可以看见   打印不可以看见）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8.生产可以看见</w:t>
            </w:r>
            <w:r>
              <w:rPr>
                <w:rFonts w:hint="eastAsia"/>
                <w:b/>
                <w:color w:val="0070C0"/>
                <w:szCs w:val="21"/>
              </w:rPr>
              <w:t>除</w:t>
            </w:r>
            <w:r>
              <w:rPr>
                <w:b/>
                <w:color w:val="0070C0"/>
                <w:szCs w:val="21"/>
              </w:rPr>
              <w:t>报价金额之外的</w:t>
            </w:r>
            <w:r>
              <w:rPr>
                <w:rFonts w:hint="eastAsia"/>
                <w:szCs w:val="21"/>
              </w:rPr>
              <w:t>所有数据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9.选择订单信息可以看见所有进度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10.客户信息添加客户编号（客户编号唯一）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11.质检中客户名称变成客户编号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12.导出Excel表是客户名称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销售页面导出功能需要加的字段是</w:t>
            </w:r>
            <w:r>
              <w:rPr>
                <w:rFonts w:hint="eastAsia"/>
                <w:szCs w:val="21"/>
              </w:rPr>
              <w:t>：流水号，客户名称，发货日期，产品名称，规格型号，沥青含量（只用于乳化沥青），出厂数量，到厂数量，结算数量，单价，金额，车牌号，是否含税，是否自提，联系人，电话，备注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其中：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（1）.沥青含量只有乳化沥青的时候显示含量，其他的情况显示空。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（2）.出厂重量等于净重，到厂重量等于对方卸车重量（手填）。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  （3）.结算重量分为两种情况:①.当运输结算情况为客户自提的时候，结算重量等于出厂重量。②.当运输结算情况不是客户自提的时候，结算重量等于到厂重量。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调度页面导出功能需要加的字段是</w:t>
            </w:r>
            <w:r>
              <w:rPr>
                <w:rFonts w:hint="eastAsia"/>
                <w:szCs w:val="21"/>
              </w:rPr>
              <w:t>：流水号，日期，客户名称，产品名称，规格型号，车号，皮重/吨，毛重/吨，净重/吨，对方接收量，盈亏吨，收货人，电话，备注，</w:t>
            </w:r>
            <w:r>
              <w:rPr>
                <w:rFonts w:hint="eastAsia"/>
                <w:b/>
                <w:i/>
                <w:color w:val="0070C0"/>
                <w:szCs w:val="21"/>
              </w:rPr>
              <w:t>返货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i/>
                <w:color w:val="0070C0"/>
                <w:szCs w:val="21"/>
              </w:rPr>
              <w:t>单价，合计</w:t>
            </w:r>
          </w:p>
          <w:p>
            <w:pPr>
              <w:spacing w:line="360" w:lineRule="auto"/>
              <w:rPr>
                <w:rFonts w:hint="eastAsia"/>
                <w:b/>
                <w:color w:val="0070C0"/>
                <w:szCs w:val="21"/>
              </w:rPr>
            </w:pPr>
            <w:r>
              <w:rPr>
                <w:rFonts w:hint="eastAsia"/>
                <w:b/>
                <w:color w:val="0070C0"/>
                <w:szCs w:val="21"/>
              </w:rPr>
              <w:t>上述3个</w:t>
            </w:r>
            <w:r>
              <w:rPr>
                <w:rFonts w:hint="eastAsia"/>
                <w:b/>
                <w:color w:val="0070C0"/>
                <w:szCs w:val="21"/>
                <w:lang w:eastAsia="zh-CN"/>
              </w:rPr>
              <w:t>（</w:t>
            </w:r>
            <w:r>
              <w:rPr>
                <w:rFonts w:hint="eastAsia"/>
                <w:b/>
                <w:i/>
                <w:color w:val="0070C0"/>
                <w:szCs w:val="21"/>
              </w:rPr>
              <w:t>返货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i/>
                <w:color w:val="0070C0"/>
                <w:szCs w:val="21"/>
              </w:rPr>
              <w:t>单价，合计</w:t>
            </w:r>
            <w:r>
              <w:rPr>
                <w:rFonts w:hint="eastAsia"/>
                <w:b/>
                <w:color w:val="0070C0"/>
                <w:szCs w:val="21"/>
                <w:lang w:eastAsia="zh-CN"/>
              </w:rPr>
              <w:t>）</w:t>
            </w:r>
            <w:r>
              <w:rPr>
                <w:rFonts w:hint="eastAsia"/>
                <w:b/>
                <w:color w:val="0070C0"/>
                <w:szCs w:val="21"/>
              </w:rPr>
              <w:t>一期</w:t>
            </w:r>
            <w:r>
              <w:rPr>
                <w:b/>
                <w:color w:val="0070C0"/>
                <w:szCs w:val="21"/>
              </w:rPr>
              <w:t>不增加，二期需要时可再增加。</w:t>
            </w:r>
            <w:bookmarkStart w:id="0" w:name="_GoBack"/>
            <w:bookmarkEnd w:id="0"/>
          </w:p>
          <w:p>
            <w:pPr>
              <w:spacing w:line="360" w:lineRule="auto"/>
              <w:rPr>
                <w:szCs w:val="21"/>
              </w:rPr>
            </w:pP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其中：  （1）.返货字段暂时没有内容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（2）.盈亏吨就是我们数据中的张亏吨字段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13.财务看见虚拟合同-----二期开发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14.合同页面添加合同是否调价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15.页面进度：调度、销售、生产（生产环节）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节点：订单生成、下发生产计划、生成工艺通知单</w:t>
            </w:r>
            <w:r>
              <w:rPr>
                <w:rFonts w:hint="eastAsia"/>
                <w:color w:val="FF0000"/>
                <w:szCs w:val="21"/>
              </w:rPr>
              <w:t>、库管核对</w:t>
            </w:r>
            <w:r>
              <w:rPr>
                <w:color w:val="FF0000"/>
                <w:szCs w:val="21"/>
              </w:rPr>
              <w:t>库存</w:t>
            </w:r>
            <w:r>
              <w:rPr>
                <w:rFonts w:hint="eastAsia"/>
                <w:color w:val="FF0000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</w:rPr>
              <w:t>生产任务核对</w:t>
            </w:r>
            <w:r>
              <w:rPr>
                <w:rFonts w:hint="eastAsia"/>
                <w:color w:val="FF0000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</w:rPr>
              <w:t>、生产任务确认、提交质检申请、生产过程检测、生产完成确认、一次称重、二次称重、已发车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16.订单添加执行，未执行可看不可往下进行、执行中可以往下执行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17.调度出库单中新增未入厂出库单按钮去掉，在正常出库单中添加起运地（在其他公司发货）-------未入厂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18.统计查询中按查询页进行Excel导出功能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19.APP端修改为平板web端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20.默认连接地址，默认用户登录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21.调度页面中添加推送功能（有新数据提醒）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22.数据称重之后，运输单页面自动生成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23.除正常出库单以外，兑换、空发出库单变灰</w:t>
            </w:r>
            <w:r>
              <w:rPr>
                <w:rFonts w:hint="eastAsia"/>
                <w:i/>
                <w:szCs w:val="21"/>
              </w:rPr>
              <w:t>（</w:t>
            </w:r>
            <w:r>
              <w:rPr>
                <w:rFonts w:hint="eastAsia"/>
                <w:b/>
                <w:i/>
                <w:color w:val="0070C0"/>
                <w:szCs w:val="21"/>
              </w:rPr>
              <w:t>颜色</w:t>
            </w:r>
            <w:r>
              <w:rPr>
                <w:b/>
                <w:i/>
                <w:color w:val="0070C0"/>
                <w:szCs w:val="21"/>
              </w:rPr>
              <w:t>变</w:t>
            </w:r>
            <w:r>
              <w:rPr>
                <w:rFonts w:hint="eastAsia"/>
                <w:b/>
                <w:i/>
                <w:color w:val="0070C0"/>
                <w:szCs w:val="21"/>
              </w:rPr>
              <w:t>重一些</w:t>
            </w:r>
            <w:r>
              <w:rPr>
                <w:rFonts w:hint="eastAsia"/>
                <w:i/>
                <w:szCs w:val="21"/>
              </w:rPr>
              <w:t>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24.出入库单添加出入库单号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25.出入库单中大名头改为辽宁瑞德出入库单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26.检斤员名字对应编号，在出入库单中检斤员签字为编号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27.司机签名为电子签名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28.车辆上秤后车门打开拍照-----二期开发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29.所有排序为倒序排列包括下拉框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30.小票加入二维码与实验室报告共同打印使用手持机打印PC端正常出具检测报告生成PDF格式可随时调用单独保存</w:t>
            </w:r>
          </w:p>
          <w:p>
            <w:pPr>
              <w:spacing w:line="360" w:lineRule="auto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31.出入库单添加涨亏吨（正负）   涨亏吨 = 磅单净重（本厂） - 磅单（进场自带磅单净重）-----二期开发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32.销售订单中添加里程（自添） 备注中添加里程变化原因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33.地图中添加经度纬度坐标点并关联到地图上</w:t>
            </w:r>
          </w:p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34.手持终端定位建议使用北斗或GPS双定位</w:t>
            </w:r>
            <w:r>
              <w:rPr>
                <w:rFonts w:hint="eastAsia"/>
                <w:color w:val="FF0000"/>
                <w:szCs w:val="21"/>
              </w:rPr>
              <w:t>-----二期开发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35.生产任务模块中添加计划生产量、收料单位、储位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36.</w:t>
            </w:r>
            <w:r>
              <w:rPr>
                <w:rFonts w:hint="eastAsia"/>
                <w:b/>
              </w:rPr>
              <w:t xml:space="preserve"> 出库单打印小票：</w:t>
            </w:r>
          </w:p>
          <w:p>
            <w:pPr>
              <w:pStyle w:val="9"/>
              <w:spacing w:line="360" w:lineRule="auto"/>
              <w:ind w:left="975" w:firstLine="0" w:firstLineChars="0"/>
            </w:pPr>
          </w:p>
          <w:p>
            <w:pPr>
              <w:pStyle w:val="9"/>
              <w:spacing w:line="360" w:lineRule="auto"/>
              <w:ind w:left="975" w:firstLine="0" w:firstLineChars="0"/>
            </w:pPr>
          </w:p>
          <w:p>
            <w:pPr>
              <w:pStyle w:val="9"/>
              <w:spacing w:line="360" w:lineRule="auto"/>
              <w:ind w:left="975" w:firstLine="0" w:firstLineChars="0"/>
            </w:pPr>
            <w:r>
              <w:rPr>
                <w:rFonts w:hint="eastAsia"/>
              </w:rPr>
              <w:t>（1）正常出库</w:t>
            </w:r>
          </w:p>
          <w:p>
            <w:pPr>
              <w:pStyle w:val="9"/>
              <w:spacing w:line="360" w:lineRule="auto"/>
              <w:ind w:left="1695" w:firstLine="0" w:firstLineChars="0"/>
            </w:pPr>
            <w:r>
              <w:rPr>
                <w:rFonts w:hint="eastAsia"/>
              </w:rPr>
              <w:t>①瑞德直接出库给客户，工厂打印出库单</w:t>
            </w:r>
          </w:p>
          <w:p>
            <w:pPr>
              <w:spacing w:line="360" w:lineRule="auto"/>
              <w:ind w:left="975"/>
            </w:pPr>
            <w:r>
              <w:rPr>
                <w:rFonts w:hint="eastAsia"/>
              </w:rPr>
              <w:t>（2）调拨</w:t>
            </w:r>
          </w:p>
          <w:p>
            <w:pPr>
              <w:spacing w:line="360" w:lineRule="auto"/>
              <w:ind w:left="975"/>
            </w:pPr>
          </w:p>
          <w:p>
            <w:pPr>
              <w:spacing w:line="360" w:lineRule="auto"/>
              <w:ind w:left="975"/>
            </w:pPr>
            <w:r>
              <w:rPr>
                <w:rFonts w:hint="eastAsia"/>
              </w:rPr>
              <w:t xml:space="preserve">    称重之前不会出现调拨情况，</w:t>
            </w:r>
            <w:r>
              <w:rPr>
                <w:rFonts w:hint="eastAsia"/>
                <w:b/>
                <w:color w:val="0070C0"/>
              </w:rPr>
              <w:t>但是可随时</w:t>
            </w:r>
            <w:r>
              <w:rPr>
                <w:b/>
                <w:color w:val="0070C0"/>
              </w:rPr>
              <w:t>更改车辆及用户信息</w:t>
            </w:r>
            <w:r>
              <w:rPr>
                <w:rFonts w:hint="eastAsia"/>
                <w:b/>
                <w:color w:val="0070C0"/>
              </w:rPr>
              <w:t>，</w:t>
            </w:r>
            <w:r>
              <w:rPr>
                <w:rFonts w:hint="eastAsia"/>
              </w:rPr>
              <w:t>所以必须是二次称重之后调拨。调拨的情况统一在出库单查询的模块中处理。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①整车调拨：运输途中发生二次调拨现象，调度更改客户名称上传到车载移动终端，生成新的出库单并打印，厂内调拨单失效；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  ②部分调拨：运输</w:t>
            </w:r>
            <w:r>
              <w:t>车辆在</w:t>
            </w:r>
            <w:r>
              <w:rPr>
                <w:rFonts w:hint="eastAsia"/>
              </w:rPr>
              <w:t>汽车衡二次称重</w:t>
            </w:r>
            <w:r>
              <w:t>后</w:t>
            </w:r>
            <w:r>
              <w:rPr>
                <w:rFonts w:hint="eastAsia"/>
              </w:rPr>
              <w:t>出三张小票，一张是调拨之前的小票（可以选择不打印），第二张调拨给客户1的小票，第三张是调拨给客户2的小票（皮重自动导入，净重手动更改，毛重自动算出），小票在工厂打印。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>出厂带一张出库单，途中由调度进行二次调拨，分批出两个客户的出库单，皮重自动上传，净重手动填写，毛重自动计算，二次调拨小票在车载移动终端打印，本车共产生三张出库单。</w:t>
            </w:r>
          </w:p>
          <w:p>
            <w:pPr>
              <w:spacing w:line="360" w:lineRule="auto"/>
              <w:ind w:left="840" w:firstLine="420"/>
            </w:pPr>
            <w:r>
              <w:rPr>
                <w:rFonts w:hint="eastAsia"/>
              </w:rPr>
              <w:t>所有调拨之后生产的数据全部存在未称重出库单模块中，在打印时候显示一条数据（原来出库单的数据），点击想打印的数据，模板上显示所有可打印信息，手动选择打印的小票即可。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        （3）兑换</w:t>
            </w:r>
          </w:p>
          <w:p>
            <w:pPr>
              <w:spacing w:line="360" w:lineRule="auto"/>
              <w:ind w:firstLine="1047" w:firstLineChars="499"/>
            </w:pPr>
            <w:r>
              <w:rPr>
                <w:rFonts w:hint="eastAsia"/>
              </w:rPr>
              <w:t>两张小票，第一张是汽车衡称重打印的兑换后的产品出库单，第二张是计划产品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的出库单，根据兑换后实际重量兑换比例产生新的净重，皮重自动上传，毛重自动计算，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净重按比例兑换是系统自动计算。</w:t>
            </w:r>
          </w:p>
          <w:p>
            <w:pPr>
              <w:spacing w:line="360" w:lineRule="auto"/>
              <w:ind w:left="284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（4）第三方公司的调拨</w:t>
            </w:r>
          </w:p>
          <w:p>
            <w:pPr>
              <w:spacing w:line="360" w:lineRule="auto"/>
              <w:ind w:left="450"/>
            </w:pPr>
            <w:r>
              <w:rPr>
                <w:rFonts w:hint="eastAsia"/>
              </w:rPr>
              <w:t>瑞德-瑞德A-客户，瑞德-瑞德A暂时不用同步打印，但是保留之后集中打印的权限</w:t>
            </w:r>
          </w:p>
          <w:p>
            <w:pPr>
              <w:spacing w:line="360" w:lineRule="auto"/>
              <w:ind w:left="450"/>
            </w:pPr>
            <w:r>
              <w:rPr>
                <w:rFonts w:hint="eastAsia"/>
              </w:rPr>
              <w:t>其他步骤同 “  一”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>（5）兑换后的调拨，即</w:t>
            </w:r>
            <w:r>
              <w:rPr>
                <w:color w:val="FF0000"/>
              </w:rPr>
              <w:t>兑换后</w:t>
            </w:r>
            <w:r>
              <w:rPr>
                <w:rFonts w:hint="eastAsia"/>
                <w:color w:val="FF0000"/>
              </w:rPr>
              <w:t>又</w:t>
            </w:r>
            <w:r>
              <w:rPr>
                <w:color w:val="FF0000"/>
              </w:rPr>
              <w:t>出现调拨情况的</w:t>
            </w:r>
            <w:r>
              <w:rPr>
                <w:rFonts w:hint="eastAsia"/>
                <w:color w:val="FF0000"/>
              </w:rPr>
              <w:t>：</w:t>
            </w:r>
          </w:p>
          <w:p>
            <w:pPr>
              <w:spacing w:line="360" w:lineRule="auto"/>
            </w:pPr>
            <w:r>
              <w:rPr>
                <w:rFonts w:hint="eastAsia"/>
                <w:color w:val="FF0000"/>
              </w:rPr>
              <w:t xml:space="preserve">  （暂时保留意见，去年没有出现此类情况）由于暂时没有此情况，而且研发工期紧张，此功能二期开发。</w:t>
            </w:r>
          </w:p>
          <w:p>
            <w:pPr>
              <w:spacing w:line="276" w:lineRule="auto"/>
            </w:pPr>
          </w:p>
          <w:p>
            <w:pPr>
              <w:spacing w:line="276" w:lineRule="auto"/>
            </w:pPr>
            <w:r>
              <w:rPr>
                <w:rFonts w:hint="eastAsia"/>
              </w:rPr>
              <w:t>37.质检管理中添加主任审核模块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  当是普通配料时：下发生产计划----下发工艺通知单（化验员）----主任审核（主任）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  当是保密配料时：下发生产计划----主任审核（主任） 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38.生产完成确认模块添加查看，可以查看到计划生产量、收货单位（收货公司名称）、储位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39.调拨时，查询和调拨前相同的物料和车牌号码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>40.合同中添加一个字段：是否关联其他公司，当选择"是"，添加一家公司，当选择"否"，字段隐藏。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41.汽车衡中显示入库和出库中没有称重的数据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42.生产任务确定中储位下拉框显示：仓库和储罐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43.检斤员和生产部长权限一致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签字</w:t>
            </w:r>
          </w:p>
        </w:tc>
        <w:tc>
          <w:tcPr>
            <w:tcW w:w="585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671" w:type="dxa"/>
          </w:tcPr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日期</w:t>
            </w:r>
          </w:p>
        </w:tc>
        <w:tc>
          <w:tcPr>
            <w:tcW w:w="585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BC"/>
    <w:rsid w:val="000032C0"/>
    <w:rsid w:val="00024E78"/>
    <w:rsid w:val="00081E3C"/>
    <w:rsid w:val="00084527"/>
    <w:rsid w:val="0008576E"/>
    <w:rsid w:val="00102E40"/>
    <w:rsid w:val="00120798"/>
    <w:rsid w:val="001542BC"/>
    <w:rsid w:val="001C7A17"/>
    <w:rsid w:val="002443ED"/>
    <w:rsid w:val="002752DB"/>
    <w:rsid w:val="002952CC"/>
    <w:rsid w:val="002C1879"/>
    <w:rsid w:val="00303356"/>
    <w:rsid w:val="00340D93"/>
    <w:rsid w:val="00362783"/>
    <w:rsid w:val="003878DF"/>
    <w:rsid w:val="003E394E"/>
    <w:rsid w:val="00427304"/>
    <w:rsid w:val="004735CD"/>
    <w:rsid w:val="005416B8"/>
    <w:rsid w:val="0054753B"/>
    <w:rsid w:val="007B26AA"/>
    <w:rsid w:val="007B76DF"/>
    <w:rsid w:val="008206D6"/>
    <w:rsid w:val="00825C2F"/>
    <w:rsid w:val="00895F3E"/>
    <w:rsid w:val="009601B7"/>
    <w:rsid w:val="00976A5C"/>
    <w:rsid w:val="009B45CF"/>
    <w:rsid w:val="009E50D5"/>
    <w:rsid w:val="00A00FBE"/>
    <w:rsid w:val="00A2124F"/>
    <w:rsid w:val="00A50453"/>
    <w:rsid w:val="00AA44CA"/>
    <w:rsid w:val="00AD2894"/>
    <w:rsid w:val="00B1463F"/>
    <w:rsid w:val="00B62AD6"/>
    <w:rsid w:val="00BA4F58"/>
    <w:rsid w:val="00BA673C"/>
    <w:rsid w:val="00BD784C"/>
    <w:rsid w:val="00C27965"/>
    <w:rsid w:val="00C33795"/>
    <w:rsid w:val="00C54E8E"/>
    <w:rsid w:val="00C67EA2"/>
    <w:rsid w:val="00CA59BC"/>
    <w:rsid w:val="00CC124B"/>
    <w:rsid w:val="00CF3299"/>
    <w:rsid w:val="00CF68CE"/>
    <w:rsid w:val="00D11CCB"/>
    <w:rsid w:val="00D91A84"/>
    <w:rsid w:val="00DF59D2"/>
    <w:rsid w:val="00E1447B"/>
    <w:rsid w:val="00E52719"/>
    <w:rsid w:val="00E942CE"/>
    <w:rsid w:val="00EA1ECC"/>
    <w:rsid w:val="00F227EA"/>
    <w:rsid w:val="00F64BF0"/>
    <w:rsid w:val="00F762FD"/>
    <w:rsid w:val="00F90EFC"/>
    <w:rsid w:val="00FC5CF6"/>
    <w:rsid w:val="00FD4A50"/>
    <w:rsid w:val="00FE10C7"/>
    <w:rsid w:val="08E52704"/>
    <w:rsid w:val="28B30382"/>
    <w:rsid w:val="2A6924AD"/>
    <w:rsid w:val="2BA70E80"/>
    <w:rsid w:val="4BFF49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362</Words>
  <Characters>2065</Characters>
  <Lines>17</Lines>
  <Paragraphs>4</Paragraphs>
  <TotalTime>0</TotalTime>
  <ScaleCrop>false</ScaleCrop>
  <LinksUpToDate>false</LinksUpToDate>
  <CharactersWithSpaces>2423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2019-04-23T06:44:00Z</dcterms:created>
  <dc:creator>个人用户</dc:creator>
  <cp:lastModifiedBy>一箩筐</cp:lastModifiedBy>
  <cp:lastPrinted>2019-04-23T01:11:00Z</cp:lastPrinted>
  <dcterms:modified xsi:type="dcterms:W3CDTF">2019-04-23T08:35:34Z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