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CECF0" w14:textId="6E8B9DB1" w:rsidR="001159D4" w:rsidRDefault="000D4440">
      <w:r>
        <w:t xml:space="preserve">Sean Weiland </w:t>
      </w:r>
    </w:p>
    <w:p w14:paraId="4CA07966" w14:textId="443F8E33" w:rsidR="000D4440" w:rsidRDefault="000D4440">
      <w:r>
        <w:t xml:space="preserve">Assignment 7 </w:t>
      </w:r>
    </w:p>
    <w:p w14:paraId="553F22D4" w14:textId="68FFD1CC" w:rsidR="000D4440" w:rsidRDefault="000D4440">
      <w:r>
        <w:t>10/25/2022</w:t>
      </w:r>
    </w:p>
    <w:p w14:paraId="392075F2" w14:textId="2D59A1E7" w:rsidR="000D4440" w:rsidRDefault="000D4440"/>
    <w:p w14:paraId="442BA456" w14:textId="36CFA869" w:rsidR="000D4440" w:rsidRDefault="000D4440">
      <w:r>
        <w:t xml:space="preserve">5. Makes sure private.sh is only accessible by the owner. </w:t>
      </w:r>
    </w:p>
    <w:p w14:paraId="25778621" w14:textId="538401AD" w:rsidR="000D4440" w:rsidRDefault="00F05C11">
      <w:r>
        <w:rPr>
          <w:noProof/>
        </w:rPr>
        <w:drawing>
          <wp:inline distT="0" distB="0" distL="0" distR="0" wp14:anchorId="0A4136DF" wp14:editId="23B5B6DA">
            <wp:extent cx="5943600" cy="3604260"/>
            <wp:effectExtent l="0" t="0" r="0" b="254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1AA2" w14:textId="170FB635" w:rsidR="000D4440" w:rsidRDefault="000D4440">
      <w:r>
        <w:lastRenderedPageBreak/>
        <w:t xml:space="preserve">6. This make sure that everything is public, which is the opposite of question 5. </w:t>
      </w:r>
      <w:r w:rsidR="00F05C11">
        <w:rPr>
          <w:noProof/>
        </w:rPr>
        <w:drawing>
          <wp:inline distT="0" distB="0" distL="0" distR="0" wp14:anchorId="76F57C0C" wp14:editId="42A4DF3B">
            <wp:extent cx="5651500" cy="43307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8DEA" w14:textId="18378F0F" w:rsidR="00912986" w:rsidRDefault="00912986">
      <w:r>
        <w:lastRenderedPageBreak/>
        <w:t xml:space="preserve">7. </w:t>
      </w:r>
      <w:r w:rsidR="00F05C11">
        <w:t xml:space="preserve">Modify the del script so that it detects whether the user has specified a directory to be deleted, in which case the script should call the </w:t>
      </w:r>
      <w:proofErr w:type="spellStart"/>
      <w:r w:rsidR="00F05C11">
        <w:t>rmdir</w:t>
      </w:r>
      <w:proofErr w:type="spellEnd"/>
      <w:r w:rsidR="00F05C11">
        <w:t xml:space="preserve"> command. </w:t>
      </w:r>
      <w:r w:rsidR="00F05C11">
        <w:rPr>
          <w:noProof/>
        </w:rPr>
        <w:drawing>
          <wp:inline distT="0" distB="0" distL="0" distR="0" wp14:anchorId="3A28EF50" wp14:editId="333A1FD3">
            <wp:extent cx="5943600" cy="4452620"/>
            <wp:effectExtent l="0" t="0" r="0" b="508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8C03" w14:textId="4E841E4A" w:rsidR="00912986" w:rsidRDefault="00912986"/>
    <w:p w14:paraId="3D8AD67F" w14:textId="534E7A5E" w:rsidR="00912986" w:rsidRDefault="00912986">
      <w:r>
        <w:lastRenderedPageBreak/>
        <w:t xml:space="preserve">10. </w:t>
      </w:r>
      <w:r w:rsidR="00F05C11">
        <w:t xml:space="preserve">The standard echo command echoes its argument just once. Write a script echo.by that echoes its arguments as many times as the user chooses. </w:t>
      </w:r>
      <w:r w:rsidR="00F05C11">
        <w:rPr>
          <w:noProof/>
        </w:rPr>
        <w:drawing>
          <wp:inline distT="0" distB="0" distL="0" distR="0" wp14:anchorId="581645EE" wp14:editId="65A37C6C">
            <wp:extent cx="5943600" cy="420497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29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440"/>
    <w:rsid w:val="000D4440"/>
    <w:rsid w:val="001159D4"/>
    <w:rsid w:val="007411A5"/>
    <w:rsid w:val="007564D5"/>
    <w:rsid w:val="00912986"/>
    <w:rsid w:val="00A5597B"/>
    <w:rsid w:val="00D423AC"/>
    <w:rsid w:val="00F05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9AC64A"/>
  <w15:chartTrackingRefBased/>
  <w15:docId w15:val="{0A77D4AA-7665-8C4D-9E11-CE2FEF04A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Weiland, Sean J (WEILASJ21)</dc:creator>
  <cp:keywords/>
  <dc:description/>
  <cp:lastModifiedBy>Weiland, Sean J (WEILASJ21)</cp:lastModifiedBy>
  <cp:revision>2</cp:revision>
  <dcterms:created xsi:type="dcterms:W3CDTF">2022-11-01T22:28:00Z</dcterms:created>
  <dcterms:modified xsi:type="dcterms:W3CDTF">2022-11-01T22:28:00Z</dcterms:modified>
</cp:coreProperties>
</file>