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3837F" w14:textId="55347869" w:rsidR="00E55951" w:rsidRDefault="0033401C" w:rsidP="00566409">
      <w:r>
        <w:rPr>
          <w:noProof/>
        </w:rPr>
        <mc:AlternateContent>
          <mc:Choice Requires="wps">
            <w:drawing>
              <wp:anchor distT="0" distB="0" distL="114300" distR="114300" simplePos="0" relativeHeight="251659264" behindDoc="0" locked="0" layoutInCell="1" allowOverlap="1" wp14:anchorId="1D22748F" wp14:editId="55328184">
                <wp:simplePos x="0" y="0"/>
                <wp:positionH relativeFrom="column">
                  <wp:posOffset>0</wp:posOffset>
                </wp:positionH>
                <wp:positionV relativeFrom="paragraph">
                  <wp:posOffset>0</wp:posOffset>
                </wp:positionV>
                <wp:extent cx="1828800" cy="1828800"/>
                <wp:effectExtent l="0" t="0" r="19050" b="1397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tx2"/>
                          </a:solidFill>
                        </a:ln>
                      </wps:spPr>
                      <wps:txbx>
                        <w:txbxContent>
                          <w:p w14:paraId="47EDFA15" w14:textId="3BFA0B36" w:rsidR="0033401C" w:rsidRPr="00F04435" w:rsidRDefault="0033401C" w:rsidP="00566409">
                            <w:pPr>
                              <w:autoSpaceDE w:val="0"/>
                              <w:autoSpaceDN w:val="0"/>
                              <w:adjustRightInd w:val="0"/>
                              <w:jc w:val="center"/>
                              <w:rPr>
                                <w:rFonts w:ascii="Arial" w:hAnsi="Arial" w:cs="Arial"/>
                                <w:color w:val="1F497D" w:themeColor="text2"/>
                                <w:sz w:val="22"/>
                                <w:szCs w:val="22"/>
                              </w:rPr>
                            </w:pPr>
                            <w:r w:rsidRPr="00F04435">
                              <w:rPr>
                                <w:rFonts w:ascii="Arial" w:hAnsi="Arial" w:cs="Arial"/>
                                <w:color w:val="1F497D" w:themeColor="text2"/>
                                <w:sz w:val="22"/>
                                <w:szCs w:val="22"/>
                              </w:rPr>
                              <w:t xml:space="preserve">This is the </w:t>
                            </w:r>
                            <w:r w:rsidRPr="00F04435">
                              <w:rPr>
                                <w:rFonts w:ascii="Arial" w:hAnsi="Arial" w:cs="Arial"/>
                                <w:i/>
                                <w:color w:val="1F497D" w:themeColor="text2"/>
                                <w:sz w:val="22"/>
                                <w:szCs w:val="22"/>
                              </w:rPr>
                              <w:t>Accepted Manuscript</w:t>
                            </w:r>
                            <w:r w:rsidRPr="00F04435">
                              <w:rPr>
                                <w:rFonts w:ascii="Arial" w:hAnsi="Arial" w:cs="Arial"/>
                                <w:color w:val="1F497D" w:themeColor="text2"/>
                                <w:sz w:val="22"/>
                                <w:szCs w:val="22"/>
                              </w:rPr>
                              <w:t xml:space="preserve"> of an article published by the </w:t>
                            </w:r>
                            <w:r w:rsidRPr="00F04435">
                              <w:rPr>
                                <w:rFonts w:ascii="Arial" w:eastAsia="Calibri" w:hAnsi="Arial" w:cs="Arial"/>
                                <w:bCs/>
                                <w:color w:val="1F497D" w:themeColor="text2"/>
                                <w:sz w:val="22"/>
                                <w:szCs w:val="22"/>
                                <w:lang w:val="en-GB"/>
                              </w:rPr>
                              <w:t>American Speech-Language-Hearing Association</w:t>
                            </w:r>
                            <w:r w:rsidR="00184706" w:rsidRPr="00F04435">
                              <w:rPr>
                                <w:rFonts w:ascii="Arial" w:hAnsi="Arial" w:cs="Arial"/>
                                <w:color w:val="1F497D" w:themeColor="text2"/>
                                <w:sz w:val="22"/>
                                <w:szCs w:val="22"/>
                              </w:rPr>
                              <w:t xml:space="preserve"> (ASHA) </w:t>
                            </w:r>
                            <w:r w:rsidRPr="00F04435">
                              <w:rPr>
                                <w:rFonts w:ascii="Arial" w:hAnsi="Arial" w:cs="Arial"/>
                                <w:color w:val="1F497D" w:themeColor="text2"/>
                                <w:sz w:val="22"/>
                                <w:szCs w:val="22"/>
                              </w:rPr>
                              <w:t xml:space="preserve">in the </w:t>
                            </w:r>
                            <w:r w:rsidRPr="00F04435">
                              <w:rPr>
                                <w:rFonts w:ascii="Arial" w:hAnsi="Arial" w:cs="Arial"/>
                                <w:i/>
                                <w:color w:val="1F497D" w:themeColor="text2"/>
                                <w:sz w:val="22"/>
                                <w:szCs w:val="22"/>
                              </w:rPr>
                              <w:t xml:space="preserve">Journal of Speech, Language, and </w:t>
                            </w:r>
                            <w:r w:rsidR="00566409" w:rsidRPr="00F04435">
                              <w:rPr>
                                <w:rFonts w:ascii="Arial" w:hAnsi="Arial" w:cs="Arial"/>
                                <w:i/>
                                <w:color w:val="1F497D" w:themeColor="text2"/>
                                <w:sz w:val="22"/>
                                <w:szCs w:val="22"/>
                              </w:rPr>
                              <w:t>Hearing Research</w:t>
                            </w:r>
                            <w:r w:rsidR="00566409" w:rsidRPr="00F04435">
                              <w:rPr>
                                <w:rFonts w:ascii="Arial" w:hAnsi="Arial" w:cs="Arial"/>
                                <w:color w:val="1F497D" w:themeColor="text2"/>
                                <w:sz w:val="22"/>
                                <w:szCs w:val="22"/>
                              </w:rPr>
                              <w:t xml:space="preserve">, </w:t>
                            </w:r>
                            <w:r w:rsidR="00495C80" w:rsidRPr="00F04435">
                              <w:rPr>
                                <w:rFonts w:ascii="Arial" w:hAnsi="Arial" w:cs="Arial"/>
                                <w:color w:val="1F497D" w:themeColor="text2"/>
                                <w:sz w:val="22"/>
                                <w:szCs w:val="22"/>
                              </w:rPr>
                              <w:t>60, 3426-3440</w:t>
                            </w:r>
                            <w:r w:rsidRPr="00F04435">
                              <w:rPr>
                                <w:rFonts w:ascii="Arial" w:hAnsi="Arial" w:cs="Arial"/>
                                <w:color w:val="1F497D" w:themeColor="text2"/>
                                <w:sz w:val="22"/>
                                <w:szCs w:val="22"/>
                              </w:rPr>
                              <w:t xml:space="preserve"> © 2017. The manuscript is reprinted</w:t>
                            </w:r>
                            <w:r w:rsidR="00846ABB" w:rsidRPr="00F04435">
                              <w:rPr>
                                <w:rFonts w:ascii="Arial" w:hAnsi="Arial" w:cs="Arial"/>
                                <w:color w:val="1F497D" w:themeColor="text2"/>
                                <w:sz w:val="22"/>
                                <w:szCs w:val="22"/>
                              </w:rPr>
                              <w:t xml:space="preserve"> here with permission from ASHA</w:t>
                            </w:r>
                            <w:r w:rsidRPr="00F04435">
                              <w:rPr>
                                <w:rFonts w:ascii="Arial" w:hAnsi="Arial" w:cs="Arial"/>
                                <w:color w:val="1F497D" w:themeColor="text2"/>
                                <w:sz w:val="22"/>
                                <w:szCs w:val="22"/>
                              </w:rPr>
                              <w:t xml:space="preserve"> and is further available online </w:t>
                            </w:r>
                            <w:hyperlink r:id="rId8" w:history="1">
                              <w:r w:rsidRPr="00F04435">
                                <w:rPr>
                                  <w:rStyle w:val="Hyperlink"/>
                                  <w:rFonts w:ascii="Arial" w:hAnsi="Arial" w:cs="Arial"/>
                                  <w:color w:val="1F497D" w:themeColor="text2"/>
                                  <w:sz w:val="22"/>
                                  <w:szCs w:val="22"/>
                                </w:rPr>
                                <w:t>https://doi.org/10.1044/2017_JSLHR-S-17-0075</w:t>
                              </w:r>
                            </w:hyperlink>
                            <w:r w:rsidRPr="00F04435">
                              <w:rPr>
                                <w:rFonts w:ascii="Arial" w:hAnsi="Arial" w:cs="Arial"/>
                                <w:color w:val="1F497D" w:themeColor="text2"/>
                                <w:sz w:val="22"/>
                                <w:szCs w:val="2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D22748F"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" filled="f" strokecolor="#1f497d [3215]" strokeweight=".5pt">
                <v:textbox style="mso-fit-shape-to-text:t">
                  <w:txbxContent>
                    <w:p w14:paraId="47EDFA15" w14:textId="3BFA0B36" w:rsidR="0033401C" w:rsidRPr="00F04435" w:rsidRDefault="0033401C" w:rsidP="00566409">
                      <w:pPr>
                        <w:autoSpaceDE w:val="0"/>
                        <w:autoSpaceDN w:val="0"/>
                        <w:adjustRightInd w:val="0"/>
                        <w:jc w:val="center"/>
                        <w:rPr>
                          <w:rFonts w:ascii="Arial" w:hAnsi="Arial" w:cs="Arial"/>
                          <w:color w:val="1F497D" w:themeColor="text2"/>
                          <w:sz w:val="22"/>
                          <w:szCs w:val="22"/>
                        </w:rPr>
                      </w:pPr>
                      <w:r w:rsidRPr="00F04435">
                        <w:rPr>
                          <w:rFonts w:ascii="Arial" w:hAnsi="Arial" w:cs="Arial"/>
                          <w:color w:val="1F497D" w:themeColor="text2"/>
                          <w:sz w:val="22"/>
                          <w:szCs w:val="22"/>
                        </w:rPr>
                        <w:t xml:space="preserve">This is the </w:t>
                      </w:r>
                      <w:r w:rsidRPr="00F04435">
                        <w:rPr>
                          <w:rFonts w:ascii="Arial" w:hAnsi="Arial" w:cs="Arial"/>
                          <w:i/>
                          <w:color w:val="1F497D" w:themeColor="text2"/>
                          <w:sz w:val="22"/>
                          <w:szCs w:val="22"/>
                        </w:rPr>
                        <w:t>Accepted Manuscript</w:t>
                      </w:r>
                      <w:r w:rsidRPr="00F04435">
                        <w:rPr>
                          <w:rFonts w:ascii="Arial" w:hAnsi="Arial" w:cs="Arial"/>
                          <w:color w:val="1F497D" w:themeColor="text2"/>
                          <w:sz w:val="22"/>
                          <w:szCs w:val="22"/>
                        </w:rPr>
                        <w:t xml:space="preserve"> of an article published by the </w:t>
                      </w:r>
                      <w:r w:rsidRPr="00F04435">
                        <w:rPr>
                          <w:rFonts w:ascii="Arial" w:eastAsia="Calibri" w:hAnsi="Arial" w:cs="Arial"/>
                          <w:bCs/>
                          <w:color w:val="1F497D" w:themeColor="text2"/>
                          <w:sz w:val="22"/>
                          <w:szCs w:val="22"/>
                          <w:lang w:val="en-GB"/>
                        </w:rPr>
                        <w:t>American Speech-Language-Hearing Association</w:t>
                      </w:r>
                      <w:r w:rsidR="00184706" w:rsidRPr="00F04435">
                        <w:rPr>
                          <w:rFonts w:ascii="Arial" w:hAnsi="Arial" w:cs="Arial"/>
                          <w:color w:val="1F497D" w:themeColor="text2"/>
                          <w:sz w:val="22"/>
                          <w:szCs w:val="22"/>
                        </w:rPr>
                        <w:t xml:space="preserve"> (ASHA) </w:t>
                      </w:r>
                      <w:r w:rsidRPr="00F04435">
                        <w:rPr>
                          <w:rFonts w:ascii="Arial" w:hAnsi="Arial" w:cs="Arial"/>
                          <w:color w:val="1F497D" w:themeColor="text2"/>
                          <w:sz w:val="22"/>
                          <w:szCs w:val="22"/>
                        </w:rPr>
                        <w:t xml:space="preserve">in the </w:t>
                      </w:r>
                      <w:r w:rsidRPr="00F04435">
                        <w:rPr>
                          <w:rFonts w:ascii="Arial" w:hAnsi="Arial" w:cs="Arial"/>
                          <w:i/>
                          <w:color w:val="1F497D" w:themeColor="text2"/>
                          <w:sz w:val="22"/>
                          <w:szCs w:val="22"/>
                        </w:rPr>
                        <w:t xml:space="preserve">Journal of Speech, Language, and </w:t>
                      </w:r>
                      <w:r w:rsidR="00566409" w:rsidRPr="00F04435">
                        <w:rPr>
                          <w:rFonts w:ascii="Arial" w:hAnsi="Arial" w:cs="Arial"/>
                          <w:i/>
                          <w:color w:val="1F497D" w:themeColor="text2"/>
                          <w:sz w:val="22"/>
                          <w:szCs w:val="22"/>
                        </w:rPr>
                        <w:t>Hearing Research</w:t>
                      </w:r>
                      <w:r w:rsidR="00566409" w:rsidRPr="00F04435">
                        <w:rPr>
                          <w:rFonts w:ascii="Arial" w:hAnsi="Arial" w:cs="Arial"/>
                          <w:color w:val="1F497D" w:themeColor="text2"/>
                          <w:sz w:val="22"/>
                          <w:szCs w:val="22"/>
                        </w:rPr>
                        <w:t xml:space="preserve">, </w:t>
                      </w:r>
                      <w:r w:rsidR="00495C80" w:rsidRPr="00F04435">
                        <w:rPr>
                          <w:rFonts w:ascii="Arial" w:hAnsi="Arial" w:cs="Arial"/>
                          <w:color w:val="1F497D" w:themeColor="text2"/>
                          <w:sz w:val="22"/>
                          <w:szCs w:val="22"/>
                        </w:rPr>
                        <w:t>60, 3426-3440</w:t>
                      </w:r>
                      <w:r w:rsidRPr="00F04435">
                        <w:rPr>
                          <w:rFonts w:ascii="Arial" w:hAnsi="Arial" w:cs="Arial"/>
                          <w:color w:val="1F497D" w:themeColor="text2"/>
                          <w:sz w:val="22"/>
                          <w:szCs w:val="22"/>
                        </w:rPr>
                        <w:t xml:space="preserve"> © 2017. The manuscript is reprinted</w:t>
                      </w:r>
                      <w:r w:rsidR="00846ABB" w:rsidRPr="00F04435">
                        <w:rPr>
                          <w:rFonts w:ascii="Arial" w:hAnsi="Arial" w:cs="Arial"/>
                          <w:color w:val="1F497D" w:themeColor="text2"/>
                          <w:sz w:val="22"/>
                          <w:szCs w:val="22"/>
                        </w:rPr>
                        <w:t xml:space="preserve"> here with permission from ASHA</w:t>
                      </w:r>
                      <w:r w:rsidRPr="00F04435">
                        <w:rPr>
                          <w:rFonts w:ascii="Arial" w:hAnsi="Arial" w:cs="Arial"/>
                          <w:color w:val="1F497D" w:themeColor="text2"/>
                          <w:sz w:val="22"/>
                          <w:szCs w:val="22"/>
                        </w:rPr>
                        <w:t xml:space="preserve"> and is further available online </w:t>
                      </w:r>
                      <w:hyperlink r:id="rId9" w:history="1">
                        <w:r w:rsidRPr="00F04435">
                          <w:rPr>
                            <w:rStyle w:val="Hyperlink"/>
                            <w:rFonts w:ascii="Arial" w:hAnsi="Arial" w:cs="Arial"/>
                            <w:color w:val="1F497D" w:themeColor="text2"/>
                            <w:sz w:val="22"/>
                            <w:szCs w:val="22"/>
                          </w:rPr>
                          <w:t>https://doi.org/10.1044/2017_JSLHR-S-17-0075</w:t>
                        </w:r>
                      </w:hyperlink>
                      <w:r w:rsidRPr="00F04435">
                        <w:rPr>
                          <w:rFonts w:ascii="Arial" w:hAnsi="Arial" w:cs="Arial"/>
                          <w:color w:val="1F497D" w:themeColor="text2"/>
                          <w:sz w:val="22"/>
                          <w:szCs w:val="22"/>
                        </w:rPr>
                        <w:t>.</w:t>
                      </w:r>
                    </w:p>
                  </w:txbxContent>
                </v:textbox>
                <w10:wrap type="square"/>
              </v:shape>
            </w:pict>
          </mc:Fallback>
        </mc:AlternateContent>
      </w:r>
    </w:p>
    <w:p w14:paraId="08FB352D" w14:textId="77777777" w:rsidR="00566409" w:rsidRDefault="00566409" w:rsidP="00F92985">
      <w:pPr>
        <w:spacing w:line="480" w:lineRule="auto"/>
        <w:outlineLvl w:val="0"/>
      </w:pPr>
    </w:p>
    <w:p w14:paraId="44EC2322" w14:textId="7DB8C097" w:rsidR="000B3FD7" w:rsidRPr="00131ABB" w:rsidRDefault="00897C31" w:rsidP="00AC23D7">
      <w:pPr>
        <w:spacing w:line="480" w:lineRule="auto"/>
        <w:jc w:val="center"/>
        <w:outlineLvl w:val="0"/>
      </w:pPr>
      <w:r w:rsidRPr="00131ABB">
        <w:t>Sentence-</w:t>
      </w:r>
      <w:r w:rsidR="004E764E" w:rsidRPr="00131ABB">
        <w:t>L</w:t>
      </w:r>
      <w:r w:rsidRPr="00131ABB">
        <w:t xml:space="preserve">evel Movements </w:t>
      </w:r>
      <w:r w:rsidR="00F167BF" w:rsidRPr="00131ABB">
        <w:t>in Parkinson’s Disease: Loud, Clear</w:t>
      </w:r>
      <w:r w:rsidR="005244CD" w:rsidRPr="00131ABB">
        <w:t>,</w:t>
      </w:r>
      <w:r w:rsidR="00F167BF" w:rsidRPr="00131ABB">
        <w:t xml:space="preserve"> and Slow</w:t>
      </w:r>
    </w:p>
    <w:p w14:paraId="77E5253F" w14:textId="027C3EA2" w:rsidR="000B3FD7" w:rsidRPr="00131ABB" w:rsidRDefault="008E5257" w:rsidP="00004140">
      <w:pPr>
        <w:spacing w:line="480" w:lineRule="auto"/>
        <w:ind w:firstLine="720"/>
        <w:jc w:val="center"/>
      </w:pPr>
      <w:r w:rsidRPr="00131ABB">
        <w:t>Speech</w:t>
      </w:r>
    </w:p>
    <w:p w14:paraId="71399CBF" w14:textId="626D63AA" w:rsidR="000B3FD7" w:rsidRPr="00131ABB" w:rsidRDefault="000B3FD7" w:rsidP="00004140">
      <w:pPr>
        <w:spacing w:line="480" w:lineRule="auto"/>
        <w:jc w:val="center"/>
      </w:pPr>
      <w:r w:rsidRPr="00131ABB">
        <w:t>Elaine Kearney</w:t>
      </w:r>
      <w:r w:rsidRPr="00131ABB">
        <w:rPr>
          <w:vertAlign w:val="superscript"/>
        </w:rPr>
        <w:t>1</w:t>
      </w:r>
      <w:r w:rsidR="00F67E0F" w:rsidRPr="00131ABB">
        <w:rPr>
          <w:vertAlign w:val="superscript"/>
        </w:rPr>
        <w:t>,2</w:t>
      </w:r>
      <w:r w:rsidRPr="00131ABB">
        <w:t>, Renuka Giles</w:t>
      </w:r>
      <w:r w:rsidRPr="00131ABB">
        <w:rPr>
          <w:vertAlign w:val="superscript"/>
        </w:rPr>
        <w:t>1</w:t>
      </w:r>
      <w:r w:rsidR="00F67E0F" w:rsidRPr="00131ABB">
        <w:rPr>
          <w:vertAlign w:val="superscript"/>
        </w:rPr>
        <w:t>,2</w:t>
      </w:r>
      <w:r w:rsidRPr="00131ABB">
        <w:t>, Brandon Haworth</w:t>
      </w:r>
      <w:r w:rsidR="0091615C" w:rsidRPr="00131ABB">
        <w:rPr>
          <w:vertAlign w:val="superscript"/>
        </w:rPr>
        <w:t>2,</w:t>
      </w:r>
      <w:r w:rsidR="00F67E0F" w:rsidRPr="00131ABB">
        <w:rPr>
          <w:vertAlign w:val="superscript"/>
        </w:rPr>
        <w:t>3</w:t>
      </w:r>
      <w:r w:rsidRPr="00131ABB">
        <w:t>, Petros Faloutsos</w:t>
      </w:r>
      <w:r w:rsidR="0091615C" w:rsidRPr="00131ABB">
        <w:rPr>
          <w:vertAlign w:val="superscript"/>
        </w:rPr>
        <w:t>2,3</w:t>
      </w:r>
      <w:r w:rsidRPr="00131ABB">
        <w:t>, Melanie Baljko</w:t>
      </w:r>
      <w:r w:rsidR="0091615C" w:rsidRPr="00131ABB">
        <w:rPr>
          <w:vertAlign w:val="superscript"/>
        </w:rPr>
        <w:t>2,3</w:t>
      </w:r>
      <w:r w:rsidRPr="00131ABB">
        <w:t>, Yana Yunusova</w:t>
      </w:r>
      <w:r w:rsidR="0091615C" w:rsidRPr="00131ABB">
        <w:rPr>
          <w:vertAlign w:val="superscript"/>
        </w:rPr>
        <w:t>1,2</w:t>
      </w:r>
      <w:r w:rsidR="007B5323" w:rsidRPr="00131ABB">
        <w:rPr>
          <w:vertAlign w:val="superscript"/>
        </w:rPr>
        <w:t>, 4</w:t>
      </w:r>
    </w:p>
    <w:p w14:paraId="302D9B84" w14:textId="4EEAD260" w:rsidR="000B3FD7" w:rsidRPr="00131ABB" w:rsidRDefault="000B3FD7" w:rsidP="00004140">
      <w:pPr>
        <w:spacing w:line="480" w:lineRule="auto"/>
        <w:jc w:val="center"/>
      </w:pPr>
      <w:r w:rsidRPr="00131ABB">
        <w:rPr>
          <w:vertAlign w:val="superscript"/>
        </w:rPr>
        <w:t>1</w:t>
      </w:r>
      <w:r w:rsidRPr="00131ABB">
        <w:t>Department of Speech-Language Pathology, University of Toronto, Toronto, Canada;</w:t>
      </w:r>
      <w:r w:rsidR="00E55951" w:rsidRPr="00131ABB">
        <w:t xml:space="preserve"> </w:t>
      </w:r>
      <w:bookmarkStart w:id="0" w:name="_GoBack"/>
      <w:bookmarkEnd w:id="0"/>
      <w:r w:rsidR="00F67E0F" w:rsidRPr="00131ABB">
        <w:rPr>
          <w:vertAlign w:val="superscript"/>
        </w:rPr>
        <w:t>2</w:t>
      </w:r>
      <w:r w:rsidR="00F67E0F" w:rsidRPr="00131ABB">
        <w:t>U</w:t>
      </w:r>
      <w:r w:rsidR="007B5323" w:rsidRPr="00131ABB">
        <w:t xml:space="preserve">niversity </w:t>
      </w:r>
      <w:r w:rsidR="00F67E0F" w:rsidRPr="00131ABB">
        <w:t>H</w:t>
      </w:r>
      <w:r w:rsidR="007B5323" w:rsidRPr="00131ABB">
        <w:t xml:space="preserve">ealth </w:t>
      </w:r>
      <w:r w:rsidR="00F67E0F" w:rsidRPr="00131ABB">
        <w:t>N</w:t>
      </w:r>
      <w:r w:rsidR="007B5323" w:rsidRPr="00131ABB">
        <w:t>etwork–</w:t>
      </w:r>
      <w:r w:rsidR="00F67E0F" w:rsidRPr="00131ABB">
        <w:t>T</w:t>
      </w:r>
      <w:r w:rsidR="007B5323" w:rsidRPr="00131ABB">
        <w:t xml:space="preserve">oronto </w:t>
      </w:r>
      <w:r w:rsidR="00F67E0F" w:rsidRPr="00131ABB">
        <w:t>R</w:t>
      </w:r>
      <w:r w:rsidR="007B5323" w:rsidRPr="00131ABB">
        <w:t>ehabilitation Institute</w:t>
      </w:r>
      <w:r w:rsidR="00E55951" w:rsidRPr="00131ABB">
        <w:t xml:space="preserve">; </w:t>
      </w:r>
      <w:r w:rsidR="007B5323" w:rsidRPr="00131ABB">
        <w:rPr>
          <w:vertAlign w:val="superscript"/>
        </w:rPr>
        <w:t>3</w:t>
      </w:r>
      <w:r w:rsidRPr="00131ABB">
        <w:t>Department of Electrical Engineering &amp; Computer Science, York University, Toronto, Canada;</w:t>
      </w:r>
      <w:r w:rsidR="00E55951" w:rsidRPr="00131ABB">
        <w:t xml:space="preserve"> </w:t>
      </w:r>
      <w:r w:rsidR="007B5323" w:rsidRPr="00131ABB">
        <w:rPr>
          <w:vertAlign w:val="superscript"/>
        </w:rPr>
        <w:t>4</w:t>
      </w:r>
      <w:r w:rsidRPr="00131ABB">
        <w:t>Sunnybrook Research Institute, Biological Sciences, Toronto, Canada</w:t>
      </w:r>
    </w:p>
    <w:p w14:paraId="5E95FEC2" w14:textId="77777777" w:rsidR="000B3FD7" w:rsidRPr="00131ABB" w:rsidRDefault="000B3FD7" w:rsidP="00004140">
      <w:pPr>
        <w:spacing w:line="480" w:lineRule="auto"/>
        <w:jc w:val="center"/>
      </w:pPr>
    </w:p>
    <w:p w14:paraId="3B5B4A12" w14:textId="7064A539" w:rsidR="000B3FD7" w:rsidRPr="00131ABB" w:rsidRDefault="000B3FD7" w:rsidP="00004140">
      <w:pPr>
        <w:spacing w:line="480" w:lineRule="auto"/>
        <w:jc w:val="center"/>
      </w:pPr>
      <w:r w:rsidRPr="00131ABB">
        <w:t>Contact Author:</w:t>
      </w:r>
    </w:p>
    <w:p w14:paraId="602377C9" w14:textId="1F911F2C" w:rsidR="000B3FD7" w:rsidRPr="00131ABB" w:rsidRDefault="000B3FD7" w:rsidP="00004140">
      <w:pPr>
        <w:spacing w:line="480" w:lineRule="auto"/>
        <w:jc w:val="center"/>
      </w:pPr>
      <w:r w:rsidRPr="00131ABB">
        <w:t>Elaine Kearney</w:t>
      </w:r>
    </w:p>
    <w:p w14:paraId="4BB7526E" w14:textId="658924F4" w:rsidR="000B3FD7" w:rsidRPr="00131ABB" w:rsidRDefault="007B5323" w:rsidP="00004140">
      <w:pPr>
        <w:spacing w:line="480" w:lineRule="auto"/>
        <w:jc w:val="center"/>
      </w:pPr>
      <w:r w:rsidRPr="00131ABB">
        <w:t>e</w:t>
      </w:r>
      <w:r w:rsidR="000B3FD7" w:rsidRPr="00131ABB">
        <w:t>laine.kearney@mail.utoronto.ca</w:t>
      </w:r>
    </w:p>
    <w:p w14:paraId="52E21BD4" w14:textId="77777777" w:rsidR="000B3FD7" w:rsidRPr="00131ABB" w:rsidRDefault="000B3FD7" w:rsidP="00004140">
      <w:pPr>
        <w:spacing w:line="480" w:lineRule="auto"/>
        <w:jc w:val="center"/>
      </w:pPr>
      <w:r w:rsidRPr="00131ABB">
        <w:t>Department of Speech-Language Pathology</w:t>
      </w:r>
    </w:p>
    <w:p w14:paraId="47527400" w14:textId="77777777" w:rsidR="000B3FD7" w:rsidRPr="00131ABB" w:rsidRDefault="000B3FD7" w:rsidP="00004140">
      <w:pPr>
        <w:spacing w:line="480" w:lineRule="auto"/>
        <w:jc w:val="center"/>
      </w:pPr>
      <w:r w:rsidRPr="00131ABB">
        <w:t>Rehabilitation Sciences Building</w:t>
      </w:r>
    </w:p>
    <w:p w14:paraId="4138F1A0" w14:textId="77777777" w:rsidR="000B3FD7" w:rsidRPr="00131ABB" w:rsidRDefault="000B3FD7" w:rsidP="00004140">
      <w:pPr>
        <w:spacing w:line="480" w:lineRule="auto"/>
        <w:jc w:val="center"/>
      </w:pPr>
      <w:r w:rsidRPr="00131ABB">
        <w:t>Faculty of Medicine, University of Toronto</w:t>
      </w:r>
    </w:p>
    <w:p w14:paraId="409A67DC" w14:textId="6D5688AB" w:rsidR="000B3FD7" w:rsidRPr="00131ABB" w:rsidRDefault="00CA0814" w:rsidP="00AC23D7">
      <w:pPr>
        <w:spacing w:line="480" w:lineRule="auto"/>
        <w:jc w:val="center"/>
        <w:outlineLvl w:val="0"/>
      </w:pPr>
      <w:r>
        <w:t>160–</w:t>
      </w:r>
      <w:r w:rsidR="000B3FD7" w:rsidRPr="00131ABB">
        <w:t>500 University Avenue</w:t>
      </w:r>
    </w:p>
    <w:p w14:paraId="7E8F2980" w14:textId="77777777" w:rsidR="000B3FD7" w:rsidRPr="00131ABB" w:rsidRDefault="000B3FD7" w:rsidP="00AC23D7">
      <w:pPr>
        <w:spacing w:line="480" w:lineRule="auto"/>
        <w:jc w:val="center"/>
        <w:outlineLvl w:val="0"/>
      </w:pPr>
      <w:r w:rsidRPr="00131ABB">
        <w:t xml:space="preserve">Toronto, ON, Canada </w:t>
      </w:r>
    </w:p>
    <w:p w14:paraId="22BB5D68" w14:textId="16FF8386" w:rsidR="00566409" w:rsidRPr="00566409" w:rsidRDefault="000B3FD7" w:rsidP="00566409">
      <w:pPr>
        <w:spacing w:line="480" w:lineRule="auto"/>
        <w:jc w:val="center"/>
        <w:outlineLvl w:val="0"/>
      </w:pPr>
      <w:r w:rsidRPr="00131ABB">
        <w:t>M5G 1V7</w:t>
      </w:r>
    </w:p>
    <w:p w14:paraId="1F862CCF" w14:textId="77777777" w:rsidR="008047FB" w:rsidRDefault="008047FB" w:rsidP="00566409">
      <w:pPr>
        <w:spacing w:line="480" w:lineRule="auto"/>
        <w:jc w:val="center"/>
        <w:outlineLvl w:val="0"/>
        <w:rPr>
          <w:b/>
        </w:rPr>
      </w:pPr>
    </w:p>
    <w:p w14:paraId="7E84C51F" w14:textId="77777777" w:rsidR="00F92985" w:rsidRDefault="00F92985" w:rsidP="00566409">
      <w:pPr>
        <w:spacing w:line="480" w:lineRule="auto"/>
        <w:jc w:val="center"/>
        <w:outlineLvl w:val="0"/>
        <w:rPr>
          <w:b/>
        </w:rPr>
      </w:pPr>
    </w:p>
    <w:p w14:paraId="7397466C" w14:textId="5C467C2F" w:rsidR="00BF660C" w:rsidRPr="00131ABB" w:rsidRDefault="00BF660C" w:rsidP="00566409">
      <w:pPr>
        <w:spacing w:line="480" w:lineRule="auto"/>
        <w:jc w:val="center"/>
        <w:outlineLvl w:val="0"/>
        <w:rPr>
          <w:b/>
        </w:rPr>
      </w:pPr>
      <w:r w:rsidRPr="00131ABB">
        <w:rPr>
          <w:b/>
        </w:rPr>
        <w:lastRenderedPageBreak/>
        <w:t>Abstract</w:t>
      </w:r>
    </w:p>
    <w:p w14:paraId="144DA688" w14:textId="7E07669F" w:rsidR="00D7698A" w:rsidRPr="00131ABB" w:rsidRDefault="00BF660C" w:rsidP="00004140">
      <w:pPr>
        <w:spacing w:line="480" w:lineRule="auto"/>
      </w:pPr>
      <w:r w:rsidRPr="00131ABB">
        <w:rPr>
          <w:b/>
        </w:rPr>
        <w:t xml:space="preserve">Purpose: </w:t>
      </w:r>
      <w:r w:rsidR="00DC6DA8" w:rsidRPr="00131ABB">
        <w:t>T</w:t>
      </w:r>
      <w:r w:rsidR="00CF2662" w:rsidRPr="00131ABB">
        <w:t xml:space="preserve">o further </w:t>
      </w:r>
      <w:r w:rsidR="00DC6DA8" w:rsidRPr="00131ABB">
        <w:t xml:space="preserve">understand the effect of </w:t>
      </w:r>
      <w:r w:rsidR="004B03AF" w:rsidRPr="00131ABB">
        <w:t xml:space="preserve">Parkinson’s </w:t>
      </w:r>
      <w:r w:rsidR="004B03AF" w:rsidRPr="00056675">
        <w:t>disease</w:t>
      </w:r>
      <w:r w:rsidR="00CF2662" w:rsidRPr="00056675">
        <w:t xml:space="preserve"> </w:t>
      </w:r>
      <w:r w:rsidR="004B2BDF" w:rsidRPr="00056675">
        <w:t xml:space="preserve">(PD) </w:t>
      </w:r>
      <w:r w:rsidR="00CF2662" w:rsidRPr="00056675">
        <w:t>on articulatory</w:t>
      </w:r>
      <w:r w:rsidR="00CF2662" w:rsidRPr="00131ABB">
        <w:t xml:space="preserve"> movements in speech and </w:t>
      </w:r>
      <w:r w:rsidR="004B03AF" w:rsidRPr="00131ABB">
        <w:t xml:space="preserve">to </w:t>
      </w:r>
      <w:r w:rsidR="00CF2662" w:rsidRPr="00131ABB">
        <w:t>expand our knowledge of therapeutic treatment strategies, t</w:t>
      </w:r>
      <w:r w:rsidR="00D7698A" w:rsidRPr="00131ABB">
        <w:t xml:space="preserve">his study examined </w:t>
      </w:r>
      <w:r w:rsidR="00DC6DA8" w:rsidRPr="00131ABB">
        <w:t xml:space="preserve">movements of the jaw, </w:t>
      </w:r>
      <w:r w:rsidR="00CF2662" w:rsidRPr="00131ABB">
        <w:t>tongue blade</w:t>
      </w:r>
      <w:r w:rsidR="00DC6DA8" w:rsidRPr="00131ABB">
        <w:t>,</w:t>
      </w:r>
      <w:r w:rsidR="00CF2662" w:rsidRPr="00131ABB">
        <w:t xml:space="preserve"> and dorsum during sentence production </w:t>
      </w:r>
      <w:r w:rsidR="00F32FD9" w:rsidRPr="00131ABB">
        <w:t>with respect to</w:t>
      </w:r>
      <w:r w:rsidR="00CF2662" w:rsidRPr="00131ABB">
        <w:t xml:space="preserve"> </w:t>
      </w:r>
      <w:r w:rsidR="0045460D" w:rsidRPr="00131ABB">
        <w:t>speech intelligibility</w:t>
      </w:r>
      <w:r w:rsidR="00F32FD9" w:rsidRPr="00131ABB">
        <w:t>,</w:t>
      </w:r>
      <w:r w:rsidR="0045460D" w:rsidRPr="00131ABB">
        <w:t xml:space="preserve"> and</w:t>
      </w:r>
      <w:r w:rsidR="00F32FD9" w:rsidRPr="00131ABB">
        <w:t xml:space="preserve"> compared </w:t>
      </w:r>
      <w:r w:rsidR="00A26DA5" w:rsidRPr="00131ABB">
        <w:t xml:space="preserve">the effect of </w:t>
      </w:r>
      <w:r w:rsidR="00D7698A" w:rsidRPr="00131ABB">
        <w:t xml:space="preserve">varying speaking styles </w:t>
      </w:r>
      <w:r w:rsidR="00CF2662" w:rsidRPr="00131ABB">
        <w:t>on these articulator</w:t>
      </w:r>
      <w:r w:rsidR="004B03AF" w:rsidRPr="00131ABB">
        <w:t>y</w:t>
      </w:r>
      <w:r w:rsidR="00D7698A" w:rsidRPr="00131ABB">
        <w:t xml:space="preserve"> movement</w:t>
      </w:r>
      <w:r w:rsidR="003E247A" w:rsidRPr="00131ABB">
        <w:t>s</w:t>
      </w:r>
      <w:r w:rsidR="00CF2662" w:rsidRPr="00131ABB">
        <w:t>.</w:t>
      </w:r>
      <w:r w:rsidR="00D7698A" w:rsidRPr="00131ABB">
        <w:t xml:space="preserve"> </w:t>
      </w:r>
    </w:p>
    <w:p w14:paraId="0134014C" w14:textId="3C8A9ED0" w:rsidR="00D7698A" w:rsidRPr="00131ABB" w:rsidRDefault="00F95547" w:rsidP="00004140">
      <w:pPr>
        <w:spacing w:line="480" w:lineRule="auto"/>
      </w:pPr>
      <w:r w:rsidRPr="00131ABB">
        <w:rPr>
          <w:b/>
        </w:rPr>
        <w:t xml:space="preserve">Method: </w:t>
      </w:r>
      <w:r w:rsidR="003F71EF">
        <w:t>Twenty-one</w:t>
      </w:r>
      <w:r w:rsidRPr="00131ABB">
        <w:t xml:space="preserve"> speakers with PD and 20 healthy controls produced </w:t>
      </w:r>
      <w:r w:rsidR="0092096C">
        <w:t>three</w:t>
      </w:r>
      <w:r w:rsidR="00EC7A13" w:rsidRPr="00131ABB">
        <w:t xml:space="preserve"> </w:t>
      </w:r>
      <w:r w:rsidRPr="00131ABB">
        <w:t xml:space="preserve">sentences </w:t>
      </w:r>
      <w:r w:rsidR="00541572" w:rsidRPr="00131ABB">
        <w:t xml:space="preserve">under </w:t>
      </w:r>
      <w:r w:rsidRPr="00131ABB">
        <w:t>normal, loud, clear</w:t>
      </w:r>
      <w:r w:rsidR="00DC6DA8" w:rsidRPr="00131ABB">
        <w:t>,</w:t>
      </w:r>
      <w:r w:rsidRPr="00131ABB">
        <w:t xml:space="preserve"> and slow speaking conditions. </w:t>
      </w:r>
      <w:r w:rsidR="00EC7A13" w:rsidRPr="00131ABB">
        <w:t xml:space="preserve">Speech intelligibility was </w:t>
      </w:r>
      <w:r w:rsidR="00045E34" w:rsidRPr="00131ABB">
        <w:t xml:space="preserve">rated </w:t>
      </w:r>
      <w:r w:rsidR="00EC7A13" w:rsidRPr="00131ABB">
        <w:t xml:space="preserve">for each speaker. </w:t>
      </w:r>
      <w:r w:rsidR="00DE587A" w:rsidRPr="00131ABB">
        <w:t xml:space="preserve"> </w:t>
      </w:r>
      <w:r w:rsidRPr="00131ABB">
        <w:t>A 3</w:t>
      </w:r>
      <w:r w:rsidR="00320E31" w:rsidRPr="00131ABB">
        <w:t>D electromagnetic articulograph</w:t>
      </w:r>
      <w:r w:rsidRPr="00131ABB">
        <w:t xml:space="preserve"> tracked movements of the </w:t>
      </w:r>
      <w:r w:rsidR="00CF2662" w:rsidRPr="00131ABB">
        <w:t>articulators</w:t>
      </w:r>
      <w:r w:rsidRPr="00131ABB">
        <w:t xml:space="preserve">. Measures included </w:t>
      </w:r>
      <w:r w:rsidR="00541572" w:rsidRPr="00131ABB">
        <w:t>articulatory working space</w:t>
      </w:r>
      <w:r w:rsidR="00A26DA5" w:rsidRPr="00131ABB">
        <w:t>s</w:t>
      </w:r>
      <w:r w:rsidR="00CF2662" w:rsidRPr="00131ABB">
        <w:t>,</w:t>
      </w:r>
      <w:r w:rsidR="00541572" w:rsidRPr="00131ABB">
        <w:t xml:space="preserve"> </w:t>
      </w:r>
      <w:r w:rsidR="00774ED5" w:rsidRPr="00131ABB">
        <w:t>range</w:t>
      </w:r>
      <w:r w:rsidR="00A26DA5" w:rsidRPr="00131ABB">
        <w:t>s</w:t>
      </w:r>
      <w:r w:rsidR="00234E02" w:rsidRPr="00131ABB">
        <w:t xml:space="preserve"> </w:t>
      </w:r>
      <w:r w:rsidR="001740FF" w:rsidRPr="00131ABB">
        <w:t>along</w:t>
      </w:r>
      <w:r w:rsidR="00541572" w:rsidRPr="00131ABB">
        <w:t xml:space="preserve"> the first principal component,</w:t>
      </w:r>
      <w:r w:rsidR="000C2867" w:rsidRPr="00131ABB">
        <w:t xml:space="preserve"> </w:t>
      </w:r>
      <w:r w:rsidR="00CF2662" w:rsidRPr="00131ABB">
        <w:t xml:space="preserve">average </w:t>
      </w:r>
      <w:r w:rsidRPr="00131ABB">
        <w:t>speed</w:t>
      </w:r>
      <w:r w:rsidR="009C4DBD" w:rsidRPr="00131ABB">
        <w:t>s</w:t>
      </w:r>
      <w:r w:rsidR="00320E31" w:rsidRPr="00131ABB">
        <w:t>,</w:t>
      </w:r>
      <w:r w:rsidR="00DC6DA8" w:rsidRPr="00131ABB">
        <w:t xml:space="preserve"> and </w:t>
      </w:r>
      <w:r w:rsidRPr="00131ABB">
        <w:t xml:space="preserve">sentence durations.  </w:t>
      </w:r>
    </w:p>
    <w:p w14:paraId="32397855" w14:textId="46E78FA1" w:rsidR="00145B03" w:rsidRPr="00131ABB" w:rsidRDefault="00F95547" w:rsidP="00004140">
      <w:pPr>
        <w:spacing w:line="480" w:lineRule="auto"/>
      </w:pPr>
      <w:r w:rsidRPr="00131ABB">
        <w:rPr>
          <w:b/>
        </w:rPr>
        <w:t>Results:</w:t>
      </w:r>
      <w:r w:rsidR="00145B03" w:rsidRPr="00131ABB">
        <w:t xml:space="preserve"> </w:t>
      </w:r>
      <w:r w:rsidR="00CF2662" w:rsidRPr="00131ABB">
        <w:t xml:space="preserve">Speakers with </w:t>
      </w:r>
      <w:r w:rsidR="00541572" w:rsidRPr="00131ABB">
        <w:t xml:space="preserve">PD demonstrated </w:t>
      </w:r>
      <w:r w:rsidR="006604A4">
        <w:t xml:space="preserve">a </w:t>
      </w:r>
      <w:r w:rsidR="004B03AF" w:rsidRPr="00131ABB">
        <w:t>significant reduction in</w:t>
      </w:r>
      <w:r w:rsidR="00CF2662" w:rsidRPr="00131ABB">
        <w:t xml:space="preserve"> </w:t>
      </w:r>
      <w:r w:rsidR="00145B03" w:rsidRPr="00131ABB">
        <w:t xml:space="preserve">jaw </w:t>
      </w:r>
      <w:r w:rsidR="001740FF" w:rsidRPr="00131ABB">
        <w:t>movements</w:t>
      </w:r>
      <w:r w:rsidR="00541572" w:rsidRPr="00131ABB">
        <w:t xml:space="preserve"> </w:t>
      </w:r>
      <w:r w:rsidR="00DC6DA8" w:rsidRPr="00131ABB">
        <w:t>as well as</w:t>
      </w:r>
      <w:r w:rsidR="00145B03" w:rsidRPr="00131ABB">
        <w:t xml:space="preserve"> shorter </w:t>
      </w:r>
      <w:r w:rsidR="00541572" w:rsidRPr="00131ABB">
        <w:t xml:space="preserve">than normal </w:t>
      </w:r>
      <w:r w:rsidR="00DE587A" w:rsidRPr="00131ABB">
        <w:t xml:space="preserve">sentence </w:t>
      </w:r>
      <w:r w:rsidR="00145B03" w:rsidRPr="00131ABB">
        <w:t xml:space="preserve">durations. </w:t>
      </w:r>
      <w:r w:rsidR="00541572" w:rsidRPr="00131ABB">
        <w:t xml:space="preserve">Between-speaker variation in movement </w:t>
      </w:r>
      <w:r w:rsidR="00DE587A" w:rsidRPr="00131ABB">
        <w:t>size of the jaw,</w:t>
      </w:r>
      <w:r w:rsidR="003E247A" w:rsidRPr="00131ABB">
        <w:t xml:space="preserve"> tongue blade</w:t>
      </w:r>
      <w:r w:rsidR="00DE587A" w:rsidRPr="00131ABB">
        <w:t>, and tongue dorsum</w:t>
      </w:r>
      <w:r w:rsidR="003E247A" w:rsidRPr="00131ABB">
        <w:t xml:space="preserve"> </w:t>
      </w:r>
      <w:r w:rsidR="00DC6DA8" w:rsidRPr="00131ABB">
        <w:t>was associated with</w:t>
      </w:r>
      <w:r w:rsidR="00CF2662" w:rsidRPr="00131ABB">
        <w:t xml:space="preserve"> speech </w:t>
      </w:r>
      <w:r w:rsidR="00541572" w:rsidRPr="00131ABB">
        <w:t>intelligibility</w:t>
      </w:r>
      <w:r w:rsidR="003E247A" w:rsidRPr="00131ABB">
        <w:t xml:space="preserve">. </w:t>
      </w:r>
      <w:r w:rsidR="00145B03" w:rsidRPr="00131ABB">
        <w:t>Analysis of speaking condition</w:t>
      </w:r>
      <w:r w:rsidR="00A32184" w:rsidRPr="00131ABB">
        <w:t>s</w:t>
      </w:r>
      <w:r w:rsidR="00145B03" w:rsidRPr="00131ABB">
        <w:t xml:space="preserve"> </w:t>
      </w:r>
      <w:r w:rsidR="00A32184" w:rsidRPr="00131ABB">
        <w:t xml:space="preserve">revealed </w:t>
      </w:r>
      <w:r w:rsidR="00371523" w:rsidRPr="00131ABB">
        <w:t>similar patterns of chan</w:t>
      </w:r>
      <w:r w:rsidR="000C2867" w:rsidRPr="00131ABB">
        <w:t xml:space="preserve">ge </w:t>
      </w:r>
      <w:r w:rsidR="005B2A45" w:rsidRPr="00131ABB">
        <w:t xml:space="preserve">in movement measures </w:t>
      </w:r>
      <w:r w:rsidR="000C2867" w:rsidRPr="00131ABB">
        <w:t xml:space="preserve">across groups </w:t>
      </w:r>
      <w:r w:rsidR="00371523" w:rsidRPr="00131ABB">
        <w:t xml:space="preserve">and articulators; </w:t>
      </w:r>
      <w:r w:rsidR="009C4DBD" w:rsidRPr="00131ABB">
        <w:t>larger</w:t>
      </w:r>
      <w:r w:rsidR="00A32184" w:rsidRPr="00131ABB">
        <w:t xml:space="preserve"> </w:t>
      </w:r>
      <w:r w:rsidR="00CF2662" w:rsidRPr="00131ABB">
        <w:t xml:space="preserve">than normal </w:t>
      </w:r>
      <w:r w:rsidR="00A32184" w:rsidRPr="00131ABB">
        <w:t>movement siz</w:t>
      </w:r>
      <w:r w:rsidR="00371523" w:rsidRPr="00131ABB">
        <w:t>e</w:t>
      </w:r>
      <w:r w:rsidR="00A26DA5" w:rsidRPr="00131ABB">
        <w:t>s</w:t>
      </w:r>
      <w:r w:rsidR="00371523" w:rsidRPr="00131ABB">
        <w:t xml:space="preserve"> and </w:t>
      </w:r>
      <w:r w:rsidR="009C4DBD" w:rsidRPr="00131ABB">
        <w:t xml:space="preserve">faster </w:t>
      </w:r>
      <w:r w:rsidR="00371523" w:rsidRPr="00131ABB">
        <w:t>speed</w:t>
      </w:r>
      <w:r w:rsidR="009C4DBD" w:rsidRPr="00131ABB">
        <w:t>s</w:t>
      </w:r>
      <w:r w:rsidR="00371523" w:rsidRPr="00131ABB">
        <w:t xml:space="preserve"> for loud speech; </w:t>
      </w:r>
      <w:r w:rsidR="00CF2662" w:rsidRPr="00131ABB">
        <w:t xml:space="preserve">increased </w:t>
      </w:r>
      <w:r w:rsidR="00A32184" w:rsidRPr="00131ABB">
        <w:t>movement size</w:t>
      </w:r>
      <w:r w:rsidR="00A26DA5" w:rsidRPr="00131ABB">
        <w:t>s</w:t>
      </w:r>
      <w:r w:rsidR="00A32184" w:rsidRPr="00131ABB">
        <w:t xml:space="preserve"> for clear speech; </w:t>
      </w:r>
      <w:r w:rsidR="00CF2662" w:rsidRPr="00131ABB">
        <w:t xml:space="preserve">and </w:t>
      </w:r>
      <w:r w:rsidR="009C4DBD" w:rsidRPr="00131ABB">
        <w:t>larger</w:t>
      </w:r>
      <w:r w:rsidR="00A32184" w:rsidRPr="00131ABB">
        <w:t xml:space="preserve"> </w:t>
      </w:r>
      <w:r w:rsidR="00CF2662" w:rsidRPr="00131ABB">
        <w:t xml:space="preserve">than normal </w:t>
      </w:r>
      <w:r w:rsidR="00A32184" w:rsidRPr="00131ABB">
        <w:t>movement size</w:t>
      </w:r>
      <w:r w:rsidR="00A26DA5" w:rsidRPr="00131ABB">
        <w:t>s</w:t>
      </w:r>
      <w:r w:rsidR="00A32184" w:rsidRPr="00131ABB">
        <w:t xml:space="preserve"> </w:t>
      </w:r>
      <w:r w:rsidR="009C4DBD" w:rsidRPr="00131ABB">
        <w:t>and slower</w:t>
      </w:r>
      <w:r w:rsidR="00371523" w:rsidRPr="00131ABB">
        <w:t xml:space="preserve"> speed</w:t>
      </w:r>
      <w:r w:rsidR="009C4DBD" w:rsidRPr="00131ABB">
        <w:t>s</w:t>
      </w:r>
      <w:r w:rsidR="00371523" w:rsidRPr="00131ABB">
        <w:t xml:space="preserve"> for slow speech.</w:t>
      </w:r>
    </w:p>
    <w:p w14:paraId="225266AD" w14:textId="5A338ABC" w:rsidR="00BF660C" w:rsidRPr="00131ABB" w:rsidRDefault="00BF660C" w:rsidP="00004140">
      <w:pPr>
        <w:spacing w:line="480" w:lineRule="auto"/>
      </w:pPr>
      <w:r w:rsidRPr="00131ABB">
        <w:rPr>
          <w:b/>
        </w:rPr>
        <w:t>Conclusions:</w:t>
      </w:r>
      <w:r w:rsidRPr="00131ABB">
        <w:t xml:space="preserve"> </w:t>
      </w:r>
      <w:r w:rsidR="000C2867" w:rsidRPr="00131ABB">
        <w:t xml:space="preserve">Sentence-level measures of articulatory movement are sensitive to </w:t>
      </w:r>
      <w:r w:rsidR="00DC6DA8" w:rsidRPr="00131ABB">
        <w:t xml:space="preserve">both </w:t>
      </w:r>
      <w:r w:rsidR="000C2867" w:rsidRPr="00131ABB">
        <w:t xml:space="preserve">disease-related changes </w:t>
      </w:r>
      <w:r w:rsidR="00541572" w:rsidRPr="00131ABB">
        <w:t xml:space="preserve">in PD </w:t>
      </w:r>
      <w:r w:rsidR="00DC6DA8" w:rsidRPr="00131ABB">
        <w:t>and</w:t>
      </w:r>
      <w:r w:rsidR="000C2867" w:rsidRPr="00131ABB">
        <w:t xml:space="preserve"> speaking style manipulations. </w:t>
      </w:r>
    </w:p>
    <w:p w14:paraId="22955D94" w14:textId="77777777" w:rsidR="009C1F45" w:rsidRPr="00131ABB" w:rsidRDefault="009C1F45" w:rsidP="00004140">
      <w:pPr>
        <w:spacing w:line="480" w:lineRule="auto"/>
      </w:pPr>
    </w:p>
    <w:p w14:paraId="6386D4A0" w14:textId="426989C8" w:rsidR="009C4DBD" w:rsidRPr="00C41C31" w:rsidRDefault="00BF660C" w:rsidP="00004140">
      <w:pPr>
        <w:spacing w:line="480" w:lineRule="auto"/>
        <w:rPr>
          <w:b/>
        </w:rPr>
      </w:pPr>
      <w:r w:rsidRPr="00131ABB">
        <w:rPr>
          <w:b/>
        </w:rPr>
        <w:t>Keywords</w:t>
      </w:r>
      <w:r w:rsidR="00371523" w:rsidRPr="00131ABB">
        <w:rPr>
          <w:b/>
        </w:rPr>
        <w:t xml:space="preserve">: </w:t>
      </w:r>
      <w:r w:rsidR="00371523" w:rsidRPr="00131ABB">
        <w:t>Parkinson’s disease,</w:t>
      </w:r>
      <w:r w:rsidR="000C2867" w:rsidRPr="00131ABB">
        <w:t xml:space="preserve"> </w:t>
      </w:r>
      <w:r w:rsidR="00CF2662" w:rsidRPr="00131ABB">
        <w:t xml:space="preserve">electromagnetic articulography, </w:t>
      </w:r>
      <w:r w:rsidR="00541572" w:rsidRPr="00131ABB">
        <w:t>articulatory working space, movement speed</w:t>
      </w:r>
      <w:r w:rsidR="00DC6DA8" w:rsidRPr="00131ABB">
        <w:t>.</w:t>
      </w:r>
    </w:p>
    <w:p w14:paraId="04E07811" w14:textId="336F1BB8" w:rsidR="00934E43" w:rsidRPr="00131ABB" w:rsidRDefault="00444E33" w:rsidP="00004140">
      <w:pPr>
        <w:spacing w:line="480" w:lineRule="auto"/>
        <w:ind w:firstLine="720"/>
      </w:pPr>
      <w:r w:rsidRPr="00131ABB">
        <w:lastRenderedPageBreak/>
        <w:t xml:space="preserve">Parkinson’s </w:t>
      </w:r>
      <w:r w:rsidRPr="00131ABB">
        <w:rPr>
          <w:rFonts w:ascii="duration" w:hAnsi="duration"/>
        </w:rPr>
        <w:t>disease</w:t>
      </w:r>
      <w:r w:rsidRPr="00131ABB">
        <w:t xml:space="preserve"> (PD) is a progressive neurodegenerative disease affecting voluntary movement</w:t>
      </w:r>
      <w:r w:rsidR="001510EA" w:rsidRPr="00131ABB">
        <w:t>s</w:t>
      </w:r>
      <w:r w:rsidRPr="00131ABB">
        <w:t xml:space="preserve">, including </w:t>
      </w:r>
      <w:r w:rsidR="00897C31" w:rsidRPr="00131ABB">
        <w:t>those of the jaw, face, lips, and tongue</w:t>
      </w:r>
      <w:r w:rsidR="005B2A45" w:rsidRPr="00131ABB">
        <w:t>,</w:t>
      </w:r>
      <w:r w:rsidR="00897C31" w:rsidRPr="00131ABB">
        <w:t xml:space="preserve"> during speech and non-speech tasks </w:t>
      </w:r>
      <w:r w:rsidR="004A1085" w:rsidRPr="00131ABB">
        <w:fldChar w:fldCharType="begin"/>
      </w:r>
      <w:r w:rsidR="00144535" w:rsidRPr="00131ABB">
        <w:instrText xml:space="preserve"> ADDIN EN.CITE &lt;EndNote&gt;&lt;Cite&gt;&lt;Author&gt;Schulz&lt;/Author&gt;&lt;Year&gt;2000&lt;/Year&gt;&lt;RecNum&gt;1&lt;/RecNum&gt;&lt;DisplayText&gt;(Schulz &amp;amp; Grant, 2000)&lt;/DisplayText&gt;&lt;record&gt;&lt;rec-number&gt;1&lt;/rec-number&gt;&lt;foreign-keys&gt;&lt;key app="EN" db-id="eaw0v5e9st09x1e5e2dp5r9hxdrpaze99pwx" timestamp="1486478981"&gt;1&lt;/key&gt;&lt;/foreign-keys&gt;&lt;ref-type name="Journal Article"&gt;17&lt;/ref-type&gt;&lt;contributors&gt;&lt;authors&gt;&lt;author&gt;Schulz, Geralyn M&lt;/author&gt;&lt;author&gt;Grant, Megan K&lt;/author&gt;&lt;/authors&gt;&lt;/contributors&gt;&lt;titles&gt;&lt;title&gt;Effects of speech therapy and pharmacologic and surgical treatments on voice and speech in Parkinson&amp;apos;s disease: a review of the literature&lt;/title&gt;&lt;secondary-title&gt;Journal of Communication Disorders&lt;/secondary-title&gt;&lt;/titles&gt;&lt;periodical&gt;&lt;full-title&gt;Journal of Communication Disorders&lt;/full-title&gt;&lt;/periodical&gt;&lt;pages&gt;59-88&lt;/pages&gt;&lt;volume&gt;33&lt;/volume&gt;&lt;number&gt;1&lt;/number&gt;&lt;dates&gt;&lt;year&gt;2000&lt;/year&gt;&lt;/dates&gt;&lt;isbn&gt;0021-9924&lt;/isbn&gt;&lt;urls&gt;&lt;related-urls&gt;&lt;url&gt;http://ac.els-cdn.com/S0021992499000258/1-s2.0-S0021992499000258-main.pdf?_tid=f397bd8e-ed48-11e6-9aba-00000aacb362&amp;amp;acdnat=1486481006_444932b0682582e022775355dd36dff8&lt;/url&gt;&lt;/related-urls&gt;&lt;/urls&gt;&lt;electronic-resource-num&gt;10.1016/S0021-9924(99)00025-8&lt;/electronic-resource-num&gt;&lt;/record&gt;&lt;/Cite&gt;&lt;/EndNote&gt;</w:instrText>
      </w:r>
      <w:r w:rsidR="004A1085" w:rsidRPr="00131ABB">
        <w:fldChar w:fldCharType="separate"/>
      </w:r>
      <w:r w:rsidR="00C649F3" w:rsidRPr="00131ABB">
        <w:rPr>
          <w:noProof/>
        </w:rPr>
        <w:t>(</w:t>
      </w:r>
      <w:hyperlink w:anchor="_ENREF_38" w:tooltip="Schulz, 2000 #1" w:history="1">
        <w:r w:rsidR="009760A2" w:rsidRPr="00131ABB">
          <w:rPr>
            <w:noProof/>
          </w:rPr>
          <w:t>Schulz &amp; Grant, 2000</w:t>
        </w:r>
      </w:hyperlink>
      <w:r w:rsidR="00C649F3" w:rsidRPr="00131ABB">
        <w:rPr>
          <w:noProof/>
        </w:rPr>
        <w:t>)</w:t>
      </w:r>
      <w:r w:rsidR="004A1085" w:rsidRPr="00131ABB">
        <w:fldChar w:fldCharType="end"/>
      </w:r>
      <w:r w:rsidR="00EB52CA" w:rsidRPr="00131ABB">
        <w:t xml:space="preserve">. Up to </w:t>
      </w:r>
      <w:r w:rsidR="00E3164D" w:rsidRPr="00131ABB">
        <w:t>9</w:t>
      </w:r>
      <w:r w:rsidR="00EB52CA" w:rsidRPr="00131ABB">
        <w:t>0% of patients develop a speech disorder</w:t>
      </w:r>
      <w:r w:rsidR="00A26DA5" w:rsidRPr="00131ABB">
        <w:t xml:space="preserve">, most commonly </w:t>
      </w:r>
      <w:r w:rsidR="00D727F8" w:rsidRPr="00131ABB">
        <w:t xml:space="preserve">hypokinetic </w:t>
      </w:r>
      <w:r w:rsidR="00EB52CA" w:rsidRPr="00131ABB">
        <w:t>dysarthria</w:t>
      </w:r>
      <w:r w:rsidR="00A26DA5" w:rsidRPr="00131ABB">
        <w:t>,</w:t>
      </w:r>
      <w:r w:rsidR="00EB52CA" w:rsidRPr="00131ABB">
        <w:t xml:space="preserve"> as </w:t>
      </w:r>
      <w:r w:rsidR="00E3164D" w:rsidRPr="00131ABB">
        <w:t xml:space="preserve">the </w:t>
      </w:r>
      <w:r w:rsidR="00EB52CA" w:rsidRPr="00131ABB">
        <w:t>disease progresses</w:t>
      </w:r>
      <w:r w:rsidR="00E3164D" w:rsidRPr="00131ABB">
        <w:t xml:space="preserve"> </w:t>
      </w:r>
      <w:r w:rsidR="00E3164D" w:rsidRPr="00131ABB">
        <w:fldChar w:fldCharType="begin"/>
      </w:r>
      <w:r w:rsidR="00144535" w:rsidRPr="00131ABB">
        <w:instrText xml:space="preserve"> ADDIN EN.CITE &lt;EndNote&gt;&lt;Cite&gt;&lt;Author&gt;Ho&lt;/Author&gt;&lt;Year&gt;1998&lt;/Year&gt;&lt;RecNum&gt;2&lt;/RecNum&gt;&lt;DisplayText&gt;(Ho, Iansek, Marigliani, Bradshaw, &amp;amp; Gates, 1998)&lt;/DisplayText&gt;&lt;record&gt;&lt;rec-number&gt;2&lt;/rec-number&gt;&lt;foreign-keys&gt;&lt;key app="EN" db-id="eaw0v5e9st09x1e5e2dp5r9hxdrpaze99pwx" timestamp="1486478981"&gt;2&lt;/key&gt;&lt;/foreign-keys&gt;&lt;ref-type name="Journal Article"&gt;17&lt;/ref-type&gt;&lt;contributors&gt;&lt;authors&gt;&lt;author&gt;Ho, Aileen K&lt;/author&gt;&lt;author&gt;Iansek, R.&lt;/author&gt;&lt;author&gt;Marigliani, C.&lt;/author&gt;&lt;author&gt;Bradshaw, J.L.&lt;/author&gt;&lt;author&gt;Gates, S.&lt;/author&gt;&lt;/authors&gt;&lt;/contributors&gt;&lt;titles&gt;&lt;title&gt;Speech impairment in a large sample of patients with Parkinson&amp;apos;s disease&lt;/title&gt;&lt;secondary-title&gt;Behavioural Neurology&lt;/secondary-title&gt;&lt;/titles&gt;&lt;periodical&gt;&lt;full-title&gt;Behavioural Neurology&lt;/full-title&gt;&lt;/periodical&gt;&lt;pages&gt;131-137&lt;/pages&gt;&lt;volume&gt;11&lt;/volume&gt;&lt;number&gt;3&lt;/number&gt;&lt;dates&gt;&lt;year&gt;1998&lt;/year&gt;&lt;/dates&gt;&lt;urls&gt;&lt;/urls&gt;&lt;electronic-resource-num&gt;10.1155/1999/327643&lt;/electronic-resource-num&gt;&lt;/record&gt;&lt;/Cite&gt;&lt;/EndNote&gt;</w:instrText>
      </w:r>
      <w:r w:rsidR="00E3164D" w:rsidRPr="00131ABB">
        <w:fldChar w:fldCharType="separate"/>
      </w:r>
      <w:r w:rsidR="00E3164D" w:rsidRPr="00131ABB">
        <w:rPr>
          <w:noProof/>
        </w:rPr>
        <w:t>(</w:t>
      </w:r>
      <w:hyperlink w:anchor="_ENREF_17" w:tooltip="Ho, 1998 #2" w:history="1">
        <w:r w:rsidR="009760A2" w:rsidRPr="00131ABB">
          <w:rPr>
            <w:noProof/>
          </w:rPr>
          <w:t>Ho, Iansek, Marigliani, Bradshaw, &amp; Gates, 1998</w:t>
        </w:r>
      </w:hyperlink>
      <w:r w:rsidR="00E3164D" w:rsidRPr="00131ABB">
        <w:rPr>
          <w:noProof/>
        </w:rPr>
        <w:t>)</w:t>
      </w:r>
      <w:r w:rsidR="00E3164D" w:rsidRPr="00131ABB">
        <w:fldChar w:fldCharType="end"/>
      </w:r>
      <w:r w:rsidR="00EB52CA" w:rsidRPr="00131ABB">
        <w:t>.</w:t>
      </w:r>
      <w:r w:rsidRPr="00131ABB">
        <w:t xml:space="preserve"> </w:t>
      </w:r>
      <w:r w:rsidR="00861F37" w:rsidRPr="00131ABB">
        <w:t xml:space="preserve">In addition to </w:t>
      </w:r>
      <w:r w:rsidR="00897C31" w:rsidRPr="00131ABB">
        <w:t>the</w:t>
      </w:r>
      <w:r w:rsidR="00861F37" w:rsidRPr="00131ABB">
        <w:t xml:space="preserve"> abnormalities in the phonatory and prosodic domains, 45% of patients show difficulties with speech articulation including imprecise consonants and short rushes of speech </w:t>
      </w:r>
      <w:r w:rsidR="004A1085" w:rsidRPr="00131ABB">
        <w:fldChar w:fldCharType="begin"/>
      </w:r>
      <w:r w:rsidR="00144535" w:rsidRPr="00131ABB">
        <w:instrText xml:space="preserve"> ADDIN EN.CITE &lt;EndNote&gt;&lt;Cite&gt;&lt;Author&gt;Logemann&lt;/Author&gt;&lt;Year&gt;1978&lt;/Year&gt;&lt;RecNum&gt;3&lt;/RecNum&gt;&lt;DisplayText&gt;(Logemann, Fisher, Boshes, &amp;amp; Blonsky, 1978)&lt;/DisplayText&gt;&lt;record&gt;&lt;rec-number&gt;3&lt;/rec-number&gt;&lt;foreign-keys&gt;&lt;key app="EN" db-id="eaw0v5e9st09x1e5e2dp5r9hxdrpaze99pwx" timestamp="1486478981"&gt;3&lt;/key&gt;&lt;/foreign-keys&gt;&lt;ref-type name="Journal Article"&gt;17&lt;/ref-type&gt;&lt;contributors&gt;&lt;authors&gt;&lt;author&gt;Logemann, J. A.&lt;/author&gt;&lt;author&gt;Fisher, H. B.&lt;/author&gt;&lt;author&gt;Boshes, B.&lt;/author&gt;&lt;author&gt;Blonsky, E. R. &lt;/author&gt;&lt;/authors&gt;&lt;/contributors&gt;&lt;titles&gt;&lt;title&gt;Frequency and cooccurrence of vocal tract dysfunctions in the speech of a large sample of Parkinson patients&lt;/title&gt;&lt;secondary-title&gt;Journal of Speech and Hearing Disorders&lt;/secondary-title&gt;&lt;/titles&gt;&lt;periodical&gt;&lt;full-title&gt;Journal of Speech and Hearing Disorders&lt;/full-title&gt;&lt;/periodical&gt;&lt;pages&gt;47-57&lt;/pages&gt;&lt;volume&gt;43&lt;/volume&gt;&lt;number&gt;1&lt;/number&gt;&lt;dates&gt;&lt;year&gt;1978&lt;/year&gt;&lt;/dates&gt;&lt;urls&gt;&lt;related-urls&gt;&lt;url&gt;https://jshd.pubs.asha.org/article.aspx?articleid=1783181&lt;/url&gt;&lt;/related-urls&gt;&lt;/urls&gt;&lt;electronic-resource-num&gt;10.1044/jshd.4301.47&lt;/electronic-resource-num&gt;&lt;/record&gt;&lt;/Cite&gt;&lt;/EndNote&gt;</w:instrText>
      </w:r>
      <w:r w:rsidR="004A1085" w:rsidRPr="00131ABB">
        <w:fldChar w:fldCharType="separate"/>
      </w:r>
      <w:r w:rsidR="00C649F3" w:rsidRPr="00131ABB">
        <w:rPr>
          <w:noProof/>
        </w:rPr>
        <w:t>(</w:t>
      </w:r>
      <w:hyperlink w:anchor="_ENREF_25" w:tooltip="Logemann, 1978 #3" w:history="1">
        <w:r w:rsidR="009760A2" w:rsidRPr="00131ABB">
          <w:rPr>
            <w:noProof/>
          </w:rPr>
          <w:t>Logemann, Fisher, Boshes, &amp; Blonsky, 1978</w:t>
        </w:r>
      </w:hyperlink>
      <w:r w:rsidR="00C649F3" w:rsidRPr="00131ABB">
        <w:rPr>
          <w:noProof/>
        </w:rPr>
        <w:t>)</w:t>
      </w:r>
      <w:r w:rsidR="004A1085" w:rsidRPr="00131ABB">
        <w:fldChar w:fldCharType="end"/>
      </w:r>
      <w:r w:rsidR="00ED59CB" w:rsidRPr="00131ABB">
        <w:t xml:space="preserve">. As </w:t>
      </w:r>
      <w:r w:rsidR="009A575C" w:rsidRPr="00131ABB">
        <w:t>a consequence</w:t>
      </w:r>
      <w:r w:rsidR="00ED59CB" w:rsidRPr="00131ABB">
        <w:t xml:space="preserve">, </w:t>
      </w:r>
      <w:r w:rsidR="001510EA" w:rsidRPr="00131ABB">
        <w:t xml:space="preserve">speech </w:t>
      </w:r>
      <w:r w:rsidR="00992E8F">
        <w:t>intelligibility becomes</w:t>
      </w:r>
      <w:r w:rsidR="00581278" w:rsidRPr="00131ABB">
        <w:t xml:space="preserve"> reduced</w:t>
      </w:r>
      <w:r w:rsidR="00992E8F">
        <w:t>,</w:t>
      </w:r>
      <w:r w:rsidR="00ED59CB" w:rsidRPr="00131ABB">
        <w:t xml:space="preserve"> and </w:t>
      </w:r>
      <w:r w:rsidR="001510EA" w:rsidRPr="00131ABB">
        <w:t xml:space="preserve">patients experience </w:t>
      </w:r>
      <w:r w:rsidR="00ED59CB" w:rsidRPr="00131ABB">
        <w:t>loss of communication</w:t>
      </w:r>
      <w:r w:rsidR="001510EA" w:rsidRPr="00131ABB">
        <w:t xml:space="preserve"> abilities</w:t>
      </w:r>
      <w:r w:rsidR="00ED59CB" w:rsidRPr="00131ABB">
        <w:t xml:space="preserve"> and social isolation </w:t>
      </w:r>
      <w:r w:rsidR="004A1085" w:rsidRPr="00131ABB">
        <w:fldChar w:fldCharType="begin"/>
      </w:r>
      <w:r w:rsidR="00497ABE">
        <w:instrText xml:space="preserve"> ADDIN EN.CITE &lt;EndNote&gt;&lt;Cite&gt;&lt;Author&gt;Pinto&lt;/Author&gt;&lt;Year&gt;2004&lt;/Year&gt;&lt;RecNum&gt;4&lt;/RecNum&gt;&lt;DisplayText&gt;(Pinto et al., 2004)&lt;/DisplayText&gt;&lt;record&gt;&lt;rec-number&gt;4&lt;/rec-number&gt;&lt;foreign-keys&gt;&lt;key app="EN" db-id="eaw0v5e9st09x1e5e2dp5r9hxdrpaze99pwx" timestamp="1486478981"&gt;4&lt;/key&gt;&lt;/foreign-keys&gt;&lt;ref-type name="Journal Article"&gt;17&lt;/ref-type&gt;&lt;contributors&gt;&lt;authors&gt;&lt;author&gt;Pinto, S&lt;/author&gt;&lt;author&gt;Ozsancak, C.&lt;/author&gt;&lt;author&gt;Tripoliti, E.&lt;/author&gt;&lt;author&gt;Thobois, S.&lt;/author&gt;&lt;author&gt;Limousin-Dowsey, P.&lt;/author&gt;&lt;author&gt;Auzou, P.&lt;/author&gt;&lt;/authors&gt;&lt;/contributors&gt;&lt;titles&gt;&lt;title&gt;Treatments for dysarthria in Parkinson&amp;apos;s disease&lt;/title&gt;&lt;secondary-title&gt;Lancet Neurology&lt;/secondary-title&gt;&lt;/titles&gt;&lt;periodical&gt;&lt;full-title&gt;Lancet Neurology&lt;/full-title&gt;&lt;/periodical&gt;&lt;pages&gt;547-56&lt;/pages&gt;&lt;volume&gt;3&lt;/volume&gt;&lt;number&gt;9&lt;/number&gt;&lt;keywords&gt;&lt;keyword&gt;Dopamine Agents/therapeutic use Dysarthria/etiology/physiopathology/*therapy Electric Stimulation Therapy Humans Neurosurgical Procedures Parkinson Disease/*complications/physiopathology Speech Therapy&lt;/keyword&gt;&lt;/keywords&gt;&lt;dates&gt;&lt;year&gt;2004&lt;/year&gt;&lt;pub-dates&gt;&lt;date&gt;2004&lt;/date&gt;&lt;/pub-dates&gt;&lt;/dates&gt;&lt;isbn&gt;1474-4422 (Print)&lt;/isbn&gt;&lt;urls&gt;&lt;related-urls&gt;&lt;url&gt;http://www.ncbi.nlm.nih.gov/entrez/query.fcgi?cmd=Retrieve&amp;amp;db=PubMed&amp;amp;dopt=Citation&amp;amp;list_uids=15324723&lt;/url&gt;&lt;url&gt;http://ac.els-cdn.com/S1474442204008543/1-s2.0-S1474442204008543-main.pdf?_tid=fe0cee60-ed48-11e6-81b5-00000aacb362&amp;amp;acdnat=1486481023_1fc1adbfec7b650ade25c53449c21aa9&lt;/url&gt;&lt;/related-urls&gt;&lt;/urls&gt;&lt;electronic-resource-num&gt;10.1016/S1474-4422(04)00854-3&lt;/electronic-resource-num&gt;&lt;/record&gt;&lt;/Cite&gt;&lt;/EndNote&gt;</w:instrText>
      </w:r>
      <w:r w:rsidR="004A1085" w:rsidRPr="00131ABB">
        <w:fldChar w:fldCharType="separate"/>
      </w:r>
      <w:r w:rsidR="00C649F3" w:rsidRPr="00131ABB">
        <w:rPr>
          <w:noProof/>
        </w:rPr>
        <w:t>(</w:t>
      </w:r>
      <w:hyperlink w:anchor="_ENREF_34" w:tooltip="Pinto, 2004 #4" w:history="1">
        <w:r w:rsidR="009760A2" w:rsidRPr="00131ABB">
          <w:rPr>
            <w:noProof/>
          </w:rPr>
          <w:t>Pinto et al., 2004</w:t>
        </w:r>
      </w:hyperlink>
      <w:r w:rsidR="00C649F3" w:rsidRPr="00131ABB">
        <w:rPr>
          <w:noProof/>
        </w:rPr>
        <w:t>)</w:t>
      </w:r>
      <w:r w:rsidR="004A1085" w:rsidRPr="00131ABB">
        <w:fldChar w:fldCharType="end"/>
      </w:r>
      <w:r w:rsidR="00ED59CB" w:rsidRPr="00131ABB">
        <w:t xml:space="preserve">. </w:t>
      </w:r>
    </w:p>
    <w:p w14:paraId="19F346E5" w14:textId="1673B4E3" w:rsidR="00D727F8" w:rsidRPr="00131ABB" w:rsidRDefault="001B46B2" w:rsidP="00004140">
      <w:pPr>
        <w:spacing w:line="480" w:lineRule="auto"/>
        <w:ind w:firstLine="720"/>
      </w:pPr>
      <w:r w:rsidRPr="00131ABB">
        <w:t xml:space="preserve">Kinematic studies provide a direct insight into the articulatory </w:t>
      </w:r>
      <w:r w:rsidR="007862CF" w:rsidRPr="00131ABB">
        <w:t xml:space="preserve">changes </w:t>
      </w:r>
      <w:r w:rsidRPr="00131ABB">
        <w:t xml:space="preserve">in PD. </w:t>
      </w:r>
      <w:r w:rsidR="00E437A4" w:rsidRPr="00131ABB">
        <w:t>Early s</w:t>
      </w:r>
      <w:r w:rsidRPr="00131ABB">
        <w:t xml:space="preserve">tudies of jaw </w:t>
      </w:r>
      <w:r w:rsidR="00E437A4" w:rsidRPr="00131ABB">
        <w:t xml:space="preserve">and lip </w:t>
      </w:r>
      <w:r w:rsidRPr="00131ABB">
        <w:t>movement show</w:t>
      </w:r>
      <w:r w:rsidR="00421A08" w:rsidRPr="00131ABB">
        <w:t>ed</w:t>
      </w:r>
      <w:r w:rsidRPr="00131ABB">
        <w:t xml:space="preserve"> a reduction in movement size</w:t>
      </w:r>
      <w:r w:rsidR="00A2647C" w:rsidRPr="00131ABB">
        <w:t xml:space="preserve"> and</w:t>
      </w:r>
      <w:r w:rsidRPr="00131ABB">
        <w:t xml:space="preserve"> </w:t>
      </w:r>
      <w:r w:rsidR="00D81582" w:rsidRPr="00131ABB">
        <w:t>speed</w:t>
      </w:r>
      <w:r w:rsidR="00A2647C" w:rsidRPr="00131ABB">
        <w:t xml:space="preserve"> as well as</w:t>
      </w:r>
      <w:r w:rsidRPr="00131ABB">
        <w:t xml:space="preserve"> impaired duration</w:t>
      </w:r>
      <w:r w:rsidR="00421A08" w:rsidRPr="00131ABB">
        <w:t xml:space="preserve"> at the segmental (</w:t>
      </w:r>
      <w:r w:rsidR="00993E82" w:rsidRPr="00131ABB">
        <w:t>opening/</w:t>
      </w:r>
      <w:r w:rsidR="00EB44EF" w:rsidRPr="00131ABB">
        <w:t>closing gest</w:t>
      </w:r>
      <w:r w:rsidR="00F91E86" w:rsidRPr="00131ABB">
        <w:t xml:space="preserve">ures) level </w:t>
      </w:r>
      <w:r w:rsidR="00F91E86" w:rsidRPr="00131ABB">
        <w:fldChar w:fldCharType="begin">
          <w:fldData xml:space="preserve">PEVuZE5vdGU+PENpdGU+PEF1dGhvcj5BY2tlcm1hbm48L0F1dGhvcj48WWVhcj4xOTkzPC9ZZWFy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</w:fldData>
        </w:fldChar>
      </w:r>
      <w:r w:rsidR="00144535" w:rsidRPr="00131ABB">
        <w:instrText xml:space="preserve"> ADDIN EN.CITE </w:instrText>
      </w:r>
      <w:r w:rsidR="00144535" w:rsidRPr="00131ABB">
        <w:fldChar w:fldCharType="begin">
          <w:fldData xml:space="preserve">PEVuZE5vdGU+PENpdGU+PEF1dGhvcj5BY2tlcm1hbm48L0F1dGhvcj48WWVhcj4xOTkzPC9ZZWFy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</w:fldData>
        </w:fldChar>
      </w:r>
      <w:r w:rsidR="00144535" w:rsidRPr="00131ABB">
        <w:instrText xml:space="preserve"> ADDIN EN.CITE.DATA </w:instrText>
      </w:r>
      <w:r w:rsidR="00144535" w:rsidRPr="00131ABB">
        <w:fldChar w:fldCharType="end"/>
      </w:r>
      <w:r w:rsidR="00F91E86" w:rsidRPr="00131ABB">
        <w:fldChar w:fldCharType="separate"/>
      </w:r>
      <w:r w:rsidR="00F91E86" w:rsidRPr="00131ABB">
        <w:rPr>
          <w:noProof/>
        </w:rPr>
        <w:t>(</w:t>
      </w:r>
      <w:hyperlink w:anchor="_ENREF_1" w:tooltip="Ackermann, 1993 #7" w:history="1">
        <w:r w:rsidR="009760A2" w:rsidRPr="00131ABB">
          <w:rPr>
            <w:noProof/>
          </w:rPr>
          <w:t>Ackermann, Gröne, Hoch, &amp; Schönle, 1993</w:t>
        </w:r>
      </w:hyperlink>
      <w:r w:rsidR="00F91E86" w:rsidRPr="00131ABB">
        <w:rPr>
          <w:noProof/>
        </w:rPr>
        <w:t xml:space="preserve">; </w:t>
      </w:r>
      <w:hyperlink w:anchor="_ENREF_2" w:tooltip="Ackermann, 1997 #8" w:history="1">
        <w:r w:rsidR="009760A2" w:rsidRPr="00131ABB">
          <w:rPr>
            <w:noProof/>
          </w:rPr>
          <w:t>Ackermann, Konczak, &amp; Hertrich, 1997</w:t>
        </w:r>
      </w:hyperlink>
      <w:r w:rsidR="00F91E86" w:rsidRPr="00131ABB">
        <w:rPr>
          <w:noProof/>
        </w:rPr>
        <w:t xml:space="preserve">; </w:t>
      </w:r>
      <w:hyperlink w:anchor="_ENREF_7" w:tooltip="Connor, 1989 #9" w:history="1">
        <w:r w:rsidR="009760A2" w:rsidRPr="00131ABB">
          <w:rPr>
            <w:noProof/>
          </w:rPr>
          <w:t>Connor, Abbs, Cole, &amp; Gracco, 1989</w:t>
        </w:r>
      </w:hyperlink>
      <w:r w:rsidR="00F91E86" w:rsidRPr="00131ABB">
        <w:rPr>
          <w:noProof/>
        </w:rPr>
        <w:t xml:space="preserve">; </w:t>
      </w:r>
      <w:hyperlink w:anchor="_ENREF_11" w:tooltip="Forrest, 1995 #10" w:history="1">
        <w:r w:rsidR="009760A2" w:rsidRPr="00131ABB">
          <w:rPr>
            <w:noProof/>
          </w:rPr>
          <w:t>Forrest &amp; Weismer, 1995</w:t>
        </w:r>
      </w:hyperlink>
      <w:r w:rsidR="00F91E86" w:rsidRPr="00131ABB">
        <w:rPr>
          <w:noProof/>
        </w:rPr>
        <w:t xml:space="preserve">; </w:t>
      </w:r>
      <w:hyperlink w:anchor="_ENREF_12" w:tooltip="Forrest, 1989 #11" w:history="1">
        <w:r w:rsidR="009760A2" w:rsidRPr="00131ABB">
          <w:rPr>
            <w:noProof/>
          </w:rPr>
          <w:t>Forrest, Weismer, &amp; Turner, 1989</w:t>
        </w:r>
      </w:hyperlink>
      <w:r w:rsidR="00F91E86" w:rsidRPr="00131ABB">
        <w:rPr>
          <w:noProof/>
        </w:rPr>
        <w:t xml:space="preserve">; </w:t>
      </w:r>
      <w:hyperlink w:anchor="_ENREF_58" w:tooltip="Yunusova, 2008 #12" w:history="1">
        <w:r w:rsidR="009760A2" w:rsidRPr="00131ABB">
          <w:rPr>
            <w:noProof/>
          </w:rPr>
          <w:t>Yunusova, Weismer, Westbury, &amp; Lindstrom, 2008</w:t>
        </w:r>
      </w:hyperlink>
      <w:r w:rsidR="00F91E86" w:rsidRPr="00131ABB">
        <w:rPr>
          <w:noProof/>
        </w:rPr>
        <w:t>)</w:t>
      </w:r>
      <w:r w:rsidR="00F91E86" w:rsidRPr="00131ABB">
        <w:fldChar w:fldCharType="end"/>
      </w:r>
      <w:r w:rsidR="005B75A0" w:rsidRPr="00131ABB">
        <w:t>.</w:t>
      </w:r>
      <w:r w:rsidRPr="00131ABB">
        <w:t xml:space="preserve"> </w:t>
      </w:r>
      <w:r w:rsidR="003F6A66" w:rsidRPr="00131ABB">
        <w:t xml:space="preserve">Impaired articulation is, however, more likely to occur in connected speech in PD than at the word or syllable level (Kempler &amp; Van Lancker, 2002; Weismer et al., 2001) and, therefore, the examination of articulation at the sentence level is required. </w:t>
      </w:r>
      <w:r w:rsidR="00A26DA5" w:rsidRPr="00131ABB">
        <w:t>Movements</w:t>
      </w:r>
      <w:r w:rsidR="007053FA" w:rsidRPr="00131ABB">
        <w:t xml:space="preserve"> </w:t>
      </w:r>
      <w:r w:rsidR="003E70FD" w:rsidRPr="00131ABB">
        <w:t>of jaw and lip</w:t>
      </w:r>
      <w:r w:rsidR="00A26DA5" w:rsidRPr="00131ABB">
        <w:t>s</w:t>
      </w:r>
      <w:r w:rsidR="003E70FD" w:rsidRPr="00131ABB">
        <w:t xml:space="preserve"> </w:t>
      </w:r>
      <w:r w:rsidR="00A26DA5" w:rsidRPr="00131ABB">
        <w:t xml:space="preserve">at the sentence level have been </w:t>
      </w:r>
      <w:r w:rsidR="00661055" w:rsidRPr="00131ABB">
        <w:t xml:space="preserve">reported, to the best of our knowledge, in </w:t>
      </w:r>
      <w:r w:rsidR="00104FAD" w:rsidRPr="00131ABB">
        <w:t xml:space="preserve">a single study </w:t>
      </w:r>
      <w:r w:rsidR="00A26DA5" w:rsidRPr="00131ABB">
        <w:t xml:space="preserve">of patients with PD </w:t>
      </w:r>
      <w:r w:rsidR="00661055" w:rsidRPr="00131ABB">
        <w:t xml:space="preserve">and showed </w:t>
      </w:r>
      <w:r w:rsidR="00992E8F">
        <w:t xml:space="preserve">a </w:t>
      </w:r>
      <w:r w:rsidR="00EB52CA" w:rsidRPr="00131ABB">
        <w:t xml:space="preserve">reduction in the </w:t>
      </w:r>
      <w:r w:rsidR="002C4DB5" w:rsidRPr="00131ABB">
        <w:t>range</w:t>
      </w:r>
      <w:r w:rsidR="00E560F4" w:rsidRPr="00131ABB">
        <w:t>s</w:t>
      </w:r>
      <w:r w:rsidR="002C4DB5" w:rsidRPr="00131ABB">
        <w:t xml:space="preserve"> of </w:t>
      </w:r>
      <w:r w:rsidR="00A26DA5" w:rsidRPr="00131ABB">
        <w:t>jaw</w:t>
      </w:r>
      <w:r w:rsidR="003101F0" w:rsidRPr="00131ABB">
        <w:t>/</w:t>
      </w:r>
      <w:r w:rsidR="00A26DA5" w:rsidRPr="00131ABB">
        <w:t xml:space="preserve">lip </w:t>
      </w:r>
      <w:r w:rsidR="002C4DB5" w:rsidRPr="00131ABB">
        <w:t xml:space="preserve">motion and </w:t>
      </w:r>
      <w:r w:rsidR="00934E43" w:rsidRPr="00131ABB">
        <w:t>velocity</w:t>
      </w:r>
      <w:r w:rsidR="007053FA" w:rsidRPr="00131ABB">
        <w:t xml:space="preserve"> </w:t>
      </w:r>
      <w:r w:rsidR="005B75A0" w:rsidRPr="00131ABB">
        <w:fldChar w:fldCharType="begin"/>
      </w:r>
      <w:r w:rsidR="00F57E82" w:rsidRPr="00131ABB">
        <w:instrText xml:space="preserve"> ADDIN EN.CITE &lt;EndNote&gt;&lt;Cite&gt;&lt;Author&gt;Walsh&lt;/Author&gt;&lt;Year&gt;2012&lt;/Year&gt;&lt;RecNum&gt;13&lt;/RecNum&gt;&lt;DisplayText&gt;(Walsh &amp;amp; Smith, 2012)&lt;/DisplayText&gt;&lt;record&gt;&lt;rec-number&gt;13&lt;/rec-number&gt;&lt;foreign-keys&gt;&lt;key app="EN" db-id="eaw0v5e9st09x1e5e2dp5r9hxdrpaze99pwx" timestamp="1486478982"&gt;13&lt;/key&gt;&lt;/foreign-keys&gt;&lt;ref-type name="Journal Article"&gt;17&lt;/ref-type&gt;&lt;contributors&gt;&lt;authors&gt;&lt;author&gt;Walsh, Bridget&lt;/author&gt;&lt;author&gt;Smith, Anne&lt;/author&gt;&lt;/authors&gt;&lt;/contributors&gt;&lt;titles&gt;&lt;title&gt;Basic parameters of articulatory movements and acoustics in individuals with Parkinson&amp;apos;s disease&lt;/title&gt;&lt;secondary-title&gt;Movement Disorders&lt;/secondary-title&gt;&lt;/titles&gt;&lt;periodical&gt;&lt;full-title&gt;Movement Disorders&lt;/full-title&gt;&lt;abbr-1&gt;Mov Disord.&lt;/abbr-1&gt;&lt;/periodical&gt;&lt;pages&gt;843-850&lt;/pages&gt;&lt;volume&gt;27&lt;/volume&gt;&lt;number&gt;7&lt;/number&gt;&lt;dates&gt;&lt;year&gt;2012&lt;/year&gt;&lt;/dates&gt;&lt;isbn&gt;1531-8257&lt;/isbn&gt;&lt;urls&gt;&lt;related-urls&gt;&lt;url&gt;http://onlinelibrary.wiley.com/store/10.1002/mds.24888/asset/24888_ftp.pdf?v=1&amp;amp;t=iyvpg804&amp;amp;s=93588eb5280328e6ec5a4d7f3b35fc504f3e6102&lt;/url&gt;&lt;/related-urls&gt;&lt;/urls&gt;&lt;electronic-resource-num&gt;10.1002/mds.24888&lt;/electronic-resource-num&gt;&lt;/record&gt;&lt;/Cite&gt;&lt;/EndNote&gt;</w:instrText>
      </w:r>
      <w:r w:rsidR="005B75A0" w:rsidRPr="00131ABB">
        <w:fldChar w:fldCharType="separate"/>
      </w:r>
      <w:r w:rsidR="00DD0B06" w:rsidRPr="00131ABB">
        <w:rPr>
          <w:noProof/>
        </w:rPr>
        <w:t>(</w:t>
      </w:r>
      <w:hyperlink w:anchor="_ENREF_45" w:tooltip="Walsh, 2012 #13" w:history="1">
        <w:r w:rsidR="009760A2" w:rsidRPr="00131ABB">
          <w:rPr>
            <w:noProof/>
          </w:rPr>
          <w:t>Walsh &amp; Smith, 2012</w:t>
        </w:r>
      </w:hyperlink>
      <w:r w:rsidR="00DD0B06" w:rsidRPr="00131ABB">
        <w:rPr>
          <w:noProof/>
        </w:rPr>
        <w:t>)</w:t>
      </w:r>
      <w:r w:rsidR="005B75A0" w:rsidRPr="00131ABB">
        <w:fldChar w:fldCharType="end"/>
      </w:r>
      <w:r w:rsidR="007053FA" w:rsidRPr="00131ABB">
        <w:t xml:space="preserve">. </w:t>
      </w:r>
      <w:r w:rsidR="009E3747" w:rsidRPr="00131ABB">
        <w:t>Considerably less is k</w:t>
      </w:r>
      <w:r w:rsidR="00F502C2" w:rsidRPr="00131ABB">
        <w:t>nown about tongue movement</w:t>
      </w:r>
      <w:r w:rsidR="001510EA" w:rsidRPr="00131ABB">
        <w:t>s</w:t>
      </w:r>
      <w:r w:rsidR="00F502C2" w:rsidRPr="00131ABB">
        <w:t xml:space="preserve"> in this population</w:t>
      </w:r>
      <w:r w:rsidR="009E3747" w:rsidRPr="00131ABB">
        <w:t>, and existing s</w:t>
      </w:r>
      <w:r w:rsidR="003912A7" w:rsidRPr="00131ABB">
        <w:t xml:space="preserve">tudies have </w:t>
      </w:r>
      <w:r w:rsidR="00BD7EDB" w:rsidRPr="00131ABB">
        <w:t>reported inconsistent findings. I</w:t>
      </w:r>
      <w:r w:rsidR="003912A7" w:rsidRPr="00131ABB">
        <w:t>ncrease</w:t>
      </w:r>
      <w:r w:rsidR="00BD7EDB" w:rsidRPr="00131ABB">
        <w:t xml:space="preserve">d tongue </w:t>
      </w:r>
      <w:r w:rsidR="003912A7" w:rsidRPr="00131ABB">
        <w:t xml:space="preserve">movement </w:t>
      </w:r>
      <w:r w:rsidR="00F67E0F" w:rsidRPr="00131ABB">
        <w:t xml:space="preserve">amplitude </w:t>
      </w:r>
      <w:r w:rsidR="003912A7" w:rsidRPr="00131ABB">
        <w:t>and speed</w:t>
      </w:r>
      <w:r w:rsidR="009E1E85" w:rsidRPr="00131ABB">
        <w:t xml:space="preserve"> </w:t>
      </w:r>
      <w:r w:rsidR="00BD7EDB" w:rsidRPr="00131ABB">
        <w:t>were found in studi</w:t>
      </w:r>
      <w:r w:rsidR="00993E82" w:rsidRPr="00131ABB">
        <w:t>es of opening/</w:t>
      </w:r>
      <w:r w:rsidR="00861F37" w:rsidRPr="00131ABB">
        <w:t xml:space="preserve">closing gestures </w:t>
      </w:r>
      <w:r w:rsidR="00861F37" w:rsidRPr="00131ABB">
        <w:fldChar w:fldCharType="begin">
          <w:fldData xml:space="preserve">PEVuZE5vdGU+PENpdGU+PEF1dGhvcj5Xb25nPC9BdXRob3I+PFllYXI+MjAxMDwvWWVhcj48UmVj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</w:fldData>
        </w:fldChar>
      </w:r>
      <w:r w:rsidR="00497ABE">
        <w:instrText xml:space="preserve"> ADDIN EN.CITE </w:instrText>
      </w:r>
      <w:r w:rsidR="00497ABE">
        <w:fldChar w:fldCharType="begin">
          <w:fldData xml:space="preserve">PEVuZE5vdGU+PENpdGU+PEF1dGhvcj5Xb25nPC9BdXRob3I+PFllYXI+MjAxMDwvWWVhcj48UmVj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</w:fldData>
        </w:fldChar>
      </w:r>
      <w:r w:rsidR="00497ABE">
        <w:instrText xml:space="preserve"> ADDIN EN.CITE.DATA </w:instrText>
      </w:r>
      <w:r w:rsidR="00497ABE">
        <w:fldChar w:fldCharType="end"/>
      </w:r>
      <w:r w:rsidR="00861F37" w:rsidRPr="00131ABB">
        <w:fldChar w:fldCharType="separate"/>
      </w:r>
      <w:r w:rsidR="00861F37" w:rsidRPr="00131ABB">
        <w:rPr>
          <w:noProof/>
        </w:rPr>
        <w:t>(</w:t>
      </w:r>
      <w:hyperlink w:anchor="_ENREF_51" w:tooltip="Wong, 2010 #14" w:history="1">
        <w:r w:rsidR="009760A2" w:rsidRPr="00131ABB">
          <w:rPr>
            <w:noProof/>
          </w:rPr>
          <w:t>Wong, Murdoch, &amp; Whelan, 2010</w:t>
        </w:r>
      </w:hyperlink>
      <w:r w:rsidR="00861F37" w:rsidRPr="00131ABB">
        <w:rPr>
          <w:noProof/>
        </w:rPr>
        <w:t xml:space="preserve">; </w:t>
      </w:r>
      <w:hyperlink w:anchor="_ENREF_52" w:tooltip="Wong, 2011 #15" w:history="1">
        <w:r w:rsidR="009760A2" w:rsidRPr="00131ABB">
          <w:rPr>
            <w:noProof/>
          </w:rPr>
          <w:t>Wong, Murdoch, &amp; Whelan, 2011</w:t>
        </w:r>
      </w:hyperlink>
      <w:r w:rsidR="00861F37" w:rsidRPr="00131ABB">
        <w:rPr>
          <w:noProof/>
        </w:rPr>
        <w:t>)</w:t>
      </w:r>
      <w:r w:rsidR="00861F37" w:rsidRPr="00131ABB">
        <w:fldChar w:fldCharType="end"/>
      </w:r>
      <w:r w:rsidR="00BD7EDB" w:rsidRPr="00131ABB">
        <w:t xml:space="preserve">, while a study of </w:t>
      </w:r>
      <w:r w:rsidR="002D2EBA" w:rsidRPr="00131ABB">
        <w:t xml:space="preserve">the </w:t>
      </w:r>
      <w:r w:rsidR="002D2EBA" w:rsidRPr="00131ABB">
        <w:lastRenderedPageBreak/>
        <w:t xml:space="preserve">tongue </w:t>
      </w:r>
      <w:r w:rsidR="00950CEB" w:rsidRPr="00131ABB">
        <w:t xml:space="preserve">tip and dorsum </w:t>
      </w:r>
      <w:r w:rsidR="009A575C" w:rsidRPr="00131ABB">
        <w:t xml:space="preserve">during </w:t>
      </w:r>
      <w:r w:rsidR="001510EA" w:rsidRPr="00131ABB">
        <w:t xml:space="preserve">a </w:t>
      </w:r>
      <w:r w:rsidR="00BD7EDB" w:rsidRPr="00131ABB">
        <w:t>passage reading</w:t>
      </w:r>
      <w:r w:rsidR="00B97D79" w:rsidRPr="00131ABB">
        <w:t xml:space="preserve"> </w:t>
      </w:r>
      <w:r w:rsidR="00E560F4" w:rsidRPr="00131ABB">
        <w:t xml:space="preserve">task </w:t>
      </w:r>
      <w:r w:rsidR="00B97D79" w:rsidRPr="00131ABB">
        <w:t xml:space="preserve">showed </w:t>
      </w:r>
      <w:r w:rsidR="001510EA" w:rsidRPr="00131ABB">
        <w:t>a</w:t>
      </w:r>
      <w:r w:rsidR="009A575C" w:rsidRPr="00131ABB">
        <w:t>n overall</w:t>
      </w:r>
      <w:r w:rsidR="00BD7EDB" w:rsidRPr="00131ABB">
        <w:t xml:space="preserve"> reduction </w:t>
      </w:r>
      <w:r w:rsidR="00B97D79" w:rsidRPr="00131ABB">
        <w:t xml:space="preserve">in </w:t>
      </w:r>
      <w:r w:rsidR="00A26DA5" w:rsidRPr="00131ABB">
        <w:t xml:space="preserve">tongue </w:t>
      </w:r>
      <w:r w:rsidR="00B97D79" w:rsidRPr="00131ABB">
        <w:t xml:space="preserve">movement </w:t>
      </w:r>
      <w:r w:rsidR="00F313E7" w:rsidRPr="00131ABB">
        <w:t>size and speed (Weismer et al., 2012)</w:t>
      </w:r>
      <w:r w:rsidR="003912A7" w:rsidRPr="00131ABB">
        <w:t xml:space="preserve">. </w:t>
      </w:r>
      <w:r w:rsidR="006E5047" w:rsidRPr="00131ABB">
        <w:t xml:space="preserve">Further, reports of sentence durations have varied </w:t>
      </w:r>
      <w:r w:rsidR="009B25A6" w:rsidRPr="00131ABB">
        <w:t xml:space="preserve">within and </w:t>
      </w:r>
      <w:r w:rsidR="006E5047" w:rsidRPr="00131ABB">
        <w:t>across studies, with</w:t>
      </w:r>
      <w:r w:rsidR="00842DD0" w:rsidRPr="00131ABB">
        <w:t xml:space="preserve"> observations of shor</w:t>
      </w:r>
      <w:r w:rsidR="00BD4C5F" w:rsidRPr="00131ABB">
        <w:t xml:space="preserve">ter </w:t>
      </w:r>
      <w:r w:rsidR="006E5047" w:rsidRPr="00131ABB">
        <w:t xml:space="preserve">and comparable to normal durations </w:t>
      </w:r>
      <w:r w:rsidR="00842DD0" w:rsidRPr="00131ABB">
        <w:t xml:space="preserve">for speakers with PD </w:t>
      </w:r>
      <w:r w:rsidR="00BE5D6B" w:rsidRPr="00131ABB">
        <w:fldChar w:fldCharType="begin">
          <w:fldData xml:space="preserve">PEVuZE5vdGU+PENpdGU+PEF1dGhvcj5NY0F1bGlmZmU8L0F1dGhvcj48WWVhcj4yMDA2PC9ZZWFy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</w:fldData>
        </w:fldChar>
      </w:r>
      <w:r w:rsidR="00144535" w:rsidRPr="00131ABB">
        <w:instrText xml:space="preserve"> ADDIN EN.CITE </w:instrText>
      </w:r>
      <w:r w:rsidR="00144535" w:rsidRPr="00131ABB">
        <w:fldChar w:fldCharType="begin">
          <w:fldData xml:space="preserve">PEVuZE5vdGU+PENpdGU+PEF1dGhvcj5NY0F1bGlmZmU8L0F1dGhvcj48WWVhcj4yMDA2PC9ZZWFy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</w:fldData>
        </w:fldChar>
      </w:r>
      <w:r w:rsidR="00144535" w:rsidRPr="00131ABB">
        <w:instrText xml:space="preserve"> ADDIN EN.CITE.DATA </w:instrText>
      </w:r>
      <w:r w:rsidR="00144535" w:rsidRPr="00131ABB">
        <w:fldChar w:fldCharType="end"/>
      </w:r>
      <w:r w:rsidR="00BE5D6B" w:rsidRPr="00131ABB">
        <w:fldChar w:fldCharType="separate"/>
      </w:r>
      <w:r w:rsidR="00842DD0" w:rsidRPr="00131ABB">
        <w:rPr>
          <w:noProof/>
        </w:rPr>
        <w:t>(</w:t>
      </w:r>
      <w:hyperlink w:anchor="_ENREF_10" w:tooltip="Flint, 1992 #18" w:history="1">
        <w:r w:rsidR="009760A2" w:rsidRPr="00131ABB">
          <w:rPr>
            <w:noProof/>
          </w:rPr>
          <w:t>Flint, Black, Campbell-Taylor, Gailey, &amp; Levinton, 1992</w:t>
        </w:r>
      </w:hyperlink>
      <w:r w:rsidR="00842DD0" w:rsidRPr="00131ABB">
        <w:rPr>
          <w:noProof/>
        </w:rPr>
        <w:t xml:space="preserve">; </w:t>
      </w:r>
      <w:hyperlink w:anchor="_ENREF_26" w:tooltip="McAuliffe, 2006 #16" w:history="1">
        <w:r w:rsidR="009760A2" w:rsidRPr="00131ABB">
          <w:rPr>
            <w:noProof/>
          </w:rPr>
          <w:t>McAuliffe, Ward, &amp; Murdoch, 2006</w:t>
        </w:r>
      </w:hyperlink>
      <w:r w:rsidR="00842DD0" w:rsidRPr="00131ABB">
        <w:rPr>
          <w:noProof/>
        </w:rPr>
        <w:t xml:space="preserve">; </w:t>
      </w:r>
      <w:hyperlink w:anchor="_ENREF_46" w:tooltip="Weismer, 2001 #17" w:history="1">
        <w:r w:rsidR="009760A2" w:rsidRPr="00131ABB">
          <w:rPr>
            <w:noProof/>
          </w:rPr>
          <w:t>Weismer, Jeng, Laures, Kent, &amp; Kent, 2001</w:t>
        </w:r>
      </w:hyperlink>
      <w:r w:rsidR="00842DD0" w:rsidRPr="00131ABB">
        <w:rPr>
          <w:noProof/>
        </w:rPr>
        <w:t>)</w:t>
      </w:r>
      <w:r w:rsidR="00BE5D6B" w:rsidRPr="00131ABB">
        <w:fldChar w:fldCharType="end"/>
      </w:r>
      <w:r w:rsidR="006E5047" w:rsidRPr="00131ABB">
        <w:t>.</w:t>
      </w:r>
      <w:r w:rsidR="00BE5D6B" w:rsidRPr="00131ABB">
        <w:t xml:space="preserve"> </w:t>
      </w:r>
    </w:p>
    <w:p w14:paraId="7E5ECFE2" w14:textId="1ED263EA" w:rsidR="00D727F8" w:rsidRPr="00131ABB" w:rsidRDefault="00D727F8" w:rsidP="00004140">
      <w:pPr>
        <w:spacing w:line="480" w:lineRule="auto"/>
        <w:ind w:firstLine="720"/>
      </w:pPr>
      <w:r w:rsidRPr="00131ABB">
        <w:t xml:space="preserve">Measures of articulatory kinematics have rarely been examined </w:t>
      </w:r>
      <w:r w:rsidR="00A26DA5" w:rsidRPr="00131ABB">
        <w:t>in relation</w:t>
      </w:r>
      <w:r w:rsidRPr="00131ABB">
        <w:t xml:space="preserve"> to </w:t>
      </w:r>
      <w:r w:rsidR="00045E34" w:rsidRPr="00131ABB">
        <w:t>speech intelligibility</w:t>
      </w:r>
      <w:r w:rsidRPr="00131ABB">
        <w:t xml:space="preserve">, yet acoustic studies suggest, albeit indirectly, that </w:t>
      </w:r>
      <w:r w:rsidR="00045E34" w:rsidRPr="00131ABB">
        <w:t>speech intelligibility</w:t>
      </w:r>
      <w:r w:rsidRPr="00131ABB">
        <w:t xml:space="preserve"> </w:t>
      </w:r>
      <w:r w:rsidR="00A26DA5" w:rsidRPr="00131ABB">
        <w:t>may be</w:t>
      </w:r>
      <w:r w:rsidRPr="00131ABB">
        <w:t xml:space="preserve"> related to </w:t>
      </w:r>
      <w:r w:rsidR="00897C31" w:rsidRPr="00131ABB">
        <w:t xml:space="preserve">the extent of </w:t>
      </w:r>
      <w:r w:rsidRPr="00131ABB">
        <w:t xml:space="preserve">articulatory movement </w:t>
      </w:r>
      <w:r w:rsidR="00897C31" w:rsidRPr="00131ABB">
        <w:t xml:space="preserve">impairment </w:t>
      </w:r>
      <w:r w:rsidRPr="00131ABB">
        <w:t xml:space="preserve">in PD </w:t>
      </w:r>
      <w:r w:rsidRPr="00131ABB">
        <w:fldChar w:fldCharType="begin">
          <w:fldData xml:space="preserve">PEVuZE5vdGU+PENpdGU+PEF1dGhvcj5LaW08L0F1dGhvcj48WWVhcj4yMDExPC9ZZWFyPjxSZWNO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</w:fldData>
        </w:fldChar>
      </w:r>
      <w:r w:rsidR="00497ABE">
        <w:instrText xml:space="preserve"> ADDIN EN.CITE </w:instrText>
      </w:r>
      <w:r w:rsidR="00497ABE">
        <w:fldChar w:fldCharType="begin">
          <w:fldData xml:space="preserve">PEVuZE5vdGU+PENpdGU+PEF1dGhvcj5LaW08L0F1dGhvcj48WWVhcj4yMDExPC9ZZWFyPjxSZWNO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</w:fldData>
        </w:fldChar>
      </w:r>
      <w:r w:rsidR="00497ABE">
        <w:instrText xml:space="preserve"> ADDIN EN.CITE.DATA </w:instrText>
      </w:r>
      <w:r w:rsidR="00497ABE">
        <w:fldChar w:fldCharType="end"/>
      </w:r>
      <w:r w:rsidRPr="00131ABB">
        <w:fldChar w:fldCharType="separate"/>
      </w:r>
      <w:r w:rsidR="00497ABE">
        <w:rPr>
          <w:noProof/>
        </w:rPr>
        <w:t>(</w:t>
      </w:r>
      <w:hyperlink w:anchor="_ENREF_20" w:tooltip="Kim, 2011 #19" w:history="1">
        <w:r w:rsidR="009760A2">
          <w:rPr>
            <w:noProof/>
          </w:rPr>
          <w:t>Y. Kim, Kent, &amp; Weismer, 2011</w:t>
        </w:r>
      </w:hyperlink>
      <w:r w:rsidR="00497ABE">
        <w:rPr>
          <w:noProof/>
        </w:rPr>
        <w:t xml:space="preserve">; </w:t>
      </w:r>
      <w:hyperlink w:anchor="_ENREF_27" w:tooltip="McRae, 2002 #20" w:history="1">
        <w:r w:rsidR="009760A2">
          <w:rPr>
            <w:noProof/>
          </w:rPr>
          <w:t>McRae, Tjaden, &amp; Schoonings, 2002</w:t>
        </w:r>
      </w:hyperlink>
      <w:r w:rsidR="00497ABE">
        <w:rPr>
          <w:noProof/>
        </w:rPr>
        <w:t>)</w:t>
      </w:r>
      <w:r w:rsidRPr="00131ABB">
        <w:fldChar w:fldCharType="end"/>
      </w:r>
      <w:r w:rsidR="00CA0814">
        <w:t xml:space="preserve">. Two studies — </w:t>
      </w:r>
      <w:r w:rsidRPr="00131ABB">
        <w:t xml:space="preserve">one </w:t>
      </w:r>
      <w:r w:rsidR="00A26DA5" w:rsidRPr="00131ABB">
        <w:t xml:space="preserve">reporting speech kinematics </w:t>
      </w:r>
      <w:r w:rsidRPr="00131ABB">
        <w:t xml:space="preserve">at the segmental level and one at the passage level </w:t>
      </w:r>
      <w:r w:rsidR="00CA0814">
        <w:t>—</w:t>
      </w:r>
      <w:r w:rsidR="00A26DA5" w:rsidRPr="00131ABB">
        <w:t xml:space="preserve"> </w:t>
      </w:r>
      <w:r w:rsidRPr="00131ABB">
        <w:t xml:space="preserve">have </w:t>
      </w:r>
      <w:r w:rsidR="0051673B" w:rsidRPr="00131ABB">
        <w:t xml:space="preserve">reported </w:t>
      </w:r>
      <w:r w:rsidRPr="00131ABB">
        <w:t>association</w:t>
      </w:r>
      <w:r w:rsidR="0051673B" w:rsidRPr="00131ABB">
        <w:t>s</w:t>
      </w:r>
      <w:r w:rsidRPr="00131ABB">
        <w:t xml:space="preserve"> between articulatory movement </w:t>
      </w:r>
      <w:r w:rsidR="0051673B" w:rsidRPr="00131ABB">
        <w:t>measurement</w:t>
      </w:r>
      <w:r w:rsidR="00320E31" w:rsidRPr="00131ABB">
        <w:t>s</w:t>
      </w:r>
      <w:r w:rsidR="0051673B" w:rsidRPr="00131ABB">
        <w:t xml:space="preserve"> </w:t>
      </w:r>
      <w:r w:rsidRPr="00131ABB">
        <w:t xml:space="preserve">and intelligibility in PD. </w:t>
      </w:r>
      <w:r w:rsidR="00A26DA5" w:rsidRPr="00131ABB">
        <w:t>Specifically</w:t>
      </w:r>
      <w:r w:rsidR="0051673B" w:rsidRPr="00131ABB">
        <w:t xml:space="preserve">, </w:t>
      </w:r>
      <w:r w:rsidRPr="00131ABB">
        <w:t xml:space="preserve">Forrest et al. (1989) examined changes in lower lip amplitude and </w:t>
      </w:r>
      <w:r w:rsidR="00993E82" w:rsidRPr="00131ABB">
        <w:t xml:space="preserve">velocity as a function of </w:t>
      </w:r>
      <w:r w:rsidR="00045E34" w:rsidRPr="00131ABB">
        <w:t>intelligibility</w:t>
      </w:r>
      <w:r w:rsidR="0051673B" w:rsidRPr="00131ABB">
        <w:t xml:space="preserve"> between more and less affected individuals</w:t>
      </w:r>
      <w:r w:rsidRPr="00131ABB">
        <w:t xml:space="preserve"> and found smaller movement and reduced velocity in more affected speakers. The findings were based </w:t>
      </w:r>
      <w:r w:rsidR="00A26DA5" w:rsidRPr="00131ABB">
        <w:t xml:space="preserve">only </w:t>
      </w:r>
      <w:r w:rsidRPr="00131ABB">
        <w:t xml:space="preserve">on three speakers with mild and three speakers with severe </w:t>
      </w:r>
      <w:r w:rsidR="00045E34" w:rsidRPr="00131ABB">
        <w:t>intelligibility deficit</w:t>
      </w:r>
      <w:r w:rsidR="00A26DA5" w:rsidRPr="00131ABB">
        <w:t>s</w:t>
      </w:r>
      <w:r w:rsidR="00045E34" w:rsidRPr="00131ABB">
        <w:t xml:space="preserve"> </w:t>
      </w:r>
      <w:r w:rsidRPr="00131ABB">
        <w:t>and, thus, might be limited in their generalizability. More recently, a positive correlation between scaled int</w:t>
      </w:r>
      <w:r w:rsidR="00F474A1" w:rsidRPr="00131ABB">
        <w:t xml:space="preserve">elligibility and average </w:t>
      </w:r>
      <w:r w:rsidRPr="00131ABB">
        <w:t xml:space="preserve">speed </w:t>
      </w:r>
      <w:r w:rsidR="00F474A1" w:rsidRPr="00131ABB">
        <w:t xml:space="preserve">of the tongue, but not the jaw or lips, </w:t>
      </w:r>
      <w:r w:rsidRPr="00131ABB">
        <w:t xml:space="preserve">during </w:t>
      </w:r>
      <w:r w:rsidR="00A26DA5" w:rsidRPr="00131ABB">
        <w:t xml:space="preserve">a </w:t>
      </w:r>
      <w:r w:rsidRPr="00131ABB">
        <w:t xml:space="preserve">passage reading </w:t>
      </w:r>
      <w:r w:rsidR="00A26DA5" w:rsidRPr="00131ABB">
        <w:t xml:space="preserve">task </w:t>
      </w:r>
      <w:r w:rsidRPr="00131ABB">
        <w:t xml:space="preserve">was reported for speakers with PD (Weismer et al., 2012). Assessing the relationship between </w:t>
      </w:r>
      <w:r w:rsidR="00045E34" w:rsidRPr="00131ABB">
        <w:t>speech intelligibility</w:t>
      </w:r>
      <w:r w:rsidRPr="00131ABB">
        <w:t xml:space="preserve"> and articulatory movement</w:t>
      </w:r>
      <w:r w:rsidR="001474AD" w:rsidRPr="00131ABB">
        <w:t xml:space="preserve"> is important in </w:t>
      </w:r>
      <w:r w:rsidR="0051673B" w:rsidRPr="00131ABB">
        <w:t xml:space="preserve">order to identify </w:t>
      </w:r>
      <w:r w:rsidRPr="00131ABB">
        <w:t xml:space="preserve">key movement parameters that contribute to </w:t>
      </w:r>
      <w:r w:rsidR="00E560F4" w:rsidRPr="00131ABB">
        <w:t>impaired communication</w:t>
      </w:r>
      <w:r w:rsidRPr="00131ABB">
        <w:t xml:space="preserve"> in hypokinetic dysarthria. </w:t>
      </w:r>
    </w:p>
    <w:p w14:paraId="62D7E01E" w14:textId="170848F6" w:rsidR="00B87677" w:rsidRPr="00131ABB" w:rsidRDefault="000A397D" w:rsidP="00004140">
      <w:pPr>
        <w:tabs>
          <w:tab w:val="left" w:pos="4253"/>
        </w:tabs>
        <w:spacing w:line="480" w:lineRule="auto"/>
        <w:ind w:firstLine="720"/>
      </w:pPr>
      <w:r w:rsidRPr="00131ABB">
        <w:t xml:space="preserve">Most kinematic studies to date report findings related to a single stimulus, which limits the interpretation of findings as well as the generalizability of results. </w:t>
      </w:r>
      <w:r w:rsidR="00D727F8" w:rsidRPr="00131ABB">
        <w:t xml:space="preserve">Further, the effect of PD on articulatory kinematics may vary based on the stimulus examined. </w:t>
      </w:r>
      <w:r w:rsidR="00C131EA" w:rsidRPr="00131ABB">
        <w:t>S</w:t>
      </w:r>
      <w:r w:rsidR="00B87677" w:rsidRPr="00131ABB">
        <w:t>timulus</w:t>
      </w:r>
      <w:r w:rsidR="002A4600" w:rsidRPr="00131ABB">
        <w:t xml:space="preserve"> effects </w:t>
      </w:r>
      <w:r w:rsidR="00B87677" w:rsidRPr="00131ABB">
        <w:t>have been</w:t>
      </w:r>
      <w:r w:rsidR="002A4600" w:rsidRPr="00131ABB">
        <w:t xml:space="preserve"> </w:t>
      </w:r>
      <w:r w:rsidR="002A4600" w:rsidRPr="00131ABB">
        <w:lastRenderedPageBreak/>
        <w:t xml:space="preserve">observed at the acoustic level </w:t>
      </w:r>
      <w:r w:rsidR="00635BC3" w:rsidRPr="00131ABB">
        <w:fldChar w:fldCharType="begin">
          <w:fldData xml:space="preserve">PEVuZE5vdGU+PENpdGU+PEF1dGhvcj5LaW08L0F1dGhvcj48WWVhcj4yMDA5PC9ZZWFyPjxSZWNO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==
</w:fldData>
        </w:fldChar>
      </w:r>
      <w:r w:rsidR="00497ABE">
        <w:instrText xml:space="preserve"> ADDIN EN.CITE </w:instrText>
      </w:r>
      <w:r w:rsidR="00497ABE">
        <w:fldChar w:fldCharType="begin">
          <w:fldData xml:space="preserve">PEVuZE5vdGU+PENpdGU+PEF1dGhvcj5LaW08L0F1dGhvcj48WWVhcj4yMDA5PC9ZZWFyPjxSZWNO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==
</w:fldData>
        </w:fldChar>
      </w:r>
      <w:r w:rsidR="00497ABE">
        <w:instrText xml:space="preserve"> ADDIN EN.CITE.DATA </w:instrText>
      </w:r>
      <w:r w:rsidR="00497ABE">
        <w:fldChar w:fldCharType="end"/>
      </w:r>
      <w:r w:rsidR="00635BC3" w:rsidRPr="00131ABB">
        <w:fldChar w:fldCharType="separate"/>
      </w:r>
      <w:r w:rsidR="00497ABE">
        <w:rPr>
          <w:noProof/>
        </w:rPr>
        <w:t>(</w:t>
      </w:r>
      <w:hyperlink w:anchor="_ENREF_19" w:tooltip="Kent, 1992 #23" w:history="1">
        <w:r w:rsidR="009760A2">
          <w:rPr>
            <w:noProof/>
          </w:rPr>
          <w:t>Kent et al., 1992</w:t>
        </w:r>
      </w:hyperlink>
      <w:r w:rsidR="00497ABE">
        <w:rPr>
          <w:noProof/>
        </w:rPr>
        <w:t xml:space="preserve">; </w:t>
      </w:r>
      <w:hyperlink w:anchor="_ENREF_21" w:tooltip="Kim, 2009 #22" w:history="1">
        <w:r w:rsidR="009760A2">
          <w:rPr>
            <w:noProof/>
          </w:rPr>
          <w:t>Yunjung Kim, Weismer, Kent, &amp; Duffy, 2009</w:t>
        </w:r>
      </w:hyperlink>
      <w:r w:rsidR="00497ABE">
        <w:rPr>
          <w:noProof/>
        </w:rPr>
        <w:t>)</w:t>
      </w:r>
      <w:r w:rsidR="00635BC3" w:rsidRPr="00131ABB">
        <w:fldChar w:fldCharType="end"/>
      </w:r>
      <w:r w:rsidR="00C131EA" w:rsidRPr="00131ABB">
        <w:t>;</w:t>
      </w:r>
      <w:r w:rsidR="002A4600" w:rsidRPr="00131ABB">
        <w:t xml:space="preserve"> </w:t>
      </w:r>
      <w:r w:rsidR="007862CF" w:rsidRPr="00131ABB">
        <w:t xml:space="preserve">for kinematic parameters </w:t>
      </w:r>
      <w:r w:rsidR="007862CF"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7862CF" w:rsidRPr="00131ABB">
        <w:instrText xml:space="preserve"> ADDIN EN.CITE </w:instrText>
      </w:r>
      <w:r w:rsidR="007862CF"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7862CF" w:rsidRPr="00131ABB">
        <w:instrText xml:space="preserve"> ADDIN EN.CITE.DATA </w:instrText>
      </w:r>
      <w:r w:rsidR="007862CF" w:rsidRPr="00131ABB">
        <w:fldChar w:fldCharType="end"/>
      </w:r>
      <w:r w:rsidR="007862CF" w:rsidRPr="00131ABB">
        <w:fldChar w:fldCharType="separate"/>
      </w:r>
      <w:r w:rsidR="007862CF" w:rsidRPr="00131ABB">
        <w:rPr>
          <w:noProof/>
        </w:rPr>
        <w:t>(</w:t>
      </w:r>
      <w:hyperlink w:anchor="_ENREF_58" w:tooltip="Yunusova, 2008 #12" w:history="1">
        <w:r w:rsidR="009760A2" w:rsidRPr="00131ABB">
          <w:rPr>
            <w:noProof/>
          </w:rPr>
          <w:t>Yunusova et al., 2008</w:t>
        </w:r>
      </w:hyperlink>
      <w:r w:rsidR="007862CF" w:rsidRPr="00131ABB">
        <w:rPr>
          <w:noProof/>
        </w:rPr>
        <w:t>)</w:t>
      </w:r>
      <w:r w:rsidR="007862CF" w:rsidRPr="00131ABB">
        <w:fldChar w:fldCharType="end"/>
      </w:r>
      <w:r w:rsidR="00C131EA" w:rsidRPr="00131ABB">
        <w:t>;</w:t>
      </w:r>
      <w:r w:rsidR="007862CF" w:rsidRPr="00131ABB">
        <w:t xml:space="preserve"> and </w:t>
      </w:r>
      <w:r w:rsidR="002A4600" w:rsidRPr="00131ABB">
        <w:t xml:space="preserve">in terms of sentence durations </w:t>
      </w:r>
      <w:r w:rsidR="00D727F8" w:rsidRPr="00131ABB">
        <w:fldChar w:fldCharType="begin">
          <w:fldData xml:space="preserve">PEVuZE5vdGU+PENpdGU+PEF1dGhvcj5XZWlzbWVyPC9BdXRob3I+PFllYXI+MjAwMTwvWWVhcj48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==
</w:fldData>
        </w:fldChar>
      </w:r>
      <w:r w:rsidR="00144535" w:rsidRPr="00131ABB">
        <w:instrText xml:space="preserve"> ADDIN EN.CITE </w:instrText>
      </w:r>
      <w:r w:rsidR="00144535" w:rsidRPr="00131ABB">
        <w:fldChar w:fldCharType="begin">
          <w:fldData xml:space="preserve">PEVuZE5vdGU+PENpdGU+PEF1dGhvcj5XZWlzbWVyPC9BdXRob3I+PFllYXI+MjAwMTwvWWVhcj48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==
</w:fldData>
        </w:fldChar>
      </w:r>
      <w:r w:rsidR="00144535" w:rsidRPr="00131ABB">
        <w:instrText xml:space="preserve"> ADDIN EN.CITE.DATA </w:instrText>
      </w:r>
      <w:r w:rsidR="00144535" w:rsidRPr="00131ABB">
        <w:fldChar w:fldCharType="end"/>
      </w:r>
      <w:r w:rsidR="00D727F8" w:rsidRPr="00131ABB">
        <w:fldChar w:fldCharType="separate"/>
      </w:r>
      <w:r w:rsidR="00D727F8" w:rsidRPr="00131ABB">
        <w:rPr>
          <w:noProof/>
        </w:rPr>
        <w:t>(</w:t>
      </w:r>
      <w:hyperlink w:anchor="_ENREF_10" w:tooltip="Flint, 1992 #18" w:history="1">
        <w:r w:rsidR="009760A2" w:rsidRPr="00131ABB">
          <w:rPr>
            <w:noProof/>
          </w:rPr>
          <w:t>Flint et al., 1992</w:t>
        </w:r>
      </w:hyperlink>
      <w:r w:rsidR="00D727F8" w:rsidRPr="00131ABB">
        <w:rPr>
          <w:noProof/>
        </w:rPr>
        <w:t xml:space="preserve">; </w:t>
      </w:r>
      <w:hyperlink w:anchor="_ENREF_46" w:tooltip="Weismer, 2001 #17" w:history="1">
        <w:r w:rsidR="009760A2" w:rsidRPr="00131ABB">
          <w:rPr>
            <w:noProof/>
          </w:rPr>
          <w:t>Weismer et al., 2001</w:t>
        </w:r>
      </w:hyperlink>
      <w:r w:rsidR="00D727F8" w:rsidRPr="00131ABB">
        <w:rPr>
          <w:noProof/>
        </w:rPr>
        <w:t>)</w:t>
      </w:r>
      <w:r w:rsidR="00D727F8" w:rsidRPr="00131ABB">
        <w:fldChar w:fldCharType="end"/>
      </w:r>
      <w:r w:rsidR="007862CF" w:rsidRPr="00131ABB">
        <w:t xml:space="preserve">. For example, words </w:t>
      </w:r>
      <w:r w:rsidR="00B87677" w:rsidRPr="00131ABB">
        <w:t xml:space="preserve">with larger F2 slopes </w:t>
      </w:r>
      <w:r w:rsidR="00B87677" w:rsidRPr="00131ABB">
        <w:fldChar w:fldCharType="begin"/>
      </w:r>
      <w:r w:rsidR="00497ABE">
        <w:instrText xml:space="preserve"> ADDIN EN.CITE &lt;EndNote&gt;&lt;Cite&gt;&lt;Author&gt;Kim&lt;/Author&gt;&lt;Year&gt;2009&lt;/Year&gt;&lt;RecNum&gt;22&lt;/RecNum&gt;&lt;DisplayText&gt;(Yunjung Kim et al., 2009)&lt;/DisplayText&gt;&lt;record&gt;&lt;rec-number&gt;22&lt;/rec-number&gt;&lt;foreign-keys&gt;&lt;key app="EN" db-id="eaw0v5e9st09x1e5e2dp5r9hxdrpaze99pwx" timestamp="1486478983"&gt;22&lt;/key&gt;&lt;/foreign-keys&gt;&lt;ref-type name="Journal Article"&gt;17&lt;/ref-type&gt;&lt;contributors&gt;&lt;authors&gt;&lt;author&gt;Kim, Yunjung&lt;/author&gt;&lt;author&gt;Weismer, G.&lt;/author&gt;&lt;author&gt;Kent, R. D.&lt;/author&gt;&lt;author&gt;Duffy, Joseph R.&lt;/author&gt;&lt;/authors&gt;&lt;/contributors&gt;&lt;titles&gt;&lt;title&gt;Statistical Models of F2 Slope in Relation to Severity of Dysarthria&lt;/title&gt;&lt;secondary-title&gt;Folia Phoniatrica et Logopaedica&lt;/secondary-title&gt;&lt;/titles&gt;&lt;periodical&gt;&lt;full-title&gt;Folia Phoniatrica et Logopaedica&lt;/full-title&gt;&lt;/periodical&gt;&lt;pages&gt;329-335&lt;/pages&gt;&lt;volume&gt;61&lt;/volume&gt;&lt;number&gt;6&lt;/number&gt;&lt;dates&gt;&lt;year&gt;2009&lt;/year&gt;&lt;pub-dates&gt;&lt;date&gt;2009&lt;/date&gt;&lt;/pub-dates&gt;&lt;/dates&gt;&lt;urls&gt;&lt;related-urls&gt;&lt;url&gt;http://www-ncbi-nlm-nih-gov.myaccess.library.utoronto.ca/pmc/articles/PMC2855272/pdf/fpl0061-0329.pdf&lt;/url&gt;&lt;url&gt;http://www.karger.com/Article/Pdf/252849&lt;/url&gt;&lt;/related-urls&gt;&lt;/urls&gt;&lt;electronic-resource-num&gt;10.1159/000252849&lt;/electronic-resource-num&gt;&lt;/record&gt;&lt;/Cite&gt;&lt;/EndNote&gt;</w:instrText>
      </w:r>
      <w:r w:rsidR="00B87677" w:rsidRPr="00131ABB">
        <w:fldChar w:fldCharType="separate"/>
      </w:r>
      <w:r w:rsidR="00497ABE">
        <w:rPr>
          <w:noProof/>
        </w:rPr>
        <w:t>(</w:t>
      </w:r>
      <w:hyperlink w:anchor="_ENREF_21" w:tooltip="Kim, 2009 #22" w:history="1">
        <w:r w:rsidR="009760A2">
          <w:rPr>
            <w:noProof/>
          </w:rPr>
          <w:t>Yunjung Kim et al., 2009</w:t>
        </w:r>
      </w:hyperlink>
      <w:r w:rsidR="00497ABE">
        <w:rPr>
          <w:noProof/>
        </w:rPr>
        <w:t>)</w:t>
      </w:r>
      <w:r w:rsidR="00B87677" w:rsidRPr="00131ABB">
        <w:fldChar w:fldCharType="end"/>
      </w:r>
      <w:r w:rsidR="00B87677" w:rsidRPr="00131ABB">
        <w:t xml:space="preserve"> and movement extent</w:t>
      </w:r>
      <w:r w:rsidR="00C131EA" w:rsidRPr="00131ABB">
        <w:t>s</w:t>
      </w:r>
      <w:r w:rsidR="00B87677" w:rsidRPr="00131ABB">
        <w:t xml:space="preserve"> </w:t>
      </w:r>
      <w:r w:rsidR="00B87677"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B87677" w:rsidRPr="00131ABB">
        <w:instrText xml:space="preserve"> ADDIN EN.CITE </w:instrText>
      </w:r>
      <w:r w:rsidR="00B87677"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B87677" w:rsidRPr="00131ABB">
        <w:instrText xml:space="preserve"> ADDIN EN.CITE.DATA </w:instrText>
      </w:r>
      <w:r w:rsidR="00B87677" w:rsidRPr="00131ABB">
        <w:fldChar w:fldCharType="end"/>
      </w:r>
      <w:r w:rsidR="00B87677" w:rsidRPr="00131ABB">
        <w:fldChar w:fldCharType="separate"/>
      </w:r>
      <w:r w:rsidR="00B87677" w:rsidRPr="00131ABB">
        <w:rPr>
          <w:noProof/>
        </w:rPr>
        <w:t>(</w:t>
      </w:r>
      <w:hyperlink w:anchor="_ENREF_58" w:tooltip="Yunusova, 2008 #12" w:history="1">
        <w:r w:rsidR="009760A2" w:rsidRPr="00131ABB">
          <w:rPr>
            <w:noProof/>
          </w:rPr>
          <w:t>Yunusova et al., 2008</w:t>
        </w:r>
      </w:hyperlink>
      <w:r w:rsidR="00B87677" w:rsidRPr="00131ABB">
        <w:rPr>
          <w:noProof/>
        </w:rPr>
        <w:t>)</w:t>
      </w:r>
      <w:r w:rsidR="00B87677" w:rsidRPr="00131ABB">
        <w:fldChar w:fldCharType="end"/>
      </w:r>
      <w:r w:rsidR="00B87677" w:rsidRPr="00131ABB">
        <w:t xml:space="preserve"> appeared to be</w:t>
      </w:r>
      <w:r w:rsidR="007862CF" w:rsidRPr="00131ABB">
        <w:t xml:space="preserve"> more sensitive to dysarthria </w:t>
      </w:r>
      <w:r w:rsidR="00B87677" w:rsidRPr="00131ABB">
        <w:t>that those with smaller slopes and extents</w:t>
      </w:r>
      <w:r w:rsidR="007862CF" w:rsidRPr="00131ABB">
        <w:t xml:space="preserve">. </w:t>
      </w:r>
      <w:r w:rsidR="00B87677" w:rsidRPr="00131ABB">
        <w:t xml:space="preserve">Certain </w:t>
      </w:r>
      <w:r w:rsidR="000725C4" w:rsidRPr="00131ABB">
        <w:t xml:space="preserve">sentences also </w:t>
      </w:r>
      <w:r w:rsidR="00B87677" w:rsidRPr="00131ABB">
        <w:t xml:space="preserve">appeared to be </w:t>
      </w:r>
      <w:r w:rsidR="000725C4" w:rsidRPr="00131ABB">
        <w:t xml:space="preserve">more sensitive to </w:t>
      </w:r>
      <w:r w:rsidR="00F822DF" w:rsidRPr="00131ABB">
        <w:t xml:space="preserve">durational </w:t>
      </w:r>
      <w:r w:rsidR="006835A4" w:rsidRPr="00131ABB">
        <w:t xml:space="preserve">changes </w:t>
      </w:r>
      <w:r w:rsidR="00F822DF" w:rsidRPr="00131ABB">
        <w:t xml:space="preserve">in </w:t>
      </w:r>
      <w:r w:rsidR="000725C4" w:rsidRPr="00131ABB">
        <w:t xml:space="preserve">dysarthria </w:t>
      </w:r>
      <w:r w:rsidR="00B87677" w:rsidRPr="00131ABB">
        <w:t>than other sentences</w:t>
      </w:r>
      <w:r w:rsidR="000725C4" w:rsidRPr="00131ABB">
        <w:t xml:space="preserve"> </w:t>
      </w:r>
      <w:r w:rsidR="000725C4" w:rsidRPr="00131ABB">
        <w:fldChar w:fldCharType="begin">
          <w:fldData xml:space="preserve">PEVuZE5vdGU+PENpdGU+PEF1dGhvcj5GbGludDwvQXV0aG9yPjxZZWFyPjE5OTI8L1llYXI+PFJl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==
</w:fldData>
        </w:fldChar>
      </w:r>
      <w:r w:rsidR="00144535" w:rsidRPr="00131ABB">
        <w:instrText xml:space="preserve"> ADDIN EN.CITE </w:instrText>
      </w:r>
      <w:r w:rsidR="00144535" w:rsidRPr="00131ABB">
        <w:fldChar w:fldCharType="begin">
          <w:fldData xml:space="preserve">PEVuZE5vdGU+PENpdGU+PEF1dGhvcj5GbGludDwvQXV0aG9yPjxZZWFyPjE5OTI8L1llYXI+PFJl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==
</w:fldData>
        </w:fldChar>
      </w:r>
      <w:r w:rsidR="00144535" w:rsidRPr="00131ABB">
        <w:instrText xml:space="preserve"> ADDIN EN.CITE.DATA </w:instrText>
      </w:r>
      <w:r w:rsidR="00144535" w:rsidRPr="00131ABB">
        <w:fldChar w:fldCharType="end"/>
      </w:r>
      <w:r w:rsidR="000725C4" w:rsidRPr="00131ABB">
        <w:fldChar w:fldCharType="separate"/>
      </w:r>
      <w:r w:rsidR="000725C4" w:rsidRPr="00131ABB">
        <w:rPr>
          <w:noProof/>
        </w:rPr>
        <w:t>(</w:t>
      </w:r>
      <w:hyperlink w:anchor="_ENREF_10" w:tooltip="Flint, 1992 #18" w:history="1">
        <w:r w:rsidR="009760A2" w:rsidRPr="00131ABB">
          <w:rPr>
            <w:noProof/>
          </w:rPr>
          <w:t>Flint et al., 1992</w:t>
        </w:r>
      </w:hyperlink>
      <w:r w:rsidR="000725C4" w:rsidRPr="00131ABB">
        <w:rPr>
          <w:noProof/>
        </w:rPr>
        <w:t xml:space="preserve">; </w:t>
      </w:r>
      <w:hyperlink w:anchor="_ENREF_46" w:tooltip="Weismer, 2001 #17" w:history="1">
        <w:r w:rsidR="009760A2" w:rsidRPr="00131ABB">
          <w:rPr>
            <w:noProof/>
          </w:rPr>
          <w:t>Weismer et al., 2001</w:t>
        </w:r>
      </w:hyperlink>
      <w:r w:rsidR="000725C4" w:rsidRPr="00131ABB">
        <w:rPr>
          <w:noProof/>
        </w:rPr>
        <w:t>)</w:t>
      </w:r>
      <w:r w:rsidR="000725C4" w:rsidRPr="00131ABB">
        <w:fldChar w:fldCharType="end"/>
      </w:r>
      <w:r w:rsidR="000725C4" w:rsidRPr="00131ABB">
        <w:t>.</w:t>
      </w:r>
      <w:r w:rsidR="00B87677" w:rsidRPr="00131ABB">
        <w:t xml:space="preserve"> In </w:t>
      </w:r>
      <w:r w:rsidR="00FC5683" w:rsidRPr="00131ABB">
        <w:t>the current study</w:t>
      </w:r>
      <w:r w:rsidR="00B87677" w:rsidRPr="00131ABB">
        <w:t xml:space="preserve">, we examined three different sentences </w:t>
      </w:r>
      <w:r w:rsidR="00F822DF" w:rsidRPr="00131ABB">
        <w:t xml:space="preserve">that were </w:t>
      </w:r>
      <w:r w:rsidR="00FC5683" w:rsidRPr="00131ABB">
        <w:t xml:space="preserve">designed to elicit large articulatory movements. </w:t>
      </w:r>
    </w:p>
    <w:p w14:paraId="23E635C6" w14:textId="03AD45AA" w:rsidR="00B33193" w:rsidRPr="00131ABB" w:rsidRDefault="00594914" w:rsidP="00004140">
      <w:pPr>
        <w:tabs>
          <w:tab w:val="left" w:pos="4253"/>
        </w:tabs>
        <w:spacing w:line="480" w:lineRule="auto"/>
        <w:ind w:firstLine="720"/>
      </w:pPr>
      <w:r w:rsidRPr="00131ABB">
        <w:t xml:space="preserve">Adjusting speaking style, such as increasing loudness or clarity, is a frequently used approach in the treatment of dysarthria (Hustad &amp; Weismer, 2007). These adjustments are applied across utterances and aim to address impairments across multiple physiological subsystems, including respiration, phonation, articulation, and resonance simultaneously (Dromey &amp; Ramig, 1998). The resulting changes, particularly those that occur in the articulatory subsystem, are currently not well understood. </w:t>
      </w:r>
      <w:r w:rsidR="0088677D" w:rsidRPr="00131ABB">
        <w:t xml:space="preserve">Although a </w:t>
      </w:r>
      <w:r w:rsidR="00D81229" w:rsidRPr="00131ABB">
        <w:t>number of</w:t>
      </w:r>
      <w:r w:rsidR="00FC1630" w:rsidRPr="00131ABB">
        <w:t xml:space="preserve"> studies evaluated the effect of loud, clear</w:t>
      </w:r>
      <w:r w:rsidR="00320E31" w:rsidRPr="00131ABB">
        <w:t>,</w:t>
      </w:r>
      <w:r w:rsidR="00FC1630" w:rsidRPr="00131ABB">
        <w:t xml:space="preserve"> or slow speaking </w:t>
      </w:r>
      <w:r w:rsidR="008E5257" w:rsidRPr="00131ABB">
        <w:t>styles</w:t>
      </w:r>
      <w:r w:rsidR="00FC1630" w:rsidRPr="00131ABB">
        <w:t xml:space="preserve"> on </w:t>
      </w:r>
      <w:r w:rsidR="0088677D" w:rsidRPr="00131ABB">
        <w:t xml:space="preserve">jaw </w:t>
      </w:r>
      <w:r w:rsidR="00BD4C5F" w:rsidRPr="00131ABB">
        <w:t xml:space="preserve">and lip </w:t>
      </w:r>
      <w:r w:rsidR="00FC1630" w:rsidRPr="00131ABB">
        <w:t xml:space="preserve">movements </w:t>
      </w:r>
      <w:r w:rsidR="003F2471" w:rsidRPr="00131ABB">
        <w:t xml:space="preserve">at the segmental level </w:t>
      </w:r>
      <w:r w:rsidR="00FC1630" w:rsidRPr="00131ABB">
        <w:t>in PD</w:t>
      </w:r>
      <w:r w:rsidR="004B4BD1" w:rsidRPr="00131ABB">
        <w:t xml:space="preserve"> </w:t>
      </w:r>
      <w:r w:rsidR="00281EC4" w:rsidRPr="00131ABB">
        <w:fldChar w:fldCharType="begin">
          <w:fldData xml:space="preserve">PEVuZE5vdGU+PENpdGU+PEF1dGhvcj5EYXJsaW5nPC9BdXRob3I+PFllYXI+MjAxMTwvWWVhcj48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</w:fldData>
        </w:fldChar>
      </w:r>
      <w:r w:rsidR="00497ABE">
        <w:instrText xml:space="preserve"> ADDIN EN.CITE </w:instrText>
      </w:r>
      <w:r w:rsidR="00497ABE">
        <w:fldChar w:fldCharType="begin">
          <w:fldData xml:space="preserve">PEVuZE5vdGU+PENpdGU+PEF1dGhvcj5EYXJsaW5nPC9BdXRob3I+PFllYXI+MjAxMTwvWWVhcj48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</w:fldData>
        </w:fldChar>
      </w:r>
      <w:r w:rsidR="00497ABE">
        <w:instrText xml:space="preserve"> ADDIN EN.CITE.DATA </w:instrText>
      </w:r>
      <w:r w:rsidR="00497ABE">
        <w:fldChar w:fldCharType="end"/>
      </w:r>
      <w:r w:rsidR="00281EC4" w:rsidRPr="00131ABB">
        <w:fldChar w:fldCharType="separate"/>
      </w:r>
      <w:r w:rsidR="00E055C1" w:rsidRPr="00131ABB">
        <w:rPr>
          <w:noProof/>
        </w:rPr>
        <w:t>(</w:t>
      </w:r>
      <w:hyperlink w:anchor="_ENREF_8" w:tooltip="Darling, 2011 #24" w:history="1">
        <w:r w:rsidR="009760A2" w:rsidRPr="00131ABB">
          <w:rPr>
            <w:noProof/>
          </w:rPr>
          <w:t>Darling &amp; Huber, 2011</w:t>
        </w:r>
      </w:hyperlink>
      <w:r w:rsidR="00E055C1" w:rsidRPr="00131ABB">
        <w:rPr>
          <w:noProof/>
        </w:rPr>
        <w:t xml:space="preserve">; </w:t>
      </w:r>
      <w:hyperlink w:anchor="_ENREF_9" w:tooltip="Dromey, 2000 #25" w:history="1">
        <w:r w:rsidR="009760A2" w:rsidRPr="00131ABB">
          <w:rPr>
            <w:noProof/>
          </w:rPr>
          <w:t>Dromey, 2000</w:t>
        </w:r>
      </w:hyperlink>
      <w:r w:rsidR="00E055C1" w:rsidRPr="00131ABB">
        <w:rPr>
          <w:noProof/>
        </w:rPr>
        <w:t xml:space="preserve">; </w:t>
      </w:r>
      <w:hyperlink w:anchor="_ENREF_22" w:tooltip="Kleinow, 2001 #26" w:history="1">
        <w:r w:rsidR="009760A2" w:rsidRPr="00131ABB">
          <w:rPr>
            <w:noProof/>
          </w:rPr>
          <w:t>Kleinow, Smith, &amp; Ramig, 2001</w:t>
        </w:r>
      </w:hyperlink>
      <w:r w:rsidR="00E055C1" w:rsidRPr="00131ABB">
        <w:rPr>
          <w:noProof/>
        </w:rPr>
        <w:t>)</w:t>
      </w:r>
      <w:r w:rsidR="00281EC4" w:rsidRPr="00131ABB">
        <w:fldChar w:fldCharType="end"/>
      </w:r>
      <w:r w:rsidR="0088677D" w:rsidRPr="00131ABB">
        <w:t>, limited and i</w:t>
      </w:r>
      <w:r w:rsidR="00D81229" w:rsidRPr="00131ABB">
        <w:t xml:space="preserve">nconsistent results </w:t>
      </w:r>
      <w:r w:rsidR="0088677D" w:rsidRPr="00131ABB">
        <w:t>are available for</w:t>
      </w:r>
      <w:r w:rsidR="00D81229" w:rsidRPr="00131ABB">
        <w:t xml:space="preserve"> the tongue </w:t>
      </w:r>
      <w:r w:rsidR="00784474" w:rsidRPr="00131ABB">
        <w:fldChar w:fldCharType="begin">
          <w:fldData xml:space="preserve">PEVuZE5vdGU+PENpdGU+PEF1dGhvcj5Xb25nPC9BdXRob3I+PFllYXI+MjAxNjwvWWVhcj48UmVj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</w:fldData>
        </w:fldChar>
      </w:r>
      <w:r w:rsidR="00497ABE">
        <w:instrText xml:space="preserve"> ADDIN EN.CITE </w:instrText>
      </w:r>
      <w:r w:rsidR="00497ABE">
        <w:fldChar w:fldCharType="begin">
          <w:fldData xml:space="preserve">PEVuZE5vdGU+PENpdGU+PEF1dGhvcj5Xb25nPC9BdXRob3I+PFllYXI+MjAxNjwvWWVhcj48UmVj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</w:fldData>
        </w:fldChar>
      </w:r>
      <w:r w:rsidR="00497ABE">
        <w:instrText xml:space="preserve"> ADDIN EN.CITE.DATA </w:instrText>
      </w:r>
      <w:r w:rsidR="00497ABE">
        <w:fldChar w:fldCharType="end"/>
      </w:r>
      <w:r w:rsidR="00784474" w:rsidRPr="00131ABB">
        <w:fldChar w:fldCharType="separate"/>
      </w:r>
      <w:r w:rsidR="00497ABE">
        <w:rPr>
          <w:noProof/>
        </w:rPr>
        <w:t>(</w:t>
      </w:r>
      <w:hyperlink w:anchor="_ENREF_14" w:tooltip="Goozée, 2011 #28" w:history="1">
        <w:r w:rsidR="009760A2">
          <w:rPr>
            <w:noProof/>
          </w:rPr>
          <w:t>Goozée, Shun, &amp; Murdoch, 2011</w:t>
        </w:r>
      </w:hyperlink>
      <w:r w:rsidR="00497ABE">
        <w:rPr>
          <w:noProof/>
        </w:rPr>
        <w:t xml:space="preserve">; </w:t>
      </w:r>
      <w:hyperlink w:anchor="_ENREF_50" w:tooltip="Wong, 2016 #27" w:history="1">
        <w:r w:rsidR="009760A2">
          <w:rPr>
            <w:noProof/>
          </w:rPr>
          <w:t>Wong, Kuruvilla-Dugdale, &amp; Ng, 2016</w:t>
        </w:r>
      </w:hyperlink>
      <w:r w:rsidR="00497ABE">
        <w:rPr>
          <w:noProof/>
        </w:rPr>
        <w:t>)</w:t>
      </w:r>
      <w:r w:rsidR="00784474" w:rsidRPr="00131ABB">
        <w:fldChar w:fldCharType="end"/>
      </w:r>
      <w:r w:rsidR="00D81229" w:rsidRPr="00131ABB">
        <w:t xml:space="preserve">. </w:t>
      </w:r>
      <w:r w:rsidR="003F2471" w:rsidRPr="00131ABB">
        <w:t>Both loud and clear speech in PD were characterized by an increase in movement size and velocity</w:t>
      </w:r>
      <w:r w:rsidR="00E055C1" w:rsidRPr="00131ABB">
        <w:t xml:space="preserve"> </w:t>
      </w:r>
      <w:r w:rsidR="00E055C1" w:rsidRPr="00131ABB">
        <w:fldChar w:fldCharType="begin"/>
      </w:r>
      <w:r w:rsidR="00F57E82" w:rsidRPr="00131ABB">
        <w:instrText xml:space="preserve"> ADDIN EN.CITE &lt;EndNote&gt;&lt;Cite&gt;&lt;Author&gt;Dromey&lt;/Author&gt;&lt;Year&gt;2000&lt;/Year&gt;&lt;RecNum&gt;25&lt;/RecNum&gt;&lt;DisplayText&gt;(Darling &amp;amp; Huber, 2011; Dromey, 2000)&lt;/DisplayText&gt;&lt;record&gt;&lt;rec-number&gt;25&lt;/rec-number&gt;&lt;foreign-keys&gt;&lt;key app="EN" db-id="eaw0v5e9st09x1e5e2dp5r9hxdrpaze99pwx" timestamp="1486478983"&gt;25&lt;/key&gt;&lt;/foreign-keys&gt;&lt;ref-type name="Journal Article"&gt;17&lt;/ref-type&gt;&lt;contributors&gt;&lt;authors&gt;&lt;author&gt;Dromey, C.&lt;/author&gt;&lt;/authors&gt;&lt;/contributors&gt;&lt;titles&gt;&lt;title&gt;Articulatory kinematics in patients with Parkinson Disease using different speech treatment approaches&lt;/title&gt;&lt;secondary-title&gt;Journal of Medical Speech-Language Pathology&lt;/secondary-title&gt;&lt;/titles&gt;&lt;periodical&gt;&lt;full-title&gt;Journal of Medical Speech-Language Pathology&lt;/full-title&gt;&lt;abbr-1&gt;J Med Speech Lang Pathol.&lt;/abbr-1&gt;&lt;/periodical&gt;&lt;pages&gt;155-161&lt;/pages&gt;&lt;volume&gt;8&lt;/volume&gt;&lt;dates&gt;&lt;year&gt;2000&lt;/year&gt;&lt;pub-dates&gt;&lt;date&gt;2000&lt;/date&gt;&lt;/pub-dates&gt;&lt;/dates&gt;&lt;urls&gt;&lt;/urls&gt;&lt;/record&gt;&lt;/Cite&gt;&lt;Cite&gt;&lt;Author&gt;Darling&lt;/Author&gt;&lt;Year&gt;2011&lt;/Year&gt;&lt;RecNum&gt;24&lt;/RecNum&gt;&lt;record&gt;&lt;rec-number&gt;24&lt;/rec-number&gt;&lt;foreign-keys&gt;&lt;key app="EN" db-id="eaw0v5e9st09x1e5e2dp5r9hxdrpaze99pwx" timestamp="1486478983"&gt;24&lt;/key&gt;&lt;/foreign-keys&gt;&lt;ref-type name="Journal Article"&gt;17&lt;/ref-type&gt;&lt;contributors&gt;&lt;authors&gt;&lt;author&gt;Darling, Meghan&lt;/author&gt;&lt;author&gt;Huber, Jessica E&lt;/author&gt;&lt;/authors&gt;&lt;/contributors&gt;&lt;titles&gt;&lt;title&gt;Changes to articulatory kinematics in response to loudness cues in individuals with Parkinson’s disease&lt;/title&gt;&lt;secondary-title&gt;Journal of Speech, Language, and Hearing Research&lt;/secondary-title&gt;&lt;/titles&gt;&lt;periodical&gt;&lt;full-title&gt;Journal of Speech, Language, and Hearing Research&lt;/full-title&gt;&lt;/periodical&gt;&lt;pages&gt;1247-1259&lt;/pages&gt;&lt;volume&gt;54&lt;/volume&gt;&lt;number&gt;5&lt;/number&gt;&lt;dates&gt;&lt;year&gt;2011&lt;/year&gt;&lt;/dates&gt;&lt;isbn&gt;1092-4388&lt;/isbn&gt;&lt;urls&gt;&lt;related-urls&gt;&lt;url&gt;http://jslhr.pubs.asha.org/pdfaccess.ashx?url=/data/journals/jslhr/929326/jslhr_54_5_1247.pdf&lt;/url&gt;&lt;/related-urls&gt;&lt;/urls&gt;&lt;electronic-resource-num&gt;10.1044/1092-4388(2011/10-0024)&lt;/electronic-resource-num&gt;&lt;/record&gt;&lt;/Cite&gt;&lt;/EndNote&gt;</w:instrText>
      </w:r>
      <w:r w:rsidR="00E055C1" w:rsidRPr="00131ABB">
        <w:fldChar w:fldCharType="separate"/>
      </w:r>
      <w:r w:rsidR="00E055C1" w:rsidRPr="00131ABB">
        <w:rPr>
          <w:noProof/>
        </w:rPr>
        <w:t>(</w:t>
      </w:r>
      <w:hyperlink w:anchor="_ENREF_8" w:tooltip="Darling, 2011 #24" w:history="1">
        <w:r w:rsidR="009760A2" w:rsidRPr="00131ABB">
          <w:rPr>
            <w:noProof/>
          </w:rPr>
          <w:t>Darling &amp; Huber, 2011</w:t>
        </w:r>
      </w:hyperlink>
      <w:r w:rsidR="00E055C1" w:rsidRPr="00131ABB">
        <w:rPr>
          <w:noProof/>
        </w:rPr>
        <w:t xml:space="preserve">; </w:t>
      </w:r>
      <w:hyperlink w:anchor="_ENREF_9" w:tooltip="Dromey, 2000 #25" w:history="1">
        <w:r w:rsidR="009760A2" w:rsidRPr="00131ABB">
          <w:rPr>
            <w:noProof/>
          </w:rPr>
          <w:t>Dromey, 2000</w:t>
        </w:r>
      </w:hyperlink>
      <w:r w:rsidR="00E055C1" w:rsidRPr="00131ABB">
        <w:rPr>
          <w:noProof/>
        </w:rPr>
        <w:t>)</w:t>
      </w:r>
      <w:r w:rsidR="00E055C1" w:rsidRPr="00131ABB">
        <w:fldChar w:fldCharType="end"/>
      </w:r>
      <w:r w:rsidR="00CB46A5">
        <w:t>;</w:t>
      </w:r>
      <w:r w:rsidR="003F2471" w:rsidRPr="00131ABB">
        <w:t xml:space="preserve"> however, clear speech </w:t>
      </w:r>
      <w:r w:rsidR="00E055C1" w:rsidRPr="00131ABB">
        <w:t>has also been shown to increase</w:t>
      </w:r>
      <w:r w:rsidR="003F2471" w:rsidRPr="00131ABB">
        <w:t xml:space="preserve"> spatiotemporal variability when examined across sentence repetitions </w:t>
      </w:r>
      <w:r w:rsidR="00E055C1" w:rsidRPr="00131ABB">
        <w:fldChar w:fldCharType="begin"/>
      </w:r>
      <w:r w:rsidR="00F57E82" w:rsidRPr="00131ABB">
        <w:instrText xml:space="preserve"> ADDIN EN.CITE &lt;EndNote&gt;&lt;Cite&gt;&lt;Author&gt;Dromey&lt;/Author&gt;&lt;Year&gt;2000&lt;/Year&gt;&lt;RecNum&gt;25&lt;/RecNum&gt;&lt;DisplayText&gt;(Dromey, 2000)&lt;/DisplayText&gt;&lt;record&gt;&lt;rec-number&gt;25&lt;/rec-number&gt;&lt;foreign-keys&gt;&lt;key app="EN" db-id="eaw0v5e9st09x1e5e2dp5r9hxdrpaze99pwx" timestamp="1486478983"&gt;25&lt;/key&gt;&lt;/foreign-keys&gt;&lt;ref-type name="Journal Article"&gt;17&lt;/ref-type&gt;&lt;contributors&gt;&lt;authors&gt;&lt;author&gt;Dromey, C.&lt;/author&gt;&lt;/authors&gt;&lt;/contributors&gt;&lt;titles&gt;&lt;title&gt;Articulatory kinematics in patients with Parkinson Disease using different speech treatment approaches&lt;/title&gt;&lt;secondary-title&gt;Journal of Medical Speech-Language Pathology&lt;/secondary-title&gt;&lt;/titles&gt;&lt;periodical&gt;&lt;full-title&gt;Journal of Medical Speech-Language Pathology&lt;/full-title&gt;&lt;abbr-1&gt;J Med Speech Lang Pathol.&lt;/abbr-1&gt;&lt;/periodical&gt;&lt;pages&gt;155-161&lt;/pages&gt;&lt;volume&gt;8&lt;/volume&gt;&lt;dates&gt;&lt;year&gt;2000&lt;/year&gt;&lt;pub-dates&gt;&lt;date&gt;2000&lt;/date&gt;&lt;/pub-dates&gt;&lt;/dates&gt;&lt;urls&gt;&lt;/urls&gt;&lt;/record&gt;&lt;/Cite&gt;&lt;/EndNote&gt;</w:instrText>
      </w:r>
      <w:r w:rsidR="00E055C1" w:rsidRPr="00131ABB">
        <w:fldChar w:fldCharType="separate"/>
      </w:r>
      <w:r w:rsidR="00E055C1" w:rsidRPr="00131ABB">
        <w:rPr>
          <w:noProof/>
        </w:rPr>
        <w:t>(</w:t>
      </w:r>
      <w:hyperlink w:anchor="_ENREF_9" w:tooltip="Dromey, 2000 #25" w:history="1">
        <w:r w:rsidR="009760A2" w:rsidRPr="00131ABB">
          <w:rPr>
            <w:noProof/>
          </w:rPr>
          <w:t>Dromey, 2000</w:t>
        </w:r>
      </w:hyperlink>
      <w:r w:rsidR="00E055C1" w:rsidRPr="00131ABB">
        <w:rPr>
          <w:noProof/>
        </w:rPr>
        <w:t>)</w:t>
      </w:r>
      <w:r w:rsidR="00E055C1" w:rsidRPr="00131ABB">
        <w:fldChar w:fldCharType="end"/>
      </w:r>
      <w:r w:rsidR="003F2471" w:rsidRPr="00131ABB">
        <w:t xml:space="preserve">. An increase in lip movement variability was also reported for individuals with PD during slow speech, but measures of movement size or speed have not been examined </w:t>
      </w:r>
      <w:r w:rsidR="00BD253A" w:rsidRPr="00131ABB">
        <w:fldChar w:fldCharType="begin"/>
      </w:r>
      <w:r w:rsidR="00497ABE">
        <w:instrText xml:space="preserve"> ADDIN EN.CITE &lt;EndNote&gt;&lt;Cite&gt;&lt;Author&gt;Kleinow&lt;/Author&gt;&lt;Year&gt;2001&lt;/Year&gt;&lt;RecNum&gt;26&lt;/RecNum&gt;&lt;DisplayText&gt;(Kleinow et al., 2001)&lt;/DisplayText&gt;&lt;record&gt;&lt;rec-number&gt;26&lt;/rec-number&gt;&lt;foreign-keys&gt;&lt;key app="EN" db-id="eaw0v5e9st09x1e5e2dp5r9hxdrpaze99pwx" timestamp="1486478983"&gt;26&lt;/key&gt;&lt;/foreign-keys&gt;&lt;ref-type name="Journal Article"&gt;17&lt;/ref-type&gt;&lt;contributors&gt;&lt;authors&gt;&lt;author&gt;Kleinow, J.&lt;/author&gt;&lt;author&gt;Smith, Anne&lt;/author&gt;&lt;author&gt;Ramig, L. O.&lt;/author&gt;&lt;/authors&gt;&lt;/contributors&gt;&lt;titles&gt;&lt;title&gt;Speech motor stability in IPD: effects of rate and loudness manipulations&lt;/title&gt;&lt;secondary-title&gt;Journal of Speech, Language and Hearing Research&lt;/secondary-title&gt;&lt;alt-title&gt;J. Speech Lang. Hear. Res.&lt;/alt-title&gt;&lt;short-title&gt;Speech motor stability in IPD&lt;/short-title&gt;&lt;/titles&gt;&lt;pages&gt;1041-1051&lt;/pages&gt;&lt;volume&gt;44&lt;/volume&gt;&lt;number&gt;5&lt;/number&gt;&lt;keywords&gt;&lt;keyword&gt;Aged&lt;/keyword&gt;&lt;keyword&gt;Aging&lt;/keyword&gt;&lt;keyword&gt;Antiparkinson Agents&lt;/keyword&gt;&lt;keyword&gt;Dysarthria&lt;/keyword&gt;&lt;keyword&gt;Female&lt;/keyword&gt;&lt;keyword&gt;Humans&lt;/keyword&gt;&lt;keyword&gt;Levodopa&lt;/keyword&gt;&lt;keyword&gt;Lip&lt;/keyword&gt;&lt;keyword&gt;Loudness Perception&lt;/keyword&gt;&lt;keyword&gt;Male&lt;/keyword&gt;&lt;keyword&gt;Mandible&lt;/keyword&gt;&lt;keyword&gt;Middle Aged&lt;/keyword&gt;&lt;keyword&gt;Parkinson Disease&lt;/keyword&gt;&lt;keyword&gt;Severity of Illness Index&lt;/keyword&gt;&lt;keyword&gt;Speech&lt;/keyword&gt;&lt;/keywords&gt;&lt;dates&gt;&lt;year&gt;2001&lt;/year&gt;&lt;/dates&gt;&lt;isbn&gt;1092-4388&lt;/isbn&gt;&lt;urls&gt;&lt;related-urls&gt;&lt;url&gt;http://www.ncbi.nlm.nih.gov/pubmed/11708525&lt;/url&gt;&lt;url&gt;http://jslhr.pubs.asha.org/pdfaccess.ashx?url=/data/journals/jslhr/929249/jslhr_44_5_1041.pdf&lt;/url&gt;&lt;/related-urls&gt;&lt;/urls&gt;&lt;electronic-resource-num&gt;10.1044/1092-4388(2001/082)&lt;/electronic-resource-num&gt;&lt;remote-database-provider&gt;NCBI PubMed&lt;/remote-database-provider&gt;&lt;/record&gt;&lt;/Cite&gt;&lt;/EndNote&gt;</w:instrText>
      </w:r>
      <w:r w:rsidR="00BD253A" w:rsidRPr="00131ABB">
        <w:fldChar w:fldCharType="separate"/>
      </w:r>
      <w:r w:rsidR="00173BEA" w:rsidRPr="00131ABB">
        <w:rPr>
          <w:noProof/>
        </w:rPr>
        <w:t>(</w:t>
      </w:r>
      <w:hyperlink w:anchor="_ENREF_22" w:tooltip="Kleinow, 2001 #26" w:history="1">
        <w:r w:rsidR="009760A2" w:rsidRPr="00131ABB">
          <w:rPr>
            <w:noProof/>
          </w:rPr>
          <w:t>Kleinow et al., 2001</w:t>
        </w:r>
      </w:hyperlink>
      <w:r w:rsidR="00173BEA" w:rsidRPr="00131ABB">
        <w:rPr>
          <w:noProof/>
        </w:rPr>
        <w:t>)</w:t>
      </w:r>
      <w:r w:rsidR="00BD253A" w:rsidRPr="00131ABB">
        <w:fldChar w:fldCharType="end"/>
      </w:r>
      <w:r w:rsidR="00FC1630" w:rsidRPr="00131ABB">
        <w:t xml:space="preserve">. </w:t>
      </w:r>
      <w:r w:rsidR="00BD4C5F" w:rsidRPr="00131ABB">
        <w:t>When compar</w:t>
      </w:r>
      <w:r w:rsidR="00624934" w:rsidRPr="00131ABB">
        <w:t>ed to control speakers,</w:t>
      </w:r>
      <w:r w:rsidR="00BD4C5F" w:rsidRPr="00131ABB">
        <w:t xml:space="preserve"> individuals with PD </w:t>
      </w:r>
      <w:r w:rsidR="00BD4C5F" w:rsidRPr="00131ABB">
        <w:lastRenderedPageBreak/>
        <w:t>seem to use different control strategies to vary their speaking style</w:t>
      </w:r>
      <w:r w:rsidR="00031817" w:rsidRPr="00131ABB">
        <w:t xml:space="preserve"> </w:t>
      </w:r>
      <w:r w:rsidR="004B4BD1" w:rsidRPr="00131ABB">
        <w:fldChar w:fldCharType="begin">
          <w:fldData xml:space="preserve">PEVuZE5vdGU+PENpdGU+PEF1dGhvcj5EYXJsaW5nPC9BdXRob3I+PFllYXI+MjAxMTwvWWVhcj48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</w:fldData>
        </w:fldChar>
      </w:r>
      <w:r w:rsidR="00497ABE">
        <w:instrText xml:space="preserve"> ADDIN EN.CITE </w:instrText>
      </w:r>
      <w:r w:rsidR="00497ABE">
        <w:fldChar w:fldCharType="begin">
          <w:fldData xml:space="preserve">PEVuZE5vdGU+PENpdGU+PEF1dGhvcj5EYXJsaW5nPC9BdXRob3I+PFllYXI+MjAxMTwvWWVhcj48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</w:fldData>
        </w:fldChar>
      </w:r>
      <w:r w:rsidR="00497ABE">
        <w:instrText xml:space="preserve"> ADDIN EN.CITE.DATA </w:instrText>
      </w:r>
      <w:r w:rsidR="00497ABE">
        <w:fldChar w:fldCharType="end"/>
      </w:r>
      <w:r w:rsidR="004B4BD1" w:rsidRPr="00131ABB">
        <w:fldChar w:fldCharType="separate"/>
      </w:r>
      <w:r w:rsidR="00497ABE">
        <w:rPr>
          <w:noProof/>
        </w:rPr>
        <w:t>(</w:t>
      </w:r>
      <w:hyperlink w:anchor="_ENREF_8" w:tooltip="Darling, 2011 #24" w:history="1">
        <w:r w:rsidR="009760A2">
          <w:rPr>
            <w:noProof/>
          </w:rPr>
          <w:t>Darling &amp; Huber, 2011</w:t>
        </w:r>
      </w:hyperlink>
      <w:r w:rsidR="00497ABE">
        <w:rPr>
          <w:noProof/>
        </w:rPr>
        <w:t xml:space="preserve">; </w:t>
      </w:r>
      <w:hyperlink w:anchor="_ENREF_14" w:tooltip="Goozée, 2011 #28" w:history="1">
        <w:r w:rsidR="009760A2">
          <w:rPr>
            <w:noProof/>
          </w:rPr>
          <w:t>Goozée et al., 2011</w:t>
        </w:r>
      </w:hyperlink>
      <w:r w:rsidR="00497ABE">
        <w:rPr>
          <w:noProof/>
        </w:rPr>
        <w:t>)</w:t>
      </w:r>
      <w:r w:rsidR="004B4BD1" w:rsidRPr="00131ABB">
        <w:fldChar w:fldCharType="end"/>
      </w:r>
      <w:r w:rsidR="00031817" w:rsidRPr="00131ABB">
        <w:t xml:space="preserve">. For example, </w:t>
      </w:r>
      <w:r w:rsidR="00624934" w:rsidRPr="00131ABB">
        <w:t xml:space="preserve">in </w:t>
      </w:r>
      <w:r w:rsidR="00031817" w:rsidRPr="00131ABB">
        <w:t xml:space="preserve">a study of tongue movements </w:t>
      </w:r>
      <w:r w:rsidR="00624934" w:rsidRPr="00131ABB">
        <w:t xml:space="preserve">during opening/closing gestures, </w:t>
      </w:r>
      <w:r w:rsidR="00031817" w:rsidRPr="00131ABB">
        <w:t xml:space="preserve">speakers with PD depended on increasing their velocity during loud speech, in contrast to control speakers who increased </w:t>
      </w:r>
      <w:r w:rsidR="00714398">
        <w:t xml:space="preserve">their </w:t>
      </w:r>
      <w:r w:rsidR="00031817" w:rsidRPr="00131ABB">
        <w:t>velocity, acceleration</w:t>
      </w:r>
      <w:r w:rsidR="00714398">
        <w:t>,</w:t>
      </w:r>
      <w:r w:rsidR="00031817" w:rsidRPr="00131ABB">
        <w:t xml:space="preserve"> as well as</w:t>
      </w:r>
      <w:r w:rsidR="00714398">
        <w:t>,</w:t>
      </w:r>
      <w:r w:rsidR="00031817" w:rsidRPr="00131ABB">
        <w:t xml:space="preserve"> distance </w:t>
      </w:r>
      <w:r w:rsidR="000A397D" w:rsidRPr="00131ABB">
        <w:t xml:space="preserve">traveled </w:t>
      </w:r>
      <w:r w:rsidR="00031817" w:rsidRPr="00131ABB">
        <w:fldChar w:fldCharType="begin"/>
      </w:r>
      <w:r w:rsidR="00497ABE">
        <w:instrText xml:space="preserve"> ADDIN EN.CITE &lt;EndNote&gt;&lt;Cite&gt;&lt;Author&gt;Goozee&lt;/Author&gt;&lt;Year&gt;2011&lt;/Year&gt;&lt;RecNum&gt;28&lt;/RecNum&gt;&lt;DisplayText&gt;(Goozée et al., 2011)&lt;/DisplayText&gt;&lt;record&gt;&lt;rec-number&gt;28&lt;/rec-number&gt;&lt;foreign-keys&gt;&lt;key app="EN" db-id="eaw0v5e9st09x1e5e2dp5r9hxdrpaze99pwx" timestamp="1486478983"&gt;28&lt;/key&gt;&lt;/foreign-keys&gt;&lt;ref-type name="Journal Article"&gt;17&lt;/ref-type&gt;&lt;contributors&gt;&lt;authors&gt;&lt;author&gt;Goozée, Justine V&lt;/author&gt;&lt;author&gt;Shun, Anne Katherine&lt;/author&gt;&lt;author&gt;Murdoch, Bruce E&lt;/author&gt;&lt;/authors&gt;&lt;/contributors&gt;&lt;titles&gt;&lt;title&gt;Effects of increased loudness on tongue movements during speech in nondysarthric speakers with Parkinson&amp;apos;s disease&lt;/title&gt;&lt;secondary-title&gt;Journal of Medical Speech-Language Pathology&lt;/secondary-title&gt;&lt;/titles&gt;&lt;periodical&gt;&lt;full-title&gt;Journal of Medical Speech-Language Pathology&lt;/full-title&gt;&lt;abbr-1&gt;J Med Speech Lang Pathol.&lt;/abbr-1&gt;&lt;/periodical&gt;&lt;pages&gt;42-53&lt;/pages&gt;&lt;volume&gt;19&lt;/volume&gt;&lt;number&gt;1&lt;/number&gt;&lt;dates&gt;&lt;year&gt;2011&lt;/year&gt;&lt;/dates&gt;&lt;isbn&gt;1065-1438&lt;/isbn&gt;&lt;urls&gt;&lt;/urls&gt;&lt;/record&gt;&lt;/Cite&gt;&lt;/EndNote&gt;</w:instrText>
      </w:r>
      <w:r w:rsidR="00031817" w:rsidRPr="00131ABB">
        <w:fldChar w:fldCharType="separate"/>
      </w:r>
      <w:r w:rsidR="00497ABE">
        <w:rPr>
          <w:noProof/>
        </w:rPr>
        <w:t>(</w:t>
      </w:r>
      <w:hyperlink w:anchor="_ENREF_14" w:tooltip="Goozée, 2011 #28" w:history="1">
        <w:r w:rsidR="009760A2">
          <w:rPr>
            <w:noProof/>
          </w:rPr>
          <w:t>Goozée et al., 2011</w:t>
        </w:r>
      </w:hyperlink>
      <w:r w:rsidR="00497ABE">
        <w:rPr>
          <w:noProof/>
        </w:rPr>
        <w:t>)</w:t>
      </w:r>
      <w:r w:rsidR="00031817" w:rsidRPr="00131ABB">
        <w:fldChar w:fldCharType="end"/>
      </w:r>
      <w:r w:rsidR="00031817" w:rsidRPr="00131ABB">
        <w:t xml:space="preserve">. </w:t>
      </w:r>
      <w:r w:rsidR="00D81229" w:rsidRPr="00131ABB">
        <w:t xml:space="preserve">Among limitations of the published research are </w:t>
      </w:r>
      <w:r w:rsidR="00C131EA" w:rsidRPr="00131ABB">
        <w:t xml:space="preserve">the emphasis on opening/closing gestures at the segmental level, </w:t>
      </w:r>
      <w:r w:rsidR="00D81229" w:rsidRPr="00131ABB">
        <w:t xml:space="preserve">the focus on </w:t>
      </w:r>
      <w:r w:rsidR="001C1440" w:rsidRPr="00131ABB">
        <w:t xml:space="preserve">relatively </w:t>
      </w:r>
      <w:r w:rsidR="006034BD" w:rsidRPr="00131ABB">
        <w:t>mild</w:t>
      </w:r>
      <w:r w:rsidR="001A003C" w:rsidRPr="00131ABB">
        <w:t xml:space="preserve"> </w:t>
      </w:r>
      <w:r w:rsidR="00D81229" w:rsidRPr="00131ABB">
        <w:t xml:space="preserve">speakers </w:t>
      </w:r>
      <w:r w:rsidR="001C1440" w:rsidRPr="00131ABB">
        <w:t xml:space="preserve">or </w:t>
      </w:r>
      <w:r w:rsidR="00D81229" w:rsidRPr="00131ABB">
        <w:t xml:space="preserve">those without </w:t>
      </w:r>
      <w:r w:rsidR="009D5F9D" w:rsidRPr="00131ABB">
        <w:t>dysarthria,</w:t>
      </w:r>
      <w:r w:rsidR="001A003C" w:rsidRPr="00131ABB">
        <w:t xml:space="preserve"> </w:t>
      </w:r>
      <w:r w:rsidR="00FC1630" w:rsidRPr="00131ABB">
        <w:t>limited speech material</w:t>
      </w:r>
      <w:r w:rsidR="0088677D" w:rsidRPr="00131ABB">
        <w:t xml:space="preserve">, </w:t>
      </w:r>
      <w:r w:rsidR="00D81229" w:rsidRPr="00131ABB">
        <w:t xml:space="preserve">and </w:t>
      </w:r>
      <w:r w:rsidR="0088677D" w:rsidRPr="00131ABB">
        <w:t xml:space="preserve">limited </w:t>
      </w:r>
      <w:r w:rsidR="00714398">
        <w:t>conditions analyz</w:t>
      </w:r>
      <w:r w:rsidR="00D81229" w:rsidRPr="00131ABB">
        <w:t>ed</w:t>
      </w:r>
      <w:r w:rsidR="0088677D" w:rsidRPr="00131ABB">
        <w:t xml:space="preserve"> for the same group of speakers</w:t>
      </w:r>
      <w:r w:rsidR="00D81229" w:rsidRPr="00131ABB">
        <w:t>.</w:t>
      </w:r>
    </w:p>
    <w:p w14:paraId="4F886FD6" w14:textId="6C0656CA" w:rsidR="00AF65AB" w:rsidRPr="00131ABB" w:rsidRDefault="00AF65AB" w:rsidP="00004140">
      <w:pPr>
        <w:spacing w:line="480" w:lineRule="auto"/>
        <w:ind w:firstLine="720"/>
      </w:pPr>
      <w:r w:rsidRPr="00131ABB">
        <w:t xml:space="preserve">The overall goal of the current study was to examine the effect </w:t>
      </w:r>
      <w:r w:rsidR="002574ED" w:rsidRPr="00131ABB">
        <w:t xml:space="preserve">of </w:t>
      </w:r>
      <w:r w:rsidR="00045E34" w:rsidRPr="00131ABB">
        <w:t xml:space="preserve">speech intelligibility and </w:t>
      </w:r>
      <w:r w:rsidRPr="00131ABB">
        <w:t>speaking condition</w:t>
      </w:r>
      <w:r w:rsidR="002574ED" w:rsidRPr="00131ABB">
        <w:t>s</w:t>
      </w:r>
      <w:r w:rsidR="003F6A66" w:rsidRPr="00131ABB">
        <w:t xml:space="preserve"> </w:t>
      </w:r>
      <w:r w:rsidRPr="00131ABB">
        <w:t>on articulatory movements of the jaw and tongue during sentences produced by speakers w</w:t>
      </w:r>
      <w:r w:rsidR="00EB5CD3" w:rsidRPr="00131ABB">
        <w:t>it</w:t>
      </w:r>
      <w:r w:rsidR="00305763" w:rsidRPr="00131ABB">
        <w:t xml:space="preserve">h PD and healthy controls. </w:t>
      </w:r>
      <w:r w:rsidR="00874F6A" w:rsidRPr="00131ABB">
        <w:t>Participants within the PD group</w:t>
      </w:r>
      <w:r w:rsidR="001474AD" w:rsidRPr="00131ABB">
        <w:t xml:space="preserve"> were recruited to represent a</w:t>
      </w:r>
      <w:r w:rsidR="00874F6A" w:rsidRPr="00131ABB">
        <w:t xml:space="preserve"> </w:t>
      </w:r>
      <w:r w:rsidR="00F36FF8" w:rsidRPr="00131ABB">
        <w:t xml:space="preserve">broad </w:t>
      </w:r>
      <w:r w:rsidR="00874F6A" w:rsidRPr="00131ABB">
        <w:t xml:space="preserve">range of </w:t>
      </w:r>
      <w:r w:rsidR="00045E34" w:rsidRPr="00131ABB">
        <w:t>speech intelligibility</w:t>
      </w:r>
      <w:r w:rsidR="00874F6A" w:rsidRPr="00131ABB">
        <w:t xml:space="preserve">. </w:t>
      </w:r>
      <w:r w:rsidR="000A397D" w:rsidRPr="00131ABB">
        <w:t xml:space="preserve">The following </w:t>
      </w:r>
      <w:r w:rsidRPr="00131ABB">
        <w:t xml:space="preserve">research questions were addressed: </w:t>
      </w:r>
    </w:p>
    <w:p w14:paraId="0C401801" w14:textId="32E437D5" w:rsidR="00EB5CD3" w:rsidRPr="00131ABB" w:rsidRDefault="00DB7480" w:rsidP="00004140">
      <w:pPr>
        <w:pStyle w:val="ListParagraph"/>
        <w:numPr>
          <w:ilvl w:val="0"/>
          <w:numId w:val="4"/>
        </w:numPr>
        <w:spacing w:line="480" w:lineRule="auto"/>
        <w:rPr>
          <w:sz w:val="24"/>
          <w:szCs w:val="24"/>
        </w:rPr>
      </w:pPr>
      <w:r w:rsidRPr="00131ABB">
        <w:rPr>
          <w:sz w:val="24"/>
          <w:szCs w:val="24"/>
        </w:rPr>
        <w:t xml:space="preserve">How do </w:t>
      </w:r>
      <w:r w:rsidR="00F36FF8" w:rsidRPr="00131ABB">
        <w:rPr>
          <w:sz w:val="24"/>
          <w:szCs w:val="24"/>
        </w:rPr>
        <w:t xml:space="preserve">sentence-level </w:t>
      </w:r>
      <w:r w:rsidRPr="00131ABB">
        <w:rPr>
          <w:sz w:val="24"/>
          <w:szCs w:val="24"/>
        </w:rPr>
        <w:t xml:space="preserve">jaw and tongue movements differ </w:t>
      </w:r>
      <w:r w:rsidR="00F36FF8" w:rsidRPr="00131ABB">
        <w:rPr>
          <w:sz w:val="24"/>
          <w:szCs w:val="24"/>
        </w:rPr>
        <w:t xml:space="preserve">between speakers with PD and </w:t>
      </w:r>
      <w:r w:rsidRPr="00131ABB">
        <w:rPr>
          <w:sz w:val="24"/>
          <w:szCs w:val="24"/>
        </w:rPr>
        <w:t xml:space="preserve">healthy controls in </w:t>
      </w:r>
      <w:r w:rsidR="00A617A5" w:rsidRPr="00131ABB">
        <w:rPr>
          <w:sz w:val="24"/>
          <w:szCs w:val="24"/>
        </w:rPr>
        <w:t xml:space="preserve">the </w:t>
      </w:r>
      <w:r w:rsidRPr="00131ABB">
        <w:rPr>
          <w:sz w:val="24"/>
          <w:szCs w:val="24"/>
        </w:rPr>
        <w:t>normal speaking condition</w:t>
      </w:r>
      <w:r w:rsidR="00EB5CD3" w:rsidRPr="00131ABB">
        <w:rPr>
          <w:sz w:val="24"/>
          <w:szCs w:val="24"/>
        </w:rPr>
        <w:t xml:space="preserve">, and </w:t>
      </w:r>
      <w:r w:rsidR="006C45A8" w:rsidRPr="00131ABB">
        <w:rPr>
          <w:sz w:val="24"/>
          <w:szCs w:val="24"/>
        </w:rPr>
        <w:t xml:space="preserve">is </w:t>
      </w:r>
      <w:r w:rsidR="00305763" w:rsidRPr="00131ABB">
        <w:rPr>
          <w:sz w:val="24"/>
          <w:szCs w:val="24"/>
        </w:rPr>
        <w:t xml:space="preserve">the </w:t>
      </w:r>
      <w:r w:rsidR="00F36FF8" w:rsidRPr="00131ABB">
        <w:rPr>
          <w:sz w:val="24"/>
          <w:szCs w:val="24"/>
        </w:rPr>
        <w:t xml:space="preserve">articulatory </w:t>
      </w:r>
      <w:r w:rsidR="00305763" w:rsidRPr="00131ABB">
        <w:rPr>
          <w:sz w:val="24"/>
          <w:szCs w:val="24"/>
        </w:rPr>
        <w:t>movement</w:t>
      </w:r>
      <w:r w:rsidR="00F36FF8" w:rsidRPr="00131ABB">
        <w:rPr>
          <w:sz w:val="24"/>
          <w:szCs w:val="24"/>
        </w:rPr>
        <w:t xml:space="preserve"> </w:t>
      </w:r>
      <w:r w:rsidR="006C45A8" w:rsidRPr="00131ABB">
        <w:rPr>
          <w:sz w:val="24"/>
          <w:szCs w:val="24"/>
        </w:rPr>
        <w:t xml:space="preserve">variation across speakers with PD </w:t>
      </w:r>
      <w:r w:rsidR="00F36FF8" w:rsidRPr="00131ABB">
        <w:rPr>
          <w:sz w:val="24"/>
          <w:szCs w:val="24"/>
        </w:rPr>
        <w:t xml:space="preserve">associated with </w:t>
      </w:r>
      <w:r w:rsidR="006C45A8" w:rsidRPr="00131ABB">
        <w:rPr>
          <w:sz w:val="24"/>
          <w:szCs w:val="24"/>
        </w:rPr>
        <w:t xml:space="preserve">variation in their </w:t>
      </w:r>
      <w:r w:rsidR="002574ED" w:rsidRPr="00131ABB">
        <w:rPr>
          <w:sz w:val="24"/>
          <w:szCs w:val="24"/>
        </w:rPr>
        <w:t>speech intelligibility</w:t>
      </w:r>
      <w:r w:rsidR="00305763" w:rsidRPr="00131ABB">
        <w:rPr>
          <w:sz w:val="24"/>
          <w:szCs w:val="24"/>
        </w:rPr>
        <w:t>?</w:t>
      </w:r>
    </w:p>
    <w:p w14:paraId="22E59BDB" w14:textId="58DA217B" w:rsidR="00BE539D" w:rsidRPr="00131ABB" w:rsidRDefault="00BE539D" w:rsidP="00004140">
      <w:pPr>
        <w:pStyle w:val="ListParagraph"/>
        <w:numPr>
          <w:ilvl w:val="0"/>
          <w:numId w:val="4"/>
        </w:numPr>
        <w:spacing w:line="480" w:lineRule="auto"/>
        <w:rPr>
          <w:sz w:val="24"/>
          <w:szCs w:val="24"/>
        </w:rPr>
      </w:pPr>
      <w:r w:rsidRPr="00131ABB">
        <w:rPr>
          <w:sz w:val="24"/>
          <w:szCs w:val="24"/>
        </w:rPr>
        <w:t>What are</w:t>
      </w:r>
      <w:r w:rsidR="00DB7480" w:rsidRPr="00131ABB">
        <w:rPr>
          <w:sz w:val="24"/>
          <w:szCs w:val="24"/>
        </w:rPr>
        <w:t xml:space="preserve"> the effect</w:t>
      </w:r>
      <w:r w:rsidRPr="00131ABB">
        <w:rPr>
          <w:sz w:val="24"/>
          <w:szCs w:val="24"/>
        </w:rPr>
        <w:t>s</w:t>
      </w:r>
      <w:r w:rsidR="00DB7480" w:rsidRPr="00131ABB">
        <w:rPr>
          <w:sz w:val="24"/>
          <w:szCs w:val="24"/>
        </w:rPr>
        <w:t xml:space="preserve"> of </w:t>
      </w:r>
      <w:r w:rsidR="00393AD6" w:rsidRPr="00131ABB">
        <w:rPr>
          <w:sz w:val="24"/>
          <w:szCs w:val="24"/>
        </w:rPr>
        <w:t xml:space="preserve">loudness, </w:t>
      </w:r>
      <w:r w:rsidR="00DB7480" w:rsidRPr="00131ABB">
        <w:rPr>
          <w:sz w:val="24"/>
          <w:szCs w:val="24"/>
        </w:rPr>
        <w:t>clarity</w:t>
      </w:r>
      <w:r w:rsidR="00B00CFE" w:rsidRPr="00131ABB">
        <w:rPr>
          <w:sz w:val="24"/>
          <w:szCs w:val="24"/>
        </w:rPr>
        <w:t>,</w:t>
      </w:r>
      <w:r w:rsidR="00DB7480" w:rsidRPr="00131ABB">
        <w:rPr>
          <w:sz w:val="24"/>
          <w:szCs w:val="24"/>
        </w:rPr>
        <w:t xml:space="preserve"> </w:t>
      </w:r>
      <w:r w:rsidR="000B3088" w:rsidRPr="00131ABB">
        <w:rPr>
          <w:sz w:val="24"/>
          <w:szCs w:val="24"/>
        </w:rPr>
        <w:t xml:space="preserve">and rate </w:t>
      </w:r>
      <w:r w:rsidR="00DB7480" w:rsidRPr="00131ABB">
        <w:rPr>
          <w:sz w:val="24"/>
          <w:szCs w:val="24"/>
        </w:rPr>
        <w:t>manipulation</w:t>
      </w:r>
      <w:r w:rsidRPr="00131ABB">
        <w:rPr>
          <w:sz w:val="24"/>
          <w:szCs w:val="24"/>
        </w:rPr>
        <w:t>s on articulatory movements</w:t>
      </w:r>
      <w:r w:rsidR="00C131EA" w:rsidRPr="00131ABB">
        <w:rPr>
          <w:sz w:val="24"/>
          <w:szCs w:val="24"/>
        </w:rPr>
        <w:t>,</w:t>
      </w:r>
      <w:r w:rsidR="00B00CFE" w:rsidRPr="00131ABB">
        <w:rPr>
          <w:sz w:val="24"/>
          <w:szCs w:val="24"/>
        </w:rPr>
        <w:t xml:space="preserve"> and </w:t>
      </w:r>
      <w:r w:rsidR="00AD3BD3" w:rsidRPr="00131ABB">
        <w:rPr>
          <w:sz w:val="24"/>
          <w:szCs w:val="24"/>
        </w:rPr>
        <w:t>are there</w:t>
      </w:r>
      <w:r w:rsidR="00B00CFE" w:rsidRPr="00131ABB">
        <w:rPr>
          <w:sz w:val="24"/>
          <w:szCs w:val="24"/>
        </w:rPr>
        <w:t xml:space="preserve"> differences </w:t>
      </w:r>
      <w:r w:rsidR="001C1440" w:rsidRPr="00131ABB">
        <w:rPr>
          <w:sz w:val="24"/>
          <w:szCs w:val="24"/>
        </w:rPr>
        <w:t xml:space="preserve">in how the two </w:t>
      </w:r>
      <w:r w:rsidR="00F36FF8" w:rsidRPr="00131ABB">
        <w:rPr>
          <w:sz w:val="24"/>
          <w:szCs w:val="24"/>
        </w:rPr>
        <w:t xml:space="preserve">speaker </w:t>
      </w:r>
      <w:r w:rsidR="001C1440" w:rsidRPr="00131ABB">
        <w:rPr>
          <w:sz w:val="24"/>
          <w:szCs w:val="24"/>
        </w:rPr>
        <w:t xml:space="preserve">groups </w:t>
      </w:r>
      <w:r w:rsidR="00F36FF8" w:rsidRPr="00131ABB">
        <w:rPr>
          <w:sz w:val="24"/>
          <w:szCs w:val="24"/>
        </w:rPr>
        <w:t xml:space="preserve">perform in </w:t>
      </w:r>
      <w:r w:rsidR="00B00CFE" w:rsidRPr="00131ABB">
        <w:rPr>
          <w:sz w:val="24"/>
          <w:szCs w:val="24"/>
        </w:rPr>
        <w:t xml:space="preserve">different </w:t>
      </w:r>
      <w:r w:rsidR="001C1440" w:rsidRPr="00131ABB">
        <w:rPr>
          <w:sz w:val="24"/>
          <w:szCs w:val="24"/>
        </w:rPr>
        <w:t xml:space="preserve">speaking </w:t>
      </w:r>
      <w:r w:rsidR="00B00CFE" w:rsidRPr="00131ABB">
        <w:rPr>
          <w:sz w:val="24"/>
          <w:szCs w:val="24"/>
        </w:rPr>
        <w:t>conditions</w:t>
      </w:r>
      <w:r w:rsidRPr="00131ABB">
        <w:rPr>
          <w:sz w:val="24"/>
          <w:szCs w:val="24"/>
        </w:rPr>
        <w:t xml:space="preserve">? </w:t>
      </w:r>
    </w:p>
    <w:p w14:paraId="0567DE7A" w14:textId="0B0D2BA6" w:rsidR="00874F6A" w:rsidRPr="00131ABB" w:rsidRDefault="00A617A5" w:rsidP="00004140">
      <w:pPr>
        <w:spacing w:line="480" w:lineRule="auto"/>
      </w:pPr>
      <w:r w:rsidRPr="00131ABB">
        <w:t>B</w:t>
      </w:r>
      <w:r w:rsidR="003A3996" w:rsidRPr="00131ABB">
        <w:t>ased on previous literature, we hypothesize</w:t>
      </w:r>
      <w:r w:rsidR="00444E33" w:rsidRPr="00131ABB">
        <w:t xml:space="preserve">d that </w:t>
      </w:r>
      <w:r w:rsidR="00A61260" w:rsidRPr="00131ABB">
        <w:t>group difference</w:t>
      </w:r>
      <w:r w:rsidR="008E734C" w:rsidRPr="00131ABB">
        <w:t xml:space="preserve">s would be observed in </w:t>
      </w:r>
      <w:r w:rsidRPr="00131ABB">
        <w:t xml:space="preserve">jaw </w:t>
      </w:r>
      <w:r w:rsidR="00C53185" w:rsidRPr="00131ABB">
        <w:t xml:space="preserve">and tongue </w:t>
      </w:r>
      <w:r w:rsidR="008E734C" w:rsidRPr="00131ABB">
        <w:t>movements</w:t>
      </w:r>
      <w:r w:rsidRPr="00131ABB">
        <w:t xml:space="preserve"> during </w:t>
      </w:r>
      <w:r w:rsidR="001C1440" w:rsidRPr="00131ABB">
        <w:t>sentences</w:t>
      </w:r>
      <w:r w:rsidR="00444E33" w:rsidRPr="00131ABB">
        <w:t xml:space="preserve"> and </w:t>
      </w:r>
      <w:r w:rsidR="00E20571" w:rsidRPr="00131ABB">
        <w:t>that movement</w:t>
      </w:r>
      <w:r w:rsidR="00B61CBE" w:rsidRPr="00131ABB">
        <w:t xml:space="preserve"> measures</w:t>
      </w:r>
      <w:r w:rsidR="00E20571" w:rsidRPr="00131ABB">
        <w:t xml:space="preserve"> </w:t>
      </w:r>
      <w:r w:rsidR="00874F6A" w:rsidRPr="00131ABB">
        <w:t>would</w:t>
      </w:r>
      <w:r w:rsidR="00E20571" w:rsidRPr="00131ABB">
        <w:t xml:space="preserve"> vary </w:t>
      </w:r>
      <w:r w:rsidR="00B61CBE" w:rsidRPr="00131ABB">
        <w:t xml:space="preserve">systematically </w:t>
      </w:r>
      <w:r w:rsidR="00E20571" w:rsidRPr="00131ABB">
        <w:t xml:space="preserve">with </w:t>
      </w:r>
      <w:r w:rsidR="002574ED" w:rsidRPr="00131ABB">
        <w:t>speech intelligibility</w:t>
      </w:r>
      <w:r w:rsidR="00E20571" w:rsidRPr="00131ABB">
        <w:t>.</w:t>
      </w:r>
      <w:r w:rsidR="00E85DA0" w:rsidRPr="00131ABB">
        <w:t xml:space="preserve"> </w:t>
      </w:r>
      <w:r w:rsidR="00874F6A" w:rsidRPr="00131ABB">
        <w:t xml:space="preserve">Furthermore, </w:t>
      </w:r>
      <w:r w:rsidR="00E20571" w:rsidRPr="00131ABB">
        <w:t xml:space="preserve">we expected that </w:t>
      </w:r>
      <w:r w:rsidR="00444E33" w:rsidRPr="00131ABB">
        <w:t xml:space="preserve">speaking conditions would elicit </w:t>
      </w:r>
      <w:r w:rsidR="00444E33" w:rsidRPr="00131ABB">
        <w:lastRenderedPageBreak/>
        <w:t>change</w:t>
      </w:r>
      <w:r w:rsidR="00B00CFE" w:rsidRPr="00131ABB">
        <w:t>s</w:t>
      </w:r>
      <w:r w:rsidR="00444E33" w:rsidRPr="00131ABB">
        <w:t xml:space="preserve"> in </w:t>
      </w:r>
      <w:r w:rsidR="00B00CFE" w:rsidRPr="00131ABB">
        <w:t xml:space="preserve">articulatory </w:t>
      </w:r>
      <w:r w:rsidR="00444E33" w:rsidRPr="00131ABB">
        <w:t>movement</w:t>
      </w:r>
      <w:r w:rsidR="00B00CFE" w:rsidRPr="00131ABB">
        <w:t>s</w:t>
      </w:r>
      <w:r w:rsidR="00444E33" w:rsidRPr="00131ABB">
        <w:t xml:space="preserve"> for both groups</w:t>
      </w:r>
      <w:r w:rsidR="00320E31" w:rsidRPr="00131ABB">
        <w:t>;</w:t>
      </w:r>
      <w:r w:rsidR="00E20571" w:rsidRPr="00131ABB">
        <w:t xml:space="preserve"> however, the degree of</w:t>
      </w:r>
      <w:r w:rsidR="00B24B0A" w:rsidRPr="00131ABB">
        <w:t xml:space="preserve"> change in measures of movement</w:t>
      </w:r>
      <w:r w:rsidR="00E20571" w:rsidRPr="00131ABB">
        <w:t xml:space="preserve"> size and speed may vary by group.</w:t>
      </w:r>
    </w:p>
    <w:p w14:paraId="792CA944" w14:textId="7784B33C" w:rsidR="005C015C" w:rsidRPr="00131ABB" w:rsidRDefault="00661F43" w:rsidP="00AC23D7">
      <w:pPr>
        <w:spacing w:line="480" w:lineRule="auto"/>
        <w:jc w:val="center"/>
        <w:outlineLvl w:val="0"/>
        <w:rPr>
          <w:b/>
        </w:rPr>
      </w:pPr>
      <w:r w:rsidRPr="00131ABB">
        <w:rPr>
          <w:b/>
        </w:rPr>
        <w:t>Method</w:t>
      </w:r>
      <w:r w:rsidR="00004140" w:rsidRPr="00131ABB">
        <w:rPr>
          <w:b/>
        </w:rPr>
        <w:t>s</w:t>
      </w:r>
    </w:p>
    <w:p w14:paraId="26649F3C" w14:textId="29FE93CE" w:rsidR="00661F43" w:rsidRPr="00131ABB" w:rsidRDefault="00D22C34" w:rsidP="00AC23D7">
      <w:pPr>
        <w:spacing w:line="480" w:lineRule="auto"/>
        <w:outlineLvl w:val="0"/>
        <w:rPr>
          <w:b/>
        </w:rPr>
      </w:pPr>
      <w:r w:rsidRPr="00131ABB">
        <w:rPr>
          <w:b/>
        </w:rPr>
        <w:t>Participants</w:t>
      </w:r>
      <w:r w:rsidR="00E23892" w:rsidRPr="00131ABB">
        <w:rPr>
          <w:b/>
        </w:rPr>
        <w:t xml:space="preserve"> </w:t>
      </w:r>
    </w:p>
    <w:p w14:paraId="6518882A" w14:textId="2E588AAA" w:rsidR="005C015C" w:rsidRPr="00131ABB" w:rsidRDefault="00575B8B" w:rsidP="00004140">
      <w:pPr>
        <w:spacing w:line="480" w:lineRule="auto"/>
        <w:ind w:firstLine="720"/>
      </w:pPr>
      <w:r w:rsidRPr="00131ABB">
        <w:t>Twenty-one</w:t>
      </w:r>
      <w:r w:rsidR="00661F43" w:rsidRPr="00131ABB">
        <w:t xml:space="preserve"> adul</w:t>
      </w:r>
      <w:r w:rsidRPr="00131ABB">
        <w:t>ts diagnosed with PD (M/F = 16/5</w:t>
      </w:r>
      <w:r w:rsidR="00661F43" w:rsidRPr="00131ABB">
        <w:rPr>
          <w:color w:val="000000" w:themeColor="text1"/>
        </w:rPr>
        <w:t>) and a control grou</w:t>
      </w:r>
      <w:r w:rsidRPr="00131ABB">
        <w:rPr>
          <w:color w:val="000000" w:themeColor="text1"/>
        </w:rPr>
        <w:t>p</w:t>
      </w:r>
      <w:r w:rsidR="00CC4DEF" w:rsidRPr="00131ABB">
        <w:rPr>
          <w:color w:val="000000" w:themeColor="text1"/>
        </w:rPr>
        <w:t xml:space="preserve"> of 20 healthy adults</w:t>
      </w:r>
      <w:r w:rsidR="00FC7600" w:rsidRPr="00131ABB">
        <w:rPr>
          <w:color w:val="000000" w:themeColor="text1"/>
        </w:rPr>
        <w:t xml:space="preserve"> (M</w:t>
      </w:r>
      <w:r w:rsidR="00CA0814">
        <w:rPr>
          <w:color w:val="000000" w:themeColor="text1"/>
        </w:rPr>
        <w:t xml:space="preserve"> </w:t>
      </w:r>
      <w:r w:rsidR="00FC7600" w:rsidRPr="00131ABB">
        <w:rPr>
          <w:color w:val="000000" w:themeColor="text1"/>
        </w:rPr>
        <w:t>=</w:t>
      </w:r>
      <w:r w:rsidR="00CA0814">
        <w:rPr>
          <w:color w:val="000000" w:themeColor="text1"/>
        </w:rPr>
        <w:t xml:space="preserve"> </w:t>
      </w:r>
      <w:r w:rsidR="00FC7600" w:rsidRPr="00131ABB">
        <w:rPr>
          <w:color w:val="000000" w:themeColor="text1"/>
        </w:rPr>
        <w:t>F</w:t>
      </w:r>
      <w:r w:rsidR="00035167" w:rsidRPr="00131ABB">
        <w:rPr>
          <w:color w:val="000000" w:themeColor="text1"/>
        </w:rPr>
        <w:t>) were recruited for the study</w:t>
      </w:r>
      <w:r w:rsidR="00FB3A2E" w:rsidRPr="00131ABB">
        <w:rPr>
          <w:color w:val="000000" w:themeColor="text1"/>
        </w:rPr>
        <w:t xml:space="preserve">. </w:t>
      </w:r>
      <w:r w:rsidR="00FC5683" w:rsidRPr="00131ABB">
        <w:rPr>
          <w:color w:val="000000" w:themeColor="text1"/>
        </w:rPr>
        <w:t xml:space="preserve">Participant </w:t>
      </w:r>
      <w:r w:rsidR="00FC5683" w:rsidRPr="00131ABB">
        <w:t>d</w:t>
      </w:r>
      <w:r w:rsidR="00E85DA0" w:rsidRPr="00131ABB">
        <w:t xml:space="preserve">emographic and clinical characteristics are presented in Table 1. </w:t>
      </w:r>
      <w:r w:rsidR="00661F43" w:rsidRPr="00131ABB">
        <w:rPr>
          <w:color w:val="000000" w:themeColor="text1"/>
        </w:rPr>
        <w:t xml:space="preserve">All speakers completed the Montreal Cognitive Assessment </w:t>
      </w:r>
      <w:r w:rsidR="00E23892" w:rsidRPr="00131ABB">
        <w:rPr>
          <w:color w:val="000000" w:themeColor="text1"/>
        </w:rPr>
        <w:t>(MoCA)</w:t>
      </w:r>
      <w:r w:rsidR="00FC7600" w:rsidRPr="00131ABB">
        <w:rPr>
          <w:color w:val="000000" w:themeColor="text1"/>
        </w:rPr>
        <w:t xml:space="preserve"> </w:t>
      </w:r>
      <w:r w:rsidR="00E23892" w:rsidRPr="00131ABB">
        <w:rPr>
          <w:color w:val="000000" w:themeColor="text1"/>
        </w:rPr>
        <w:fldChar w:fldCharType="begin"/>
      </w:r>
      <w:r w:rsidR="006D1D8A" w:rsidRPr="00131ABB">
        <w:rPr>
          <w:color w:val="000000" w:themeColor="text1"/>
        </w:rPr>
        <w:instrText xml:space="preserve"> ADDIN EN.CITE &lt;EndNote&gt;&lt;Cite&gt;&lt;Author&gt;Nasreddine&lt;/Author&gt;&lt;Year&gt;2005&lt;/Year&gt;&lt;RecNum&gt;29&lt;/RecNum&gt;&lt;DisplayText&gt;(Nasreddine et al., 2005)&lt;/DisplayText&gt;&lt;record&gt;&lt;rec-number&gt;29&lt;/rec-number&gt;&lt;foreign-keys&gt;&lt;key app="EN" db-id="eaw0v5e9st09x1e5e2dp5r9hxdrpaze99pwx" timestamp="1486478984"&gt;29&lt;/key&gt;&lt;/foreign-keys&gt;&lt;ref-type name="Journal Article"&gt;17&lt;/ref-type&gt;&lt;contributors&gt;&lt;authors&gt;&lt;author&gt;Nasreddine, Ziad S&lt;/author&gt;&lt;author&gt;Phillips, Natalie A&lt;/author&gt;&lt;author&gt;Bédirian, Valérie&lt;/author&gt;&lt;author&gt;Charbonneau, Simon&lt;/author&gt;&lt;author&gt;Whitehead, Victor&lt;/author&gt;&lt;author&gt;Collin, Isabelle&lt;/author&gt;&lt;author&gt;Cummings, Jeffrey L&lt;/author&gt;&lt;author&gt;Chertkow, Howard&lt;/author&gt;&lt;/authors&gt;&lt;/contributors&gt;&lt;titles&gt;&lt;title&gt;The Montreal Cognitive Assessment, MoCA: A brief screening tool for mild cognitive impairment&lt;/title&gt;&lt;secondary-title&gt;Journal of the American Geriatrics Society&lt;/secondary-title&gt;&lt;/titles&gt;&lt;periodical&gt;&lt;full-title&gt;Journal of the American Geriatrics Society&lt;/full-title&gt;&lt;/periodical&gt;&lt;pages&gt;695-699&lt;/pages&gt;&lt;volume&gt;53&lt;/volume&gt;&lt;number&gt;4&lt;/number&gt;&lt;dates&gt;&lt;year&gt;2005&lt;/year&gt;&lt;/dates&gt;&lt;isbn&gt;1532-5415&lt;/isbn&gt;&lt;urls&gt;&lt;related-urls&gt;&lt;url&gt;http://onlinelibrary.wiley.com/store/10.1111/j.1532-5415.2005.53221.x/asset/j.1532-5415.2005.53221.x.pdf?v=1&amp;amp;t=iyvphjvr&amp;amp;s=4aee93e8f22e588d2ee41ab2a327c28443b97513&lt;/url&gt;&lt;/related-urls&gt;&lt;/urls&gt;&lt;electronic-resource-num&gt;10.1111/j.1532-5415.2005.53221.x&lt;/electronic-resource-num&gt;&lt;/record&gt;&lt;/Cite&gt;&lt;/EndNote&gt;</w:instrText>
      </w:r>
      <w:r w:rsidR="00E23892" w:rsidRPr="00131ABB">
        <w:rPr>
          <w:color w:val="000000" w:themeColor="text1"/>
        </w:rPr>
        <w:fldChar w:fldCharType="separate"/>
      </w:r>
      <w:r w:rsidR="00C649F3" w:rsidRPr="00131ABB">
        <w:rPr>
          <w:noProof/>
          <w:color w:val="000000" w:themeColor="text1"/>
        </w:rPr>
        <w:t>(</w:t>
      </w:r>
      <w:hyperlink w:anchor="_ENREF_30" w:tooltip="Nasreddine, 2005 #29" w:history="1">
        <w:r w:rsidR="009760A2" w:rsidRPr="00131ABB">
          <w:rPr>
            <w:noProof/>
            <w:color w:val="000000" w:themeColor="text1"/>
          </w:rPr>
          <w:t>Nasreddine et al., 2005</w:t>
        </w:r>
      </w:hyperlink>
      <w:r w:rsidR="00C649F3" w:rsidRPr="00131ABB">
        <w:rPr>
          <w:noProof/>
          <w:color w:val="000000" w:themeColor="text1"/>
        </w:rPr>
        <w:t>)</w:t>
      </w:r>
      <w:r w:rsidR="00E23892" w:rsidRPr="00131ABB">
        <w:rPr>
          <w:color w:val="000000" w:themeColor="text1"/>
        </w:rPr>
        <w:fldChar w:fldCharType="end"/>
      </w:r>
      <w:r w:rsidR="00194B70" w:rsidRPr="00131ABB">
        <w:rPr>
          <w:color w:val="000000" w:themeColor="text1"/>
        </w:rPr>
        <w:t>,</w:t>
      </w:r>
      <w:r w:rsidR="00661F43" w:rsidRPr="00131ABB">
        <w:t xml:space="preserve"> </w:t>
      </w:r>
      <w:r w:rsidR="00822ED3" w:rsidRPr="00131ABB">
        <w:t>passed</w:t>
      </w:r>
      <w:r w:rsidR="00194B70" w:rsidRPr="00131ABB">
        <w:t xml:space="preserve"> </w:t>
      </w:r>
      <w:r w:rsidR="00714398">
        <w:t xml:space="preserve">a </w:t>
      </w:r>
      <w:r w:rsidR="00194B70" w:rsidRPr="00131ABB">
        <w:t xml:space="preserve">vision screening, and had pure tone thresholds of 40dB or better in at least one ear at 1000, 2000, and 4000Hz </w:t>
      </w:r>
      <w:r w:rsidR="00E23892" w:rsidRPr="00131ABB">
        <w:fldChar w:fldCharType="begin"/>
      </w:r>
      <w:r w:rsidR="001B2DFD" w:rsidRPr="00131ABB">
        <w:instrText xml:space="preserve"> ADDIN EN.CITE &lt;EndNote&gt;&lt;Cite&gt;&lt;Author&gt;Ventry&lt;/Author&gt;&lt;Year&gt;1983&lt;/Year&gt;&lt;RecNum&gt;30&lt;/RecNum&gt;&lt;DisplayText&gt;(Ventry &amp;amp; Weinstein, 1983)&lt;/DisplayText&gt;&lt;record&gt;&lt;rec-number&gt;30&lt;/rec-number&gt;&lt;foreign-keys&gt;&lt;key app="EN" db-id="eaw0v5e9st09x1e5e2dp5r9hxdrpaze99pwx" timestamp="1486478984"&gt;30&lt;/key&gt;&lt;/foreign-keys&gt;&lt;ref-type name="Journal Article"&gt;17&lt;/ref-type&gt;&lt;contributors&gt;&lt;authors&gt;&lt;author&gt;Ventry, IM&lt;/author&gt;&lt;author&gt;Weinstein, BE&lt;/author&gt;&lt;/authors&gt;&lt;/contributors&gt;&lt;titles&gt;&lt;title&gt;Identification of elderly people with hearing problems&lt;/title&gt;&lt;secondary-title&gt;American Speech-Language-Hearing Association&lt;/secondary-title&gt;&lt;/titles&gt;&lt;periodical&gt;&lt;full-title&gt;American Speech-Language-Hearing Association&lt;/full-title&gt;&lt;/periodical&gt;&lt;pages&gt;37-42&lt;/pages&gt;&lt;volume&gt;25&lt;/volume&gt;&lt;number&gt;7&lt;/number&gt;&lt;dates&gt;&lt;year&gt;1983&lt;/year&gt;&lt;/dates&gt;&lt;urls&gt;&lt;/urls&gt;&lt;/record&gt;&lt;/Cite&gt;&lt;/EndNote&gt;</w:instrText>
      </w:r>
      <w:r w:rsidR="00E23892" w:rsidRPr="00131ABB">
        <w:fldChar w:fldCharType="separate"/>
      </w:r>
      <w:r w:rsidR="00C649F3" w:rsidRPr="00131ABB">
        <w:rPr>
          <w:noProof/>
        </w:rPr>
        <w:t>(</w:t>
      </w:r>
      <w:hyperlink w:anchor="_ENREF_44" w:tooltip="Ventry, 1983 #30" w:history="1">
        <w:r w:rsidR="009760A2" w:rsidRPr="00131ABB">
          <w:rPr>
            <w:noProof/>
          </w:rPr>
          <w:t>Ventry &amp; Weinstein, 1983</w:t>
        </w:r>
      </w:hyperlink>
      <w:r w:rsidR="00C649F3" w:rsidRPr="00131ABB">
        <w:rPr>
          <w:noProof/>
        </w:rPr>
        <w:t>)</w:t>
      </w:r>
      <w:r w:rsidR="00E23892" w:rsidRPr="00131ABB">
        <w:fldChar w:fldCharType="end"/>
      </w:r>
      <w:r w:rsidR="00194B70" w:rsidRPr="00131ABB">
        <w:t>.</w:t>
      </w:r>
      <w:r w:rsidR="00CC4025" w:rsidRPr="00131ABB">
        <w:t xml:space="preserve"> </w:t>
      </w:r>
      <w:r w:rsidR="00387424" w:rsidRPr="00131ABB">
        <w:t xml:space="preserve">The </w:t>
      </w:r>
      <w:r w:rsidR="00CC4DEF" w:rsidRPr="00131ABB">
        <w:t xml:space="preserve">control </w:t>
      </w:r>
      <w:r w:rsidR="00822ED3" w:rsidRPr="00131ABB">
        <w:t xml:space="preserve">participants </w:t>
      </w:r>
      <w:r w:rsidR="00CC4DEF" w:rsidRPr="00131ABB">
        <w:t xml:space="preserve">reported </w:t>
      </w:r>
      <w:r w:rsidR="00714398">
        <w:t xml:space="preserve">a </w:t>
      </w:r>
      <w:r w:rsidR="00822ED3" w:rsidRPr="00131ABB">
        <w:t xml:space="preserve">negative </w:t>
      </w:r>
      <w:r w:rsidR="00CC4DEF" w:rsidRPr="00131ABB">
        <w:t>history of neurological impairment</w:t>
      </w:r>
      <w:r w:rsidR="00822ED3" w:rsidRPr="00131ABB">
        <w:t>s,</w:t>
      </w:r>
      <w:r w:rsidR="00CC4DEF" w:rsidRPr="00131ABB">
        <w:t xml:space="preserve"> speech and/or language </w:t>
      </w:r>
      <w:r w:rsidR="00822ED3" w:rsidRPr="00131ABB">
        <w:t>disorders, and medications affecting speech</w:t>
      </w:r>
      <w:r w:rsidR="00CC4DEF" w:rsidRPr="00131ABB">
        <w:t>.</w:t>
      </w:r>
      <w:r w:rsidR="00DA3A89" w:rsidRPr="00131ABB">
        <w:t xml:space="preserve"> The p</w:t>
      </w:r>
      <w:r w:rsidR="00666DCD" w:rsidRPr="00131ABB">
        <w:t>atients</w:t>
      </w:r>
      <w:r w:rsidR="00DA3A89" w:rsidRPr="00131ABB">
        <w:t xml:space="preserve"> with</w:t>
      </w:r>
      <w:r w:rsidR="00666DCD" w:rsidRPr="00131ABB">
        <w:t xml:space="preserve"> </w:t>
      </w:r>
      <w:r w:rsidR="00DA3A89" w:rsidRPr="00131ABB">
        <w:t xml:space="preserve">PD </w:t>
      </w:r>
      <w:r w:rsidR="00714398">
        <w:t>reported being</w:t>
      </w:r>
      <w:r w:rsidR="00666DCD" w:rsidRPr="00131ABB">
        <w:t xml:space="preserve"> optimally medicated during the </w:t>
      </w:r>
      <w:r w:rsidR="00822ED3" w:rsidRPr="00131ABB">
        <w:t xml:space="preserve">recording session. </w:t>
      </w:r>
      <w:r w:rsidR="00666DCD" w:rsidRPr="00131ABB">
        <w:t xml:space="preserve"> </w:t>
      </w:r>
      <w:r w:rsidR="002574ED" w:rsidRPr="00131ABB">
        <w:t>Speech intelligibility</w:t>
      </w:r>
      <w:r w:rsidR="00666DCD" w:rsidRPr="00131ABB">
        <w:t xml:space="preserve"> </w:t>
      </w:r>
      <w:r w:rsidR="00825909" w:rsidRPr="00131ABB">
        <w:t xml:space="preserve">was determined </w:t>
      </w:r>
      <w:r w:rsidR="00B06259" w:rsidRPr="00131ABB">
        <w:t>in two ways</w:t>
      </w:r>
      <w:r w:rsidR="00B00CFE" w:rsidRPr="00131ABB">
        <w:t>:</w:t>
      </w:r>
      <w:r w:rsidR="00B06259" w:rsidRPr="00131ABB">
        <w:t xml:space="preserve"> </w:t>
      </w:r>
      <w:r w:rsidR="00B00CFE" w:rsidRPr="00131ABB">
        <w:t>(</w:t>
      </w:r>
      <w:r w:rsidR="00B06259" w:rsidRPr="00131ABB">
        <w:t xml:space="preserve">1) </w:t>
      </w:r>
      <w:r w:rsidR="00825909" w:rsidRPr="00131ABB">
        <w:t xml:space="preserve">using the </w:t>
      </w:r>
      <w:r w:rsidR="00666DCD" w:rsidRPr="00131ABB">
        <w:t xml:space="preserve">Sentence Intelligibility Test (SIT) </w:t>
      </w:r>
      <w:r w:rsidR="00E23892" w:rsidRPr="00131ABB">
        <w:fldChar w:fldCharType="begin"/>
      </w:r>
      <w:r w:rsidR="00FC5683" w:rsidRPr="00131ABB">
        <w:instrText xml:space="preserve"> ADDIN EN.CITE &lt;EndNote&gt;&lt;Cite&gt;&lt;Author&gt;Yorkston&lt;/Author&gt;&lt;Year&gt;2007&lt;/Year&gt;&lt;RecNum&gt;31&lt;/RecNum&gt;&lt;DisplayText&gt;(Yorkston, Beukelman, Hakel, &amp;amp; Dorsey, 2007)&lt;/DisplayText&gt;&lt;record&gt;&lt;rec-number&gt;31&lt;/rec-number&gt;&lt;foreign-keys&gt;&lt;key app="EN" db-id="eaw0v5e9st09x1e5e2dp5r9hxdrpaze99pwx" timestamp="1486478984"&gt;31&lt;/key&gt;&lt;/foreign-keys&gt;&lt;ref-type name="Computer Program"&gt;9&lt;/ref-type&gt;&lt;contributors&gt;&lt;authors&gt;&lt;author&gt;Yorkston, Kathryn M&lt;/author&gt;&lt;author&gt;Beukelman, D.&lt;/author&gt;&lt;author&gt;Hakel, M&lt;/author&gt;&lt;author&gt;Dorsey, M&lt;/author&gt;&lt;/authors&gt;&lt;/contributors&gt;&lt;titles&gt;&lt;title&gt;Sentence Intelligibility Test&lt;/title&gt;&lt;/titles&gt;&lt;dates&gt;&lt;year&gt;2007&lt;/year&gt;&lt;/dates&gt;&lt;pub-location&gt;Madonna Rehabilitation Hospital, Lincoln, Nebraska, USA&lt;/pub-location&gt;&lt;urls&gt;&lt;/urls&gt;&lt;/record&gt;&lt;/Cite&gt;&lt;/EndNote&gt;</w:instrText>
      </w:r>
      <w:r w:rsidR="00E23892" w:rsidRPr="00131ABB">
        <w:fldChar w:fldCharType="separate"/>
      </w:r>
      <w:r w:rsidR="00FC5683" w:rsidRPr="00131ABB">
        <w:rPr>
          <w:noProof/>
        </w:rPr>
        <w:t>(</w:t>
      </w:r>
      <w:hyperlink w:anchor="_ENREF_53" w:tooltip="Yorkston, 2007 #31" w:history="1">
        <w:r w:rsidR="009760A2" w:rsidRPr="00131ABB">
          <w:rPr>
            <w:noProof/>
          </w:rPr>
          <w:t>Yorkston, Beukelman, Hakel, &amp; Dorsey, 2007</w:t>
        </w:r>
      </w:hyperlink>
      <w:r w:rsidR="00FC5683" w:rsidRPr="00131ABB">
        <w:rPr>
          <w:noProof/>
        </w:rPr>
        <w:t>)</w:t>
      </w:r>
      <w:r w:rsidR="00E23892" w:rsidRPr="00131ABB">
        <w:fldChar w:fldCharType="end"/>
      </w:r>
      <w:r w:rsidR="00B06259" w:rsidRPr="00131ABB">
        <w:t xml:space="preserve">; </w:t>
      </w:r>
      <w:r w:rsidR="001171F6" w:rsidRPr="00131ABB">
        <w:t xml:space="preserve">and </w:t>
      </w:r>
      <w:r w:rsidR="00B00CFE" w:rsidRPr="00131ABB">
        <w:t>(</w:t>
      </w:r>
      <w:r w:rsidR="00B06259" w:rsidRPr="00131ABB">
        <w:t>2) using a measure of scaled intelligibility obtained by direct magnitude estim</w:t>
      </w:r>
      <w:r w:rsidR="00693C96" w:rsidRPr="00131ABB">
        <w:t>ation (DME</w:t>
      </w:r>
      <w:r w:rsidR="00B00CFE" w:rsidRPr="00131ABB">
        <w:t xml:space="preserve">) with </w:t>
      </w:r>
      <w:r w:rsidR="00614A5E" w:rsidRPr="00131ABB">
        <w:t xml:space="preserve">a </w:t>
      </w:r>
      <w:r w:rsidR="00B00CFE" w:rsidRPr="00131ABB">
        <w:t xml:space="preserve">modulus </w:t>
      </w:r>
      <w:r w:rsidR="00E23892" w:rsidRPr="00131ABB">
        <w:fldChar w:fldCharType="begin">
          <w:fldData xml:space="preserve">PEVuZE5vdGU+PENpdGU+PEF1dGhvcj5XZWlzbWVyPC9BdXRob3I+PFllYXI+MjAwMjwvWWVhcj48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</w:fldData>
        </w:fldChar>
      </w:r>
      <w:r w:rsidR="006D1D8A" w:rsidRPr="00131ABB">
        <w:instrText xml:space="preserve"> ADDIN EN.CITE </w:instrText>
      </w:r>
      <w:r w:rsidR="006D1D8A" w:rsidRPr="00131ABB">
        <w:fldChar w:fldCharType="begin">
          <w:fldData xml:space="preserve">PEVuZE5vdGU+PENpdGU+PEF1dGhvcj5XZWlzbWVyPC9BdXRob3I+PFllYXI+MjAwMjwvWWVhcj48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</w:fldData>
        </w:fldChar>
      </w:r>
      <w:r w:rsidR="006D1D8A" w:rsidRPr="00131ABB">
        <w:instrText xml:space="preserve"> ADDIN EN.CITE.DATA </w:instrText>
      </w:r>
      <w:r w:rsidR="006D1D8A" w:rsidRPr="00131ABB">
        <w:fldChar w:fldCharType="end"/>
      </w:r>
      <w:r w:rsidR="00E23892" w:rsidRPr="00131ABB">
        <w:fldChar w:fldCharType="separate"/>
      </w:r>
      <w:r w:rsidR="003D7D95" w:rsidRPr="00131ABB">
        <w:rPr>
          <w:noProof/>
        </w:rPr>
        <w:t>(</w:t>
      </w:r>
      <w:hyperlink w:anchor="_ENREF_47" w:tooltip="Weismer, 2002 #32" w:history="1">
        <w:r w:rsidR="009760A2" w:rsidRPr="00131ABB">
          <w:rPr>
            <w:noProof/>
          </w:rPr>
          <w:t>Weismer &amp; Laures, 2002</w:t>
        </w:r>
      </w:hyperlink>
      <w:r w:rsidR="003D7D95" w:rsidRPr="00131ABB">
        <w:rPr>
          <w:noProof/>
        </w:rPr>
        <w:t xml:space="preserve">; </w:t>
      </w:r>
      <w:hyperlink w:anchor="_ENREF_57" w:tooltip="Yunusova, 2005 #33" w:history="1">
        <w:r w:rsidR="009760A2" w:rsidRPr="00131ABB">
          <w:rPr>
            <w:noProof/>
          </w:rPr>
          <w:t>Yunusova, Weismer, Kent, &amp; Rusche, 2005</w:t>
        </w:r>
      </w:hyperlink>
      <w:r w:rsidR="003D7D95" w:rsidRPr="00131ABB">
        <w:rPr>
          <w:noProof/>
        </w:rPr>
        <w:t>)</w:t>
      </w:r>
      <w:r w:rsidR="00E23892" w:rsidRPr="00131ABB">
        <w:fldChar w:fldCharType="end"/>
      </w:r>
      <w:r w:rsidR="00666DCD" w:rsidRPr="00131ABB">
        <w:t>.</w:t>
      </w:r>
      <w:r w:rsidR="00614A5E" w:rsidRPr="00131ABB">
        <w:t xml:space="preserve"> </w:t>
      </w:r>
      <w:r w:rsidR="0049063B" w:rsidRPr="00131ABB">
        <w:t xml:space="preserve">Both procedures are described below. </w:t>
      </w:r>
      <w:r w:rsidR="00822ED3" w:rsidRPr="00131ABB">
        <w:t xml:space="preserve">Speakers with PD represented a wide range of </w:t>
      </w:r>
      <w:r w:rsidR="002574ED" w:rsidRPr="00131ABB">
        <w:t>speech intelligibility</w:t>
      </w:r>
      <w:r w:rsidR="00377B1D">
        <w:t>, ranging from 61.0</w:t>
      </w:r>
      <w:r w:rsidR="00F06597">
        <w:t xml:space="preserve">% to </w:t>
      </w:r>
      <w:r w:rsidR="00822ED3" w:rsidRPr="00131ABB">
        <w:t>99.1%</w:t>
      </w:r>
      <w:r w:rsidR="001171F6" w:rsidRPr="00131ABB">
        <w:t xml:space="preserve"> on the SIT</w:t>
      </w:r>
      <w:r w:rsidR="00B00CFE" w:rsidRPr="00131ABB">
        <w:t xml:space="preserve"> and </w:t>
      </w:r>
      <w:r w:rsidR="00D66C3E" w:rsidRPr="00131ABB">
        <w:t xml:space="preserve">an average of </w:t>
      </w:r>
      <w:r w:rsidR="00F83A40" w:rsidRPr="00131ABB">
        <w:t>52.1</w:t>
      </w:r>
      <w:r w:rsidR="00B00CFE" w:rsidRPr="00131ABB">
        <w:t xml:space="preserve"> to </w:t>
      </w:r>
      <w:r w:rsidR="00F83A40" w:rsidRPr="00131ABB">
        <w:t>339.4</w:t>
      </w:r>
      <w:r w:rsidR="00B00CFE" w:rsidRPr="00131ABB">
        <w:t xml:space="preserve"> on the DME task</w:t>
      </w:r>
      <w:r w:rsidR="00822ED3" w:rsidRPr="00131ABB">
        <w:t xml:space="preserve">. </w:t>
      </w:r>
      <w:r w:rsidR="0062626C" w:rsidRPr="00131ABB">
        <w:t>Ten</w:t>
      </w:r>
      <w:r w:rsidR="00585525" w:rsidRPr="00131ABB">
        <w:t xml:space="preserve"> speakers with PD performed more</w:t>
      </w:r>
      <w:r w:rsidR="0062626C" w:rsidRPr="00131ABB">
        <w:t xml:space="preserve"> than 1.5 SD below the control mean on the DME task. </w:t>
      </w:r>
    </w:p>
    <w:p w14:paraId="766A3450" w14:textId="285E2718" w:rsidR="00661F43" w:rsidRPr="00131ABB" w:rsidRDefault="00661F43" w:rsidP="00AC23D7">
      <w:pPr>
        <w:spacing w:line="480" w:lineRule="auto"/>
        <w:outlineLvl w:val="0"/>
        <w:rPr>
          <w:b/>
        </w:rPr>
      </w:pPr>
      <w:r w:rsidRPr="00131ABB">
        <w:rPr>
          <w:b/>
        </w:rPr>
        <w:t>Spe</w:t>
      </w:r>
      <w:r w:rsidR="00D35949" w:rsidRPr="00131ABB">
        <w:rPr>
          <w:b/>
        </w:rPr>
        <w:t>aking</w:t>
      </w:r>
      <w:r w:rsidRPr="00131ABB">
        <w:rPr>
          <w:b/>
        </w:rPr>
        <w:t xml:space="preserve"> </w:t>
      </w:r>
      <w:r w:rsidR="00303D31" w:rsidRPr="00131ABB">
        <w:rPr>
          <w:b/>
        </w:rPr>
        <w:t>T</w:t>
      </w:r>
      <w:r w:rsidR="00D35949" w:rsidRPr="00131ABB">
        <w:rPr>
          <w:b/>
        </w:rPr>
        <w:t>asks</w:t>
      </w:r>
    </w:p>
    <w:p w14:paraId="3113F130" w14:textId="3B1B86BC" w:rsidR="005C015C" w:rsidRPr="00131ABB" w:rsidRDefault="00661F43" w:rsidP="00004140">
      <w:pPr>
        <w:spacing w:line="480" w:lineRule="auto"/>
        <w:ind w:firstLine="720"/>
      </w:pPr>
      <w:r w:rsidRPr="00131ABB">
        <w:t xml:space="preserve">Participants read </w:t>
      </w:r>
      <w:r w:rsidR="0029054E" w:rsidRPr="00131ABB">
        <w:t>three sentences</w:t>
      </w:r>
      <w:r w:rsidR="003E1AF5" w:rsidRPr="00131ABB">
        <w:t xml:space="preserve">: </w:t>
      </w:r>
      <w:r w:rsidR="003E1AF5" w:rsidRPr="00131ABB">
        <w:rPr>
          <w:i/>
        </w:rPr>
        <w:t>‘Sally sells seven spices</w:t>
      </w:r>
      <w:r w:rsidR="0038571C">
        <w:rPr>
          <w:i/>
        </w:rPr>
        <w:t>,’</w:t>
      </w:r>
      <w:r w:rsidR="003E1AF5" w:rsidRPr="00131ABB">
        <w:rPr>
          <w:i/>
        </w:rPr>
        <w:t xml:space="preserve"> ‘Take the</w:t>
      </w:r>
      <w:r w:rsidR="003E1AF5" w:rsidRPr="00131ABB">
        <w:rPr>
          <w:rFonts w:asciiTheme="minorHAnsi" w:eastAsiaTheme="minorEastAsia" w:hAnsi="Arial"/>
          <w:color w:val="000000" w:themeColor="text1"/>
          <w:kern w:val="24"/>
          <w:sz w:val="32"/>
          <w:szCs w:val="32"/>
        </w:rPr>
        <w:t xml:space="preserve"> </w:t>
      </w:r>
      <w:r w:rsidR="003E1AF5" w:rsidRPr="00131ABB">
        <w:rPr>
          <w:i/>
        </w:rPr>
        <w:t>tasty tea on the terrace</w:t>
      </w:r>
      <w:r w:rsidR="0038571C">
        <w:rPr>
          <w:i/>
        </w:rPr>
        <w:t>,’</w:t>
      </w:r>
      <w:r w:rsidR="002F419D" w:rsidRPr="00131ABB">
        <w:rPr>
          <w:i/>
        </w:rPr>
        <w:t xml:space="preserve"> </w:t>
      </w:r>
      <w:r w:rsidR="00BB52FB" w:rsidRPr="00131ABB">
        <w:t xml:space="preserve">and </w:t>
      </w:r>
      <w:r w:rsidR="00BB52FB" w:rsidRPr="00131ABB">
        <w:rPr>
          <w:i/>
        </w:rPr>
        <w:t>‘Clever</w:t>
      </w:r>
      <w:r w:rsidR="003E1AF5" w:rsidRPr="00131ABB">
        <w:rPr>
          <w:i/>
        </w:rPr>
        <w:t xml:space="preserve"> Kim called the cat clinic</w:t>
      </w:r>
      <w:r w:rsidR="0038571C">
        <w:rPr>
          <w:i/>
        </w:rPr>
        <w:t>.</w:t>
      </w:r>
      <w:r w:rsidR="003E1AF5" w:rsidRPr="00131ABB">
        <w:rPr>
          <w:i/>
        </w:rPr>
        <w:t>’</w:t>
      </w:r>
      <w:r w:rsidR="003E1AF5" w:rsidRPr="00131ABB">
        <w:t xml:space="preserve"> </w:t>
      </w:r>
      <w:r w:rsidR="004247D6" w:rsidRPr="00131ABB">
        <w:t xml:space="preserve">The sentences were </w:t>
      </w:r>
      <w:r w:rsidR="00613CC9" w:rsidRPr="00131ABB">
        <w:t>loaded with consonants targeting the front (‘s’, ‘t’) and back (‘k’) of the tongue</w:t>
      </w:r>
      <w:r w:rsidR="007B7A1A" w:rsidRPr="00131ABB">
        <w:t>, while</w:t>
      </w:r>
      <w:r w:rsidR="004247D6" w:rsidRPr="00131ABB">
        <w:t xml:space="preserve"> </w:t>
      </w:r>
      <w:r w:rsidR="007B7A1A" w:rsidRPr="00131ABB">
        <w:t>a</w:t>
      </w:r>
      <w:r w:rsidR="00613CC9" w:rsidRPr="00131ABB">
        <w:t xml:space="preserve"> </w:t>
      </w:r>
      <w:r w:rsidR="00D46D1C" w:rsidRPr="00131ABB">
        <w:t xml:space="preserve">combination </w:t>
      </w:r>
      <w:r w:rsidR="00613CC9" w:rsidRPr="00131ABB">
        <w:t xml:space="preserve">of high and low </w:t>
      </w:r>
      <w:r w:rsidR="00613CC9" w:rsidRPr="00131ABB">
        <w:lastRenderedPageBreak/>
        <w:t xml:space="preserve">vowels </w:t>
      </w:r>
      <w:r w:rsidR="00D46D1C" w:rsidRPr="00131ABB">
        <w:t xml:space="preserve">was </w:t>
      </w:r>
      <w:r w:rsidR="00613CC9" w:rsidRPr="00131ABB">
        <w:t xml:space="preserve">included to elicit </w:t>
      </w:r>
      <w:r w:rsidR="007B7A1A" w:rsidRPr="00131ABB">
        <w:t>large articulatory movements.</w:t>
      </w:r>
      <w:r w:rsidR="00DA19D6" w:rsidRPr="00131ABB">
        <w:t xml:space="preserve"> </w:t>
      </w:r>
      <w:r w:rsidR="0029054E" w:rsidRPr="00131ABB">
        <w:t>Each sentence was repeated four times, and the order of sentences was randomized across participants. The sentences were</w:t>
      </w:r>
      <w:r w:rsidRPr="00131ABB">
        <w:t xml:space="preserve"> first read </w:t>
      </w:r>
      <w:r w:rsidR="00D46D1C" w:rsidRPr="00131ABB">
        <w:t>at a normal comfortable speaking rate and loudness</w:t>
      </w:r>
      <w:r w:rsidR="00B82AF5" w:rsidRPr="00131ABB">
        <w:t xml:space="preserve">, followed by </w:t>
      </w:r>
      <w:r w:rsidR="00D22C34" w:rsidRPr="00131ABB">
        <w:t xml:space="preserve">loud, </w:t>
      </w:r>
      <w:r w:rsidRPr="00131ABB">
        <w:t>clear</w:t>
      </w:r>
      <w:r w:rsidR="006C694C" w:rsidRPr="00131ABB">
        <w:t>,</w:t>
      </w:r>
      <w:r w:rsidR="00525279" w:rsidRPr="00131ABB">
        <w:t xml:space="preserve"> or slow</w:t>
      </w:r>
      <w:r w:rsidRPr="00131ABB">
        <w:t xml:space="preserve"> speaking conditions </w:t>
      </w:r>
      <w:r w:rsidR="00D46D1C" w:rsidRPr="00131ABB">
        <w:t xml:space="preserve">presented </w:t>
      </w:r>
      <w:r w:rsidR="00F860C8" w:rsidRPr="00131ABB">
        <w:t>in</w:t>
      </w:r>
      <w:r w:rsidR="00D46D1C" w:rsidRPr="00131ABB">
        <w:t xml:space="preserve"> </w:t>
      </w:r>
      <w:r w:rsidR="00CC4025" w:rsidRPr="00131ABB">
        <w:t xml:space="preserve">a </w:t>
      </w:r>
      <w:r w:rsidRPr="00131ABB">
        <w:t xml:space="preserve">random order. Speaking condition instructions were adapted from previous studies </w:t>
      </w:r>
      <w:r w:rsidR="00465CC9" w:rsidRPr="00131ABB">
        <w:fldChar w:fldCharType="begin">
          <w:fldData xml:space="preserve">PEVuZE5vdGU+PENpdGU+PEF1dGhvcj5QZXJrZWxsPC9BdXRob3I+PFllYXI+MjAwMjwvWWVhcj48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</w:fldData>
        </w:fldChar>
      </w:r>
      <w:r w:rsidR="006D1D8A" w:rsidRPr="00131ABB">
        <w:instrText xml:space="preserve"> ADDIN EN.CITE </w:instrText>
      </w:r>
      <w:r w:rsidR="006D1D8A" w:rsidRPr="00131ABB">
        <w:fldChar w:fldCharType="begin">
          <w:fldData xml:space="preserve">PEVuZE5vdGU+PENpdGU+PEF1dGhvcj5QZXJrZWxsPC9BdXRob3I+PFllYXI+MjAwMjwvWWVhcj48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</w:fldData>
        </w:fldChar>
      </w:r>
      <w:r w:rsidR="006D1D8A" w:rsidRPr="00131ABB">
        <w:instrText xml:space="preserve"> ADDIN EN.CITE.DATA </w:instrText>
      </w:r>
      <w:r w:rsidR="006D1D8A" w:rsidRPr="00131ABB">
        <w:fldChar w:fldCharType="end"/>
      </w:r>
      <w:r w:rsidR="00465CC9" w:rsidRPr="00131ABB">
        <w:fldChar w:fldCharType="separate"/>
      </w:r>
      <w:r w:rsidR="00C649F3" w:rsidRPr="00131ABB">
        <w:rPr>
          <w:noProof/>
        </w:rPr>
        <w:t>(</w:t>
      </w:r>
      <w:hyperlink w:anchor="_ENREF_32" w:tooltip="Perkell, 2002 #34" w:history="1">
        <w:r w:rsidR="009760A2" w:rsidRPr="00131ABB">
          <w:rPr>
            <w:noProof/>
          </w:rPr>
          <w:t>Perkell, Zandipour, Matthies, &amp; Lane, 2002</w:t>
        </w:r>
      </w:hyperlink>
      <w:r w:rsidR="00C649F3" w:rsidRPr="00131ABB">
        <w:rPr>
          <w:noProof/>
        </w:rPr>
        <w:t xml:space="preserve">; </w:t>
      </w:r>
      <w:hyperlink w:anchor="_ENREF_40" w:tooltip="Tjaden, 2014 #36" w:history="1">
        <w:r w:rsidR="009760A2" w:rsidRPr="00131ABB">
          <w:rPr>
            <w:noProof/>
          </w:rPr>
          <w:t>Tjaden, Sussman, &amp; Wilding, 2014</w:t>
        </w:r>
      </w:hyperlink>
      <w:r w:rsidR="00C649F3" w:rsidRPr="00131ABB">
        <w:rPr>
          <w:noProof/>
        </w:rPr>
        <w:t xml:space="preserve">; </w:t>
      </w:r>
      <w:hyperlink w:anchor="_ENREF_41" w:tooltip="Tjaden, 2005 #35" w:history="1">
        <w:r w:rsidR="009760A2" w:rsidRPr="00131ABB">
          <w:rPr>
            <w:noProof/>
          </w:rPr>
          <w:t>Tjaden &amp; Wilding, 2005</w:t>
        </w:r>
      </w:hyperlink>
      <w:r w:rsidR="00C649F3" w:rsidRPr="00131ABB">
        <w:rPr>
          <w:noProof/>
        </w:rPr>
        <w:t>)</w:t>
      </w:r>
      <w:r w:rsidR="00465CC9" w:rsidRPr="00131ABB">
        <w:fldChar w:fldCharType="end"/>
      </w:r>
      <w:r w:rsidRPr="00131ABB">
        <w:t xml:space="preserve">. </w:t>
      </w:r>
      <w:r w:rsidR="00D46D1C" w:rsidRPr="00131ABB">
        <w:t>F</w:t>
      </w:r>
      <w:r w:rsidR="00D22C34" w:rsidRPr="00131ABB">
        <w:t xml:space="preserve">or example, ‘please speak twice as loud as your normal voice’ was used to elicit loud speech. </w:t>
      </w:r>
      <w:r w:rsidR="00525279" w:rsidRPr="00131ABB">
        <w:rPr>
          <w:rFonts w:ascii="Times" w:hAnsi="Times"/>
          <w:bCs/>
        </w:rPr>
        <w:t xml:space="preserve">In addition to the instruction to speak ‘twice as slow’ for the slow rate condition, participants were asked to </w:t>
      </w:r>
      <w:r w:rsidR="00421830" w:rsidRPr="00131ABB">
        <w:rPr>
          <w:rFonts w:ascii="Times" w:hAnsi="Times"/>
          <w:bCs/>
        </w:rPr>
        <w:t>prolong</w:t>
      </w:r>
      <w:r w:rsidR="00525279" w:rsidRPr="00131ABB">
        <w:rPr>
          <w:rFonts w:ascii="Times" w:hAnsi="Times"/>
          <w:bCs/>
        </w:rPr>
        <w:t xml:space="preserve"> their speech sounds, instead of inserting pauses between the words.</w:t>
      </w:r>
      <w:r w:rsidR="00525279" w:rsidRPr="00131ABB">
        <w:t xml:space="preserve"> </w:t>
      </w:r>
      <w:r w:rsidR="00D22C34" w:rsidRPr="00131ABB">
        <w:t>For the clear condition, participants were asked to read in a ‘clear style of speech, as if making yourself understood in a noisy environment</w:t>
      </w:r>
      <w:r w:rsidR="0038571C">
        <w:t>.’</w:t>
      </w:r>
      <w:r w:rsidR="00D46D1C" w:rsidRPr="00131ABB">
        <w:t xml:space="preserve"> </w:t>
      </w:r>
      <w:r w:rsidR="00C176F5" w:rsidRPr="00131ABB">
        <w:t xml:space="preserve">Sentences produced with errors, or not following the instructions, were not accepted and were re-recorded. </w:t>
      </w:r>
      <w:r w:rsidR="00F860C8" w:rsidRPr="00131ABB">
        <w:t>The stimulus materials and their ma</w:t>
      </w:r>
      <w:r w:rsidR="0038571C">
        <w:t>nner of presentation were pilot-</w:t>
      </w:r>
      <w:r w:rsidR="00F860C8" w:rsidRPr="00131ABB">
        <w:t xml:space="preserve">tested to ensure usability and accessibility for the participants </w:t>
      </w:r>
      <w:r w:rsidR="00F860C8" w:rsidRPr="00131ABB">
        <w:fldChar w:fldCharType="begin"/>
      </w:r>
      <w:r w:rsidR="00144535" w:rsidRPr="00131ABB">
        <w:instrText xml:space="preserve"> ADDIN EN.CITE &lt;EndNote&gt;&lt;Cite&gt;&lt;Author&gt;Hamidi&lt;/Author&gt;&lt;Year&gt;2015&lt;/Year&gt;&lt;RecNum&gt;194&lt;/RecNum&gt;&lt;DisplayText&gt;(Hamidi, Baljko, Economopoulos, Livingston, &amp;amp; Spalteholz, 2015)&lt;/DisplayText&gt;&lt;record&gt;&lt;rec-number&gt;194&lt;/rec-number&gt;&lt;foreign-keys&gt;&lt;key app="EN" db-id="eaw0v5e9st09x1e5e2dp5r9hxdrpaze99pwx" timestamp="1487799942"&gt;194&lt;/key&gt;&lt;/foreign-keys&gt;&lt;ref-type name="Journal Article"&gt;17&lt;/ref-type&gt;&lt;contributors&gt;&lt;authors&gt;&lt;author&gt;Hamidi, F&lt;/author&gt;&lt;author&gt;Baljko, M&lt;/author&gt;&lt;author&gt;Economopoulos, C&lt;/author&gt;&lt;author&gt;Livingston, N&lt;/author&gt;&lt;author&gt;Spalteholz, L&lt;/author&gt;&lt;/authors&gt;&lt;/contributors&gt;&lt;titles&gt;&lt;title&gt;Co-designing a speech interface for people with dysarthria&lt;/title&gt;&lt;secondary-title&gt;Journal of Assistive Technology&lt;/secondary-title&gt;&lt;/titles&gt;&lt;periodical&gt;&lt;full-title&gt;Journal of Assistive Technology&lt;/full-title&gt;&lt;/periodical&gt;&lt;pages&gt;159-173&lt;/pages&gt;&lt;volume&gt;9&lt;/volume&gt;&lt;number&gt;3&lt;/number&gt;&lt;dates&gt;&lt;year&gt;2015&lt;/year&gt;&lt;/dates&gt;&lt;urls&gt;&lt;/urls&gt;&lt;electronic-resource-num&gt;10.1108/JAT-10-2014-0026&lt;/electronic-resource-num&gt;&lt;/record&gt;&lt;/Cite&gt;&lt;/EndNote&gt;</w:instrText>
      </w:r>
      <w:r w:rsidR="00F860C8" w:rsidRPr="00131ABB">
        <w:fldChar w:fldCharType="separate"/>
      </w:r>
      <w:r w:rsidR="00F860C8" w:rsidRPr="00131ABB">
        <w:rPr>
          <w:noProof/>
        </w:rPr>
        <w:t>(</w:t>
      </w:r>
      <w:hyperlink w:anchor="_ENREF_15" w:tooltip="Hamidi, 2015 #194" w:history="1">
        <w:r w:rsidR="009760A2" w:rsidRPr="00131ABB">
          <w:rPr>
            <w:noProof/>
          </w:rPr>
          <w:t>Hamidi, Baljko, Economopoulos, Livingston, &amp; Spalteholz, 2015</w:t>
        </w:r>
      </w:hyperlink>
      <w:r w:rsidR="00F860C8" w:rsidRPr="00131ABB">
        <w:rPr>
          <w:noProof/>
        </w:rPr>
        <w:t>)</w:t>
      </w:r>
      <w:r w:rsidR="00F860C8" w:rsidRPr="00131ABB">
        <w:fldChar w:fldCharType="end"/>
      </w:r>
      <w:r w:rsidR="00F860C8" w:rsidRPr="00131ABB">
        <w:t xml:space="preserve">. </w:t>
      </w:r>
      <w:r w:rsidR="00D46D1C" w:rsidRPr="00131ABB">
        <w:t xml:space="preserve">The </w:t>
      </w:r>
      <w:r w:rsidR="007F3681" w:rsidRPr="00131ABB">
        <w:t>total</w:t>
      </w:r>
      <w:r w:rsidR="00D46D1C" w:rsidRPr="00131ABB">
        <w:t xml:space="preserve"> number of sentences recorded was </w:t>
      </w:r>
      <w:r w:rsidR="00AC3048" w:rsidRPr="00131ABB">
        <w:t>1968</w:t>
      </w:r>
      <w:r w:rsidR="00D46D1C" w:rsidRPr="00131ABB">
        <w:t xml:space="preserve"> (</w:t>
      </w:r>
      <w:r w:rsidR="00AC3048" w:rsidRPr="00131ABB">
        <w:t>3</w:t>
      </w:r>
      <w:r w:rsidR="00D46D1C" w:rsidRPr="00131ABB">
        <w:t xml:space="preserve"> sentence</w:t>
      </w:r>
      <w:r w:rsidR="00A10975" w:rsidRPr="00131ABB">
        <w:t>s</w:t>
      </w:r>
      <w:r w:rsidR="00D46D1C" w:rsidRPr="00131ABB">
        <w:t xml:space="preserve"> x </w:t>
      </w:r>
      <w:r w:rsidR="00AC3048" w:rsidRPr="00131ABB">
        <w:t xml:space="preserve">4 repetitions x </w:t>
      </w:r>
      <w:r w:rsidR="00D46D1C" w:rsidRPr="00131ABB">
        <w:t xml:space="preserve">4 conditions x </w:t>
      </w:r>
      <w:r w:rsidR="00AC3048" w:rsidRPr="00131ABB">
        <w:t>41</w:t>
      </w:r>
      <w:r w:rsidR="00D46D1C" w:rsidRPr="00131ABB">
        <w:t xml:space="preserve"> speakers).</w:t>
      </w:r>
    </w:p>
    <w:p w14:paraId="1A12928D" w14:textId="61E319C3" w:rsidR="00661F43" w:rsidRPr="00131ABB" w:rsidRDefault="00661F43" w:rsidP="00AC23D7">
      <w:pPr>
        <w:spacing w:line="480" w:lineRule="auto"/>
        <w:outlineLvl w:val="0"/>
        <w:rPr>
          <w:b/>
        </w:rPr>
      </w:pPr>
      <w:r w:rsidRPr="00131ABB">
        <w:rPr>
          <w:b/>
        </w:rPr>
        <w:t>Instrumentation</w:t>
      </w:r>
      <w:r w:rsidR="00303D31" w:rsidRPr="00131ABB">
        <w:rPr>
          <w:b/>
        </w:rPr>
        <w:t xml:space="preserve"> and Signal P</w:t>
      </w:r>
      <w:r w:rsidR="00CE3699" w:rsidRPr="00131ABB">
        <w:rPr>
          <w:b/>
        </w:rPr>
        <w:t xml:space="preserve">rocessing </w:t>
      </w:r>
    </w:p>
    <w:p w14:paraId="558CECC9" w14:textId="413499EC" w:rsidR="00661F43" w:rsidRPr="00131ABB" w:rsidRDefault="00661F43" w:rsidP="00004140">
      <w:pPr>
        <w:spacing w:line="480" w:lineRule="auto"/>
      </w:pPr>
      <w:r w:rsidRPr="00131ABB">
        <w:tab/>
        <w:t>Articulatory movements were captured using a 3D electromagnetic tracking system, the Wave Speech Research System (WAVE; Northern Digital Inc., Canada)</w:t>
      </w:r>
      <w:r w:rsidR="00D46D1C" w:rsidRPr="00131ABB">
        <w:t xml:space="preserve">, which </w:t>
      </w:r>
      <w:r w:rsidR="00B61CBE" w:rsidRPr="00131ABB">
        <w:t>records articulatory positions</w:t>
      </w:r>
      <w:r w:rsidR="00BB52FB" w:rsidRPr="00131ABB">
        <w:t xml:space="preserve"> </w:t>
      </w:r>
      <w:r w:rsidR="00B61CBE" w:rsidRPr="00131ABB">
        <w:t xml:space="preserve">of small sensors attached to the articulators </w:t>
      </w:r>
      <w:r w:rsidR="00BB52FB" w:rsidRPr="00131ABB">
        <w:t>with sub-millimeter accuracy</w:t>
      </w:r>
      <w:r w:rsidR="00B61CBE" w:rsidRPr="00131ABB">
        <w:t xml:space="preserve"> when</w:t>
      </w:r>
      <w:r w:rsidRPr="00131ABB">
        <w:t xml:space="preserve"> </w:t>
      </w:r>
      <w:r w:rsidR="00D46D1C" w:rsidRPr="00131ABB">
        <w:t xml:space="preserve">in close proximity to the field generator </w:t>
      </w:r>
      <w:r w:rsidR="00C81E4D" w:rsidRPr="00131ABB">
        <w:fldChar w:fldCharType="begin"/>
      </w:r>
      <w:r w:rsidR="006D1D8A" w:rsidRPr="00131ABB">
        <w:instrText xml:space="preserve"> ADDIN EN.CITE &lt;EndNote&gt;&lt;Cite&gt;&lt;Author&gt;Berry&lt;/Author&gt;&lt;Year&gt;2011&lt;/Year&gt;&lt;RecNum&gt;37&lt;/RecNum&gt;&lt;DisplayText&gt;(Berry, 2011)&lt;/DisplayText&gt;&lt;record&gt;&lt;rec-number&gt;37&lt;/rec-number&gt;&lt;foreign-keys&gt;&lt;key app="EN" db-id="eaw0v5e9st09x1e5e2dp5r9hxdrpaze99pwx" timestamp="1486478984"&gt;37&lt;/key&gt;&lt;/foreign-keys&gt;&lt;ref-type name="Journal Article"&gt;17&lt;/ref-type&gt;&lt;contributors&gt;&lt;authors&gt;&lt;author&gt;Berry, Jeffrey J&lt;/author&gt;&lt;/authors&gt;&lt;/contributors&gt;&lt;titles&gt;&lt;title&gt;Accuracy of the NDI wave speech research system&lt;/title&gt;&lt;secondary-title&gt;Journal of Speech, Language, and Hearing Research&lt;/secondary-title&gt;&lt;/titles&gt;&lt;periodical&gt;&lt;full-title&gt;Journal of Speech, Language, and Hearing Research&lt;/full-title&gt;&lt;/periodical&gt;&lt;pages&gt;1295-1301&lt;/pages&gt;&lt;volume&gt;54&lt;/volume&gt;&lt;number&gt;5&lt;/number&gt;&lt;dates&gt;&lt;year&gt;2011&lt;/year&gt;&lt;/dates&gt;&lt;isbn&gt;1092-4388&lt;/isbn&gt;&lt;urls&gt;&lt;related-urls&gt;&lt;url&gt;http://jslhr.pubs.asha.org/pdfaccess.ashx?url=/data/journals/jslhr/929326/jslhr_54_5_1295.pdf&lt;/url&gt;&lt;/related-urls&gt;&lt;/urls&gt;&lt;electronic-resource-num&gt;10.1044/1092-4388(2011/10-0226)&lt;/electronic-resource-num&gt;&lt;/record&gt;&lt;/Cite&gt;&lt;/EndNote&gt;</w:instrText>
      </w:r>
      <w:r w:rsidR="00C81E4D" w:rsidRPr="00131ABB">
        <w:fldChar w:fldCharType="separate"/>
      </w:r>
      <w:r w:rsidR="00C649F3" w:rsidRPr="00131ABB">
        <w:rPr>
          <w:noProof/>
        </w:rPr>
        <w:t>(</w:t>
      </w:r>
      <w:hyperlink w:anchor="_ENREF_5" w:tooltip="Berry, 2011 #37" w:history="1">
        <w:r w:rsidR="009760A2" w:rsidRPr="00131ABB">
          <w:rPr>
            <w:noProof/>
          </w:rPr>
          <w:t>Berry, 2011</w:t>
        </w:r>
      </w:hyperlink>
      <w:r w:rsidR="00C649F3" w:rsidRPr="00131ABB">
        <w:rPr>
          <w:noProof/>
        </w:rPr>
        <w:t>)</w:t>
      </w:r>
      <w:r w:rsidR="00C81E4D" w:rsidRPr="00131ABB">
        <w:fldChar w:fldCharType="end"/>
      </w:r>
      <w:r w:rsidR="00C81E4D" w:rsidRPr="00131ABB">
        <w:t>.</w:t>
      </w:r>
      <w:r w:rsidR="00A10975" w:rsidRPr="00131ABB">
        <w:t xml:space="preserve"> Kinematic data were</w:t>
      </w:r>
      <w:r w:rsidRPr="00131ABB">
        <w:t xml:space="preserve"> record</w:t>
      </w:r>
      <w:r w:rsidR="00BB52FB" w:rsidRPr="00131ABB">
        <w:t xml:space="preserve">ed at a </w:t>
      </w:r>
      <w:r w:rsidR="00D46D1C" w:rsidRPr="00131ABB">
        <w:t xml:space="preserve">maximum allowed </w:t>
      </w:r>
      <w:r w:rsidR="00BB52FB" w:rsidRPr="00131ABB">
        <w:t>sampling rate of 400Hz. Simultaneously</w:t>
      </w:r>
      <w:r w:rsidRPr="00131ABB">
        <w:t xml:space="preserve">, </w:t>
      </w:r>
      <w:r w:rsidR="00AC3048" w:rsidRPr="00131ABB">
        <w:t xml:space="preserve">a </w:t>
      </w:r>
      <w:r w:rsidR="00CE3699" w:rsidRPr="00131ABB">
        <w:t xml:space="preserve">synchronized </w:t>
      </w:r>
      <w:r w:rsidRPr="00131ABB">
        <w:t xml:space="preserve">acoustic signal was recorded </w:t>
      </w:r>
      <w:r w:rsidR="00CE3699" w:rsidRPr="00131ABB">
        <w:t xml:space="preserve">directly </w:t>
      </w:r>
      <w:r w:rsidRPr="00131ABB">
        <w:t>onto the hard drive of a computer at 22 kHz</w:t>
      </w:r>
      <w:r w:rsidR="00B0549F">
        <w:t>,</w:t>
      </w:r>
      <w:r w:rsidR="00B61CBE" w:rsidRPr="00131ABB">
        <w:t xml:space="preserve"> and</w:t>
      </w:r>
      <w:r w:rsidRPr="00131ABB">
        <w:t xml:space="preserve"> 16 bit resolution, using a lapel </w:t>
      </w:r>
      <w:r w:rsidRPr="00131ABB">
        <w:lastRenderedPageBreak/>
        <w:t>microphone (Countryman B3P4FF05B) positioned approximately 15cm from the speaker’s mouth.</w:t>
      </w:r>
    </w:p>
    <w:p w14:paraId="5FECF9B3" w14:textId="28596294" w:rsidR="00B61CBE" w:rsidRPr="00131ABB" w:rsidRDefault="00B0549F" w:rsidP="00004140">
      <w:pPr>
        <w:spacing w:line="480" w:lineRule="auto"/>
        <w:ind w:firstLine="720"/>
      </w:pPr>
      <w:r>
        <w:t>One six</w:t>
      </w:r>
      <w:r w:rsidR="00661F43" w:rsidRPr="00131ABB">
        <w:t xml:space="preserve"> degree-of-freedom (DOF) reference sensor attached to a headband was placed on the forehead during recording. </w:t>
      </w:r>
      <w:r>
        <w:t>Two five</w:t>
      </w:r>
      <w:r w:rsidR="00CC4025" w:rsidRPr="00131ABB">
        <w:t xml:space="preserve">-DOF sensors were attached to the mandibular gum line, between the canine and incisor teeth on both sides of the jaw using stoma adhesive (Stomahesive, Convatec). </w:t>
      </w:r>
      <w:r w:rsidR="00661F43" w:rsidRPr="00131ABB">
        <w:t xml:space="preserve">Two </w:t>
      </w:r>
      <w:r w:rsidR="00CC4025" w:rsidRPr="00131ABB">
        <w:t xml:space="preserve">other </w:t>
      </w:r>
      <w:r>
        <w:t>five</w:t>
      </w:r>
      <w:r w:rsidR="00661F43" w:rsidRPr="00131ABB">
        <w:t>-DOF sensors were placed on the midline of the tongue using PeriAcryl</w:t>
      </w:r>
      <w:r w:rsidR="00D73CF1" w:rsidRPr="00131ABB">
        <w:t>®90</w:t>
      </w:r>
      <w:r w:rsidR="00661F43" w:rsidRPr="00131ABB">
        <w:t xml:space="preserve"> Oral Tissue Adhesive, </w:t>
      </w:r>
      <w:r w:rsidR="00A666A9" w:rsidRPr="00131ABB">
        <w:t>non</w:t>
      </w:r>
      <w:r w:rsidR="00661F43" w:rsidRPr="00131ABB">
        <w:t>-toxic</w:t>
      </w:r>
      <w:r w:rsidR="00B82AF5" w:rsidRPr="00131ABB">
        <w:t xml:space="preserve"> dental glue (Glustitch). O</w:t>
      </w:r>
      <w:r w:rsidR="00661F43" w:rsidRPr="00131ABB">
        <w:t xml:space="preserve">ne sensor </w:t>
      </w:r>
      <w:r w:rsidR="00B82AF5" w:rsidRPr="00131ABB">
        <w:t xml:space="preserve">was </w:t>
      </w:r>
      <w:r w:rsidR="0003251B" w:rsidRPr="00131ABB">
        <w:t>placed at the tongue blade (TB</w:t>
      </w:r>
      <w:r w:rsidR="00CE3699" w:rsidRPr="00131ABB">
        <w:t>)</w:t>
      </w:r>
      <w:r w:rsidR="00661F43" w:rsidRPr="00131ABB">
        <w:t xml:space="preserve">, and a second sensor </w:t>
      </w:r>
      <w:r w:rsidR="00D46D1C" w:rsidRPr="00131ABB">
        <w:t xml:space="preserve">was </w:t>
      </w:r>
      <w:r w:rsidR="00661F43" w:rsidRPr="00131ABB">
        <w:t>pla</w:t>
      </w:r>
      <w:r w:rsidR="00A666A9" w:rsidRPr="00131ABB">
        <w:t xml:space="preserve">ced at the </w:t>
      </w:r>
      <w:r w:rsidR="00B82AF5" w:rsidRPr="00131ABB">
        <w:t>tongue dorsum</w:t>
      </w:r>
      <w:r w:rsidR="00CE3699" w:rsidRPr="00131ABB">
        <w:t xml:space="preserve"> (TD)</w:t>
      </w:r>
      <w:r w:rsidR="00A666A9" w:rsidRPr="00131ABB">
        <w:t xml:space="preserve">, </w:t>
      </w:r>
      <w:r w:rsidR="00661F43" w:rsidRPr="00131ABB">
        <w:t xml:space="preserve">10mm </w:t>
      </w:r>
      <w:r w:rsidR="00762254" w:rsidRPr="00131ABB">
        <w:t xml:space="preserve">(mean = 10.45mm, </w:t>
      </w:r>
      <w:r w:rsidR="00762254" w:rsidRPr="00CA0814">
        <w:rPr>
          <w:i/>
        </w:rPr>
        <w:t>SD</w:t>
      </w:r>
      <w:r w:rsidR="00762254" w:rsidRPr="00131ABB">
        <w:t xml:space="preserve"> = 1.32mm) </w:t>
      </w:r>
      <w:r w:rsidR="00661F43" w:rsidRPr="00131ABB">
        <w:t>and 30m</w:t>
      </w:r>
      <w:r w:rsidR="00762254" w:rsidRPr="00131ABB">
        <w:t xml:space="preserve">m (mean = 28.47mm, </w:t>
      </w:r>
      <w:r w:rsidR="00762254" w:rsidRPr="00CA0814">
        <w:rPr>
          <w:i/>
        </w:rPr>
        <w:t>SD</w:t>
      </w:r>
      <w:r w:rsidR="00762254" w:rsidRPr="00131ABB">
        <w:t xml:space="preserve"> = 2.86mm)</w:t>
      </w:r>
      <w:r w:rsidR="00661F43" w:rsidRPr="00131ABB">
        <w:t xml:space="preserve"> from the tongue tip, respectively. </w:t>
      </w:r>
      <w:r w:rsidR="00CC4025" w:rsidRPr="00131ABB">
        <w:t>Jaw and tongue</w:t>
      </w:r>
      <w:r w:rsidR="004D339A" w:rsidRPr="00131ABB">
        <w:t xml:space="preserve"> sensor positions were </w:t>
      </w:r>
      <w:r w:rsidR="00CE3699" w:rsidRPr="00131ABB">
        <w:t xml:space="preserve">collected </w:t>
      </w:r>
      <w:r w:rsidR="004D339A" w:rsidRPr="00131ABB">
        <w:t>relative to the head</w:t>
      </w:r>
      <w:r w:rsidR="00D46D1C" w:rsidRPr="00131ABB">
        <w:t>, following the buil</w:t>
      </w:r>
      <w:r w:rsidR="00AC3048" w:rsidRPr="00131ABB">
        <w:t>t</w:t>
      </w:r>
      <w:r w:rsidR="00D46D1C" w:rsidRPr="00131ABB">
        <w:t xml:space="preserve">-in </w:t>
      </w:r>
      <w:r w:rsidR="00034745" w:rsidRPr="00131ABB">
        <w:t xml:space="preserve">WAVE </w:t>
      </w:r>
      <w:r w:rsidR="00D46D1C" w:rsidRPr="00131ABB">
        <w:t>positional</w:t>
      </w:r>
      <w:r w:rsidR="00CC4025" w:rsidRPr="00131ABB">
        <w:t>-</w:t>
      </w:r>
      <w:r w:rsidR="00D46D1C" w:rsidRPr="00131ABB">
        <w:t>transformation routine</w:t>
      </w:r>
      <w:r w:rsidR="004D339A" w:rsidRPr="00131ABB">
        <w:t xml:space="preserve">. </w:t>
      </w:r>
      <w:r w:rsidR="00CC4025" w:rsidRPr="00131ABB">
        <w:t>T</w:t>
      </w:r>
      <w:r w:rsidR="00DC6126" w:rsidRPr="00131ABB">
        <w:t xml:space="preserve">ongue movements were not decoupled from the jaw movements. </w:t>
      </w:r>
    </w:p>
    <w:p w14:paraId="2CF0132A" w14:textId="44B82A99" w:rsidR="00E16001" w:rsidRPr="00131ABB" w:rsidRDefault="00F860C8" w:rsidP="00004140">
      <w:pPr>
        <w:spacing w:line="480" w:lineRule="auto"/>
        <w:ind w:firstLine="720"/>
      </w:pPr>
      <w:r w:rsidRPr="00131ABB">
        <w:t>Occasionally during data collection sensors became loose on the tongue and were removed, or their posit</w:t>
      </w:r>
      <w:r w:rsidR="00034745" w:rsidRPr="00131ABB">
        <w:t>ion was not trackable due to</w:t>
      </w:r>
      <w:r w:rsidRPr="00131ABB">
        <w:t xml:space="preserve"> </w:t>
      </w:r>
      <w:r w:rsidR="00B0549F">
        <w:t xml:space="preserve">a </w:t>
      </w:r>
      <w:r w:rsidRPr="00131ABB">
        <w:t>suboptimal head position within the electromagnetic field, leading to missing data and/or distinc</w:t>
      </w:r>
      <w:r w:rsidR="00B0549F">
        <w:t>t arti</w:t>
      </w:r>
      <w:r w:rsidRPr="00131ABB">
        <w:t xml:space="preserve">facts in the data. </w:t>
      </w:r>
      <w:r w:rsidR="0038323E" w:rsidRPr="00131ABB">
        <w:t>A</w:t>
      </w:r>
      <w:r w:rsidR="00E16001" w:rsidRPr="00131ABB">
        <w:t>s a result, tongue blade data were not analyzed for one control speaker</w:t>
      </w:r>
      <w:r w:rsidR="00F26CD6" w:rsidRPr="00131ABB">
        <w:t xml:space="preserve">, and tongue dorsum data </w:t>
      </w:r>
      <w:r w:rsidR="001269C8" w:rsidRPr="00131ABB">
        <w:t>were</w:t>
      </w:r>
      <w:r w:rsidR="007F3681" w:rsidRPr="00131ABB">
        <w:t xml:space="preserve"> omitted </w:t>
      </w:r>
      <w:r w:rsidR="00F26CD6" w:rsidRPr="00131ABB">
        <w:t xml:space="preserve">for seven speakers </w:t>
      </w:r>
      <w:r w:rsidR="00F26CD6" w:rsidRPr="00131ABB">
        <w:rPr>
          <w:lang w:val="en-US"/>
        </w:rPr>
        <w:t xml:space="preserve">(PD, </w:t>
      </w:r>
      <w:r w:rsidR="00F26CD6" w:rsidRPr="00131ABB">
        <w:rPr>
          <w:i/>
          <w:lang w:val="en-US"/>
        </w:rPr>
        <w:t xml:space="preserve">n </w:t>
      </w:r>
      <w:r w:rsidR="00F26CD6" w:rsidRPr="00131ABB">
        <w:rPr>
          <w:lang w:val="en-US"/>
        </w:rPr>
        <w:t>= 2; control,</w:t>
      </w:r>
      <w:r w:rsidR="00F26CD6" w:rsidRPr="00131ABB">
        <w:rPr>
          <w:i/>
          <w:lang w:val="en-US"/>
        </w:rPr>
        <w:t xml:space="preserve"> n</w:t>
      </w:r>
      <w:r w:rsidR="00F26CD6" w:rsidRPr="00131ABB">
        <w:rPr>
          <w:lang w:val="en-US"/>
        </w:rPr>
        <w:t xml:space="preserve"> = 5).</w:t>
      </w:r>
    </w:p>
    <w:p w14:paraId="5ED11263" w14:textId="2A7462AE" w:rsidR="00C03F35" w:rsidRPr="00131ABB" w:rsidRDefault="00661F43" w:rsidP="00004140">
      <w:pPr>
        <w:spacing w:line="480" w:lineRule="auto"/>
        <w:ind w:firstLine="720"/>
      </w:pPr>
      <w:r w:rsidRPr="00131ABB">
        <w:t>The kinematic data w</w:t>
      </w:r>
      <w:r w:rsidR="0049063B" w:rsidRPr="00131ABB">
        <w:t>ere</w:t>
      </w:r>
      <w:r w:rsidRPr="00131ABB">
        <w:t xml:space="preserve"> post-processed using MatLab 2014a software (MathWorks, 2014). The post-processing steps included: </w:t>
      </w:r>
      <w:r w:rsidR="006F5A6D" w:rsidRPr="00131ABB">
        <w:t xml:space="preserve"> (</w:t>
      </w:r>
      <w:r w:rsidR="007366B9" w:rsidRPr="00131ABB">
        <w:t>1</w:t>
      </w:r>
      <w:r w:rsidR="006F5A6D" w:rsidRPr="00131ABB">
        <w:t xml:space="preserve">) </w:t>
      </w:r>
      <w:r w:rsidR="007366B9" w:rsidRPr="00131ABB">
        <w:t>interpolating and</w:t>
      </w:r>
      <w:r w:rsidRPr="00131ABB">
        <w:t xml:space="preserve"> resampling the</w:t>
      </w:r>
      <w:r w:rsidR="007366B9" w:rsidRPr="00131ABB">
        <w:t xml:space="preserve"> data uniformly at 400Hz; and (2</w:t>
      </w:r>
      <w:r w:rsidR="006F5A6D" w:rsidRPr="00131ABB">
        <w:t xml:space="preserve">) low pass filtering </w:t>
      </w:r>
      <w:r w:rsidR="001269C8" w:rsidRPr="00131ABB">
        <w:t xml:space="preserve">the </w:t>
      </w:r>
      <w:r w:rsidR="00CE3699" w:rsidRPr="00131ABB">
        <w:t xml:space="preserve">data </w:t>
      </w:r>
      <w:r w:rsidR="006F5A6D" w:rsidRPr="00131ABB">
        <w:t xml:space="preserve">using a </w:t>
      </w:r>
      <w:r w:rsidRPr="00131ABB">
        <w:t>5th-order Butterwort</w:t>
      </w:r>
      <w:r w:rsidR="00B0549F">
        <w:t>h filter at 15Hz to remove high-</w:t>
      </w:r>
      <w:r w:rsidRPr="00131ABB">
        <w:t xml:space="preserve">frequency noise. </w:t>
      </w:r>
      <w:r w:rsidR="00C03F35" w:rsidRPr="00131ABB">
        <w:t xml:space="preserve">The acoustic recordings were post-processed using Goldwave Version 6 software (Goldwave Inc., </w:t>
      </w:r>
      <w:r w:rsidR="00B0549F">
        <w:t>2015) to remove non-speech high-</w:t>
      </w:r>
      <w:r w:rsidR="00C03F35" w:rsidRPr="00131ABB">
        <w:t>frequency noise</w:t>
      </w:r>
      <w:r w:rsidR="006C45A8" w:rsidRPr="00131ABB">
        <w:t>,</w:t>
      </w:r>
      <w:r w:rsidR="00C03F35" w:rsidRPr="00131ABB">
        <w:t xml:space="preserve"> attributed to the WAVE</w:t>
      </w:r>
      <w:r w:rsidR="006C45A8" w:rsidRPr="00131ABB">
        <w:t>,</w:t>
      </w:r>
      <w:r w:rsidR="00C03F35" w:rsidRPr="00131ABB">
        <w:t xml:space="preserve"> from the signal using a high-pass fil</w:t>
      </w:r>
      <w:r w:rsidR="00B0549F">
        <w:t>t</w:t>
      </w:r>
      <w:r w:rsidR="00C03F35" w:rsidRPr="00131ABB">
        <w:t>er at 9</w:t>
      </w:r>
      <w:r w:rsidR="001B464C" w:rsidRPr="00131ABB">
        <w:t>.</w:t>
      </w:r>
      <w:r w:rsidR="00C03F35" w:rsidRPr="00131ABB">
        <w:t>8</w:t>
      </w:r>
      <w:r w:rsidR="001B464C" w:rsidRPr="00131ABB">
        <w:t>k</w:t>
      </w:r>
      <w:r w:rsidR="00C03F35" w:rsidRPr="00131ABB">
        <w:t>Hz.</w:t>
      </w:r>
    </w:p>
    <w:p w14:paraId="43A70795" w14:textId="2423EF86" w:rsidR="0049063B" w:rsidRPr="00131ABB" w:rsidRDefault="00405D6B" w:rsidP="00C41C31">
      <w:pPr>
        <w:spacing w:line="480" w:lineRule="auto"/>
        <w:outlineLvl w:val="0"/>
        <w:rPr>
          <w:b/>
        </w:rPr>
      </w:pPr>
      <w:r w:rsidRPr="00131ABB">
        <w:rPr>
          <w:b/>
        </w:rPr>
        <w:lastRenderedPageBreak/>
        <w:t>Intelligibility Ratings and Procedures</w:t>
      </w:r>
    </w:p>
    <w:p w14:paraId="7E927AD1" w14:textId="6A8A21CC" w:rsidR="00405D6B" w:rsidRPr="00131ABB" w:rsidRDefault="00405D6B" w:rsidP="0049063B">
      <w:pPr>
        <w:spacing w:line="480" w:lineRule="auto"/>
        <w:ind w:firstLine="720"/>
      </w:pPr>
      <w:r w:rsidRPr="00131ABB">
        <w:t xml:space="preserve">Speech intelligibility was determined using the SIT </w:t>
      </w:r>
      <w:r w:rsidRPr="00131ABB">
        <w:fldChar w:fldCharType="begin"/>
      </w:r>
      <w:r w:rsidR="00FC5683" w:rsidRPr="00131ABB">
        <w:instrText xml:space="preserve"> ADDIN EN.CITE &lt;EndNote&gt;&lt;Cite&gt;&lt;Author&gt;Yorkston&lt;/Author&gt;&lt;Year&gt;2007&lt;/Year&gt;&lt;RecNum&gt;31&lt;/RecNum&gt;&lt;DisplayText&gt;(Yorkston, Beukelman, et al., 2007)&lt;/DisplayText&gt;&lt;record&gt;&lt;rec-number&gt;31&lt;/rec-number&gt;&lt;foreign-keys&gt;&lt;key app="EN" db-id="eaw0v5e9st09x1e5e2dp5r9hxdrpaze99pwx" timestamp="1486478984"&gt;31&lt;/key&gt;&lt;/foreign-keys&gt;&lt;ref-type name="Computer Program"&gt;9&lt;/ref-type&gt;&lt;contributors&gt;&lt;authors&gt;&lt;author&gt;Yorkston, Kathryn M&lt;/author&gt;&lt;author&gt;Beukelman, D.&lt;/author&gt;&lt;author&gt;Hakel, M&lt;/author&gt;&lt;author&gt;Dorsey, M&lt;/author&gt;&lt;/authors&gt;&lt;/contributors&gt;&lt;titles&gt;&lt;title&gt;Sentence Intelligibility Test&lt;/title&gt;&lt;/titles&gt;&lt;dates&gt;&lt;year&gt;2007&lt;/year&gt;&lt;/dates&gt;&lt;pub-location&gt;Madonna Rehabilitation Hospital, Lincoln, Nebraska, USA&lt;/pub-location&gt;&lt;urls&gt;&lt;/urls&gt;&lt;/record&gt;&lt;/Cite&gt;&lt;/EndNote&gt;</w:instrText>
      </w:r>
      <w:r w:rsidRPr="00131ABB">
        <w:fldChar w:fldCharType="separate"/>
      </w:r>
      <w:r w:rsidR="00FC5683" w:rsidRPr="00131ABB">
        <w:rPr>
          <w:noProof/>
        </w:rPr>
        <w:t>(</w:t>
      </w:r>
      <w:hyperlink w:anchor="_ENREF_53" w:tooltip="Yorkston, 2007 #31" w:history="1">
        <w:r w:rsidR="009760A2" w:rsidRPr="00131ABB">
          <w:rPr>
            <w:noProof/>
          </w:rPr>
          <w:t>Yorkston, Beukelman, et al., 2007</w:t>
        </w:r>
      </w:hyperlink>
      <w:r w:rsidR="00FC5683" w:rsidRPr="00131ABB">
        <w:rPr>
          <w:noProof/>
        </w:rPr>
        <w:t>)</w:t>
      </w:r>
      <w:r w:rsidRPr="00131ABB">
        <w:fldChar w:fldCharType="end"/>
      </w:r>
      <w:r w:rsidRPr="00131ABB">
        <w:t xml:space="preserve"> to allow comparison to patient demographics in other studies, and using the DME </w:t>
      </w:r>
      <w:r w:rsidR="00742792" w:rsidRPr="00131ABB">
        <w:t xml:space="preserve">with modulus </w:t>
      </w:r>
      <w:r w:rsidRPr="00131ABB">
        <w:t xml:space="preserve">approach to obtain </w:t>
      </w:r>
      <w:r w:rsidR="00742792" w:rsidRPr="00131ABB">
        <w:t xml:space="preserve">scaled intelligibility </w:t>
      </w:r>
      <w:r w:rsidRPr="00131ABB">
        <w:t xml:space="preserve">scores for use in statistical analysis. </w:t>
      </w:r>
    </w:p>
    <w:p w14:paraId="25995E66" w14:textId="064E8EF3" w:rsidR="0049063B" w:rsidRPr="00131ABB" w:rsidRDefault="0049063B" w:rsidP="00AF1B48">
      <w:pPr>
        <w:spacing w:line="480" w:lineRule="auto"/>
      </w:pPr>
      <w:r w:rsidRPr="00131ABB">
        <w:tab/>
      </w:r>
      <w:r w:rsidR="00742792" w:rsidRPr="00131ABB">
        <w:rPr>
          <w:b/>
        </w:rPr>
        <w:t>Sentence Intelligibility Test.</w:t>
      </w:r>
      <w:r w:rsidR="00742792" w:rsidRPr="00131ABB">
        <w:t xml:space="preserve"> </w:t>
      </w:r>
      <w:r w:rsidRPr="00131ABB">
        <w:t xml:space="preserve">During the SIT, participants </w:t>
      </w:r>
      <w:r w:rsidR="00952C7A">
        <w:t xml:space="preserve">with PD </w:t>
      </w:r>
      <w:r w:rsidRPr="00131ABB">
        <w:t xml:space="preserve">were asked to read a list of 10 sentences varying in length from 5 to 15 words that were randomly generated by the test software. The recordings were transcribed by one naïve listener who was unfamiliar with the test materials and the speech patterns of the participants. </w:t>
      </w:r>
      <w:r w:rsidR="00AF1B48" w:rsidRPr="00131ABB">
        <w:t xml:space="preserve">The listener heard the stimuli through </w:t>
      </w:r>
      <w:r w:rsidR="006E193A" w:rsidRPr="00131ABB">
        <w:t xml:space="preserve">external </w:t>
      </w:r>
      <w:r w:rsidR="00AF1B48" w:rsidRPr="00131ABB">
        <w:t>noise</w:t>
      </w:r>
      <w:r w:rsidR="00742792" w:rsidRPr="00131ABB">
        <w:t>-</w:t>
      </w:r>
      <w:r w:rsidR="00AF1B48" w:rsidRPr="00131ABB">
        <w:t xml:space="preserve">cancelling headphones (BOSE QuietComfort 15) in a quiet room and could listen to the recordings up to a maximum of two times. </w:t>
      </w:r>
      <w:r w:rsidRPr="00131ABB">
        <w:t>SIT scores were calculated by the software as the percent of words correctly transcribed out of the total number of words.</w:t>
      </w:r>
    </w:p>
    <w:p w14:paraId="3D564B9C" w14:textId="7AE19588" w:rsidR="00B161D7" w:rsidRPr="00131ABB" w:rsidRDefault="00742792" w:rsidP="00A5100C">
      <w:pPr>
        <w:spacing w:line="480" w:lineRule="auto"/>
        <w:ind w:firstLine="720"/>
      </w:pPr>
      <w:r w:rsidRPr="00131ABB">
        <w:rPr>
          <w:b/>
        </w:rPr>
        <w:t>Direct Magnitude Estimation Task.</w:t>
      </w:r>
      <w:r w:rsidRPr="00131ABB">
        <w:t xml:space="preserve"> </w:t>
      </w:r>
      <w:r w:rsidR="009A5332" w:rsidRPr="00131ABB">
        <w:t xml:space="preserve">For the DME task, the three experimental sentences recorded in the normal speaking condition </w:t>
      </w:r>
      <w:r w:rsidR="00A5100C" w:rsidRPr="00131ABB">
        <w:t xml:space="preserve">by all speakers </w:t>
      </w:r>
      <w:r w:rsidR="009A5332" w:rsidRPr="00131ABB">
        <w:t xml:space="preserve">were rated by a group of naïve listeners. Prior to rating, the recordings were equated for root-mean-square amplitude to </w:t>
      </w:r>
      <w:r w:rsidR="00C03F35" w:rsidRPr="00131ABB">
        <w:t xml:space="preserve">minimize intelligibility effects due to audibility </w:t>
      </w:r>
      <w:r w:rsidR="00C03F35" w:rsidRPr="00131ABB">
        <w:fldChar w:fldCharType="begin"/>
      </w:r>
      <w:r w:rsidR="00C03F35" w:rsidRPr="00131ABB">
        <w:instrText xml:space="preserve"> ADDIN EN.CITE &lt;EndNote&gt;&lt;Cite&gt;&lt;Author&gt;Tjaden&lt;/Author&gt;&lt;Year&gt;2014&lt;/Year&gt;&lt;RecNum&gt;36&lt;/RecNum&gt;&lt;DisplayText&gt;(Tjaden et al., 2014)&lt;/DisplayText&gt;&lt;record&gt;&lt;rec-number&gt;36&lt;/rec-number&gt;&lt;foreign-keys&gt;&lt;key app="EN" db-id="eaw0v5e9st09x1e5e2dp5r9hxdrpaze99pwx" timestamp="1486478984"&gt;36&lt;/key&gt;&lt;/foreign-keys&gt;&lt;ref-type name="Journal Article"&gt;17&lt;/ref-type&gt;&lt;contributors&gt;&lt;authors&gt;&lt;author&gt;Tjaden, Kris&lt;/author&gt;&lt;author&gt;Sussman, Joan E&lt;/author&gt;&lt;author&gt;Wilding, Gregory E&lt;/author&gt;&lt;/authors&gt;&lt;/contributors&gt;&lt;titles&gt;&lt;title&gt;Impact of clear, loud, and slow speech on scaled intelligibility and speech severity in Parkinson&amp;apos;s disease and multiple sclerosis&lt;/title&gt;&lt;secondary-title&gt;Journal of Speech, Language, and Hearing Research&lt;/secondary-title&gt;&lt;/titles&gt;&lt;periodical&gt;&lt;full-title&gt;Journal of Speech, Language, and Hearing Research&lt;/full-title&gt;&lt;/periodical&gt;&lt;pages&gt;779-792&lt;/pages&gt;&lt;volume&gt;57&lt;/volume&gt;&lt;number&gt;3&lt;/number&gt;&lt;dates&gt;&lt;year&gt;2014&lt;/year&gt;&lt;/dates&gt;&lt;isbn&gt;1092-4388&lt;/isbn&gt;&lt;urls&gt;&lt;related-urls&gt;&lt;url&gt;http://jslhr.pubs.asha.org/pdfaccess.ashx?url=/data/journals/jslhr/930402/jslhr_57_3_779.pdf&lt;/url&gt;&lt;/related-urls&gt;&lt;/urls&gt;&lt;electronic-resource-num&gt;10.1044/2014_JSLHR-S-12-0372&lt;/electronic-resource-num&gt;&lt;/record&gt;&lt;/Cite&gt;&lt;/EndNote&gt;</w:instrText>
      </w:r>
      <w:r w:rsidR="00C03F35" w:rsidRPr="00131ABB">
        <w:fldChar w:fldCharType="separate"/>
      </w:r>
      <w:r w:rsidR="00C03F35" w:rsidRPr="00131ABB">
        <w:rPr>
          <w:noProof/>
        </w:rPr>
        <w:t>(</w:t>
      </w:r>
      <w:hyperlink w:anchor="_ENREF_40" w:tooltip="Tjaden, 2014 #36" w:history="1">
        <w:r w:rsidR="009760A2" w:rsidRPr="00131ABB">
          <w:rPr>
            <w:noProof/>
          </w:rPr>
          <w:t>Tjaden et al., 2014</w:t>
        </w:r>
      </w:hyperlink>
      <w:r w:rsidR="00C03F35" w:rsidRPr="00131ABB">
        <w:rPr>
          <w:noProof/>
        </w:rPr>
        <w:t>)</w:t>
      </w:r>
      <w:r w:rsidR="00C03F35" w:rsidRPr="00131ABB">
        <w:fldChar w:fldCharType="end"/>
      </w:r>
      <w:r w:rsidR="009A5332" w:rsidRPr="00131ABB">
        <w:t>, and t</w:t>
      </w:r>
      <w:r w:rsidR="00C03F35" w:rsidRPr="00131ABB">
        <w:t>he stimuli were then mix</w:t>
      </w:r>
      <w:r w:rsidR="00B0549F">
        <w:t>ed with speech-</w:t>
      </w:r>
      <w:r w:rsidR="009A5332" w:rsidRPr="00131ABB">
        <w:t xml:space="preserve">shaped noise at a signal-to-noise-ratio (SNR) of -5dB </w:t>
      </w:r>
      <w:r w:rsidR="009A5332" w:rsidRPr="00131ABB">
        <w:fldChar w:fldCharType="begin"/>
      </w:r>
      <w:r w:rsidR="00497ABE">
        <w:instrText xml:space="preserve"> ADDIN EN.CITE &lt;EndNote&gt;&lt;Cite&gt;&lt;Author&gt;Van Engen&lt;/Author&gt;&lt;Year&gt;2014&lt;/Year&gt;&lt;RecNum&gt;268&lt;/RecNum&gt;&lt;DisplayText&gt;(Van Engen, Phelps, Smiljanic, &amp;amp; Chandrasekaran, 2014)&lt;/DisplayText&gt;&lt;record&gt;&lt;rec-number&gt;268&lt;/rec-number&gt;&lt;foreign-keys&gt;&lt;key app="EN" db-id="eaw0v5e9st09x1e5e2dp5r9hxdrpaze99pwx" timestamp="1492798258"&gt;268&lt;/key&gt;&lt;/foreign-keys&gt;&lt;ref-type name="Journal Article"&gt;17&lt;/ref-type&gt;&lt;contributors&gt;&lt;authors&gt;&lt;author&gt;Van Engen, Kristin J&lt;/author&gt;&lt;author&gt;Phelps, Jasmine EB&lt;/author&gt;&lt;author&gt;Smiljanic, Rajka&lt;/author&gt;&lt;author&gt;Chandrasekaran, Bharath&lt;/author&gt;&lt;/authors&gt;&lt;/contributors&gt;&lt;titles&gt;&lt;title&gt;Enhancing speech intelligibility: interactions among context, modality, speech style, and masker&lt;/title&gt;&lt;secondary-title&gt;Journal of Speech, Language, and Hearing Research&lt;/secondary-title&gt;&lt;/titles&gt;&lt;periodical&gt;&lt;full-title&gt;Journal of Speech, Language, and Hearing Research&lt;/full-title&gt;&lt;/periodical&gt;&lt;pages&gt;1908-1918&lt;/pages&gt;&lt;volume&gt;57&lt;/volume&gt;&lt;number&gt;5&lt;/number&gt;&lt;dates&gt;&lt;year&gt;2014&lt;/year&gt;&lt;/dates&gt;&lt;isbn&gt;1092-4388&lt;/isbn&gt;&lt;urls&gt;&lt;/urls&gt;&lt;electronic-resource-num&gt;10.1044/JSLHR-H-13-0076&lt;/electronic-resource-num&gt;&lt;/record&gt;&lt;/Cite&gt;&lt;/EndNote&gt;</w:instrText>
      </w:r>
      <w:r w:rsidR="009A5332" w:rsidRPr="00131ABB">
        <w:fldChar w:fldCharType="separate"/>
      </w:r>
      <w:r w:rsidR="009A5332" w:rsidRPr="00131ABB">
        <w:rPr>
          <w:noProof/>
        </w:rPr>
        <w:t>(</w:t>
      </w:r>
      <w:hyperlink w:anchor="_ENREF_42" w:tooltip="Van Engen, 2014 #268" w:history="1">
        <w:r w:rsidR="009760A2" w:rsidRPr="00131ABB">
          <w:rPr>
            <w:noProof/>
          </w:rPr>
          <w:t>Van Engen, Phelps, Smiljanic, &amp; Chandrasekaran, 2014</w:t>
        </w:r>
      </w:hyperlink>
      <w:r w:rsidR="009A5332" w:rsidRPr="00131ABB">
        <w:rPr>
          <w:noProof/>
        </w:rPr>
        <w:t>)</w:t>
      </w:r>
      <w:r w:rsidR="009A5332" w:rsidRPr="00131ABB">
        <w:fldChar w:fldCharType="end"/>
      </w:r>
      <w:r w:rsidR="00AF1B48" w:rsidRPr="00131ABB">
        <w:t>; both processing steps were completed using Goldwave Version 6 software (Goldwave Inc., 2015)</w:t>
      </w:r>
      <w:r w:rsidR="009A5332" w:rsidRPr="00131ABB">
        <w:t>.</w:t>
      </w:r>
      <w:r w:rsidR="002C62A6" w:rsidRPr="00131ABB">
        <w:t xml:space="preserve"> </w:t>
      </w:r>
    </w:p>
    <w:p w14:paraId="172B3F80" w14:textId="4AC584CE" w:rsidR="00B161D7" w:rsidRPr="00131ABB" w:rsidRDefault="006E193A" w:rsidP="00A5100C">
      <w:pPr>
        <w:spacing w:line="480" w:lineRule="auto"/>
        <w:ind w:firstLine="720"/>
      </w:pPr>
      <w:r w:rsidRPr="00131ABB">
        <w:t>Forty</w:t>
      </w:r>
      <w:r w:rsidR="002C62A6" w:rsidRPr="00131ABB">
        <w:t xml:space="preserve"> listeners were recruited (M/F = </w:t>
      </w:r>
      <w:r w:rsidRPr="00131ABB">
        <w:t>9/31</w:t>
      </w:r>
      <w:r w:rsidR="002C62A6" w:rsidRPr="00131ABB">
        <w:t>, mean age = 24</w:t>
      </w:r>
      <w:r w:rsidRPr="00131ABB">
        <w:t>.68</w:t>
      </w:r>
      <w:r w:rsidR="002C62A6" w:rsidRPr="00131ABB">
        <w:t>±</w:t>
      </w:r>
      <w:r w:rsidRPr="00131ABB">
        <w:t>4.14</w:t>
      </w:r>
      <w:r w:rsidR="002C62A6" w:rsidRPr="00131ABB">
        <w:t>), and all had pure tone thresholds of 20dB or better for frequencies ranging from 250 to 8000Hz bilaterally.</w:t>
      </w:r>
      <w:r w:rsidR="00AF1B48" w:rsidRPr="00131ABB">
        <w:t xml:space="preserve"> The listeners were native speakers of English, had at least a high school diploma, and reported no history of speech or language disorders. </w:t>
      </w:r>
      <w:r w:rsidR="009C6EDE" w:rsidRPr="00131ABB">
        <w:t xml:space="preserve">The recordings were presented </w:t>
      </w:r>
      <w:r w:rsidR="002E0AAB" w:rsidRPr="00131ABB">
        <w:t xml:space="preserve">once </w:t>
      </w:r>
      <w:r w:rsidR="009C6EDE" w:rsidRPr="00131ABB">
        <w:t>through headphones (BOSE QuietComfort 15) in a sound-treated booth (Industrial Acoustics Company, Inc.) using E-</w:t>
      </w:r>
      <w:r w:rsidR="009C6EDE" w:rsidRPr="00131ABB">
        <w:lastRenderedPageBreak/>
        <w:t>prime Software 2.0 (Psychology Software Tools, Inc.). The listeners scaled intelligibility of each sentence based on ‘the ease with which the sentence</w:t>
      </w:r>
      <w:r w:rsidRPr="00131ABB">
        <w:t xml:space="preserve"> wa</w:t>
      </w:r>
      <w:r w:rsidR="009C6EDE" w:rsidRPr="00131ABB">
        <w:t xml:space="preserve">s understood” with reference to a modulus, </w:t>
      </w:r>
      <w:r w:rsidR="006C45A8" w:rsidRPr="00131ABB">
        <w:t xml:space="preserve">which was </w:t>
      </w:r>
      <w:r w:rsidR="009C6EDE" w:rsidRPr="00131ABB">
        <w:t xml:space="preserve">assigned a score of 100 and repeated </w:t>
      </w:r>
      <w:r w:rsidR="009C6EDE" w:rsidRPr="00056675">
        <w:t xml:space="preserve">every 10 sentences. </w:t>
      </w:r>
      <w:r w:rsidRPr="00056675">
        <w:t xml:space="preserve">The stimuli </w:t>
      </w:r>
      <w:r w:rsidR="00D2476F" w:rsidRPr="00056675">
        <w:t>(all repetitions of the experimental sentences in the normal speaking condition</w:t>
      </w:r>
      <w:r w:rsidR="00015141" w:rsidRPr="00056675">
        <w:t xml:space="preserve">, </w:t>
      </w:r>
      <w:r w:rsidR="00015141" w:rsidRPr="00056675">
        <w:rPr>
          <w:i/>
        </w:rPr>
        <w:t>N</w:t>
      </w:r>
      <w:r w:rsidR="00C4200A" w:rsidRPr="00056675">
        <w:rPr>
          <w:i/>
        </w:rPr>
        <w:t xml:space="preserve"> </w:t>
      </w:r>
      <w:r w:rsidR="00015141" w:rsidRPr="00056675">
        <w:t xml:space="preserve">= </w:t>
      </w:r>
      <w:r w:rsidR="00073133" w:rsidRPr="00056675">
        <w:t>492</w:t>
      </w:r>
      <w:r w:rsidR="00C4200A" w:rsidRPr="00056675">
        <w:t>)</w:t>
      </w:r>
      <w:r w:rsidR="00D2476F" w:rsidRPr="00056675">
        <w:t xml:space="preserve"> </w:t>
      </w:r>
      <w:r w:rsidRPr="00056675">
        <w:t>were</w:t>
      </w:r>
      <w:r w:rsidR="00D2476F" w:rsidRPr="00056675">
        <w:t xml:space="preserve"> </w:t>
      </w:r>
      <w:r w:rsidR="004B2BDF" w:rsidRPr="00056675">
        <w:t>divided into eight</w:t>
      </w:r>
      <w:r w:rsidRPr="00056675">
        <w:t xml:space="preserve"> </w:t>
      </w:r>
      <w:r w:rsidR="00C42578" w:rsidRPr="00056675">
        <w:t>sub</w:t>
      </w:r>
      <w:r w:rsidRPr="00056675">
        <w:t>sets</w:t>
      </w:r>
      <w:r w:rsidR="00D2476F" w:rsidRPr="00056675">
        <w:t xml:space="preserve">; each </w:t>
      </w:r>
      <w:r w:rsidR="00C42578" w:rsidRPr="00056675">
        <w:t>subset</w:t>
      </w:r>
      <w:r w:rsidR="00D2476F" w:rsidRPr="00056675">
        <w:t xml:space="preserve"> contained </w:t>
      </w:r>
      <w:r w:rsidR="004F4012" w:rsidRPr="00056675">
        <w:t>recordings from</w:t>
      </w:r>
      <w:r w:rsidR="00D2476F" w:rsidRPr="00056675">
        <w:t xml:space="preserve"> five </w:t>
      </w:r>
      <w:r w:rsidR="00015141" w:rsidRPr="00056675">
        <w:t xml:space="preserve">to </w:t>
      </w:r>
      <w:r w:rsidR="00952C7A" w:rsidRPr="00056675">
        <w:t xml:space="preserve">six </w:t>
      </w:r>
      <w:r w:rsidR="00D2476F" w:rsidRPr="00056675">
        <w:t>speakers</w:t>
      </w:r>
      <w:r w:rsidR="00015141" w:rsidRPr="00056675">
        <w:t xml:space="preserve"> (</w:t>
      </w:r>
      <w:r w:rsidR="00C4200A" w:rsidRPr="00056675">
        <w:rPr>
          <w:i/>
        </w:rPr>
        <w:t xml:space="preserve">n </w:t>
      </w:r>
      <w:r w:rsidR="00015141" w:rsidRPr="00056675">
        <w:t>=</w:t>
      </w:r>
      <w:r w:rsidR="00C4200A" w:rsidRPr="00056675">
        <w:t xml:space="preserve"> </w:t>
      </w:r>
      <w:r w:rsidR="00151C5D" w:rsidRPr="00056675">
        <w:t>60</w:t>
      </w:r>
      <w:r w:rsidR="00015141" w:rsidRPr="00056675">
        <w:t xml:space="preserve"> and </w:t>
      </w:r>
      <w:r w:rsidR="00C4200A" w:rsidRPr="00056675">
        <w:rPr>
          <w:i/>
        </w:rPr>
        <w:t xml:space="preserve">n </w:t>
      </w:r>
      <w:r w:rsidR="00015141" w:rsidRPr="00056675">
        <w:t>=</w:t>
      </w:r>
      <w:r w:rsidR="00C4200A" w:rsidRPr="00056675">
        <w:t xml:space="preserve"> </w:t>
      </w:r>
      <w:r w:rsidR="00151C5D" w:rsidRPr="00056675">
        <w:t>72</w:t>
      </w:r>
      <w:r w:rsidR="00015141" w:rsidRPr="00056675">
        <w:t>, respectively)</w:t>
      </w:r>
      <w:r w:rsidR="00D2476F" w:rsidRPr="00056675">
        <w:t>, with at least two</w:t>
      </w:r>
      <w:r w:rsidRPr="00056675">
        <w:t xml:space="preserve"> </w:t>
      </w:r>
      <w:r w:rsidR="00D2476F" w:rsidRPr="00056675">
        <w:t xml:space="preserve">speakers from </w:t>
      </w:r>
      <w:r w:rsidR="00C42578" w:rsidRPr="00056675">
        <w:t>each group (PD, controls)</w:t>
      </w:r>
      <w:r w:rsidR="00D2476F" w:rsidRPr="00056675">
        <w:t xml:space="preserve">. </w:t>
      </w:r>
      <w:r w:rsidR="004B2BDF" w:rsidRPr="00056675">
        <w:t>The subsets were each judged by five randomly assigned listeners.</w:t>
      </w:r>
    </w:p>
    <w:p w14:paraId="6A6A37C2" w14:textId="1080FE32" w:rsidR="00405D6B" w:rsidRPr="00131ABB" w:rsidRDefault="006E193A" w:rsidP="00742792">
      <w:pPr>
        <w:spacing w:line="480" w:lineRule="auto"/>
        <w:ind w:firstLine="720"/>
      </w:pPr>
      <w:r w:rsidRPr="00131ABB">
        <w:t xml:space="preserve">Intra-rater reliability was calculated based on 10% of repeated stimuli in each </w:t>
      </w:r>
      <w:r w:rsidR="00DF2FA8">
        <w:t>sub</w:t>
      </w:r>
      <w:r w:rsidRPr="00131ABB">
        <w:t xml:space="preserve">set, and a minimum coefficient of </w:t>
      </w:r>
      <w:r w:rsidRPr="00131ABB">
        <w:rPr>
          <w:i/>
        </w:rPr>
        <w:t>r</w:t>
      </w:r>
      <w:r w:rsidR="001B464C" w:rsidRPr="00131ABB">
        <w:rPr>
          <w:i/>
        </w:rPr>
        <w:t xml:space="preserve"> </w:t>
      </w:r>
      <w:r w:rsidRPr="00131ABB">
        <w:t>=</w:t>
      </w:r>
      <w:r w:rsidR="001B464C" w:rsidRPr="00131ABB">
        <w:t xml:space="preserve"> </w:t>
      </w:r>
      <w:r w:rsidRPr="00131ABB">
        <w:t>.60 was required to include a listener’s data in the analysis. Thirty-seven of the 40 listeners achieved this criterion. Pearson product-moment correlations across the remaini</w:t>
      </w:r>
      <w:r w:rsidR="00CA0814">
        <w:t xml:space="preserve">ng 37 listeners ranged from .60 to </w:t>
      </w:r>
      <w:r w:rsidRPr="00131ABB">
        <w:t>.90 (</w:t>
      </w:r>
      <w:r w:rsidRPr="00CA0814">
        <w:t>mean</w:t>
      </w:r>
      <w:r w:rsidR="00CA0814">
        <w:t xml:space="preserve"> = </w:t>
      </w:r>
      <w:r w:rsidRPr="00131ABB">
        <w:t xml:space="preserve">.75, </w:t>
      </w:r>
      <w:r w:rsidRPr="00CA0814">
        <w:rPr>
          <w:i/>
        </w:rPr>
        <w:t>SD</w:t>
      </w:r>
      <w:r w:rsidR="00CA0814">
        <w:rPr>
          <w:i/>
        </w:rPr>
        <w:t xml:space="preserve"> </w:t>
      </w:r>
      <w:r w:rsidR="00CA0814">
        <w:t>= .</w:t>
      </w:r>
      <w:r w:rsidRPr="00131ABB">
        <w:t xml:space="preserve">08), representing a moderate-strong agreement within listeners. To examine interjudge reliability, an intraclass correlation coefficient (ICC) was calculated for all </w:t>
      </w:r>
      <w:r w:rsidR="00DF2FA8">
        <w:t>sub</w:t>
      </w:r>
      <w:r w:rsidRPr="00131ABB">
        <w:t>sets of listener data</w:t>
      </w:r>
      <w:r w:rsidR="00A5100C" w:rsidRPr="00131ABB">
        <w:t xml:space="preserve"> </w:t>
      </w:r>
      <w:r w:rsidRPr="00131ABB">
        <w:t>(Neel, 2009; Tjaden et al., 2014)</w:t>
      </w:r>
      <w:r w:rsidR="00A5100C" w:rsidRPr="00131ABB">
        <w:t xml:space="preserve"> and the average </w:t>
      </w:r>
      <w:r w:rsidRPr="00131ABB">
        <w:t>ICC values ranged from .53-.86 (mean</w:t>
      </w:r>
      <w:r w:rsidR="00CA0814">
        <w:t xml:space="preserve"> = </w:t>
      </w:r>
      <w:r w:rsidRPr="00131ABB">
        <w:t xml:space="preserve">.76, </w:t>
      </w:r>
      <w:r w:rsidRPr="00CA0814">
        <w:rPr>
          <w:i/>
        </w:rPr>
        <w:t>SD</w:t>
      </w:r>
      <w:r w:rsidR="00CA0814">
        <w:rPr>
          <w:i/>
        </w:rPr>
        <w:t xml:space="preserve"> </w:t>
      </w:r>
      <w:r w:rsidR="00CA0814">
        <w:t>= .12). All intra- and inter</w:t>
      </w:r>
      <w:r w:rsidRPr="00131ABB">
        <w:t xml:space="preserve">judge correlations were statistically significant (p&lt;.001). The geometric mean of ratings across listeners in a </w:t>
      </w:r>
      <w:r w:rsidR="00DF2FA8">
        <w:t>sub</w:t>
      </w:r>
      <w:r w:rsidRPr="00131ABB">
        <w:t xml:space="preserve">set was used to calculate the </w:t>
      </w:r>
      <w:r w:rsidR="00742792" w:rsidRPr="00131ABB">
        <w:t xml:space="preserve">scaled intelligibility </w:t>
      </w:r>
      <w:r w:rsidRPr="00131ABB">
        <w:t>score for each recording</w:t>
      </w:r>
      <w:r w:rsidR="002E0AAB" w:rsidRPr="00131ABB">
        <w:t xml:space="preserve">, and then averaged across the </w:t>
      </w:r>
      <w:r w:rsidR="00E45B84" w:rsidRPr="00131ABB">
        <w:t>three sentences for each speaker.</w:t>
      </w:r>
    </w:p>
    <w:p w14:paraId="1F8785BD" w14:textId="77777777" w:rsidR="001F5501" w:rsidRPr="00131ABB" w:rsidRDefault="002C711E" w:rsidP="00AC23D7">
      <w:pPr>
        <w:spacing w:line="480" w:lineRule="auto"/>
        <w:outlineLvl w:val="0"/>
        <w:rPr>
          <w:b/>
        </w:rPr>
      </w:pPr>
      <w:r w:rsidRPr="00131ABB">
        <w:rPr>
          <w:b/>
        </w:rPr>
        <w:t>Measure</w:t>
      </w:r>
      <w:r w:rsidR="001F5501" w:rsidRPr="00131ABB">
        <w:rPr>
          <w:b/>
        </w:rPr>
        <w:t>ments</w:t>
      </w:r>
      <w:r w:rsidRPr="00131ABB">
        <w:rPr>
          <w:b/>
        </w:rPr>
        <w:t xml:space="preserve"> </w:t>
      </w:r>
    </w:p>
    <w:p w14:paraId="352D6FCC" w14:textId="2508A51B" w:rsidR="00977311" w:rsidRPr="00131ABB" w:rsidRDefault="00EB36D4" w:rsidP="00004140">
      <w:pPr>
        <w:spacing w:line="480" w:lineRule="auto"/>
        <w:ind w:firstLine="720"/>
      </w:pPr>
      <w:r w:rsidRPr="00131ABB">
        <w:t>Sentence onset</w:t>
      </w:r>
      <w:r w:rsidR="00CE3699" w:rsidRPr="00131ABB">
        <w:t>s</w:t>
      </w:r>
      <w:r w:rsidRPr="00131ABB">
        <w:t xml:space="preserve"> and offset</w:t>
      </w:r>
      <w:r w:rsidR="00CE3699" w:rsidRPr="00131ABB">
        <w:t>s</w:t>
      </w:r>
      <w:r w:rsidRPr="00131ABB">
        <w:t xml:space="preserve"> were determined using acoustic landmarks in </w:t>
      </w:r>
      <w:r w:rsidR="0008463C" w:rsidRPr="00131ABB">
        <w:t>a</w:t>
      </w:r>
      <w:r w:rsidR="003D0058" w:rsidRPr="00131ABB">
        <w:t xml:space="preserve"> </w:t>
      </w:r>
      <w:r w:rsidRPr="00131ABB">
        <w:t>combined waveform and wideban</w:t>
      </w:r>
      <w:r w:rsidR="0008463C" w:rsidRPr="00131ABB">
        <w:t>d spectrographic display</w:t>
      </w:r>
      <w:r w:rsidR="00C81E4D" w:rsidRPr="00131ABB">
        <w:t xml:space="preserve"> (TF32) </w:t>
      </w:r>
      <w:r w:rsidR="00C81E4D" w:rsidRPr="00131ABB">
        <w:fldChar w:fldCharType="begin"/>
      </w:r>
      <w:r w:rsidR="001B2DFD" w:rsidRPr="00131ABB">
        <w:instrText xml:space="preserve"> ADDIN EN.CITE &lt;EndNote&gt;&lt;Cite&gt;&lt;Author&gt;Milenkovic&lt;/Author&gt;&lt;Year&gt;2005&lt;/Year&gt;&lt;RecNum&gt;38&lt;/RecNum&gt;&lt;DisplayText&gt;(Milenkovic, 2005)&lt;/DisplayText&gt;&lt;record&gt;&lt;rec-number&gt;38&lt;/rec-number&gt;&lt;foreign-keys&gt;&lt;key app="EN" db-id="eaw0v5e9st09x1e5e2dp5r9hxdrpaze99pwx" timestamp="1486478984"&gt;38&lt;/key&gt;&lt;/foreign-keys&gt;&lt;ref-type name="Computer Program"&gt;9&lt;/ref-type&gt;&lt;contributors&gt;&lt;authors&gt;&lt;author&gt;Milenkovic, P.H.&lt;/author&gt;&lt;/authors&gt;&lt;/contributors&gt;&lt;titles&gt;&lt;title&gt;TF32&lt;/title&gt;&lt;/titles&gt;&lt;dates&gt;&lt;year&gt;2005&lt;/year&gt;&lt;/dates&gt;&lt;pub-location&gt;Madison, WI.&lt;/pub-location&gt;&lt;publisher&gt;Univsersity of Wisconsin-Madison&lt;/publisher&gt;&lt;urls&gt;&lt;/urls&gt;&lt;/record&gt;&lt;/Cite&gt;&lt;/EndNote&gt;</w:instrText>
      </w:r>
      <w:r w:rsidR="00C81E4D" w:rsidRPr="00131ABB">
        <w:fldChar w:fldCharType="separate"/>
      </w:r>
      <w:r w:rsidR="00C649F3" w:rsidRPr="00131ABB">
        <w:rPr>
          <w:noProof/>
        </w:rPr>
        <w:t>(</w:t>
      </w:r>
      <w:hyperlink w:anchor="_ENREF_29" w:tooltip="Milenkovic, 2005 #38" w:history="1">
        <w:r w:rsidR="009760A2" w:rsidRPr="00131ABB">
          <w:rPr>
            <w:noProof/>
          </w:rPr>
          <w:t>Milenkovic, 2005</w:t>
        </w:r>
      </w:hyperlink>
      <w:r w:rsidR="00C649F3" w:rsidRPr="00131ABB">
        <w:rPr>
          <w:noProof/>
        </w:rPr>
        <w:t>)</w:t>
      </w:r>
      <w:r w:rsidR="00C81E4D" w:rsidRPr="00131ABB">
        <w:fldChar w:fldCharType="end"/>
      </w:r>
      <w:r w:rsidRPr="00131ABB">
        <w:t xml:space="preserve">. </w:t>
      </w:r>
      <w:r w:rsidR="00977311" w:rsidRPr="00131ABB">
        <w:t>Sentence duration, in milliseconds (ms)</w:t>
      </w:r>
      <w:r w:rsidR="00320E31" w:rsidRPr="00131ABB">
        <w:t>,</w:t>
      </w:r>
      <w:r w:rsidR="00977311" w:rsidRPr="00131ABB">
        <w:t xml:space="preserve"> was measured from the acoustic onset and offset for each sentence.</w:t>
      </w:r>
      <w:r w:rsidR="00AC3048" w:rsidRPr="00131ABB">
        <w:t xml:space="preserve"> </w:t>
      </w:r>
      <w:r w:rsidR="007F3681" w:rsidRPr="00131ABB">
        <w:t xml:space="preserve">Acoustic boundaries were chosen because of the differences in the kinematic landmarks between </w:t>
      </w:r>
      <w:r w:rsidR="007F3681" w:rsidRPr="00131ABB">
        <w:lastRenderedPageBreak/>
        <w:t xml:space="preserve">sentences. </w:t>
      </w:r>
      <w:r w:rsidR="00CE3699" w:rsidRPr="00131ABB">
        <w:t>The</w:t>
      </w:r>
      <w:r w:rsidR="00391AAD" w:rsidRPr="00131ABB">
        <w:t xml:space="preserve"> acoustic</w:t>
      </w:r>
      <w:r w:rsidR="00CE3699" w:rsidRPr="00131ABB">
        <w:t xml:space="preserve"> landmarks were also used for parsing kinematic data into individual sentences.</w:t>
      </w:r>
    </w:p>
    <w:p w14:paraId="1BE79059" w14:textId="5C01812B" w:rsidR="002120B2" w:rsidRPr="00131ABB" w:rsidRDefault="00A3503C" w:rsidP="00004140">
      <w:pPr>
        <w:spacing w:line="480" w:lineRule="auto"/>
        <w:ind w:firstLine="720"/>
      </w:pPr>
      <w:r w:rsidRPr="00131ABB">
        <w:t xml:space="preserve">Sound Pressure Level (SPL) and articulatory rate were calculated for each sentence to assess whether speakers adjusted speaking rate and loudness following verbal instructions. Mean SPL was calculated for each recording and expressed relative to the </w:t>
      </w:r>
      <w:r w:rsidR="000471D0" w:rsidRPr="00131ABB">
        <w:t>normal condition. The mean roo</w:t>
      </w:r>
      <w:r w:rsidR="00C03F35" w:rsidRPr="00131ABB">
        <w:t>t-</w:t>
      </w:r>
      <w:r w:rsidRPr="00131ABB">
        <w:t>mean</w:t>
      </w:r>
      <w:r w:rsidR="00C03F35" w:rsidRPr="00131ABB">
        <w:t>-</w:t>
      </w:r>
      <w:r w:rsidRPr="00131ABB">
        <w:t xml:space="preserve">square amplitude was determined for vowel intensities using a MatLab function </w:t>
      </w:r>
      <w:r w:rsidRPr="00131ABB">
        <w:rPr>
          <w:i/>
        </w:rPr>
        <w:t>rms</w:t>
      </w:r>
      <w:r w:rsidRPr="00131ABB">
        <w:t>, and voltages were converted to decibels (dB SPL) with reference to each speaker’s recordings in the normal condition</w:t>
      </w:r>
      <w:r w:rsidR="003800E5" w:rsidRPr="00131ABB">
        <w:t xml:space="preserve"> </w:t>
      </w:r>
      <w:r w:rsidR="00C81E4D" w:rsidRPr="00131ABB">
        <w:fldChar w:fldCharType="begin">
          <w:fldData xml:space="preserve">PEVuZE5vdGU+PENpdGU+PEF1dGhvcj5EYXJsaW5nPC9BdXRob3I+PFllYXI+MjAxMTwvWWVhcj48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</w:fldData>
        </w:fldChar>
      </w:r>
      <w:r w:rsidR="006D1D8A" w:rsidRPr="00131ABB">
        <w:instrText xml:space="preserve"> ADDIN EN.CITE </w:instrText>
      </w:r>
      <w:r w:rsidR="006D1D8A" w:rsidRPr="00131ABB">
        <w:fldChar w:fldCharType="begin">
          <w:fldData xml:space="preserve">PEVuZE5vdGU+PENpdGU+PEF1dGhvcj5EYXJsaW5nPC9BdXRob3I+PFllYXI+MjAxMTwvWWVhcj48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</w:fldData>
        </w:fldChar>
      </w:r>
      <w:r w:rsidR="006D1D8A" w:rsidRPr="00131ABB">
        <w:instrText xml:space="preserve"> ADDIN EN.CITE.DATA </w:instrText>
      </w:r>
      <w:r w:rsidR="006D1D8A" w:rsidRPr="00131ABB">
        <w:fldChar w:fldCharType="end"/>
      </w:r>
      <w:r w:rsidR="00C81E4D" w:rsidRPr="00131ABB">
        <w:fldChar w:fldCharType="separate"/>
      </w:r>
      <w:r w:rsidR="00C649F3" w:rsidRPr="00131ABB">
        <w:rPr>
          <w:noProof/>
        </w:rPr>
        <w:t>(</w:t>
      </w:r>
      <w:hyperlink w:anchor="_ENREF_8" w:tooltip="Darling, 2011 #24" w:history="1">
        <w:r w:rsidR="009760A2" w:rsidRPr="00131ABB">
          <w:rPr>
            <w:noProof/>
          </w:rPr>
          <w:t>Darling &amp; Huber, 2011</w:t>
        </w:r>
      </w:hyperlink>
      <w:r w:rsidR="00C649F3" w:rsidRPr="00131ABB">
        <w:rPr>
          <w:noProof/>
        </w:rPr>
        <w:t xml:space="preserve">; </w:t>
      </w:r>
      <w:hyperlink w:anchor="_ENREF_40" w:tooltip="Tjaden, 2014 #36" w:history="1">
        <w:r w:rsidR="009760A2" w:rsidRPr="00131ABB">
          <w:rPr>
            <w:noProof/>
          </w:rPr>
          <w:t>Tjaden et al., 2014</w:t>
        </w:r>
      </w:hyperlink>
      <w:r w:rsidR="00C649F3" w:rsidRPr="00131ABB">
        <w:rPr>
          <w:noProof/>
        </w:rPr>
        <w:t>)</w:t>
      </w:r>
      <w:r w:rsidR="00C81E4D" w:rsidRPr="00131ABB">
        <w:fldChar w:fldCharType="end"/>
      </w:r>
      <w:r w:rsidRPr="00131ABB">
        <w:t>. Articulatory rate was measured as the number of syllables per second (SPS)</w:t>
      </w:r>
      <w:r w:rsidR="007F3681" w:rsidRPr="00131ABB">
        <w:t xml:space="preserve"> for each sentence</w:t>
      </w:r>
      <w:r w:rsidRPr="00131ABB">
        <w:t xml:space="preserve">. </w:t>
      </w:r>
      <w:r w:rsidR="00D66C3E" w:rsidRPr="00131ABB">
        <w:t>As the sentences were relatively short and did not contain pauses greater than 200ms, pause durations did not have to be remove</w:t>
      </w:r>
      <w:r w:rsidR="00930F5D">
        <w:t>d prior to</w:t>
      </w:r>
      <w:r w:rsidR="00D66C3E" w:rsidRPr="00131ABB">
        <w:t xml:space="preserve"> the calculation of articulatory rate.</w:t>
      </w:r>
    </w:p>
    <w:p w14:paraId="2DCB2DA7" w14:textId="6EAB0C53" w:rsidR="00EF07F6" w:rsidRPr="00131ABB" w:rsidRDefault="00EF07F6" w:rsidP="00004140">
      <w:pPr>
        <w:spacing w:line="480" w:lineRule="auto"/>
        <w:ind w:firstLine="720"/>
      </w:pPr>
      <w:r w:rsidRPr="00131ABB">
        <w:t xml:space="preserve">Kinematic measures </w:t>
      </w:r>
      <w:r w:rsidR="00D254A0" w:rsidRPr="00131ABB">
        <w:t>were</w:t>
      </w:r>
      <w:r w:rsidR="00F57E82" w:rsidRPr="00131ABB">
        <w:t xml:space="preserve"> chosen based on prior studies of dysarthria in PD demonstrating changes in size and speed of speech movements </w:t>
      </w:r>
      <w:r w:rsidR="00F57E82" w:rsidRPr="00131ABB">
        <w:fldChar w:fldCharType="begin"/>
      </w:r>
      <w:r w:rsidR="00F57E82" w:rsidRPr="00131ABB">
        <w:instrText xml:space="preserve"> ADDIN EN.CITE &lt;EndNote&gt;&lt;Cite&gt;&lt;Author&gt;Walsh&lt;/Author&gt;&lt;Year&gt;2012&lt;/Year&gt;&lt;RecNum&gt;13&lt;/RecNum&gt;&lt;Prefix&gt;e.g. &lt;/Prefix&gt;&lt;DisplayText&gt;(e.g. Walsh &amp;amp; Smith, 2012)&lt;/DisplayText&gt;&lt;record&gt;&lt;rec-number&gt;13&lt;/rec-number&gt;&lt;foreign-keys&gt;&lt;key app="EN" db-id="eaw0v5e9st09x1e5e2dp5r9hxdrpaze99pwx" timestamp="1486478982"&gt;13&lt;/key&gt;&lt;/foreign-keys&gt;&lt;ref-type name="Journal Article"&gt;17&lt;/ref-type&gt;&lt;contributors&gt;&lt;authors&gt;&lt;author&gt;Walsh, Bridget&lt;/author&gt;&lt;author&gt;Smith, Anne&lt;/author&gt;&lt;/authors&gt;&lt;/contributors&gt;&lt;titles&gt;&lt;title&gt;Basic parameters of articulatory movements and acoustics in individuals with Parkinson&amp;apos;s disease&lt;/title&gt;&lt;secondary-title&gt;Movement Disorders&lt;/secondary-title&gt;&lt;/titles&gt;&lt;periodical&gt;&lt;full-title&gt;Movement Disorders&lt;/full-title&gt;&lt;abbr-1&gt;Mov Disord.&lt;/abbr-1&gt;&lt;/periodical&gt;&lt;pages&gt;843-850&lt;/pages&gt;&lt;volume&gt;27&lt;/volume&gt;&lt;number&gt;7&lt;/number&gt;&lt;dates&gt;&lt;year&gt;2012&lt;/year&gt;&lt;/dates&gt;&lt;isbn&gt;1531-8257&lt;/isbn&gt;&lt;urls&gt;&lt;related-urls&gt;&lt;url&gt;http://onlinelibrary.wiley.com/store/10.1002/mds.24888/asset/24888_ftp.pdf?v=1&amp;amp;t=iyvpg804&amp;amp;s=93588eb5280328e6ec5a4d7f3b35fc504f3e6102&lt;/url&gt;&lt;/related-urls&gt;&lt;/urls&gt;&lt;electronic-resource-num&gt;10.1002/mds.24888&lt;/electronic-resource-num&gt;&lt;/record&gt;&lt;/Cite&gt;&lt;/EndNote&gt;</w:instrText>
      </w:r>
      <w:r w:rsidR="00F57E82" w:rsidRPr="00131ABB">
        <w:fldChar w:fldCharType="separate"/>
      </w:r>
      <w:r w:rsidR="00F57E82" w:rsidRPr="00131ABB">
        <w:rPr>
          <w:noProof/>
        </w:rPr>
        <w:t>(</w:t>
      </w:r>
      <w:hyperlink w:anchor="_ENREF_45" w:tooltip="Walsh, 2012 #13" w:history="1">
        <w:r w:rsidR="009760A2" w:rsidRPr="00131ABB">
          <w:rPr>
            <w:noProof/>
          </w:rPr>
          <w:t>e.g. Walsh &amp; Smith, 2012</w:t>
        </w:r>
      </w:hyperlink>
      <w:r w:rsidR="00F57E82" w:rsidRPr="00131ABB">
        <w:rPr>
          <w:noProof/>
        </w:rPr>
        <w:t>)</w:t>
      </w:r>
      <w:r w:rsidR="00F57E82" w:rsidRPr="00131ABB">
        <w:fldChar w:fldCharType="end"/>
      </w:r>
      <w:r w:rsidR="00F57E82" w:rsidRPr="00131ABB">
        <w:t xml:space="preserve">, and were </w:t>
      </w:r>
      <w:r w:rsidR="00D254A0" w:rsidRPr="00131ABB">
        <w:t>calculated for the jaw, tongue blade</w:t>
      </w:r>
      <w:r w:rsidR="00391AAD" w:rsidRPr="00131ABB">
        <w:t>,</w:t>
      </w:r>
      <w:r w:rsidR="00D254A0" w:rsidRPr="00131ABB">
        <w:t xml:space="preserve"> and dorsum</w:t>
      </w:r>
      <w:r w:rsidR="007F3681" w:rsidRPr="00131ABB">
        <w:t xml:space="preserve">. </w:t>
      </w:r>
      <w:r w:rsidR="00B24B0A" w:rsidRPr="00131ABB">
        <w:t xml:space="preserve">Example </w:t>
      </w:r>
      <w:r w:rsidR="007F3681" w:rsidRPr="00131ABB">
        <w:t>measurements for a</w:t>
      </w:r>
      <w:r w:rsidR="000471D0" w:rsidRPr="00131ABB">
        <w:t xml:space="preserve"> single sentence (‘</w:t>
      </w:r>
      <w:r w:rsidR="002120B2" w:rsidRPr="00131ABB">
        <w:t>Sally sells se</w:t>
      </w:r>
      <w:r w:rsidR="00751B66" w:rsidRPr="00131ABB">
        <w:t>v</w:t>
      </w:r>
      <w:r w:rsidR="002120B2" w:rsidRPr="00131ABB">
        <w:t>en spices</w:t>
      </w:r>
      <w:r w:rsidR="000471D0" w:rsidRPr="00131ABB">
        <w:t>’</w:t>
      </w:r>
      <w:r w:rsidR="007F3681" w:rsidRPr="00131ABB">
        <w:t xml:space="preserve">) produced by </w:t>
      </w:r>
      <w:r w:rsidR="0088081E" w:rsidRPr="00131ABB">
        <w:t xml:space="preserve">a control </w:t>
      </w:r>
      <w:r w:rsidR="007F3681" w:rsidRPr="00131ABB">
        <w:t xml:space="preserve">speaker </w:t>
      </w:r>
      <w:r w:rsidR="0088081E" w:rsidRPr="00131ABB">
        <w:t>(C2</w:t>
      </w:r>
      <w:r w:rsidR="002120B2" w:rsidRPr="00131ABB">
        <w:t>8</w:t>
      </w:r>
      <w:r w:rsidR="0088081E" w:rsidRPr="00131ABB">
        <w:t>)</w:t>
      </w:r>
      <w:r w:rsidR="007F3681" w:rsidRPr="00131ABB">
        <w:t xml:space="preserve"> in the</w:t>
      </w:r>
      <w:r w:rsidR="00B24B0A" w:rsidRPr="00131ABB">
        <w:t xml:space="preserve"> normal speaking style are</w:t>
      </w:r>
      <w:r w:rsidR="007F3681" w:rsidRPr="00131ABB">
        <w:t xml:space="preserve"> shown in Figure 1. </w:t>
      </w:r>
      <w:r w:rsidR="00B24B0A" w:rsidRPr="00131ABB">
        <w:t xml:space="preserve">The measures are shown in two dimensions for </w:t>
      </w:r>
      <w:r w:rsidR="00391AAD" w:rsidRPr="00131ABB">
        <w:t>simplification</w:t>
      </w:r>
      <w:r w:rsidR="00976683" w:rsidRPr="00131ABB">
        <w:t>;</w:t>
      </w:r>
      <w:r w:rsidR="00B24B0A" w:rsidRPr="00131ABB">
        <w:t xml:space="preserve"> h</w:t>
      </w:r>
      <w:r w:rsidR="00976683" w:rsidRPr="00131ABB">
        <w:t>owever, the</w:t>
      </w:r>
      <w:r w:rsidR="001740FF" w:rsidRPr="00131ABB">
        <w:t xml:space="preserve"> measurements were conducted in</w:t>
      </w:r>
      <w:r w:rsidR="00391AAD" w:rsidRPr="00131ABB">
        <w:t xml:space="preserve"> </w:t>
      </w:r>
      <w:r w:rsidR="00976683" w:rsidRPr="00131ABB">
        <w:t>three-dimensional space.</w:t>
      </w:r>
    </w:p>
    <w:p w14:paraId="7E029CEF" w14:textId="6210119B" w:rsidR="002C711E" w:rsidRPr="00131ABB" w:rsidRDefault="00EF07F6" w:rsidP="00004140">
      <w:pPr>
        <w:spacing w:line="480" w:lineRule="auto"/>
      </w:pPr>
      <w:r w:rsidRPr="00131ABB">
        <w:rPr>
          <w:i/>
        </w:rPr>
        <w:tab/>
      </w:r>
      <w:r w:rsidRPr="00131ABB" w:rsidDel="00EF07F6">
        <w:t xml:space="preserve"> </w:t>
      </w:r>
      <w:r w:rsidR="003800E5" w:rsidRPr="00131ABB">
        <w:t xml:space="preserve">(1) </w:t>
      </w:r>
      <w:r w:rsidR="002C711E" w:rsidRPr="00131ABB">
        <w:t xml:space="preserve">Articulatory working space (AWS) was used to capture the overall movement </w:t>
      </w:r>
      <w:r w:rsidRPr="00131ABB">
        <w:t>size</w:t>
      </w:r>
      <w:r w:rsidR="00825909" w:rsidRPr="00131ABB">
        <w:t xml:space="preserve"> of an articulator</w:t>
      </w:r>
      <w:r w:rsidRPr="00131ABB">
        <w:t xml:space="preserve"> </w:t>
      </w:r>
      <w:r w:rsidR="00654867" w:rsidRPr="00131ABB">
        <w:t>during</w:t>
      </w:r>
      <w:r w:rsidR="002C711E" w:rsidRPr="00131ABB">
        <w:t xml:space="preserve"> </w:t>
      </w:r>
      <w:r w:rsidR="00751B66" w:rsidRPr="00131ABB">
        <w:t>each</w:t>
      </w:r>
      <w:r w:rsidRPr="00131ABB">
        <w:t xml:space="preserve"> sentence</w:t>
      </w:r>
      <w:r w:rsidR="00825909" w:rsidRPr="00131ABB">
        <w:t xml:space="preserve"> </w:t>
      </w:r>
      <w:r w:rsidR="00263DBA" w:rsidRPr="00131ABB">
        <w:fldChar w:fldCharType="begin">
          <w:fldData xml:space="preserve">PEVuZE5vdGU+PENpdGU+PEF1dGhvcj5XZWlzbWVyPC9BdXRob3I+PFllYXI+MjAxMjwvWWVhcj48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</w:fldData>
        </w:fldChar>
      </w:r>
      <w:r w:rsidR="00F57E82" w:rsidRPr="00131ABB">
        <w:instrText xml:space="preserve"> ADDIN EN.CITE </w:instrText>
      </w:r>
      <w:r w:rsidR="00F57E82" w:rsidRPr="00131ABB">
        <w:fldChar w:fldCharType="begin">
          <w:fldData xml:space="preserve">PEVuZE5vdGU+PENpdGU+PEF1dGhvcj5XZWlzbWVyPC9BdXRob3I+PFllYXI+MjAxMjwvWWVhcj48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</w:fldData>
        </w:fldChar>
      </w:r>
      <w:r w:rsidR="00F57E82" w:rsidRPr="00131ABB">
        <w:instrText xml:space="preserve"> ADDIN EN.CITE.DATA </w:instrText>
      </w:r>
      <w:r w:rsidR="00F57E82" w:rsidRPr="00131ABB">
        <w:fldChar w:fldCharType="end"/>
      </w:r>
      <w:r w:rsidR="00263DBA" w:rsidRPr="00131ABB">
        <w:fldChar w:fldCharType="separate"/>
      </w:r>
      <w:r w:rsidR="00DD0B06" w:rsidRPr="00131ABB">
        <w:rPr>
          <w:noProof/>
        </w:rPr>
        <w:t>(</w:t>
      </w:r>
      <w:hyperlink w:anchor="_ENREF_6" w:tooltip="Bunton, 2011 #40" w:history="1">
        <w:r w:rsidR="009760A2" w:rsidRPr="00131ABB">
          <w:rPr>
            <w:noProof/>
          </w:rPr>
          <w:t>Bunton &amp; Leddy, 2011</w:t>
        </w:r>
      </w:hyperlink>
      <w:r w:rsidR="00DD0B06" w:rsidRPr="00131ABB">
        <w:rPr>
          <w:noProof/>
        </w:rPr>
        <w:t xml:space="preserve">; </w:t>
      </w:r>
      <w:hyperlink w:anchor="_ENREF_48" w:tooltip="Weismer, 2012 #39" w:history="1">
        <w:r w:rsidR="009760A2" w:rsidRPr="00131ABB">
          <w:rPr>
            <w:noProof/>
          </w:rPr>
          <w:t>Weismer, Yunusova, &amp; Bunton, 2012</w:t>
        </w:r>
      </w:hyperlink>
      <w:r w:rsidR="00DD0B06" w:rsidRPr="00131ABB">
        <w:rPr>
          <w:noProof/>
        </w:rPr>
        <w:t>)</w:t>
      </w:r>
      <w:r w:rsidR="00263DBA" w:rsidRPr="00131ABB">
        <w:fldChar w:fldCharType="end"/>
      </w:r>
      <w:r w:rsidR="002C711E" w:rsidRPr="00131ABB">
        <w:t xml:space="preserve">. AWS was calculated </w:t>
      </w:r>
      <w:r w:rsidR="00825909" w:rsidRPr="00131ABB">
        <w:t>as the volume of a convex hull encompassin</w:t>
      </w:r>
      <w:r w:rsidR="00751B66" w:rsidRPr="00131ABB">
        <w:t>g the movement trajector</w:t>
      </w:r>
      <w:r w:rsidR="00222281" w:rsidRPr="00131ABB">
        <w:t>y</w:t>
      </w:r>
      <w:r w:rsidR="00751B66" w:rsidRPr="00131ABB">
        <w:t xml:space="preserve"> of the</w:t>
      </w:r>
      <w:r w:rsidR="00825909" w:rsidRPr="00131ABB">
        <w:t xml:space="preserve"> sentence </w:t>
      </w:r>
      <w:r w:rsidR="002C711E" w:rsidRPr="00131ABB">
        <w:t>(mm</w:t>
      </w:r>
      <w:r w:rsidR="002C711E" w:rsidRPr="00131ABB">
        <w:rPr>
          <w:vertAlign w:val="superscript"/>
        </w:rPr>
        <w:t>3</w:t>
      </w:r>
      <w:r w:rsidR="002C711E" w:rsidRPr="00131ABB">
        <w:t>)</w:t>
      </w:r>
      <w:r w:rsidR="00190FA2" w:rsidRPr="00131ABB">
        <w:t>, using a</w:t>
      </w:r>
      <w:r w:rsidR="0019311D" w:rsidRPr="00131ABB">
        <w:t xml:space="preserve"> MatLab function </w:t>
      </w:r>
      <w:r w:rsidR="0019311D" w:rsidRPr="00131ABB">
        <w:rPr>
          <w:i/>
        </w:rPr>
        <w:t>convhull</w:t>
      </w:r>
      <w:r w:rsidR="00825909" w:rsidRPr="00131ABB">
        <w:t>.</w:t>
      </w:r>
      <w:r w:rsidR="002C711E" w:rsidRPr="00131ABB">
        <w:t xml:space="preserve"> </w:t>
      </w:r>
    </w:p>
    <w:p w14:paraId="052F4E94" w14:textId="41AAB411" w:rsidR="00655AF7" w:rsidRPr="00131ABB" w:rsidRDefault="002C711E" w:rsidP="007932CE">
      <w:pPr>
        <w:spacing w:line="480" w:lineRule="auto"/>
        <w:ind w:firstLine="720"/>
      </w:pPr>
      <w:r w:rsidRPr="00131ABB">
        <w:t>(2)</w:t>
      </w:r>
      <w:r w:rsidR="00984CBA" w:rsidRPr="00131ABB">
        <w:t xml:space="preserve"> </w:t>
      </w:r>
      <w:r w:rsidR="001730B6" w:rsidRPr="00131ABB">
        <w:t xml:space="preserve">Movement range along the first principal component (PC1 range; mm) was measured to examine the movement size along the dimension accounting for greatest variance </w:t>
      </w:r>
      <w:r w:rsidR="001730B6" w:rsidRPr="00131ABB">
        <w:fldChar w:fldCharType="begin">
          <w:fldData xml:space="preserve">PEVuZE5vdGU+PENpdGU+PEF1dGhvcj5BZGFtczwvQXV0aG9yPjxZZWFyPjE5OTM8L1llYXI+PFJl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=
</w:fldData>
        </w:fldChar>
      </w:r>
      <w:r w:rsidR="00144535" w:rsidRPr="00131ABB">
        <w:instrText xml:space="preserve"> ADDIN EN.CITE </w:instrText>
      </w:r>
      <w:r w:rsidR="00144535" w:rsidRPr="00131ABB">
        <w:fldChar w:fldCharType="begin">
          <w:fldData xml:space="preserve">PEVuZE5vdGU+PENpdGU+PEF1dGhvcj5BZGFtczwvQXV0aG9yPjxZZWFyPjE5OTM8L1llYXI+PFJl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=
</w:fldData>
        </w:fldChar>
      </w:r>
      <w:r w:rsidR="00144535" w:rsidRPr="00131ABB">
        <w:instrText xml:space="preserve"> ADDIN EN.CITE.DATA </w:instrText>
      </w:r>
      <w:r w:rsidR="00144535" w:rsidRPr="00131ABB">
        <w:fldChar w:fldCharType="end"/>
      </w:r>
      <w:r w:rsidR="001730B6" w:rsidRPr="00131ABB">
        <w:fldChar w:fldCharType="separate"/>
      </w:r>
      <w:r w:rsidR="00144535" w:rsidRPr="00131ABB">
        <w:rPr>
          <w:noProof/>
        </w:rPr>
        <w:t>(</w:t>
      </w:r>
      <w:hyperlink w:anchor="_ENREF_3" w:tooltip="Adams, 1993 #41" w:history="1">
        <w:r w:rsidR="009760A2" w:rsidRPr="00131ABB">
          <w:rPr>
            <w:noProof/>
          </w:rPr>
          <w:t xml:space="preserve">Adams, </w:t>
        </w:r>
        <w:r w:rsidR="009760A2" w:rsidRPr="00131ABB">
          <w:rPr>
            <w:noProof/>
          </w:rPr>
          <w:lastRenderedPageBreak/>
          <w:t>Weismer, &amp; Kent, 1993</w:t>
        </w:r>
      </w:hyperlink>
      <w:r w:rsidR="00144535" w:rsidRPr="00131ABB">
        <w:rPr>
          <w:noProof/>
        </w:rPr>
        <w:t xml:space="preserve">; </w:t>
      </w:r>
      <w:hyperlink w:anchor="_ENREF_28" w:tooltip="Mefferd, 2010 #42" w:history="1">
        <w:r w:rsidR="009760A2" w:rsidRPr="00131ABB">
          <w:rPr>
            <w:noProof/>
          </w:rPr>
          <w:t>Mefferd &amp; Green, 2010</w:t>
        </w:r>
      </w:hyperlink>
      <w:r w:rsidR="00144535" w:rsidRPr="00131ABB">
        <w:rPr>
          <w:noProof/>
        </w:rPr>
        <w:t xml:space="preserve">; </w:t>
      </w:r>
      <w:hyperlink w:anchor="_ENREF_55" w:tooltip="Yunusova, 2010 #43" w:history="1">
        <w:r w:rsidR="009760A2" w:rsidRPr="00131ABB">
          <w:rPr>
            <w:noProof/>
          </w:rPr>
          <w:t>Yunusova et al., 2010</w:t>
        </w:r>
      </w:hyperlink>
      <w:r w:rsidR="00144535" w:rsidRPr="00131ABB">
        <w:rPr>
          <w:noProof/>
        </w:rPr>
        <w:t>)</w:t>
      </w:r>
      <w:r w:rsidR="001730B6" w:rsidRPr="00131ABB">
        <w:fldChar w:fldCharType="end"/>
      </w:r>
      <w:r w:rsidR="00FA7E1D" w:rsidRPr="00131ABB">
        <w:t xml:space="preserve">. </w:t>
      </w:r>
      <w:r w:rsidR="007932CE" w:rsidRPr="00131ABB">
        <w:t xml:space="preserve">Principal component analysis was conducted for each sentence trajectory; the principal components were identified and the trajectory data were re-expressed in the coordinate system defined by the principal components. </w:t>
      </w:r>
      <w:r w:rsidR="00222281" w:rsidRPr="00131ABB">
        <w:t>In Matlab,</w:t>
      </w:r>
      <w:r w:rsidR="007A6487" w:rsidRPr="00131ABB">
        <w:t xml:space="preserve"> the</w:t>
      </w:r>
      <w:r w:rsidR="00222281" w:rsidRPr="00131ABB">
        <w:t xml:space="preserve"> </w:t>
      </w:r>
      <w:r w:rsidR="008933DE" w:rsidRPr="00131ABB">
        <w:t xml:space="preserve">range of movement </w:t>
      </w:r>
      <w:r w:rsidR="007A6487" w:rsidRPr="00131ABB">
        <w:t xml:space="preserve">along the first principal component axis </w:t>
      </w:r>
      <w:r w:rsidR="00320E31" w:rsidRPr="00131ABB">
        <w:t>was meas</w:t>
      </w:r>
      <w:r w:rsidR="00507FAE" w:rsidRPr="00131ABB">
        <w:t>ured as the distance between</w:t>
      </w:r>
      <w:r w:rsidR="00320E31" w:rsidRPr="00131ABB">
        <w:t xml:space="preserve"> </w:t>
      </w:r>
      <w:r w:rsidR="00507FAE" w:rsidRPr="00131ABB">
        <w:t xml:space="preserve">extrema </w:t>
      </w:r>
      <w:r w:rsidR="00FA7E1D" w:rsidRPr="00131ABB">
        <w:t>in the new axes defined by the principal components</w:t>
      </w:r>
      <w:r w:rsidR="00320E31" w:rsidRPr="00131ABB">
        <w:t xml:space="preserve"> </w:t>
      </w:r>
      <w:r w:rsidR="00222281" w:rsidRPr="00131ABB">
        <w:t>using</w:t>
      </w:r>
      <w:r w:rsidR="008933DE" w:rsidRPr="00131ABB">
        <w:t xml:space="preserve"> the </w:t>
      </w:r>
      <w:r w:rsidR="008933DE" w:rsidRPr="00131ABB">
        <w:rPr>
          <w:i/>
        </w:rPr>
        <w:t xml:space="preserve">princomp </w:t>
      </w:r>
      <w:r w:rsidR="008933DE" w:rsidRPr="00131ABB">
        <w:t>function</w:t>
      </w:r>
      <w:r w:rsidR="00222281" w:rsidRPr="00131ABB">
        <w:t>.</w:t>
      </w:r>
    </w:p>
    <w:p w14:paraId="04CC6A3A" w14:textId="3F9BE2F9" w:rsidR="005C015C" w:rsidRPr="00131ABB" w:rsidRDefault="00984CBA" w:rsidP="00004140">
      <w:pPr>
        <w:spacing w:line="480" w:lineRule="auto"/>
        <w:ind w:firstLine="720"/>
      </w:pPr>
      <w:r w:rsidRPr="00131ABB">
        <w:t xml:space="preserve">(3) </w:t>
      </w:r>
      <w:r w:rsidR="002C711E" w:rsidRPr="00131ABB">
        <w:t>A</w:t>
      </w:r>
      <w:r w:rsidR="0082522F" w:rsidRPr="00131ABB">
        <w:t xml:space="preserve">verage speed (mm/s) </w:t>
      </w:r>
      <w:r w:rsidR="00751B66" w:rsidRPr="00131ABB">
        <w:t>during each</w:t>
      </w:r>
      <w:r w:rsidR="001A4E41" w:rsidRPr="00131ABB">
        <w:t xml:space="preserve"> sentence </w:t>
      </w:r>
      <w:r w:rsidR="001F5501" w:rsidRPr="00131ABB">
        <w:t xml:space="preserve">was </w:t>
      </w:r>
      <w:r w:rsidR="00817413" w:rsidRPr="00131ABB">
        <w:t xml:space="preserve">computed in order </w:t>
      </w:r>
      <w:r w:rsidR="00F57E82" w:rsidRPr="00131ABB">
        <w:t>to</w:t>
      </w:r>
      <w:r w:rsidR="00817413" w:rsidRPr="00131ABB">
        <w:t xml:space="preserve"> represent the overall tendency across a sentence</w:t>
      </w:r>
      <w:r w:rsidR="00837FAB" w:rsidRPr="00131ABB">
        <w:t xml:space="preserve">, </w:t>
      </w:r>
      <w:r w:rsidR="00817413" w:rsidRPr="00131ABB">
        <w:t xml:space="preserve">instead </w:t>
      </w:r>
      <w:r w:rsidR="00837FAB" w:rsidRPr="00131ABB">
        <w:t>of</w:t>
      </w:r>
      <w:r w:rsidR="00817413" w:rsidRPr="00131ABB">
        <w:t xml:space="preserve"> </w:t>
      </w:r>
      <w:r w:rsidR="00837FAB" w:rsidRPr="00131ABB">
        <w:t>peak values associated with specific sounds or gestures. In Matlab, average speed</w:t>
      </w:r>
      <w:r w:rsidR="00F57E82" w:rsidRPr="00131ABB">
        <w:t xml:space="preserve"> was </w:t>
      </w:r>
      <w:r w:rsidR="001F5501" w:rsidRPr="00131ABB">
        <w:t xml:space="preserve">calculated </w:t>
      </w:r>
      <w:r w:rsidR="001A4E41" w:rsidRPr="00131ABB">
        <w:t xml:space="preserve">for each articulator </w:t>
      </w:r>
      <w:r w:rsidR="001F5501" w:rsidRPr="00131ABB">
        <w:t xml:space="preserve">as </w:t>
      </w:r>
      <w:r w:rsidR="0082522F" w:rsidRPr="00131ABB">
        <w:t xml:space="preserve">the </w:t>
      </w:r>
      <w:r w:rsidR="002B4691" w:rsidRPr="00131ABB">
        <w:t xml:space="preserve">mean </w:t>
      </w:r>
      <w:r w:rsidR="0082522F" w:rsidRPr="00131ABB">
        <w:t>absolute value of the first derivative of</w:t>
      </w:r>
      <w:r w:rsidR="001F5501" w:rsidRPr="00131ABB">
        <w:t xml:space="preserve"> </w:t>
      </w:r>
      <w:r w:rsidR="0082522F" w:rsidRPr="00131ABB">
        <w:t xml:space="preserve">3D </w:t>
      </w:r>
      <w:r w:rsidR="001F5501" w:rsidRPr="00131ABB">
        <w:t xml:space="preserve">Euclidean distance </w:t>
      </w:r>
      <w:r w:rsidR="00421830" w:rsidRPr="00131ABB">
        <w:t xml:space="preserve">from the onset </w:t>
      </w:r>
      <w:r w:rsidR="00837FAB" w:rsidRPr="00131ABB">
        <w:t xml:space="preserve">to the offset </w:t>
      </w:r>
      <w:r w:rsidR="00421830" w:rsidRPr="00131ABB">
        <w:t>of</w:t>
      </w:r>
      <w:r w:rsidR="001F5501" w:rsidRPr="00131ABB">
        <w:t xml:space="preserve"> </w:t>
      </w:r>
      <w:r w:rsidR="00751B66" w:rsidRPr="00131ABB">
        <w:t>the</w:t>
      </w:r>
      <w:r w:rsidR="001A4E41" w:rsidRPr="00131ABB">
        <w:t xml:space="preserve"> </w:t>
      </w:r>
      <w:r w:rsidR="002C711E" w:rsidRPr="00131ABB">
        <w:t>sentence</w:t>
      </w:r>
      <w:r w:rsidR="00A14C62" w:rsidRPr="00131ABB">
        <w:t xml:space="preserve"> </w:t>
      </w:r>
      <w:r w:rsidR="00A14C62" w:rsidRPr="00131ABB">
        <w:fldChar w:fldCharType="begin">
          <w:fldData xml:space="preserve">PEVuZE5vdGU+PENpdGU+PEF1dGhvcj5ZdW51c292YTwvQXV0aG9yPjxZZWFyPjIwMTA8L1llYXI+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</w:fldData>
        </w:fldChar>
      </w:r>
      <w:r w:rsidR="006D1D8A" w:rsidRPr="00131ABB">
        <w:instrText xml:space="preserve"> ADDIN EN.CITE </w:instrText>
      </w:r>
      <w:r w:rsidR="006D1D8A" w:rsidRPr="00131ABB">
        <w:fldChar w:fldCharType="begin">
          <w:fldData xml:space="preserve">PEVuZE5vdGU+PENpdGU+PEF1dGhvcj5ZdW51c292YTwvQXV0aG9yPjxZZWFyPjIwMTA8L1llYXI+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</w:fldData>
        </w:fldChar>
      </w:r>
      <w:r w:rsidR="006D1D8A" w:rsidRPr="00131ABB">
        <w:instrText xml:space="preserve"> ADDIN EN.CITE.DATA </w:instrText>
      </w:r>
      <w:r w:rsidR="006D1D8A" w:rsidRPr="00131ABB">
        <w:fldChar w:fldCharType="end"/>
      </w:r>
      <w:r w:rsidR="00A14C62" w:rsidRPr="00131ABB">
        <w:fldChar w:fldCharType="separate"/>
      </w:r>
      <w:r w:rsidR="00C649F3" w:rsidRPr="00131ABB">
        <w:rPr>
          <w:noProof/>
        </w:rPr>
        <w:t>(</w:t>
      </w:r>
      <w:hyperlink w:anchor="_ENREF_55" w:tooltip="Yunusova, 2010 #43" w:history="1">
        <w:r w:rsidR="009760A2" w:rsidRPr="00131ABB">
          <w:rPr>
            <w:noProof/>
          </w:rPr>
          <w:t>Yunusova et al., 2010</w:t>
        </w:r>
      </w:hyperlink>
      <w:r w:rsidR="00C649F3" w:rsidRPr="00131ABB">
        <w:rPr>
          <w:noProof/>
        </w:rPr>
        <w:t>)</w:t>
      </w:r>
      <w:r w:rsidR="00A14C62" w:rsidRPr="00131ABB">
        <w:fldChar w:fldCharType="end"/>
      </w:r>
      <w:r w:rsidR="001F5501" w:rsidRPr="00131ABB">
        <w:t>.</w:t>
      </w:r>
      <w:r w:rsidR="00F57E82" w:rsidRPr="00131ABB">
        <w:t xml:space="preserve"> </w:t>
      </w:r>
    </w:p>
    <w:p w14:paraId="5ABDD113" w14:textId="6E1FFA4E" w:rsidR="002B4279" w:rsidRPr="00131ABB" w:rsidRDefault="00661F43" w:rsidP="00AC23D7">
      <w:pPr>
        <w:spacing w:line="480" w:lineRule="auto"/>
        <w:outlineLvl w:val="0"/>
        <w:rPr>
          <w:b/>
        </w:rPr>
      </w:pPr>
      <w:r w:rsidRPr="00131ABB">
        <w:rPr>
          <w:b/>
        </w:rPr>
        <w:t>Statistical Analysis</w:t>
      </w:r>
    </w:p>
    <w:p w14:paraId="12E1CB85" w14:textId="2F195019" w:rsidR="00A701AA" w:rsidRPr="00131ABB" w:rsidRDefault="00AF4B77" w:rsidP="00004140">
      <w:pPr>
        <w:spacing w:line="480" w:lineRule="auto"/>
        <w:ind w:firstLine="720"/>
        <w:rPr>
          <w:color w:val="000000" w:themeColor="text1"/>
        </w:rPr>
      </w:pPr>
      <w:r w:rsidRPr="00131ABB">
        <w:t xml:space="preserve">Data were first visually examined for outliers and </w:t>
      </w:r>
      <w:r w:rsidR="003D0058" w:rsidRPr="00131ABB">
        <w:t xml:space="preserve">variable </w:t>
      </w:r>
      <w:r w:rsidRPr="00131ABB">
        <w:t xml:space="preserve">distributions. Outliers, defined as data points greater than 3 SD above the </w:t>
      </w:r>
      <w:r w:rsidR="008D7BCA" w:rsidRPr="00131ABB">
        <w:t xml:space="preserve">group </w:t>
      </w:r>
      <w:r w:rsidRPr="00131ABB">
        <w:t xml:space="preserve">mean </w:t>
      </w:r>
      <w:r w:rsidR="007F3681" w:rsidRPr="00131ABB">
        <w:t xml:space="preserve">for each articulator and condition </w:t>
      </w:r>
      <w:r w:rsidRPr="00131ABB">
        <w:t>were removed</w:t>
      </w:r>
      <w:r w:rsidR="008D7BCA" w:rsidRPr="00131ABB">
        <w:t xml:space="preserve">; </w:t>
      </w:r>
      <w:r w:rsidR="004039C9" w:rsidRPr="00131ABB">
        <w:t xml:space="preserve">166 (1.78%) </w:t>
      </w:r>
      <w:r w:rsidR="008D7BCA" w:rsidRPr="00131ABB">
        <w:t xml:space="preserve">data points </w:t>
      </w:r>
      <w:r w:rsidR="00452748" w:rsidRPr="00131ABB">
        <w:t xml:space="preserve">(based on individual sentence repetitions) </w:t>
      </w:r>
      <w:r w:rsidR="008D7BCA" w:rsidRPr="00131ABB">
        <w:t xml:space="preserve">were removed for </w:t>
      </w:r>
      <w:r w:rsidR="00D254A0" w:rsidRPr="00131ABB">
        <w:t>the control group</w:t>
      </w:r>
      <w:r w:rsidR="00661055" w:rsidRPr="00131ABB">
        <w:t xml:space="preserve">, </w:t>
      </w:r>
      <w:r w:rsidR="00A51DFF" w:rsidRPr="00131ABB">
        <w:t xml:space="preserve">and </w:t>
      </w:r>
      <w:r w:rsidR="004039C9" w:rsidRPr="00131ABB">
        <w:t xml:space="preserve">58 (0.74%) </w:t>
      </w:r>
      <w:r w:rsidR="00DA3A89" w:rsidRPr="00131ABB">
        <w:t>for the</w:t>
      </w:r>
      <w:r w:rsidR="00A51DFF" w:rsidRPr="00131ABB">
        <w:t xml:space="preserve"> </w:t>
      </w:r>
      <w:r w:rsidR="00DA3A89" w:rsidRPr="00131ABB">
        <w:t xml:space="preserve">PD </w:t>
      </w:r>
      <w:r w:rsidR="00A51DFF" w:rsidRPr="00131ABB">
        <w:t>group</w:t>
      </w:r>
      <w:r w:rsidRPr="00131ABB">
        <w:t xml:space="preserve">. </w:t>
      </w:r>
      <w:r w:rsidR="00A70DE3" w:rsidRPr="00131ABB">
        <w:t xml:space="preserve"> </w:t>
      </w:r>
      <w:r w:rsidR="007F3681" w:rsidRPr="00131ABB">
        <w:t>Outliers were randomly distributed acr</w:t>
      </w:r>
      <w:r w:rsidR="00AC3048" w:rsidRPr="00131ABB">
        <w:t>oss articulators and conditions</w:t>
      </w:r>
      <w:r w:rsidR="007F3681" w:rsidRPr="00131ABB">
        <w:t xml:space="preserve">. </w:t>
      </w:r>
      <w:r w:rsidRPr="00131ABB">
        <w:t>All analyses were conducted in R version 3.2.3 (R Core Team, 20</w:t>
      </w:r>
      <w:r w:rsidR="00173BEA" w:rsidRPr="00131ABB">
        <w:t xml:space="preserve">15). The packages lme4 (v1.1-10) </w:t>
      </w:r>
      <w:r w:rsidR="00173BEA" w:rsidRPr="00131ABB">
        <w:fldChar w:fldCharType="begin"/>
      </w:r>
      <w:r w:rsidR="004221EF" w:rsidRPr="00131ABB">
        <w:instrText xml:space="preserve"> ADDIN EN.CITE &lt;EndNote&gt;&lt;Cite&gt;&lt;Author&gt;Bates&lt;/Author&gt;&lt;Year&gt;2015&lt;/Year&gt;&lt;RecNum&gt;44&lt;/RecNum&gt;&lt;DisplayText&gt;(Bates, Maechler, Bolker, &amp;amp; Walker, 2015)&lt;/DisplayText&gt;&lt;record&gt;&lt;rec-number&gt;44&lt;/rec-number&gt;&lt;foreign-keys&gt;&lt;key app="EN" db-id="eaw0v5e9st09x1e5e2dp5r9hxdrpaze99pwx" timestamp="1486478984"&gt;44&lt;/key&gt;&lt;/foreign-keys&gt;&lt;ref-type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lt;/electronic-resource-num&gt;&lt;/record&gt;&lt;/Cite&gt;&lt;/EndNote&gt;</w:instrText>
      </w:r>
      <w:r w:rsidR="00173BEA" w:rsidRPr="00131ABB">
        <w:fldChar w:fldCharType="separate"/>
      </w:r>
      <w:r w:rsidR="00173BEA" w:rsidRPr="00131ABB">
        <w:rPr>
          <w:noProof/>
        </w:rPr>
        <w:t>(</w:t>
      </w:r>
      <w:hyperlink w:anchor="_ENREF_4" w:tooltip="Bates, 2015 #44" w:history="1">
        <w:r w:rsidR="009760A2" w:rsidRPr="00131ABB">
          <w:rPr>
            <w:noProof/>
          </w:rPr>
          <w:t>Bates, Maechler, Bolker, &amp; Walker, 2015</w:t>
        </w:r>
      </w:hyperlink>
      <w:r w:rsidR="00173BEA" w:rsidRPr="00131ABB">
        <w:rPr>
          <w:noProof/>
        </w:rPr>
        <w:t>)</w:t>
      </w:r>
      <w:r w:rsidR="00173BEA" w:rsidRPr="00131ABB">
        <w:fldChar w:fldCharType="end"/>
      </w:r>
      <w:r w:rsidRPr="00131ABB">
        <w:t xml:space="preserve"> </w:t>
      </w:r>
      <w:r w:rsidR="008237F3" w:rsidRPr="00131ABB">
        <w:t>and lmerTest (v.2.0-30)</w:t>
      </w:r>
      <w:r w:rsidRPr="00131ABB">
        <w:t xml:space="preserve"> </w:t>
      </w:r>
      <w:r w:rsidR="008237F3" w:rsidRPr="00131ABB">
        <w:fldChar w:fldCharType="begin"/>
      </w:r>
      <w:r w:rsidR="001B2DFD" w:rsidRPr="00131ABB">
        <w:instrText xml:space="preserve"> ADDIN EN.CITE &lt;EndNote&gt;&lt;Cite&gt;&lt;Author&gt;Kuznetsova&lt;/Author&gt;&lt;Year&gt;2016&lt;/Year&gt;&lt;RecNum&gt;45&lt;/RecNum&gt;&lt;DisplayText&gt;(Kuznetsova, Brockhoff, &amp;amp; Christensen, 2016)&lt;/DisplayText&gt;&lt;record&gt;&lt;rec-number&gt;45&lt;/rec-number&gt;&lt;foreign-keys&gt;&lt;key app="EN" db-id="eaw0v5e9st09x1e5e2dp5r9hxdrpaze99pwx" timestamp="1486478984"&gt;45&lt;/key&gt;&lt;/foreign-keys&gt;&lt;ref-type name="Computer Program"&gt;9&lt;/ref-type&gt;&lt;contributors&gt;&lt;authors&gt;&lt;author&gt;Kuznetsova, A.&lt;/author&gt;&lt;author&gt;Brockhoff, P. B.&lt;/author&gt;&lt;author&gt;Christensen, R. H. B.&lt;/author&gt;&lt;/authors&gt;&lt;/contributors&gt;&lt;titles&gt;&lt;title&gt;lmerTest: Tests in Linear Mixed Effects Models&lt;/title&gt;&lt;/titles&gt;&lt;dates&gt;&lt;year&gt;2016&lt;/year&gt;&lt;/dates&gt;&lt;urls&gt;&lt;related-urls&gt;&lt;url&gt;https://cran.r-project.org/web/packages/lmerTest/index.html&lt;/url&gt;&lt;/related-urls&gt;&lt;/urls&gt;&lt;/record&gt;&lt;/Cite&gt;&lt;/EndNote&gt;</w:instrText>
      </w:r>
      <w:r w:rsidR="008237F3" w:rsidRPr="00131ABB">
        <w:fldChar w:fldCharType="separate"/>
      </w:r>
      <w:r w:rsidR="008237F3" w:rsidRPr="00131ABB">
        <w:rPr>
          <w:noProof/>
        </w:rPr>
        <w:t>(</w:t>
      </w:r>
      <w:hyperlink w:anchor="_ENREF_23" w:tooltip="Kuznetsova, 2016 #45" w:history="1">
        <w:r w:rsidR="009760A2" w:rsidRPr="00131ABB">
          <w:rPr>
            <w:noProof/>
          </w:rPr>
          <w:t>Kuznetsova, Brockhoff, &amp; Christensen, 2016</w:t>
        </w:r>
      </w:hyperlink>
      <w:r w:rsidR="008237F3" w:rsidRPr="00131ABB">
        <w:rPr>
          <w:noProof/>
        </w:rPr>
        <w:t>)</w:t>
      </w:r>
      <w:r w:rsidR="008237F3" w:rsidRPr="00131ABB">
        <w:fldChar w:fldCharType="end"/>
      </w:r>
      <w:r w:rsidR="008237F3" w:rsidRPr="00131ABB">
        <w:t xml:space="preserve"> </w:t>
      </w:r>
      <w:r w:rsidRPr="00131ABB">
        <w:t>were used for linear mixed</w:t>
      </w:r>
      <w:r w:rsidR="00352056" w:rsidRPr="00131ABB">
        <w:t>-effect (LME) models.</w:t>
      </w:r>
      <w:r w:rsidR="00352056" w:rsidRPr="00131ABB">
        <w:rPr>
          <w:color w:val="FF0000"/>
        </w:rPr>
        <w:t xml:space="preserve"> </w:t>
      </w:r>
      <w:r w:rsidR="00A701AA" w:rsidRPr="00131ABB">
        <w:rPr>
          <w:color w:val="000000" w:themeColor="text1"/>
        </w:rPr>
        <w:t xml:space="preserve">Denominator degrees of freedom were calculated based on the Satterthwaite approximation to account for </w:t>
      </w:r>
      <w:r w:rsidR="00352056" w:rsidRPr="00131ABB">
        <w:rPr>
          <w:color w:val="000000" w:themeColor="text1"/>
        </w:rPr>
        <w:t>differing variances.</w:t>
      </w:r>
      <w:r w:rsidR="00FD63E0" w:rsidRPr="00131ABB">
        <w:rPr>
          <w:color w:val="000000" w:themeColor="text1"/>
        </w:rPr>
        <w:t xml:space="preserve"> An </w:t>
      </w:r>
      <w:r w:rsidR="00240B09" w:rsidRPr="00131ABB">
        <w:rPr>
          <w:color w:val="000000" w:themeColor="text1"/>
        </w:rPr>
        <w:t>alpha</w:t>
      </w:r>
      <w:r w:rsidR="00FD63E0" w:rsidRPr="00131ABB">
        <w:rPr>
          <w:color w:val="000000" w:themeColor="text1"/>
        </w:rPr>
        <w:t xml:space="preserve"> level of .05 was used for all main effects.</w:t>
      </w:r>
    </w:p>
    <w:p w14:paraId="1805DE77" w14:textId="0C37DAD2" w:rsidR="00A70DE3" w:rsidRPr="00131ABB" w:rsidRDefault="00661055" w:rsidP="00004140">
      <w:pPr>
        <w:spacing w:line="480" w:lineRule="auto"/>
        <w:ind w:firstLine="720"/>
      </w:pPr>
      <w:r w:rsidRPr="00131ABB">
        <w:lastRenderedPageBreak/>
        <w:t xml:space="preserve">The effect of instruction (i.e., </w:t>
      </w:r>
      <w:r w:rsidR="008D7BCA" w:rsidRPr="00131ABB">
        <w:t xml:space="preserve">responding to cues for </w:t>
      </w:r>
      <w:r w:rsidRPr="00131ABB">
        <w:t>loud, clear</w:t>
      </w:r>
      <w:r w:rsidR="000471D0" w:rsidRPr="00131ABB">
        <w:t>,</w:t>
      </w:r>
      <w:r w:rsidRPr="00131ABB">
        <w:t xml:space="preserve"> and slow speech) </w:t>
      </w:r>
      <w:r w:rsidR="008D7BCA" w:rsidRPr="00131ABB">
        <w:t xml:space="preserve">was evaluated by </w:t>
      </w:r>
      <w:r w:rsidR="001F7AC1" w:rsidRPr="00131ABB">
        <w:t>measur</w:t>
      </w:r>
      <w:r w:rsidR="008D7BCA" w:rsidRPr="00131ABB">
        <w:t>ing</w:t>
      </w:r>
      <w:r w:rsidR="001F7AC1" w:rsidRPr="00131ABB">
        <w:t xml:space="preserve"> dB SPL and percent change in articulatory rate</w:t>
      </w:r>
      <w:r w:rsidR="00314468" w:rsidRPr="00131ABB">
        <w:t>, both relative to the normal condition,</w:t>
      </w:r>
      <w:r w:rsidR="001F7AC1" w:rsidRPr="00131ABB">
        <w:t xml:space="preserve"> </w:t>
      </w:r>
      <w:r w:rsidR="008D7BCA" w:rsidRPr="00131ABB">
        <w:t>and employing</w:t>
      </w:r>
      <w:r w:rsidR="00FF3456" w:rsidRPr="00131ABB">
        <w:t xml:space="preserve"> two-way analyses of variance (AN</w:t>
      </w:r>
      <w:r w:rsidR="006C3A9A" w:rsidRPr="00131ABB">
        <w:t>OVA</w:t>
      </w:r>
      <w:r w:rsidR="001F7AC1" w:rsidRPr="00131ABB">
        <w:t>s</w:t>
      </w:r>
      <w:r w:rsidR="00FF3456" w:rsidRPr="00131ABB">
        <w:t xml:space="preserve">) </w:t>
      </w:r>
      <w:r w:rsidR="008D7BCA" w:rsidRPr="00131ABB">
        <w:t xml:space="preserve">with the main effects of condition and group and </w:t>
      </w:r>
      <w:r w:rsidR="00FF3456" w:rsidRPr="00131ABB">
        <w:t xml:space="preserve">a </w:t>
      </w:r>
      <w:r w:rsidR="00A12AE4">
        <w:t>condition-by-</w:t>
      </w:r>
      <w:r w:rsidR="008D7BCA" w:rsidRPr="00131ABB">
        <w:t>group interaction</w:t>
      </w:r>
      <w:r w:rsidR="006C3A9A" w:rsidRPr="00131ABB">
        <w:t xml:space="preserve">. </w:t>
      </w:r>
      <w:r w:rsidR="00555ECC" w:rsidRPr="00131ABB">
        <w:t>P</w:t>
      </w:r>
      <w:r w:rsidR="00A70DE3" w:rsidRPr="00131ABB">
        <w:t xml:space="preserve">ost-hoc pairwise comparisons were </w:t>
      </w:r>
      <w:r w:rsidR="003D690F" w:rsidRPr="00131ABB">
        <w:t xml:space="preserve">conducted </w:t>
      </w:r>
      <w:r w:rsidR="000951A1" w:rsidRPr="00131ABB">
        <w:t xml:space="preserve">using </w:t>
      </w:r>
      <w:r w:rsidR="00555ECC" w:rsidRPr="00131ABB">
        <w:t>t-tests</w:t>
      </w:r>
      <w:r w:rsidR="000951A1" w:rsidRPr="00131ABB">
        <w:t xml:space="preserve"> </w:t>
      </w:r>
      <w:r w:rsidR="003D690F" w:rsidRPr="00131ABB">
        <w:t xml:space="preserve">with </w:t>
      </w:r>
      <w:r w:rsidR="00A70DE3" w:rsidRPr="00131ABB">
        <w:t>Bonferroni</w:t>
      </w:r>
      <w:r w:rsidR="003D690F" w:rsidRPr="00131ABB">
        <w:t>-</w:t>
      </w:r>
      <w:r w:rsidR="00A70DE3" w:rsidRPr="00131ABB">
        <w:t>co</w:t>
      </w:r>
      <w:r w:rsidR="003D690F" w:rsidRPr="00131ABB">
        <w:t>rrection</w:t>
      </w:r>
      <w:r w:rsidR="000951A1" w:rsidRPr="00131ABB">
        <w:t xml:space="preserve"> </w:t>
      </w:r>
      <w:r w:rsidR="00555ECC" w:rsidRPr="00131ABB">
        <w:t xml:space="preserve">for multiple tests to control for </w:t>
      </w:r>
      <w:r w:rsidR="00AD6780" w:rsidRPr="00131ABB">
        <w:t>family-wise error rate.</w:t>
      </w:r>
    </w:p>
    <w:p w14:paraId="54401212" w14:textId="6804FB4D" w:rsidR="00A70DE3" w:rsidRPr="00056675" w:rsidRDefault="00A70DE3" w:rsidP="007A311E">
      <w:pPr>
        <w:spacing w:line="480" w:lineRule="auto"/>
        <w:ind w:firstLine="720"/>
      </w:pPr>
      <w:r w:rsidRPr="00131ABB">
        <w:t>LME models were used for all remaining analyses</w:t>
      </w:r>
      <w:r w:rsidR="001E2DC3" w:rsidRPr="00131ABB">
        <w:t xml:space="preserve"> to account for inter-subject variability and multiple repetitions per speaker</w:t>
      </w:r>
      <w:r w:rsidRPr="00131ABB">
        <w:t xml:space="preserve">. </w:t>
      </w:r>
      <w:r w:rsidR="00345EAE" w:rsidRPr="00131ABB">
        <w:t xml:space="preserve">Separate models were run for each </w:t>
      </w:r>
      <w:r w:rsidR="003D690F" w:rsidRPr="00131ABB">
        <w:t xml:space="preserve">articulator (jaw, TB, TD) and </w:t>
      </w:r>
      <w:r w:rsidR="00345EAE" w:rsidRPr="00131ABB">
        <w:t xml:space="preserve">measure (AWS, </w:t>
      </w:r>
      <w:r w:rsidR="00774ED5" w:rsidRPr="00131ABB">
        <w:t>PC1 range</w:t>
      </w:r>
      <w:r w:rsidR="00345EAE" w:rsidRPr="00131ABB">
        <w:t xml:space="preserve">, average speed, sentence </w:t>
      </w:r>
      <w:r w:rsidR="003D690F" w:rsidRPr="00131ABB">
        <w:t>duration)</w:t>
      </w:r>
      <w:r w:rsidR="00345EAE" w:rsidRPr="00131ABB">
        <w:t xml:space="preserve">. </w:t>
      </w:r>
      <w:r w:rsidRPr="00131ABB">
        <w:t xml:space="preserve">Standard diagnostic plots suggested non-constant error variance in </w:t>
      </w:r>
      <w:r w:rsidR="003D690F" w:rsidRPr="00131ABB">
        <w:t>these models</w:t>
      </w:r>
      <w:r w:rsidR="005B0F77" w:rsidRPr="00131ABB">
        <w:t xml:space="preserve"> and</w:t>
      </w:r>
      <w:r w:rsidRPr="00131ABB">
        <w:t xml:space="preserve"> </w:t>
      </w:r>
      <w:r w:rsidR="003D690F" w:rsidRPr="00131ABB">
        <w:t xml:space="preserve">the </w:t>
      </w:r>
      <w:r w:rsidR="000951A1" w:rsidRPr="00131ABB">
        <w:t>data</w:t>
      </w:r>
      <w:r w:rsidRPr="00131ABB">
        <w:t xml:space="preserve"> </w:t>
      </w:r>
      <w:r w:rsidR="003D690F" w:rsidRPr="00131ABB">
        <w:t xml:space="preserve">were </w:t>
      </w:r>
      <w:r w:rsidRPr="00131ABB">
        <w:t xml:space="preserve">log-transformed for </w:t>
      </w:r>
      <w:r w:rsidRPr="007A311E">
        <w:t xml:space="preserve">the </w:t>
      </w:r>
      <w:r w:rsidRPr="00056675">
        <w:t>analyses.</w:t>
      </w:r>
      <w:r w:rsidR="00FC1C0C" w:rsidRPr="00056675">
        <w:t xml:space="preserve"> </w:t>
      </w:r>
      <w:r w:rsidR="00A12AE4" w:rsidRPr="00056675">
        <w:t>Interaction terms were included in the final model when inclusion of the interaction term led to a better model fit, as determined by smaller absolute Akaike Information Criterion (AIC) values.</w:t>
      </w:r>
      <w:r w:rsidR="00F97397" w:rsidRPr="00056675">
        <w:t xml:space="preserve"> </w:t>
      </w:r>
    </w:p>
    <w:p w14:paraId="21DE40A5" w14:textId="120D6C91" w:rsidR="00563762" w:rsidRPr="00131ABB" w:rsidRDefault="000951A1" w:rsidP="00004140">
      <w:pPr>
        <w:spacing w:line="480" w:lineRule="auto"/>
        <w:ind w:firstLine="720"/>
      </w:pPr>
      <w:r w:rsidRPr="00056675">
        <w:t xml:space="preserve">First, </w:t>
      </w:r>
      <w:r w:rsidR="006955E8" w:rsidRPr="00056675">
        <w:t>to evaluate the</w:t>
      </w:r>
      <w:r w:rsidR="006955E8" w:rsidRPr="00131ABB">
        <w:t xml:space="preserve"> effect of PD on sentence-level speech kinematics, </w:t>
      </w:r>
      <w:r w:rsidRPr="00131ABB">
        <w:t>g</w:t>
      </w:r>
      <w:r w:rsidR="00AF4B77" w:rsidRPr="00131ABB">
        <w:t>roup differences (PD versus controls) were examined</w:t>
      </w:r>
      <w:r w:rsidR="006955E8" w:rsidRPr="00131ABB">
        <w:t xml:space="preserve"> for the normal speaking condition</w:t>
      </w:r>
      <w:r w:rsidR="00AF4B77" w:rsidRPr="00131ABB">
        <w:t xml:space="preserve">. </w:t>
      </w:r>
      <w:r w:rsidR="009F1576" w:rsidRPr="00131ABB">
        <w:t xml:space="preserve">In </w:t>
      </w:r>
      <w:r w:rsidRPr="00131ABB">
        <w:t xml:space="preserve">the LME </w:t>
      </w:r>
      <w:r w:rsidR="009F1576" w:rsidRPr="00131ABB">
        <w:t>models, g</w:t>
      </w:r>
      <w:r w:rsidR="00AF4B77" w:rsidRPr="00131ABB">
        <w:t xml:space="preserve">roup </w:t>
      </w:r>
      <w:r w:rsidR="00FF3456" w:rsidRPr="00131ABB">
        <w:t>and sentence were specified as</w:t>
      </w:r>
      <w:r w:rsidR="00AF4B77" w:rsidRPr="00131ABB">
        <w:t xml:space="preserve"> fixed factor</w:t>
      </w:r>
      <w:r w:rsidR="00FF3456" w:rsidRPr="00131ABB">
        <w:t>s</w:t>
      </w:r>
      <w:r w:rsidR="00AF4B77" w:rsidRPr="00131ABB">
        <w:t xml:space="preserve"> and subject was included as a random intercept. Sentence was </w:t>
      </w:r>
      <w:r w:rsidR="00563762" w:rsidRPr="00131ABB">
        <w:t>included as a fixed factor</w:t>
      </w:r>
      <w:r w:rsidR="008E6D84" w:rsidRPr="00131ABB">
        <w:t xml:space="preserve"> </w:t>
      </w:r>
      <w:r w:rsidR="00483C66" w:rsidRPr="00131ABB">
        <w:t>due to inheren</w:t>
      </w:r>
      <w:r w:rsidR="008E6D84" w:rsidRPr="00131ABB">
        <w:t xml:space="preserve">t differences </w:t>
      </w:r>
      <w:r w:rsidR="00563762" w:rsidRPr="00131ABB">
        <w:t>in</w:t>
      </w:r>
      <w:r w:rsidR="009F2096" w:rsidRPr="00131ABB">
        <w:t xml:space="preserve"> </w:t>
      </w:r>
      <w:r w:rsidR="006955E8" w:rsidRPr="00131ABB">
        <w:t xml:space="preserve">movement sizes </w:t>
      </w:r>
      <w:r w:rsidR="009F2096" w:rsidRPr="00131ABB">
        <w:t xml:space="preserve">and durations </w:t>
      </w:r>
      <w:r w:rsidR="008E6D84" w:rsidRPr="00131ABB">
        <w:t>between sentences</w:t>
      </w:r>
      <w:r w:rsidR="008A7A1A" w:rsidRPr="00131ABB">
        <w:t>. To assess if specific sentences were more sensitive to group differences, the interaction between group and sentence was examined.</w:t>
      </w:r>
      <w:r w:rsidR="00AF4B77" w:rsidRPr="00131ABB">
        <w:t xml:space="preserve"> Paired comparisons were conducted by fitting additional LME models, and p-values were Bonferroni-corrected.</w:t>
      </w:r>
    </w:p>
    <w:p w14:paraId="3239D323" w14:textId="3D8E7725" w:rsidR="00AF4B77" w:rsidRPr="00131ABB" w:rsidRDefault="009F1576" w:rsidP="00004140">
      <w:pPr>
        <w:spacing w:line="480" w:lineRule="auto"/>
        <w:ind w:firstLine="720"/>
      </w:pPr>
      <w:r w:rsidRPr="00131ABB">
        <w:t>Further, t</w:t>
      </w:r>
      <w:r w:rsidR="00355950" w:rsidRPr="00131ABB">
        <w:t xml:space="preserve">he effect of </w:t>
      </w:r>
      <w:r w:rsidR="002574ED" w:rsidRPr="00131ABB">
        <w:t>speech intelligibility</w:t>
      </w:r>
      <w:r w:rsidR="00AF4B77" w:rsidRPr="00131ABB">
        <w:t xml:space="preserve"> on articulatory kinematics was assessed in the normal speaking condition for the speakers with PD. LME models predicted articulatory </w:t>
      </w:r>
      <w:r w:rsidR="00AF4B77" w:rsidRPr="00131ABB">
        <w:lastRenderedPageBreak/>
        <w:t xml:space="preserve">kinematics from scaled (DME) intelligibility scores. </w:t>
      </w:r>
      <w:r w:rsidR="00563762" w:rsidRPr="00131ABB">
        <w:t xml:space="preserve">Separate models were specified per sentence, and </w:t>
      </w:r>
      <w:r w:rsidR="006955E8" w:rsidRPr="00131ABB">
        <w:t>s</w:t>
      </w:r>
      <w:r w:rsidR="00AF4B77" w:rsidRPr="00131ABB">
        <w:t xml:space="preserve">ubject </w:t>
      </w:r>
      <w:r w:rsidR="00563762" w:rsidRPr="00131ABB">
        <w:t>was included as a random intercept.</w:t>
      </w:r>
      <w:r w:rsidR="00200250" w:rsidRPr="00131ABB">
        <w:t xml:space="preserve"> </w:t>
      </w:r>
    </w:p>
    <w:p w14:paraId="28BEC93D" w14:textId="177B5550" w:rsidR="005C015C" w:rsidRPr="00131ABB" w:rsidRDefault="00B81381" w:rsidP="007A311E">
      <w:pPr>
        <w:spacing w:line="480" w:lineRule="auto"/>
        <w:ind w:firstLine="720"/>
      </w:pPr>
      <w:r w:rsidRPr="00131ABB">
        <w:t>Finally</w:t>
      </w:r>
      <w:r w:rsidR="006955E8" w:rsidRPr="00131ABB">
        <w:t>, t</w:t>
      </w:r>
      <w:r w:rsidR="00AF4B77" w:rsidRPr="00131ABB">
        <w:t>he effect of speaking condition (normal, loud, clear</w:t>
      </w:r>
      <w:r w:rsidR="005244CD" w:rsidRPr="00131ABB">
        <w:t>,</w:t>
      </w:r>
      <w:r w:rsidR="00AF4B77" w:rsidRPr="00131ABB">
        <w:t xml:space="preserve"> and slow) on articulatory kinematics was evaluated using LME</w:t>
      </w:r>
      <w:r w:rsidR="009A6127" w:rsidRPr="00131ABB">
        <w:t xml:space="preserve"> models</w:t>
      </w:r>
      <w:r w:rsidR="00AF4B77" w:rsidRPr="00131ABB">
        <w:t xml:space="preserve">, where </w:t>
      </w:r>
      <w:r w:rsidR="00F0751D" w:rsidRPr="00131ABB">
        <w:t>s</w:t>
      </w:r>
      <w:r w:rsidR="00AF4B77" w:rsidRPr="00131ABB">
        <w:t>peaking condition and group were specified as</w:t>
      </w:r>
      <w:r w:rsidR="00972EC9" w:rsidRPr="00131ABB">
        <w:t xml:space="preserve"> </w:t>
      </w:r>
      <w:r w:rsidR="00AF4B77" w:rsidRPr="00131ABB">
        <w:t>fixed factors, sentence was added as a covariate</w:t>
      </w:r>
      <w:r w:rsidR="00F0751D" w:rsidRPr="00131ABB">
        <w:t xml:space="preserve">, and the intercept term was allowed to vary by subject. </w:t>
      </w:r>
      <w:r w:rsidR="006955E8" w:rsidRPr="00131ABB">
        <w:t>To examine if both groups responded in a similar way to varying speaking conditions, t</w:t>
      </w:r>
      <w:r w:rsidR="00313A4E" w:rsidRPr="00131ABB">
        <w:t>he</w:t>
      </w:r>
      <w:r w:rsidR="0072438D" w:rsidRPr="00131ABB">
        <w:t xml:space="preserve"> </w:t>
      </w:r>
      <w:r w:rsidR="00AF4B77" w:rsidRPr="00131ABB">
        <w:t>two-wa</w:t>
      </w:r>
      <w:r w:rsidR="00313A4E" w:rsidRPr="00131ABB">
        <w:t>y interaction between condition and</w:t>
      </w:r>
      <w:r w:rsidR="00AF4B77" w:rsidRPr="00131ABB">
        <w:t xml:space="preserve"> grou</w:t>
      </w:r>
      <w:r w:rsidR="0072438D" w:rsidRPr="00131ABB">
        <w:t>p</w:t>
      </w:r>
      <w:r w:rsidR="00313A4E" w:rsidRPr="00131ABB">
        <w:t xml:space="preserve"> was </w:t>
      </w:r>
      <w:r w:rsidR="00AF4B77" w:rsidRPr="00131ABB">
        <w:t>evaluated. Post-hoc comparisons were performed by fitting additional LME models for signi</w:t>
      </w:r>
      <w:r w:rsidR="00FB5BFC">
        <w:t>ficant effects</w:t>
      </w:r>
      <w:r w:rsidR="00190C62" w:rsidRPr="00131ABB">
        <w:t xml:space="preserve"> and were adjusted </w:t>
      </w:r>
      <w:r w:rsidR="000951A1" w:rsidRPr="00131ABB">
        <w:t xml:space="preserve">using </w:t>
      </w:r>
      <w:r w:rsidR="00190C62" w:rsidRPr="00131ABB">
        <w:t>Bonferroni correction</w:t>
      </w:r>
      <w:r w:rsidR="00AF4B77" w:rsidRPr="00131ABB">
        <w:t xml:space="preserve">. </w:t>
      </w:r>
    </w:p>
    <w:p w14:paraId="2D18D32E" w14:textId="389E2175" w:rsidR="005C015C" w:rsidRPr="00131ABB" w:rsidRDefault="00476DA2" w:rsidP="00AC23D7">
      <w:pPr>
        <w:spacing w:line="480" w:lineRule="auto"/>
        <w:jc w:val="center"/>
        <w:outlineLvl w:val="0"/>
        <w:rPr>
          <w:b/>
        </w:rPr>
      </w:pPr>
      <w:r w:rsidRPr="00131ABB">
        <w:rPr>
          <w:b/>
        </w:rPr>
        <w:t>Results</w:t>
      </w:r>
    </w:p>
    <w:p w14:paraId="3603A132" w14:textId="48349CC9" w:rsidR="00434F2B" w:rsidRPr="00131ABB" w:rsidRDefault="00434F2B" w:rsidP="00AC23D7">
      <w:pPr>
        <w:spacing w:line="480" w:lineRule="auto"/>
        <w:outlineLvl w:val="0"/>
        <w:rPr>
          <w:color w:val="FF0000"/>
          <w:u w:val="single"/>
        </w:rPr>
      </w:pPr>
      <w:r w:rsidRPr="00131ABB">
        <w:rPr>
          <w:b/>
        </w:rPr>
        <w:t xml:space="preserve">Effect of Instruction on Measures of </w:t>
      </w:r>
      <w:r w:rsidR="00E93B35" w:rsidRPr="00131ABB">
        <w:rPr>
          <w:b/>
        </w:rPr>
        <w:t xml:space="preserve">Loudness and </w:t>
      </w:r>
      <w:r w:rsidRPr="00131ABB">
        <w:rPr>
          <w:b/>
        </w:rPr>
        <w:t>Articulatory Rate</w:t>
      </w:r>
      <w:r w:rsidR="007B1CF4" w:rsidRPr="00131ABB">
        <w:rPr>
          <w:i/>
        </w:rPr>
        <w:t xml:space="preserve"> </w:t>
      </w:r>
    </w:p>
    <w:p w14:paraId="46AD4F77" w14:textId="490BFF84" w:rsidR="00394E16" w:rsidRPr="00131ABB" w:rsidRDefault="001740FF" w:rsidP="00004140">
      <w:pPr>
        <w:spacing w:line="480" w:lineRule="auto"/>
        <w:ind w:firstLine="720"/>
      </w:pPr>
      <w:r w:rsidRPr="00131ABB">
        <w:t>Figure 2</w:t>
      </w:r>
      <w:r w:rsidR="00A70DE3" w:rsidRPr="00131ABB">
        <w:t xml:space="preserve"> shows change</w:t>
      </w:r>
      <w:r w:rsidR="00FB5BFC">
        <w:t>s</w:t>
      </w:r>
      <w:r w:rsidR="00A70DE3" w:rsidRPr="00131ABB">
        <w:t xml:space="preserve"> in dB SPL </w:t>
      </w:r>
      <w:r w:rsidR="00E93B35" w:rsidRPr="00131ABB">
        <w:t xml:space="preserve">and </w:t>
      </w:r>
      <w:r w:rsidR="00E93B35" w:rsidRPr="00056675">
        <w:t>articu</w:t>
      </w:r>
      <w:r w:rsidR="00F03FC1" w:rsidRPr="00056675">
        <w:t>latory rate</w:t>
      </w:r>
      <w:r w:rsidR="00F45D45" w:rsidRPr="00056675">
        <w:t xml:space="preserve"> in loud, </w:t>
      </w:r>
      <w:r w:rsidR="00E93B35" w:rsidRPr="00056675">
        <w:t>clear</w:t>
      </w:r>
      <w:r w:rsidR="00F20604" w:rsidRPr="00056675">
        <w:t>,</w:t>
      </w:r>
      <w:r w:rsidR="00F45D45" w:rsidRPr="00056675">
        <w:t xml:space="preserve"> and slow</w:t>
      </w:r>
      <w:r w:rsidR="00A70DE3" w:rsidRPr="00056675">
        <w:t xml:space="preserve"> condition</w:t>
      </w:r>
      <w:r w:rsidR="000942DF" w:rsidRPr="00056675">
        <w:t>s</w:t>
      </w:r>
      <w:r w:rsidR="00314468" w:rsidRPr="00056675">
        <w:t>, relative to the normal condition</w:t>
      </w:r>
      <w:r w:rsidR="00A70DE3" w:rsidRPr="00056675">
        <w:t>.</w:t>
      </w:r>
      <w:r w:rsidR="00394E16" w:rsidRPr="00056675">
        <w:t xml:space="preserve"> </w:t>
      </w:r>
      <w:r w:rsidR="00617FA6" w:rsidRPr="00056675">
        <w:t xml:space="preserve">Larger change values correspond to louder dB SPL and slower articulatory rate, respectively. </w:t>
      </w:r>
      <w:r w:rsidR="00394E16" w:rsidRPr="00056675">
        <w:t xml:space="preserve">Analysis of </w:t>
      </w:r>
      <w:r w:rsidR="00314468" w:rsidRPr="00056675">
        <w:t xml:space="preserve">change in </w:t>
      </w:r>
      <w:r w:rsidR="00394E16" w:rsidRPr="00056675">
        <w:t>dB SPL revealed a significant effect of condition (</w:t>
      </w:r>
      <w:r w:rsidR="00394E16" w:rsidRPr="00056675">
        <w:rPr>
          <w:i/>
        </w:rPr>
        <w:t>F</w:t>
      </w:r>
      <w:r w:rsidR="00A65874" w:rsidRPr="00056675">
        <w:t>(2, 116) = 28.34</w:t>
      </w:r>
      <w:r w:rsidR="00394E16" w:rsidRPr="00056675">
        <w:t xml:space="preserve">, </w:t>
      </w:r>
      <w:r w:rsidR="00394E16" w:rsidRPr="00056675">
        <w:rPr>
          <w:i/>
        </w:rPr>
        <w:t xml:space="preserve">p </w:t>
      </w:r>
      <w:r w:rsidR="00394E16" w:rsidRPr="00056675">
        <w:t>&lt; .001), but not group</w:t>
      </w:r>
      <w:r w:rsidR="004B2BDF" w:rsidRPr="00056675">
        <w:t xml:space="preserve"> </w:t>
      </w:r>
      <w:r w:rsidR="00B530E8" w:rsidRPr="00056675">
        <w:t>(</w:t>
      </w:r>
      <w:r w:rsidR="00B530E8" w:rsidRPr="00056675">
        <w:rPr>
          <w:i/>
        </w:rPr>
        <w:t>F</w:t>
      </w:r>
      <w:r w:rsidR="00B530E8" w:rsidRPr="00056675">
        <w:t>(1</w:t>
      </w:r>
      <w:r w:rsidR="00C366D4" w:rsidRPr="00056675">
        <w:t>, 116) = .36</w:t>
      </w:r>
      <w:r w:rsidR="00B530E8" w:rsidRPr="00056675">
        <w:t xml:space="preserve">, </w:t>
      </w:r>
      <w:r w:rsidR="00B530E8" w:rsidRPr="00056675">
        <w:rPr>
          <w:i/>
        </w:rPr>
        <w:t xml:space="preserve">p </w:t>
      </w:r>
      <w:r w:rsidR="00C366D4" w:rsidRPr="00056675">
        <w:t>= .552</w:t>
      </w:r>
      <w:r w:rsidR="004B2BDF" w:rsidRPr="00056675">
        <w:t>)</w:t>
      </w:r>
      <w:r w:rsidR="00394E16" w:rsidRPr="00056675">
        <w:t>.</w:t>
      </w:r>
      <w:r w:rsidR="00005CE2" w:rsidRPr="00056675">
        <w:t xml:space="preserve"> The condition-by-</w:t>
      </w:r>
      <w:r w:rsidR="00394E16" w:rsidRPr="00056675">
        <w:t>group interaction was not significant</w:t>
      </w:r>
      <w:r w:rsidR="004B2BDF" w:rsidRPr="00056675">
        <w:t xml:space="preserve"> </w:t>
      </w:r>
      <w:r w:rsidR="00C366D4" w:rsidRPr="00056675">
        <w:t>(</w:t>
      </w:r>
      <w:r w:rsidR="00C366D4" w:rsidRPr="00056675">
        <w:rPr>
          <w:i/>
        </w:rPr>
        <w:t>F</w:t>
      </w:r>
      <w:r w:rsidR="00C366D4" w:rsidRPr="00056675">
        <w:t xml:space="preserve">(2, 116) = 1.03, </w:t>
      </w:r>
      <w:r w:rsidR="00C366D4" w:rsidRPr="00056675">
        <w:rPr>
          <w:i/>
        </w:rPr>
        <w:t xml:space="preserve">p </w:t>
      </w:r>
      <w:r w:rsidR="00C366D4" w:rsidRPr="00056675">
        <w:t>= .359</w:t>
      </w:r>
      <w:r w:rsidR="004B2BDF" w:rsidRPr="00056675">
        <w:t>)</w:t>
      </w:r>
      <w:r w:rsidR="00394E16" w:rsidRPr="00056675">
        <w:t>. Pairwise comparison between conditions showed that the magnitude of increase in SPL</w:t>
      </w:r>
      <w:r w:rsidR="00394E16" w:rsidRPr="00131ABB">
        <w:t xml:space="preserve"> was greater for loud as compared to clear (</w:t>
      </w:r>
      <w:r w:rsidR="00394E16" w:rsidRPr="00131ABB">
        <w:rPr>
          <w:i/>
        </w:rPr>
        <w:t>p</w:t>
      </w:r>
      <w:r w:rsidR="00394E16" w:rsidRPr="00131ABB">
        <w:t xml:space="preserve"> &lt; .001) and slow conditions (</w:t>
      </w:r>
      <w:r w:rsidR="00394E16" w:rsidRPr="00131ABB">
        <w:rPr>
          <w:i/>
        </w:rPr>
        <w:t xml:space="preserve">p </w:t>
      </w:r>
      <w:r w:rsidR="00394E16" w:rsidRPr="00131ABB">
        <w:t xml:space="preserve">&lt; .001). dB SPL </w:t>
      </w:r>
      <w:r w:rsidR="005B096A" w:rsidRPr="00131ABB">
        <w:t xml:space="preserve">results </w:t>
      </w:r>
      <w:r w:rsidR="00394E16" w:rsidRPr="00131ABB">
        <w:t>between clear and slow</w:t>
      </w:r>
      <w:r w:rsidR="00FE6899" w:rsidRPr="00131ABB">
        <w:t xml:space="preserve"> conditions w</w:t>
      </w:r>
      <w:r w:rsidR="005B096A" w:rsidRPr="00131ABB">
        <w:t>ere</w:t>
      </w:r>
      <w:r w:rsidR="00394E16" w:rsidRPr="00131ABB">
        <w:t xml:space="preserve"> </w:t>
      </w:r>
      <w:r w:rsidR="00655310" w:rsidRPr="00131ABB">
        <w:t xml:space="preserve">not significantly different. </w:t>
      </w:r>
      <w:r w:rsidR="00394E16" w:rsidRPr="00131ABB">
        <w:t xml:space="preserve"> </w:t>
      </w:r>
    </w:p>
    <w:p w14:paraId="199CBD5A" w14:textId="65D793BF" w:rsidR="005C015C" w:rsidRPr="00131ABB" w:rsidRDefault="00394E16" w:rsidP="00C41C31">
      <w:pPr>
        <w:spacing w:line="480" w:lineRule="auto"/>
        <w:ind w:firstLine="720"/>
      </w:pPr>
      <w:r w:rsidRPr="00131ABB">
        <w:t>Change in articulat</w:t>
      </w:r>
      <w:r w:rsidR="0028234C" w:rsidRPr="00131ABB">
        <w:t>ory</w:t>
      </w:r>
      <w:r w:rsidRPr="00131ABB">
        <w:t xml:space="preserve"> rate differed significantly between </w:t>
      </w:r>
      <w:r w:rsidR="00A10B04">
        <w:t>groups (</w:t>
      </w:r>
      <w:r w:rsidR="00A10B04" w:rsidRPr="00131ABB">
        <w:rPr>
          <w:i/>
        </w:rPr>
        <w:t>F</w:t>
      </w:r>
      <w:r w:rsidR="00A10B04" w:rsidRPr="00131ABB">
        <w:t xml:space="preserve">(1, 115) = 8.19, </w:t>
      </w:r>
      <w:r w:rsidR="00A10B04" w:rsidRPr="00131ABB">
        <w:rPr>
          <w:i/>
        </w:rPr>
        <w:t xml:space="preserve">p </w:t>
      </w:r>
      <w:r w:rsidR="00A10B04" w:rsidRPr="00131ABB">
        <w:t>=</w:t>
      </w:r>
      <w:r w:rsidR="00A10B04" w:rsidRPr="00131ABB">
        <w:rPr>
          <w:i/>
        </w:rPr>
        <w:t xml:space="preserve"> </w:t>
      </w:r>
      <w:r w:rsidR="00A10B04" w:rsidRPr="00131ABB">
        <w:t xml:space="preserve">.005), </w:t>
      </w:r>
      <w:r w:rsidR="00A10B04">
        <w:t xml:space="preserve">as well as </w:t>
      </w:r>
      <w:r w:rsidRPr="00131ABB">
        <w:t>conditions</w:t>
      </w:r>
      <w:r w:rsidR="00A70DE3" w:rsidRPr="00131ABB">
        <w:t xml:space="preserve"> (</w:t>
      </w:r>
      <w:r w:rsidR="00A70DE3" w:rsidRPr="00131ABB">
        <w:rPr>
          <w:i/>
        </w:rPr>
        <w:t>F</w:t>
      </w:r>
      <w:r w:rsidR="00A70DE3" w:rsidRPr="00131ABB">
        <w:t xml:space="preserve">(2, </w:t>
      </w:r>
      <w:r w:rsidR="00DE125C" w:rsidRPr="00131ABB">
        <w:t>115</w:t>
      </w:r>
      <w:r w:rsidR="00A70DE3" w:rsidRPr="00131ABB">
        <w:t>) =</w:t>
      </w:r>
      <w:r w:rsidR="000E4477" w:rsidRPr="00131ABB">
        <w:t xml:space="preserve"> </w:t>
      </w:r>
      <w:r w:rsidR="00DE125C" w:rsidRPr="00131ABB">
        <w:t>36.22</w:t>
      </w:r>
      <w:r w:rsidR="00A70DE3" w:rsidRPr="00131ABB">
        <w:t xml:space="preserve">, </w:t>
      </w:r>
      <w:r w:rsidR="00A70DE3" w:rsidRPr="00131ABB">
        <w:rPr>
          <w:i/>
        </w:rPr>
        <w:t xml:space="preserve">p &lt; </w:t>
      </w:r>
      <w:r w:rsidR="00A70DE3" w:rsidRPr="00131ABB">
        <w:t>.001</w:t>
      </w:r>
      <w:r w:rsidR="00A10B04">
        <w:t>) but</w:t>
      </w:r>
      <w:r w:rsidR="00675A82" w:rsidRPr="00131ABB">
        <w:t xml:space="preserve"> </w:t>
      </w:r>
      <w:r w:rsidR="00300E19" w:rsidRPr="00131ABB">
        <w:t xml:space="preserve">there was no interaction between condition and </w:t>
      </w:r>
      <w:r w:rsidR="00300E19" w:rsidRPr="00056675">
        <w:t>group</w:t>
      </w:r>
      <w:r w:rsidR="004B2BDF" w:rsidRPr="00056675">
        <w:t xml:space="preserve"> </w:t>
      </w:r>
      <w:r w:rsidR="00C366D4" w:rsidRPr="00056675">
        <w:t>(</w:t>
      </w:r>
      <w:r w:rsidR="00C366D4" w:rsidRPr="00056675">
        <w:rPr>
          <w:i/>
        </w:rPr>
        <w:t>F</w:t>
      </w:r>
      <w:r w:rsidR="00C366D4" w:rsidRPr="00056675">
        <w:t xml:space="preserve">(2, 116) = 1.30, </w:t>
      </w:r>
      <w:r w:rsidR="00C366D4" w:rsidRPr="00056675">
        <w:rPr>
          <w:i/>
        </w:rPr>
        <w:t xml:space="preserve">p </w:t>
      </w:r>
      <w:r w:rsidR="00C366D4" w:rsidRPr="00056675">
        <w:t>= .276</w:t>
      </w:r>
      <w:r w:rsidR="004B2BDF" w:rsidRPr="00056675">
        <w:t>)</w:t>
      </w:r>
      <w:r w:rsidR="00300E19" w:rsidRPr="00056675">
        <w:t>.</w:t>
      </w:r>
      <w:r w:rsidRPr="00056675">
        <w:t xml:space="preserve"> </w:t>
      </w:r>
      <w:r w:rsidR="0015546B" w:rsidRPr="00056675">
        <w:t>Articulat</w:t>
      </w:r>
      <w:r w:rsidR="0028234C" w:rsidRPr="00056675">
        <w:t>ory</w:t>
      </w:r>
      <w:r w:rsidR="0015546B" w:rsidRPr="00056675">
        <w:t xml:space="preserve"> rate was slower in loud, clear and slow conditions, </w:t>
      </w:r>
      <w:r w:rsidR="00E9718F" w:rsidRPr="00056675">
        <w:t xml:space="preserve">as </w:t>
      </w:r>
      <w:r w:rsidR="0015546B" w:rsidRPr="00056675">
        <w:t xml:space="preserve">compared to </w:t>
      </w:r>
      <w:r w:rsidR="00E9718F" w:rsidRPr="00056675">
        <w:t xml:space="preserve">the </w:t>
      </w:r>
      <w:r w:rsidR="0015546B" w:rsidRPr="00056675">
        <w:t>normal</w:t>
      </w:r>
      <w:r w:rsidR="00E9718F" w:rsidRPr="00056675">
        <w:t xml:space="preserve"> </w:t>
      </w:r>
      <w:r w:rsidR="0026387D" w:rsidRPr="00056675">
        <w:t>condition</w:t>
      </w:r>
      <w:r w:rsidR="0015546B" w:rsidRPr="00056675">
        <w:t xml:space="preserve">. </w:t>
      </w:r>
      <w:r w:rsidR="00A10B04" w:rsidRPr="00056675">
        <w:t xml:space="preserve">Across conditions, speakers with PD </w:t>
      </w:r>
      <w:r w:rsidR="00A10B04" w:rsidRPr="00056675">
        <w:lastRenderedPageBreak/>
        <w:t>slowed their articulatory rate to a lesser extent than control speakers. For</w:t>
      </w:r>
      <w:r w:rsidR="00A10B04">
        <w:t xml:space="preserve"> both groups, a</w:t>
      </w:r>
      <w:r w:rsidR="0028234C" w:rsidRPr="00131ABB">
        <w:t xml:space="preserve">rticulatory </w:t>
      </w:r>
      <w:r w:rsidR="00EB4097" w:rsidRPr="00131ABB">
        <w:t xml:space="preserve">rate </w:t>
      </w:r>
      <w:r w:rsidR="00D81229" w:rsidRPr="00131ABB">
        <w:t xml:space="preserve">decreased </w:t>
      </w:r>
      <w:r w:rsidR="004039C9" w:rsidRPr="00131ABB">
        <w:t>to the greatest extent</w:t>
      </w:r>
      <w:r w:rsidR="00EB4097" w:rsidRPr="00131ABB">
        <w:t xml:space="preserve"> in slow</w:t>
      </w:r>
      <w:r w:rsidR="00D81229" w:rsidRPr="00131ABB">
        <w:t xml:space="preserve"> as</w:t>
      </w:r>
      <w:r w:rsidR="00EB4097" w:rsidRPr="00131ABB">
        <w:t xml:space="preserve"> compared to both loud (</w:t>
      </w:r>
      <w:r w:rsidR="00EB4097" w:rsidRPr="00131ABB">
        <w:rPr>
          <w:i/>
        </w:rPr>
        <w:t>p</w:t>
      </w:r>
      <w:r w:rsidR="00EB4097" w:rsidRPr="00131ABB">
        <w:t xml:space="preserve"> &lt; .001) and clear (</w:t>
      </w:r>
      <w:r w:rsidR="00EB4097" w:rsidRPr="00131ABB">
        <w:rPr>
          <w:i/>
        </w:rPr>
        <w:t>p</w:t>
      </w:r>
      <w:r w:rsidR="00EB4097" w:rsidRPr="00131ABB">
        <w:t xml:space="preserve"> &lt; .001)</w:t>
      </w:r>
      <w:r w:rsidR="00373E68" w:rsidRPr="00131ABB">
        <w:t xml:space="preserve"> conditions. Greater slowing of</w:t>
      </w:r>
      <w:r w:rsidR="00EB4097" w:rsidRPr="00131ABB">
        <w:t xml:space="preserve"> </w:t>
      </w:r>
      <w:r w:rsidR="0028234C" w:rsidRPr="00131ABB">
        <w:t xml:space="preserve">articulatory </w:t>
      </w:r>
      <w:r w:rsidR="00EB4097" w:rsidRPr="00131ABB">
        <w:t xml:space="preserve">rate was observed in clear relative to </w:t>
      </w:r>
      <w:r w:rsidR="00FE6899" w:rsidRPr="00131ABB">
        <w:t xml:space="preserve">the </w:t>
      </w:r>
      <w:r w:rsidR="00EB4097" w:rsidRPr="00131ABB">
        <w:t>loud condition (</w:t>
      </w:r>
      <w:r w:rsidR="00EB4097" w:rsidRPr="00131ABB">
        <w:rPr>
          <w:i/>
        </w:rPr>
        <w:t>p</w:t>
      </w:r>
      <w:r w:rsidR="00EB4097" w:rsidRPr="00131ABB">
        <w:t xml:space="preserve"> &lt; .001). </w:t>
      </w:r>
    </w:p>
    <w:p w14:paraId="63953A38" w14:textId="19EBF6C9" w:rsidR="002F7719" w:rsidRPr="00131ABB" w:rsidRDefault="00133C58" w:rsidP="00AC23D7">
      <w:pPr>
        <w:spacing w:line="480" w:lineRule="auto"/>
        <w:outlineLvl w:val="0"/>
        <w:rPr>
          <w:i/>
        </w:rPr>
      </w:pPr>
      <w:r w:rsidRPr="00131ABB">
        <w:rPr>
          <w:b/>
        </w:rPr>
        <w:t xml:space="preserve">Group </w:t>
      </w:r>
      <w:r w:rsidR="00303D31" w:rsidRPr="00131ABB">
        <w:rPr>
          <w:b/>
        </w:rPr>
        <w:t>D</w:t>
      </w:r>
      <w:r w:rsidRPr="00131ABB">
        <w:rPr>
          <w:b/>
        </w:rPr>
        <w:t xml:space="preserve">ifferences in </w:t>
      </w:r>
      <w:r w:rsidR="00707722" w:rsidRPr="00131ABB">
        <w:rPr>
          <w:b/>
        </w:rPr>
        <w:t xml:space="preserve">the </w:t>
      </w:r>
      <w:r w:rsidR="00303D31" w:rsidRPr="00131ABB">
        <w:rPr>
          <w:b/>
        </w:rPr>
        <w:t>N</w:t>
      </w:r>
      <w:r w:rsidRPr="00131ABB">
        <w:rPr>
          <w:b/>
        </w:rPr>
        <w:t xml:space="preserve">ormal </w:t>
      </w:r>
      <w:r w:rsidR="00303D31" w:rsidRPr="00131ABB">
        <w:rPr>
          <w:b/>
        </w:rPr>
        <w:t>S</w:t>
      </w:r>
      <w:r w:rsidRPr="00131ABB">
        <w:rPr>
          <w:b/>
        </w:rPr>
        <w:t xml:space="preserve">peaking </w:t>
      </w:r>
      <w:r w:rsidR="00303D31" w:rsidRPr="00131ABB">
        <w:rPr>
          <w:b/>
        </w:rPr>
        <w:t>C</w:t>
      </w:r>
      <w:r w:rsidRPr="00131ABB">
        <w:rPr>
          <w:b/>
        </w:rPr>
        <w:t>ondition</w:t>
      </w:r>
    </w:p>
    <w:p w14:paraId="7027CC00" w14:textId="31493952" w:rsidR="004169D5" w:rsidRPr="00131ABB" w:rsidRDefault="004169D5" w:rsidP="00004140">
      <w:pPr>
        <w:spacing w:line="480" w:lineRule="auto"/>
        <w:ind w:firstLine="720"/>
      </w:pPr>
      <w:r w:rsidRPr="00131ABB">
        <w:t xml:space="preserve">Table 2 summarizes the data by </w:t>
      </w:r>
      <w:r w:rsidRPr="00056675">
        <w:t xml:space="preserve">measure, articulator, condition, and group. </w:t>
      </w:r>
      <w:r w:rsidR="00F97397" w:rsidRPr="00056675">
        <w:t xml:space="preserve">For all of the group analyses, inclusion of the group-by-sentence interaction term did not result in a better model fit and the interaction term was not included in the final models. </w:t>
      </w:r>
      <w:r w:rsidR="00655310" w:rsidRPr="00056675">
        <w:t>A s</w:t>
      </w:r>
      <w:r w:rsidRPr="00056675">
        <w:t>ignificant</w:t>
      </w:r>
      <w:r w:rsidRPr="00131ABB">
        <w:t xml:space="preserve"> group difference w</w:t>
      </w:r>
      <w:r w:rsidR="00655310" w:rsidRPr="00131ABB">
        <w:t>as</w:t>
      </w:r>
      <w:r w:rsidRPr="00131ABB">
        <w:t xml:space="preserve"> detected for AWS of the jaw (</w:t>
      </w:r>
      <w:r w:rsidRPr="000C2D1D">
        <w:rPr>
          <w:i/>
        </w:rPr>
        <w:t>F</w:t>
      </w:r>
      <w:r w:rsidRPr="00131ABB">
        <w:t xml:space="preserve">(1, 39.14)= 7.17, </w:t>
      </w:r>
      <w:r w:rsidRPr="000C2D1D">
        <w:rPr>
          <w:i/>
        </w:rPr>
        <w:t>p</w:t>
      </w:r>
      <w:r w:rsidRPr="00131ABB">
        <w:t xml:space="preserve"> = .011)</w:t>
      </w:r>
      <w:r w:rsidR="00655310" w:rsidRPr="00131ABB">
        <w:t xml:space="preserve">; </w:t>
      </w:r>
      <w:r w:rsidRPr="00131ABB">
        <w:t xml:space="preserve"> </w:t>
      </w:r>
      <w:r w:rsidR="00655310" w:rsidRPr="00131ABB">
        <w:t xml:space="preserve">smaller movements of the jaw were observed for speakers with PD as compared to controls. </w:t>
      </w:r>
      <w:r w:rsidR="00D31B2E" w:rsidRPr="00131ABB">
        <w:t xml:space="preserve">Analysis of </w:t>
      </w:r>
      <w:r w:rsidRPr="00131ABB">
        <w:t>sentence durations</w:t>
      </w:r>
      <w:r w:rsidR="00D31B2E" w:rsidRPr="00131ABB">
        <w:t xml:space="preserve"> also</w:t>
      </w:r>
      <w:r w:rsidRPr="00131ABB">
        <w:t xml:space="preserve"> </w:t>
      </w:r>
      <w:r w:rsidR="00D31B2E" w:rsidRPr="00131ABB">
        <w:t xml:space="preserve">revealed a significant group effect </w:t>
      </w:r>
      <w:r w:rsidRPr="00131ABB">
        <w:t>(</w:t>
      </w:r>
      <w:r w:rsidRPr="000C2D1D">
        <w:rPr>
          <w:i/>
        </w:rPr>
        <w:t>F</w:t>
      </w:r>
      <w:r w:rsidRPr="00131ABB">
        <w:t xml:space="preserve">(1, 39.28) =4.16, </w:t>
      </w:r>
      <w:r w:rsidRPr="000C2D1D">
        <w:rPr>
          <w:i/>
        </w:rPr>
        <w:t>p</w:t>
      </w:r>
      <w:r w:rsidRPr="00131ABB">
        <w:t xml:space="preserve"> = .048)</w:t>
      </w:r>
      <w:r w:rsidR="00D31B2E" w:rsidRPr="00131ABB">
        <w:t xml:space="preserve">, with speakers with PD </w:t>
      </w:r>
      <w:r w:rsidR="00E9718F" w:rsidRPr="00131ABB">
        <w:t xml:space="preserve">showing </w:t>
      </w:r>
      <w:r w:rsidRPr="00131ABB">
        <w:t xml:space="preserve">shorter sentence durations </w:t>
      </w:r>
      <w:r w:rsidR="00D31B2E" w:rsidRPr="00131ABB">
        <w:t xml:space="preserve">than the </w:t>
      </w:r>
      <w:r w:rsidR="00D31B2E" w:rsidRPr="00056675">
        <w:t xml:space="preserve">control group. </w:t>
      </w:r>
      <w:r w:rsidR="00242323" w:rsidRPr="00056675">
        <w:t>PC1 range</w:t>
      </w:r>
      <w:r w:rsidR="00D24FE7" w:rsidRPr="00056675">
        <w:t xml:space="preserve"> </w:t>
      </w:r>
      <w:r w:rsidR="00242323" w:rsidRPr="00056675">
        <w:t>(Jaw, (</w:t>
      </w:r>
      <w:r w:rsidR="00242323" w:rsidRPr="00056675">
        <w:rPr>
          <w:i/>
        </w:rPr>
        <w:t>F</w:t>
      </w:r>
      <w:r w:rsidR="00242323" w:rsidRPr="00056675">
        <w:t xml:space="preserve">(1, 39.26)= 0.67, </w:t>
      </w:r>
      <w:r w:rsidR="00242323" w:rsidRPr="00056675">
        <w:rPr>
          <w:i/>
        </w:rPr>
        <w:t>p</w:t>
      </w:r>
      <w:r w:rsidR="00242323" w:rsidRPr="00056675">
        <w:t xml:space="preserve"> = .419); TB, </w:t>
      </w:r>
      <w:r w:rsidR="00242323" w:rsidRPr="00056675">
        <w:rPr>
          <w:i/>
        </w:rPr>
        <w:t>F</w:t>
      </w:r>
      <w:r w:rsidR="00242323" w:rsidRPr="00056675">
        <w:t xml:space="preserve">(1, 38.06) =0.51, </w:t>
      </w:r>
      <w:r w:rsidR="00242323" w:rsidRPr="00056675">
        <w:rPr>
          <w:i/>
        </w:rPr>
        <w:t>p</w:t>
      </w:r>
      <w:r w:rsidR="00242323" w:rsidRPr="00056675">
        <w:t xml:space="preserve"> = .478); TD, </w:t>
      </w:r>
      <w:r w:rsidR="00242323" w:rsidRPr="00056675">
        <w:rPr>
          <w:i/>
        </w:rPr>
        <w:t>F</w:t>
      </w:r>
      <w:r w:rsidR="00242323" w:rsidRPr="00056675">
        <w:t xml:space="preserve">(1, 27.53) =.31, </w:t>
      </w:r>
      <w:r w:rsidR="00242323" w:rsidRPr="00056675">
        <w:rPr>
          <w:i/>
        </w:rPr>
        <w:t>p</w:t>
      </w:r>
      <w:r w:rsidR="00242323" w:rsidRPr="00056675">
        <w:t xml:space="preserve"> = .584) </w:t>
      </w:r>
      <w:r w:rsidR="00D24FE7" w:rsidRPr="00056675">
        <w:t>and a</w:t>
      </w:r>
      <w:r w:rsidRPr="00056675">
        <w:t xml:space="preserve">verage speeds </w:t>
      </w:r>
      <w:r w:rsidR="00242323" w:rsidRPr="00056675">
        <w:t xml:space="preserve">(Jaw, </w:t>
      </w:r>
      <w:r w:rsidR="00242323" w:rsidRPr="00056675">
        <w:rPr>
          <w:i/>
        </w:rPr>
        <w:t>F</w:t>
      </w:r>
      <w:r w:rsidR="00242323" w:rsidRPr="00056675">
        <w:t xml:space="preserve">(1, 39.08) =1.80, </w:t>
      </w:r>
      <w:r w:rsidR="00242323" w:rsidRPr="00056675">
        <w:rPr>
          <w:i/>
        </w:rPr>
        <w:t>p</w:t>
      </w:r>
      <w:r w:rsidR="00242323" w:rsidRPr="00056675">
        <w:t xml:space="preserve"> = .187; TB, </w:t>
      </w:r>
      <w:r w:rsidR="00242323" w:rsidRPr="00056675">
        <w:rPr>
          <w:i/>
        </w:rPr>
        <w:t>F</w:t>
      </w:r>
      <w:r w:rsidR="00242323" w:rsidRPr="00056675">
        <w:t xml:space="preserve">(1, 37.07) =3.62, </w:t>
      </w:r>
      <w:r w:rsidR="00242323" w:rsidRPr="00056675">
        <w:rPr>
          <w:i/>
        </w:rPr>
        <w:t>p</w:t>
      </w:r>
      <w:r w:rsidR="00242323" w:rsidRPr="00056675">
        <w:t xml:space="preserve"> = .065; TD, </w:t>
      </w:r>
      <w:r w:rsidR="00242323" w:rsidRPr="00056675">
        <w:rPr>
          <w:i/>
        </w:rPr>
        <w:t>F</w:t>
      </w:r>
      <w:r w:rsidR="00242323" w:rsidRPr="00056675">
        <w:t xml:space="preserve">(1, 28.81) =2.56, </w:t>
      </w:r>
      <w:r w:rsidR="00242323" w:rsidRPr="00056675">
        <w:rPr>
          <w:i/>
        </w:rPr>
        <w:t>p</w:t>
      </w:r>
      <w:r w:rsidR="00242323" w:rsidRPr="00056675">
        <w:t xml:space="preserve"> = .120) </w:t>
      </w:r>
      <w:r w:rsidR="00D24FE7" w:rsidRPr="00056675">
        <w:t xml:space="preserve">for all articulators </w:t>
      </w:r>
      <w:r w:rsidRPr="00056675">
        <w:t xml:space="preserve">were </w:t>
      </w:r>
      <w:r w:rsidR="00655310" w:rsidRPr="00056675">
        <w:t xml:space="preserve">not significantly different </w:t>
      </w:r>
      <w:r w:rsidR="00D24FE7" w:rsidRPr="00056675">
        <w:t>between groups</w:t>
      </w:r>
      <w:r w:rsidR="00242323" w:rsidRPr="00056675">
        <w:t xml:space="preserve">. </w:t>
      </w:r>
      <w:r w:rsidR="00D24FE7" w:rsidRPr="00056675">
        <w:t>Further, n</w:t>
      </w:r>
      <w:r w:rsidRPr="00056675">
        <w:t xml:space="preserve">o differences were detected between groups for </w:t>
      </w:r>
      <w:r w:rsidR="00242323" w:rsidRPr="00056675">
        <w:t>AWS</w:t>
      </w:r>
      <w:r w:rsidRPr="00056675">
        <w:t xml:space="preserve"> of the tongue blade </w:t>
      </w:r>
      <w:r w:rsidR="00242323" w:rsidRPr="00056675">
        <w:t>(</w:t>
      </w:r>
      <w:r w:rsidR="00434557" w:rsidRPr="00056675">
        <w:rPr>
          <w:i/>
        </w:rPr>
        <w:t>F</w:t>
      </w:r>
      <w:r w:rsidR="00434557" w:rsidRPr="00056675">
        <w:t xml:space="preserve">(1, 37.62) =0.06, </w:t>
      </w:r>
      <w:r w:rsidR="00434557" w:rsidRPr="00056675">
        <w:rPr>
          <w:i/>
        </w:rPr>
        <w:t>p</w:t>
      </w:r>
      <w:r w:rsidR="00434557" w:rsidRPr="00056675">
        <w:t xml:space="preserve"> = .810</w:t>
      </w:r>
      <w:r w:rsidR="000C2D1D" w:rsidRPr="00056675">
        <w:t xml:space="preserve">) </w:t>
      </w:r>
      <w:r w:rsidRPr="00056675">
        <w:t>or tongue dorsum</w:t>
      </w:r>
      <w:r w:rsidR="000C2D1D" w:rsidRPr="00056675">
        <w:t xml:space="preserve"> </w:t>
      </w:r>
      <w:r w:rsidR="00CA0814" w:rsidRPr="00056675">
        <w:t>(</w:t>
      </w:r>
      <w:r w:rsidR="00434557" w:rsidRPr="00056675">
        <w:rPr>
          <w:i/>
        </w:rPr>
        <w:t>F</w:t>
      </w:r>
      <w:r w:rsidR="00434557" w:rsidRPr="00056675">
        <w:t xml:space="preserve">(1, 27.60) =0.01, </w:t>
      </w:r>
      <w:r w:rsidR="00434557" w:rsidRPr="00056675">
        <w:rPr>
          <w:i/>
        </w:rPr>
        <w:t>p</w:t>
      </w:r>
      <w:r w:rsidR="00434557" w:rsidRPr="00056675">
        <w:t xml:space="preserve"> = .975</w:t>
      </w:r>
      <w:r w:rsidR="00242323" w:rsidRPr="00056675">
        <w:t>).</w:t>
      </w:r>
      <w:r w:rsidRPr="00131ABB">
        <w:t xml:space="preserve"> </w:t>
      </w:r>
    </w:p>
    <w:p w14:paraId="6E1E407C" w14:textId="7602DF18" w:rsidR="005C015C" w:rsidRPr="00131ABB" w:rsidRDefault="00360BDE" w:rsidP="00004140">
      <w:pPr>
        <w:spacing w:line="480" w:lineRule="auto"/>
        <w:ind w:firstLine="720"/>
      </w:pPr>
      <w:r w:rsidRPr="00131ABB">
        <w:t xml:space="preserve">Kinematic measures </w:t>
      </w:r>
      <w:r w:rsidR="00133C58" w:rsidRPr="00131ABB">
        <w:t xml:space="preserve">showed substantial variability </w:t>
      </w:r>
      <w:r w:rsidR="00E752C4" w:rsidRPr="00131ABB">
        <w:t xml:space="preserve">among speakers </w:t>
      </w:r>
      <w:r w:rsidRPr="00131ABB">
        <w:t>in the PD group</w:t>
      </w:r>
      <w:r w:rsidR="00E752C4" w:rsidRPr="00131ABB">
        <w:t xml:space="preserve">, who </w:t>
      </w:r>
      <w:r w:rsidR="00FA4CD4" w:rsidRPr="00131ABB">
        <w:t>differed</w:t>
      </w:r>
      <w:r w:rsidR="00E752C4" w:rsidRPr="00131ABB">
        <w:t xml:space="preserve"> greatly in the severity of their </w:t>
      </w:r>
      <w:r w:rsidR="002574ED" w:rsidRPr="00131ABB">
        <w:t>intelligibility impairment</w:t>
      </w:r>
      <w:r w:rsidRPr="00131ABB">
        <w:t xml:space="preserve">. </w:t>
      </w:r>
      <w:r w:rsidR="00E752C4" w:rsidRPr="00131ABB">
        <w:t>Using scaled intelligibility as a predictor of articulatory kinematics</w:t>
      </w:r>
      <w:r w:rsidR="00B13F6B" w:rsidRPr="00131ABB">
        <w:t>,</w:t>
      </w:r>
      <w:r w:rsidR="00E752C4" w:rsidRPr="00131ABB">
        <w:t xml:space="preserve"> </w:t>
      </w:r>
      <w:r w:rsidR="00133C58" w:rsidRPr="00131ABB">
        <w:t>a</w:t>
      </w:r>
      <w:r w:rsidR="00E752C4" w:rsidRPr="00131ABB">
        <w:t xml:space="preserve"> positive association was found between scaled intelligibility and </w:t>
      </w:r>
      <w:r w:rsidR="007E4B97" w:rsidRPr="00131ABB">
        <w:t xml:space="preserve">kinematic </w:t>
      </w:r>
      <w:r w:rsidR="009C1461" w:rsidRPr="00131ABB">
        <w:t>measures</w:t>
      </w:r>
      <w:r w:rsidR="00355950" w:rsidRPr="00131ABB">
        <w:t xml:space="preserve"> of </w:t>
      </w:r>
      <w:r w:rsidR="003C7AFE" w:rsidRPr="00131ABB">
        <w:t>the jaw, tongue blade</w:t>
      </w:r>
      <w:r w:rsidR="005244CD" w:rsidRPr="00131ABB">
        <w:t>,</w:t>
      </w:r>
      <w:r w:rsidR="003C7AFE" w:rsidRPr="00131ABB">
        <w:t xml:space="preserve"> and tongue dorsum.</w:t>
      </w:r>
      <w:r w:rsidR="009C1461" w:rsidRPr="00131ABB">
        <w:t xml:space="preserve"> </w:t>
      </w:r>
      <w:r w:rsidR="00355950" w:rsidRPr="00131ABB">
        <w:t xml:space="preserve">Across all sentences, a positive association was found between </w:t>
      </w:r>
      <w:r w:rsidR="00774ED5" w:rsidRPr="00131ABB">
        <w:t>PC1 range</w:t>
      </w:r>
      <w:r w:rsidR="005E4361" w:rsidRPr="00131ABB">
        <w:t xml:space="preserve"> of the tongue blade </w:t>
      </w:r>
      <w:r w:rsidR="00355950" w:rsidRPr="00131ABB">
        <w:t xml:space="preserve">and intelligibility </w:t>
      </w:r>
      <w:r w:rsidR="005E4361" w:rsidRPr="00131ABB">
        <w:t>(s</w:t>
      </w:r>
      <w:r w:rsidR="00355950" w:rsidRPr="00131ABB">
        <w:t xml:space="preserve">, </w:t>
      </w:r>
      <w:r w:rsidR="005E4361" w:rsidRPr="00131ABB">
        <w:rPr>
          <w:i/>
          <w:color w:val="000000" w:themeColor="text1"/>
        </w:rPr>
        <w:t>F</w:t>
      </w:r>
      <w:r w:rsidR="00A53067" w:rsidRPr="00131ABB">
        <w:rPr>
          <w:color w:val="000000" w:themeColor="text1"/>
        </w:rPr>
        <w:t xml:space="preserve">(1, </w:t>
      </w:r>
      <w:r w:rsidR="004169D5" w:rsidRPr="00131ABB">
        <w:rPr>
          <w:color w:val="000000" w:themeColor="text1"/>
        </w:rPr>
        <w:t>16.98</w:t>
      </w:r>
      <w:r w:rsidR="00A53067" w:rsidRPr="00131ABB">
        <w:rPr>
          <w:color w:val="000000" w:themeColor="text1"/>
        </w:rPr>
        <w:t xml:space="preserve">) = </w:t>
      </w:r>
      <w:r w:rsidR="004169D5" w:rsidRPr="00131ABB">
        <w:rPr>
          <w:color w:val="000000" w:themeColor="text1"/>
        </w:rPr>
        <w:t>10.56</w:t>
      </w:r>
      <w:r w:rsidR="005E4361" w:rsidRPr="00131ABB">
        <w:rPr>
          <w:color w:val="000000" w:themeColor="text1"/>
        </w:rPr>
        <w:t xml:space="preserve">, </w:t>
      </w:r>
      <w:r w:rsidR="005E4361" w:rsidRPr="00131ABB">
        <w:rPr>
          <w:i/>
          <w:color w:val="000000" w:themeColor="text1"/>
        </w:rPr>
        <w:t>p</w:t>
      </w:r>
      <w:r w:rsidR="005E4361" w:rsidRPr="00131ABB">
        <w:rPr>
          <w:color w:val="000000" w:themeColor="text1"/>
        </w:rPr>
        <w:t xml:space="preserve"> = .005</w:t>
      </w:r>
      <w:r w:rsidR="005E4361" w:rsidRPr="00131ABB">
        <w:t>; t</w:t>
      </w:r>
      <w:r w:rsidR="00355950" w:rsidRPr="00131ABB">
        <w:t xml:space="preserve">, </w:t>
      </w:r>
      <w:r w:rsidR="005E4361" w:rsidRPr="00131ABB">
        <w:rPr>
          <w:i/>
          <w:color w:val="000000" w:themeColor="text1"/>
        </w:rPr>
        <w:t>F</w:t>
      </w:r>
      <w:r w:rsidR="00A53067" w:rsidRPr="00131ABB">
        <w:rPr>
          <w:color w:val="000000" w:themeColor="text1"/>
        </w:rPr>
        <w:t xml:space="preserve">(1, </w:t>
      </w:r>
      <w:r w:rsidR="004169D5" w:rsidRPr="00131ABB">
        <w:rPr>
          <w:color w:val="000000" w:themeColor="text1"/>
        </w:rPr>
        <w:t>17.80</w:t>
      </w:r>
      <w:r w:rsidR="00A53067" w:rsidRPr="00131ABB">
        <w:rPr>
          <w:color w:val="000000" w:themeColor="text1"/>
        </w:rPr>
        <w:t xml:space="preserve">) = </w:t>
      </w:r>
      <w:r w:rsidR="004169D5" w:rsidRPr="00131ABB">
        <w:rPr>
          <w:color w:val="000000" w:themeColor="text1"/>
        </w:rPr>
        <w:t>8.87</w:t>
      </w:r>
      <w:r w:rsidR="005E4361" w:rsidRPr="00131ABB">
        <w:rPr>
          <w:color w:val="000000" w:themeColor="text1"/>
        </w:rPr>
        <w:t xml:space="preserve">, </w:t>
      </w:r>
      <w:r w:rsidR="005E4361" w:rsidRPr="00131ABB">
        <w:rPr>
          <w:i/>
          <w:color w:val="000000" w:themeColor="text1"/>
        </w:rPr>
        <w:t>p</w:t>
      </w:r>
      <w:r w:rsidR="004169D5" w:rsidRPr="00131ABB">
        <w:rPr>
          <w:color w:val="000000" w:themeColor="text1"/>
        </w:rPr>
        <w:t xml:space="preserve"> = .008</w:t>
      </w:r>
      <w:r w:rsidR="005E4361" w:rsidRPr="00131ABB">
        <w:t>; k</w:t>
      </w:r>
      <w:r w:rsidR="00355950" w:rsidRPr="00131ABB">
        <w:t>,</w:t>
      </w:r>
      <w:r w:rsidR="005E4361" w:rsidRPr="00131ABB">
        <w:t xml:space="preserve"> </w:t>
      </w:r>
      <w:r w:rsidR="005E4361" w:rsidRPr="00131ABB">
        <w:rPr>
          <w:i/>
          <w:color w:val="000000" w:themeColor="text1"/>
        </w:rPr>
        <w:t>F</w:t>
      </w:r>
      <w:r w:rsidR="005E4361" w:rsidRPr="00131ABB">
        <w:rPr>
          <w:color w:val="000000" w:themeColor="text1"/>
        </w:rPr>
        <w:t xml:space="preserve">(1, </w:t>
      </w:r>
      <w:r w:rsidR="004169D5" w:rsidRPr="00131ABB">
        <w:rPr>
          <w:color w:val="000000" w:themeColor="text1"/>
        </w:rPr>
        <w:t>17.97</w:t>
      </w:r>
      <w:r w:rsidR="00A53067" w:rsidRPr="00131ABB">
        <w:rPr>
          <w:color w:val="000000" w:themeColor="text1"/>
        </w:rPr>
        <w:t xml:space="preserve">) = </w:t>
      </w:r>
      <w:r w:rsidR="004169D5" w:rsidRPr="00131ABB">
        <w:rPr>
          <w:color w:val="000000" w:themeColor="text1"/>
        </w:rPr>
        <w:lastRenderedPageBreak/>
        <w:t>6.55</w:t>
      </w:r>
      <w:r w:rsidR="005E4361" w:rsidRPr="00131ABB">
        <w:rPr>
          <w:color w:val="000000" w:themeColor="text1"/>
        </w:rPr>
        <w:t xml:space="preserve">, </w:t>
      </w:r>
      <w:r w:rsidR="005E4361" w:rsidRPr="00131ABB">
        <w:rPr>
          <w:i/>
          <w:color w:val="000000" w:themeColor="text1"/>
        </w:rPr>
        <w:t>p</w:t>
      </w:r>
      <w:r w:rsidR="004169D5" w:rsidRPr="00131ABB">
        <w:rPr>
          <w:color w:val="000000" w:themeColor="text1"/>
        </w:rPr>
        <w:t xml:space="preserve"> = .020</w:t>
      </w:r>
      <w:r w:rsidR="00355950" w:rsidRPr="00131ABB">
        <w:t>)</w:t>
      </w:r>
      <w:r w:rsidR="005E4361" w:rsidRPr="00131ABB">
        <w:t xml:space="preserve">. </w:t>
      </w:r>
      <w:r w:rsidR="009C1461" w:rsidRPr="00131ABB">
        <w:t xml:space="preserve">For the tongue dorsum, </w:t>
      </w:r>
      <w:r w:rsidR="00355950" w:rsidRPr="00131ABB">
        <w:t xml:space="preserve">AWS of </w:t>
      </w:r>
      <w:r w:rsidR="005E4361" w:rsidRPr="00131ABB">
        <w:t xml:space="preserve">the ‘t’ sentence was </w:t>
      </w:r>
      <w:r w:rsidR="00355950" w:rsidRPr="00131ABB">
        <w:t>positively</w:t>
      </w:r>
      <w:r w:rsidR="005E4361" w:rsidRPr="00131ABB">
        <w:t xml:space="preserve"> associated with intelligibility (</w:t>
      </w:r>
      <w:r w:rsidR="005E4361" w:rsidRPr="00131ABB">
        <w:rPr>
          <w:i/>
          <w:color w:val="000000" w:themeColor="text1"/>
        </w:rPr>
        <w:t>F</w:t>
      </w:r>
      <w:r w:rsidR="005E4361" w:rsidRPr="00131ABB">
        <w:rPr>
          <w:color w:val="000000" w:themeColor="text1"/>
        </w:rPr>
        <w:t>(</w:t>
      </w:r>
      <w:r w:rsidR="00A53067" w:rsidRPr="00131ABB">
        <w:rPr>
          <w:color w:val="000000" w:themeColor="text1"/>
        </w:rPr>
        <w:t xml:space="preserve">1, 14.54) = 5.67, </w:t>
      </w:r>
      <w:r w:rsidR="00A53067" w:rsidRPr="00131ABB">
        <w:rPr>
          <w:i/>
          <w:color w:val="000000" w:themeColor="text1"/>
        </w:rPr>
        <w:t>p</w:t>
      </w:r>
      <w:r w:rsidR="00A53067" w:rsidRPr="00131ABB">
        <w:rPr>
          <w:color w:val="000000" w:themeColor="text1"/>
        </w:rPr>
        <w:t xml:space="preserve"> = .031</w:t>
      </w:r>
      <w:r w:rsidR="005E4361" w:rsidRPr="00131ABB">
        <w:t xml:space="preserve">). </w:t>
      </w:r>
      <w:r w:rsidR="00845250" w:rsidRPr="00131ABB">
        <w:t xml:space="preserve">Further, positive associations between tongue dorsum PC1 range and intelligibility of the ‘s’ and ‘t’ sentences neared significance (s, </w:t>
      </w:r>
      <w:r w:rsidR="00845250" w:rsidRPr="00131ABB">
        <w:rPr>
          <w:i/>
          <w:color w:val="000000" w:themeColor="text1"/>
        </w:rPr>
        <w:t>F</w:t>
      </w:r>
      <w:r w:rsidR="00845250" w:rsidRPr="00131ABB">
        <w:rPr>
          <w:color w:val="000000" w:themeColor="text1"/>
        </w:rPr>
        <w:t xml:space="preserve">(1, 12.90) = 4.65, </w:t>
      </w:r>
      <w:r w:rsidR="00845250" w:rsidRPr="00131ABB">
        <w:rPr>
          <w:i/>
          <w:color w:val="000000" w:themeColor="text1"/>
        </w:rPr>
        <w:t>p</w:t>
      </w:r>
      <w:r w:rsidR="00845250" w:rsidRPr="00131ABB">
        <w:rPr>
          <w:color w:val="000000" w:themeColor="text1"/>
        </w:rPr>
        <w:t xml:space="preserve"> = .051</w:t>
      </w:r>
      <w:r w:rsidR="00845250" w:rsidRPr="00131ABB">
        <w:t xml:space="preserve">; t, </w:t>
      </w:r>
      <w:r w:rsidR="00845250" w:rsidRPr="00131ABB">
        <w:rPr>
          <w:i/>
          <w:color w:val="000000" w:themeColor="text1"/>
        </w:rPr>
        <w:t>F</w:t>
      </w:r>
      <w:r w:rsidR="00845250" w:rsidRPr="00131ABB">
        <w:rPr>
          <w:color w:val="000000" w:themeColor="text1"/>
        </w:rPr>
        <w:t xml:space="preserve">(1, 14.59) = 4.55, </w:t>
      </w:r>
      <w:r w:rsidR="00845250" w:rsidRPr="00131ABB">
        <w:rPr>
          <w:i/>
          <w:color w:val="000000" w:themeColor="text1"/>
        </w:rPr>
        <w:t>p</w:t>
      </w:r>
      <w:r w:rsidR="00845250" w:rsidRPr="00131ABB">
        <w:rPr>
          <w:color w:val="000000" w:themeColor="text1"/>
        </w:rPr>
        <w:t xml:space="preserve"> = .050</w:t>
      </w:r>
      <w:r w:rsidR="00845250" w:rsidRPr="00131ABB">
        <w:t xml:space="preserve">). </w:t>
      </w:r>
      <w:r w:rsidR="00E147EF" w:rsidRPr="00131ABB">
        <w:t xml:space="preserve">For the jaw, </w:t>
      </w:r>
      <w:r w:rsidR="00774ED5" w:rsidRPr="00131ABB">
        <w:t>PC1 range</w:t>
      </w:r>
      <w:r w:rsidR="00E147EF" w:rsidRPr="00131ABB">
        <w:t xml:space="preserve"> of the ‘k’ sentence was positively associated with intelligibility (</w:t>
      </w:r>
      <w:r w:rsidR="00E147EF" w:rsidRPr="00131ABB">
        <w:rPr>
          <w:i/>
          <w:color w:val="000000" w:themeColor="text1"/>
        </w:rPr>
        <w:t>F</w:t>
      </w:r>
      <w:r w:rsidR="00E147EF" w:rsidRPr="00131ABB">
        <w:rPr>
          <w:color w:val="000000" w:themeColor="text1"/>
        </w:rPr>
        <w:t xml:space="preserve">(1, </w:t>
      </w:r>
      <w:r w:rsidR="004169D5" w:rsidRPr="00131ABB">
        <w:rPr>
          <w:color w:val="000000" w:themeColor="text1"/>
        </w:rPr>
        <w:t>17.89</w:t>
      </w:r>
      <w:r w:rsidR="00E147EF" w:rsidRPr="00131ABB">
        <w:rPr>
          <w:color w:val="000000" w:themeColor="text1"/>
        </w:rPr>
        <w:t xml:space="preserve">) = </w:t>
      </w:r>
      <w:r w:rsidR="004169D5" w:rsidRPr="00131ABB">
        <w:rPr>
          <w:color w:val="000000" w:themeColor="text1"/>
        </w:rPr>
        <w:t>5.78</w:t>
      </w:r>
      <w:r w:rsidR="00E147EF" w:rsidRPr="00131ABB">
        <w:rPr>
          <w:color w:val="000000" w:themeColor="text1"/>
        </w:rPr>
        <w:t xml:space="preserve">, </w:t>
      </w:r>
      <w:r w:rsidR="00E147EF" w:rsidRPr="00131ABB">
        <w:rPr>
          <w:i/>
          <w:color w:val="000000" w:themeColor="text1"/>
        </w:rPr>
        <w:t>p</w:t>
      </w:r>
      <w:r w:rsidR="004169D5" w:rsidRPr="00131ABB">
        <w:rPr>
          <w:color w:val="000000" w:themeColor="text1"/>
        </w:rPr>
        <w:t xml:space="preserve"> = .027</w:t>
      </w:r>
      <w:r w:rsidR="00E147EF" w:rsidRPr="00131ABB">
        <w:t xml:space="preserve">). </w:t>
      </w:r>
      <w:r w:rsidR="009C1461" w:rsidRPr="00131ABB">
        <w:t>For these significant associations, h</w:t>
      </w:r>
      <w:r w:rsidR="00E752C4" w:rsidRPr="00131ABB">
        <w:t>igher ratings of scaled intelligibility</w:t>
      </w:r>
      <w:r w:rsidR="003C7AFE" w:rsidRPr="00131ABB">
        <w:t xml:space="preserve"> were associated with</w:t>
      </w:r>
      <w:r w:rsidR="00E752C4" w:rsidRPr="00131ABB">
        <w:t xml:space="preserve"> </w:t>
      </w:r>
      <w:r w:rsidR="00845250" w:rsidRPr="00131ABB">
        <w:t>larger articulatory</w:t>
      </w:r>
      <w:r w:rsidR="002E13F6" w:rsidRPr="00131ABB">
        <w:t xml:space="preserve"> movement size</w:t>
      </w:r>
      <w:r w:rsidR="00E752C4" w:rsidRPr="00131ABB">
        <w:t xml:space="preserve">. </w:t>
      </w:r>
      <w:r w:rsidR="00C977B2" w:rsidRPr="00131ABB">
        <w:t>Scaled intelligibil</w:t>
      </w:r>
      <w:r w:rsidR="003C7AFE" w:rsidRPr="00131ABB">
        <w:t>ity was not associated with</w:t>
      </w:r>
      <w:r w:rsidR="00C977B2" w:rsidRPr="00131ABB">
        <w:t xml:space="preserve"> </w:t>
      </w:r>
      <w:r w:rsidR="00E9718F" w:rsidRPr="00131ABB">
        <w:t xml:space="preserve">the measures of </w:t>
      </w:r>
      <w:r w:rsidR="00C977B2" w:rsidRPr="00131ABB">
        <w:t>average speed or sentence duration</w:t>
      </w:r>
      <w:r w:rsidR="00FA4CD4" w:rsidRPr="00131ABB">
        <w:t>s</w:t>
      </w:r>
      <w:r w:rsidR="00C977B2" w:rsidRPr="00131ABB">
        <w:t>.</w:t>
      </w:r>
    </w:p>
    <w:p w14:paraId="7E3D4CD2" w14:textId="261884A3" w:rsidR="002F7719" w:rsidRPr="00131ABB" w:rsidRDefault="00D678F9" w:rsidP="00AC23D7">
      <w:pPr>
        <w:spacing w:line="480" w:lineRule="auto"/>
        <w:outlineLvl w:val="0"/>
        <w:rPr>
          <w:b/>
          <w:sz w:val="22"/>
          <w:szCs w:val="22"/>
        </w:rPr>
      </w:pPr>
      <w:r w:rsidRPr="00131ABB">
        <w:rPr>
          <w:b/>
        </w:rPr>
        <w:t>A</w:t>
      </w:r>
      <w:r w:rsidR="002F7719" w:rsidRPr="00131ABB">
        <w:rPr>
          <w:b/>
        </w:rPr>
        <w:t xml:space="preserve">rticulatory </w:t>
      </w:r>
      <w:r w:rsidR="00133C58" w:rsidRPr="00131ABB">
        <w:rPr>
          <w:b/>
        </w:rPr>
        <w:t xml:space="preserve">Kinematics </w:t>
      </w:r>
      <w:r w:rsidR="002F7719" w:rsidRPr="00131ABB">
        <w:rPr>
          <w:b/>
        </w:rPr>
        <w:t>across Speaking Conditions</w:t>
      </w:r>
    </w:p>
    <w:p w14:paraId="0AA18714" w14:textId="20CD5606" w:rsidR="004255A3" w:rsidRPr="00131ABB" w:rsidRDefault="001740FF" w:rsidP="00004140">
      <w:pPr>
        <w:spacing w:line="480" w:lineRule="auto"/>
        <w:ind w:firstLine="720"/>
      </w:pPr>
      <w:r w:rsidRPr="00131ABB">
        <w:t>Figure 3</w:t>
      </w:r>
      <w:r w:rsidR="004255A3" w:rsidRPr="00131ABB">
        <w:t xml:space="preserve"> shows means and standard errors for all kinematic measures across speaking conditions. Table 3 reports findings for significant pairwise comparisons f</w:t>
      </w:r>
      <w:r w:rsidR="009601FF">
        <w:t>or the main effect of condition</w:t>
      </w:r>
      <w:r w:rsidR="004255A3" w:rsidRPr="00131ABB">
        <w:t xml:space="preserve"> when controlling for group and sentence. </w:t>
      </w:r>
    </w:p>
    <w:p w14:paraId="71C7B26D" w14:textId="41DC2FB8" w:rsidR="004255A3" w:rsidRPr="00131ABB" w:rsidRDefault="00303D31" w:rsidP="00004140">
      <w:pPr>
        <w:spacing w:line="480" w:lineRule="auto"/>
        <w:ind w:firstLine="720"/>
      </w:pPr>
      <w:r w:rsidRPr="00131ABB">
        <w:rPr>
          <w:b/>
        </w:rPr>
        <w:t>Jaw.</w:t>
      </w:r>
      <w:r w:rsidRPr="00131ABB">
        <w:t xml:space="preserve"> </w:t>
      </w:r>
      <w:r w:rsidR="00E9333D" w:rsidRPr="00131ABB">
        <w:t>Analysis of j</w:t>
      </w:r>
      <w:r w:rsidR="001C4E3E" w:rsidRPr="00131ABB">
        <w:t>aw</w:t>
      </w:r>
      <w:r w:rsidR="004255A3" w:rsidRPr="00131ABB">
        <w:t xml:space="preserve"> AWS revealed a significant </w:t>
      </w:r>
      <w:r w:rsidR="001C4E3E" w:rsidRPr="00131ABB">
        <w:t>difference by</w:t>
      </w:r>
      <w:r w:rsidR="004255A3" w:rsidRPr="00131ABB">
        <w:t xml:space="preserve"> </w:t>
      </w:r>
      <w:r w:rsidR="000E080E" w:rsidRPr="00131ABB">
        <w:t>group (</w:t>
      </w:r>
      <w:r w:rsidR="000E080E" w:rsidRPr="00131ABB">
        <w:rPr>
          <w:i/>
        </w:rPr>
        <w:t>F</w:t>
      </w:r>
      <w:r w:rsidR="000E080E" w:rsidRPr="00131ABB">
        <w:t xml:space="preserve">(1, 39) = 9.59, </w:t>
      </w:r>
      <w:r w:rsidR="000E080E" w:rsidRPr="00131ABB">
        <w:rPr>
          <w:i/>
        </w:rPr>
        <w:t>p</w:t>
      </w:r>
      <w:r w:rsidR="000E080E" w:rsidRPr="00131ABB">
        <w:t xml:space="preserve"> = .004) and </w:t>
      </w:r>
      <w:r w:rsidR="004255A3" w:rsidRPr="00131ABB">
        <w:t>condition (</w:t>
      </w:r>
      <w:r w:rsidR="004255A3" w:rsidRPr="00131ABB">
        <w:rPr>
          <w:i/>
        </w:rPr>
        <w:t>F</w:t>
      </w:r>
      <w:r w:rsidR="004255A3" w:rsidRPr="00131ABB">
        <w:t xml:space="preserve">(3, 1774.40) = 117.98, </w:t>
      </w:r>
      <w:r w:rsidR="004255A3" w:rsidRPr="00131ABB">
        <w:rPr>
          <w:i/>
        </w:rPr>
        <w:t xml:space="preserve">p &lt; </w:t>
      </w:r>
      <w:r w:rsidR="00F11E86" w:rsidRPr="00131ABB">
        <w:t xml:space="preserve">.001). </w:t>
      </w:r>
      <w:r w:rsidR="004255A3" w:rsidRPr="00131ABB">
        <w:t xml:space="preserve">The interaction between condition and group was </w:t>
      </w:r>
      <w:r w:rsidR="001C4E3E" w:rsidRPr="00131ABB">
        <w:t xml:space="preserve">also </w:t>
      </w:r>
      <w:r w:rsidR="004255A3" w:rsidRPr="00131ABB">
        <w:t>significant (</w:t>
      </w:r>
      <w:r w:rsidR="004255A3" w:rsidRPr="00131ABB">
        <w:rPr>
          <w:i/>
        </w:rPr>
        <w:t>F</w:t>
      </w:r>
      <w:r w:rsidR="006A2E7C" w:rsidRPr="00131ABB">
        <w:t>(3, 1774.40) = 8.60</w:t>
      </w:r>
      <w:r w:rsidR="004255A3" w:rsidRPr="00131ABB">
        <w:t xml:space="preserve">, </w:t>
      </w:r>
      <w:r w:rsidR="004255A3" w:rsidRPr="00131ABB">
        <w:rPr>
          <w:i/>
        </w:rPr>
        <w:t>p</w:t>
      </w:r>
      <w:r w:rsidR="004255A3" w:rsidRPr="00131ABB">
        <w:t xml:space="preserve"> &lt; .001). </w:t>
      </w:r>
      <w:r w:rsidR="000E080E" w:rsidRPr="00131ABB">
        <w:t xml:space="preserve">Across conditions, smaller jaw AWS was observed for speakers with PD than controls. </w:t>
      </w:r>
      <w:r w:rsidR="004255A3" w:rsidRPr="00131ABB">
        <w:t>Further analysis revealed that both groups increased their AWS in loud, clear</w:t>
      </w:r>
      <w:r w:rsidR="00F20604" w:rsidRPr="00131ABB">
        <w:t>,</w:t>
      </w:r>
      <w:r w:rsidR="004255A3" w:rsidRPr="00131ABB">
        <w:t xml:space="preserve"> and slow speaking conditions, compared to the normal condition. </w:t>
      </w:r>
      <w:r w:rsidR="001C4E3E" w:rsidRPr="00131ABB">
        <w:t>F</w:t>
      </w:r>
      <w:r w:rsidR="004255A3" w:rsidRPr="00131ABB">
        <w:t>or the speakers with PD</w:t>
      </w:r>
      <w:r w:rsidR="001C4E3E" w:rsidRPr="00131ABB">
        <w:t xml:space="preserve"> however</w:t>
      </w:r>
      <w:r w:rsidR="004255A3" w:rsidRPr="00131ABB">
        <w:t>, loud, clear</w:t>
      </w:r>
      <w:r w:rsidR="00F20604" w:rsidRPr="00131ABB">
        <w:t>,</w:t>
      </w:r>
      <w:r w:rsidR="004255A3" w:rsidRPr="00131ABB">
        <w:t xml:space="preserve"> and slow </w:t>
      </w:r>
      <w:r w:rsidR="001C4E3E" w:rsidRPr="00131ABB">
        <w:t xml:space="preserve">jaw </w:t>
      </w:r>
      <w:r w:rsidR="004255A3" w:rsidRPr="00131ABB">
        <w:t>AWS differed significantly (loud &gt; clear &gt; slow</w:t>
      </w:r>
      <w:r w:rsidR="005767BC" w:rsidRPr="00131ABB">
        <w:t xml:space="preserve"> </w:t>
      </w:r>
      <w:r w:rsidR="00095140" w:rsidRPr="00131ABB">
        <w:t>&gt;</w:t>
      </w:r>
      <w:r w:rsidR="005767BC" w:rsidRPr="00131ABB">
        <w:t xml:space="preserve"> </w:t>
      </w:r>
      <w:r w:rsidR="00095140" w:rsidRPr="00131ABB">
        <w:t>normal</w:t>
      </w:r>
      <w:r w:rsidR="004255A3" w:rsidRPr="00131ABB">
        <w:t xml:space="preserve">). </w:t>
      </w:r>
      <w:r w:rsidR="001C4E3E" w:rsidRPr="00131ABB">
        <w:t>For controls, the increase in jaw movement siz</w:t>
      </w:r>
      <w:r w:rsidR="00D678F9" w:rsidRPr="00131ABB">
        <w:t xml:space="preserve">e was similar across </w:t>
      </w:r>
      <w:r w:rsidR="001233B0" w:rsidRPr="00131ABB">
        <w:t>conditions (loud = clear = slow).</w:t>
      </w:r>
      <w:r w:rsidR="000E080E" w:rsidRPr="00131ABB">
        <w:t xml:space="preserve"> </w:t>
      </w:r>
    </w:p>
    <w:p w14:paraId="1514E73A" w14:textId="0CB2940B" w:rsidR="004255A3" w:rsidRPr="00131ABB" w:rsidRDefault="00774ED5" w:rsidP="00004140">
      <w:pPr>
        <w:spacing w:line="480" w:lineRule="auto"/>
        <w:ind w:firstLine="720"/>
      </w:pPr>
      <w:r w:rsidRPr="00131ABB">
        <w:t>PC1 range</w:t>
      </w:r>
      <w:r w:rsidR="005068BC" w:rsidRPr="00131ABB">
        <w:t xml:space="preserve"> of the jaw differed across conditions</w:t>
      </w:r>
      <w:r w:rsidR="00095140" w:rsidRPr="00131ABB">
        <w:t xml:space="preserve"> as well</w:t>
      </w:r>
      <w:r w:rsidR="005068BC" w:rsidRPr="00131ABB">
        <w:t xml:space="preserve">, as indicated by </w:t>
      </w:r>
      <w:r w:rsidR="004255A3" w:rsidRPr="00131ABB">
        <w:t>a significant main effect of condition (</w:t>
      </w:r>
      <w:r w:rsidR="004255A3" w:rsidRPr="00131ABB">
        <w:rPr>
          <w:i/>
        </w:rPr>
        <w:t>F</w:t>
      </w:r>
      <w:r w:rsidR="006A2E7C" w:rsidRPr="00131ABB">
        <w:t xml:space="preserve">(3, </w:t>
      </w:r>
      <w:r w:rsidR="00781DCC" w:rsidRPr="00131ABB">
        <w:t>1771.35</w:t>
      </w:r>
      <w:r w:rsidR="007B1278" w:rsidRPr="00131ABB">
        <w:t xml:space="preserve">) = </w:t>
      </w:r>
      <w:r w:rsidR="00781DCC" w:rsidRPr="00131ABB">
        <w:t>113.80</w:t>
      </w:r>
      <w:r w:rsidR="004255A3" w:rsidRPr="00131ABB">
        <w:t xml:space="preserve">, </w:t>
      </w:r>
      <w:r w:rsidR="004255A3" w:rsidRPr="00131ABB">
        <w:rPr>
          <w:i/>
        </w:rPr>
        <w:t>p</w:t>
      </w:r>
      <w:r w:rsidR="004255A3" w:rsidRPr="00131ABB">
        <w:t xml:space="preserve"> &lt; .001). </w:t>
      </w:r>
      <w:r w:rsidR="005767BC" w:rsidRPr="00131ABB">
        <w:t xml:space="preserve">The </w:t>
      </w:r>
      <w:r w:rsidR="000E080E" w:rsidRPr="00056675">
        <w:t xml:space="preserve">main group effect </w:t>
      </w:r>
      <w:r w:rsidR="00302FEE" w:rsidRPr="00056675">
        <w:t>(</w:t>
      </w:r>
      <w:r w:rsidR="00302FEE" w:rsidRPr="00056675">
        <w:rPr>
          <w:i/>
        </w:rPr>
        <w:t>F</w:t>
      </w:r>
      <w:r w:rsidR="003B7DAD" w:rsidRPr="00056675">
        <w:t>(1</w:t>
      </w:r>
      <w:r w:rsidR="00302FEE" w:rsidRPr="00056675">
        <w:t xml:space="preserve">, </w:t>
      </w:r>
      <w:r w:rsidR="003B7DAD" w:rsidRPr="00056675">
        <w:t>39.07) = 2.18</w:t>
      </w:r>
      <w:r w:rsidR="00302FEE" w:rsidRPr="00056675">
        <w:t xml:space="preserve">, </w:t>
      </w:r>
      <w:r w:rsidR="00302FEE" w:rsidRPr="00056675">
        <w:rPr>
          <w:i/>
        </w:rPr>
        <w:t>p</w:t>
      </w:r>
      <w:r w:rsidR="003B7DAD" w:rsidRPr="00056675">
        <w:t xml:space="preserve"> = .148</w:t>
      </w:r>
      <w:r w:rsidR="00302FEE" w:rsidRPr="00056675">
        <w:t xml:space="preserve">) </w:t>
      </w:r>
      <w:r w:rsidR="001338A7" w:rsidRPr="00056675">
        <w:t>was not significant, and the</w:t>
      </w:r>
      <w:r w:rsidR="00005CE2" w:rsidRPr="00056675">
        <w:t xml:space="preserve"> condition-by-</w:t>
      </w:r>
      <w:r w:rsidR="001338A7" w:rsidRPr="00056675">
        <w:t xml:space="preserve">group interaction </w:t>
      </w:r>
      <w:r w:rsidR="00005CE2" w:rsidRPr="00056675">
        <w:t xml:space="preserve">term </w:t>
      </w:r>
      <w:r w:rsidR="001338A7" w:rsidRPr="00056675">
        <w:t xml:space="preserve">was not included </w:t>
      </w:r>
      <w:r w:rsidR="001338A7" w:rsidRPr="00056675">
        <w:lastRenderedPageBreak/>
        <w:t xml:space="preserve">in the final model. </w:t>
      </w:r>
      <w:r w:rsidR="00781DCC" w:rsidRPr="00056675">
        <w:t xml:space="preserve">Post hoc analysis </w:t>
      </w:r>
      <w:r w:rsidR="004255A3" w:rsidRPr="00056675">
        <w:t>revealed that all contrasts betw</w:t>
      </w:r>
      <w:r w:rsidR="005767BC" w:rsidRPr="00056675">
        <w:t>een conditions were significant, with the largest PC1 range observed during loud</w:t>
      </w:r>
      <w:r w:rsidR="005767BC" w:rsidRPr="00131ABB">
        <w:t>, followed by clear, slow</w:t>
      </w:r>
      <w:r w:rsidR="005244CD" w:rsidRPr="00131ABB">
        <w:t>,</w:t>
      </w:r>
      <w:r w:rsidR="005767BC" w:rsidRPr="00131ABB">
        <w:t xml:space="preserve"> and normal conditions </w:t>
      </w:r>
      <w:r w:rsidR="000E5EC7" w:rsidRPr="00131ABB">
        <w:t xml:space="preserve">for both groups </w:t>
      </w:r>
      <w:r w:rsidR="004255A3" w:rsidRPr="00131ABB">
        <w:t xml:space="preserve">(loud &gt; clear &gt; slow &gt; normal). </w:t>
      </w:r>
    </w:p>
    <w:p w14:paraId="4DE509FD" w14:textId="6821C630" w:rsidR="004255A3" w:rsidRPr="00131ABB" w:rsidRDefault="00A12676" w:rsidP="00004140">
      <w:pPr>
        <w:spacing w:line="480" w:lineRule="auto"/>
        <w:ind w:firstLine="720"/>
      </w:pPr>
      <w:r w:rsidRPr="00131ABB">
        <w:t>A significant ef</w:t>
      </w:r>
      <w:r w:rsidR="00CF7E4C" w:rsidRPr="00131ABB">
        <w:t xml:space="preserve">fect of </w:t>
      </w:r>
      <w:r w:rsidR="00CF7E4C" w:rsidRPr="00056675">
        <w:t>condition was found for</w:t>
      </w:r>
      <w:r w:rsidR="00E9333D" w:rsidRPr="00056675">
        <w:t xml:space="preserve"> </w:t>
      </w:r>
      <w:r w:rsidR="00C521F8" w:rsidRPr="00056675">
        <w:t>a</w:t>
      </w:r>
      <w:r w:rsidR="004255A3" w:rsidRPr="00056675">
        <w:t>verage speed</w:t>
      </w:r>
      <w:r w:rsidR="00C521F8" w:rsidRPr="00056675">
        <w:t xml:space="preserve"> of jaw movements</w:t>
      </w:r>
      <w:r w:rsidR="005068BC" w:rsidRPr="00056675">
        <w:t xml:space="preserve"> </w:t>
      </w:r>
      <w:r w:rsidR="004255A3" w:rsidRPr="00056675">
        <w:t>(</w:t>
      </w:r>
      <w:r w:rsidR="004255A3" w:rsidRPr="00056675">
        <w:rPr>
          <w:i/>
        </w:rPr>
        <w:t>F</w:t>
      </w:r>
      <w:r w:rsidR="004255A3" w:rsidRPr="00056675">
        <w:t xml:space="preserve">(3, 1770.10) = 382.12, </w:t>
      </w:r>
      <w:r w:rsidR="004255A3" w:rsidRPr="00056675">
        <w:rPr>
          <w:i/>
        </w:rPr>
        <w:t xml:space="preserve">p &lt; </w:t>
      </w:r>
      <w:r w:rsidR="00674465" w:rsidRPr="00056675">
        <w:t>.001)</w:t>
      </w:r>
      <w:r w:rsidR="00095140" w:rsidRPr="00056675">
        <w:t xml:space="preserve">, without a </w:t>
      </w:r>
      <w:r w:rsidR="009F3B41" w:rsidRPr="00056675">
        <w:t xml:space="preserve">group effect </w:t>
      </w:r>
      <w:r w:rsidR="00302FEE" w:rsidRPr="00056675">
        <w:t>(</w:t>
      </w:r>
      <w:r w:rsidR="003B7DAD" w:rsidRPr="00056675">
        <w:rPr>
          <w:i/>
        </w:rPr>
        <w:t>F</w:t>
      </w:r>
      <w:r w:rsidR="003B7DAD" w:rsidRPr="00056675">
        <w:t xml:space="preserve">(1, 39.00) = 2.09, </w:t>
      </w:r>
      <w:r w:rsidR="003B7DAD" w:rsidRPr="00056675">
        <w:rPr>
          <w:i/>
        </w:rPr>
        <w:t>p</w:t>
      </w:r>
      <w:r w:rsidR="003B7DAD" w:rsidRPr="00056675">
        <w:t xml:space="preserve"> = .157</w:t>
      </w:r>
      <w:r w:rsidR="00302FEE" w:rsidRPr="00056675">
        <w:t>)</w:t>
      </w:r>
      <w:r w:rsidR="001338A7" w:rsidRPr="00056675">
        <w:t xml:space="preserve">. </w:t>
      </w:r>
      <w:r w:rsidR="00302FEE" w:rsidRPr="00056675">
        <w:t xml:space="preserve"> </w:t>
      </w:r>
      <w:r w:rsidR="001338A7" w:rsidRPr="00056675">
        <w:t>T</w:t>
      </w:r>
      <w:r w:rsidR="00005CE2" w:rsidRPr="00056675">
        <w:t>he condition-by-</w:t>
      </w:r>
      <w:r w:rsidR="001338A7" w:rsidRPr="00056675">
        <w:t xml:space="preserve">group interaction was not assessed in the final model. </w:t>
      </w:r>
      <w:r w:rsidR="00726AFF" w:rsidRPr="00056675">
        <w:t>For both groups</w:t>
      </w:r>
      <w:r w:rsidR="00726AFF" w:rsidRPr="00131ABB">
        <w:t>, f</w:t>
      </w:r>
      <w:r w:rsidR="004255A3" w:rsidRPr="00131ABB">
        <w:t xml:space="preserve">aster average speeds were observed in </w:t>
      </w:r>
      <w:r w:rsidR="00E9333D" w:rsidRPr="00131ABB">
        <w:t xml:space="preserve">the </w:t>
      </w:r>
      <w:r w:rsidR="004255A3" w:rsidRPr="00131ABB">
        <w:t>loud</w:t>
      </w:r>
      <w:r w:rsidR="00E9333D" w:rsidRPr="00131ABB">
        <w:t xml:space="preserve"> condition </w:t>
      </w:r>
      <w:r w:rsidR="004A631E" w:rsidRPr="00131ABB">
        <w:t>as</w:t>
      </w:r>
      <w:r w:rsidR="004255A3" w:rsidRPr="00131ABB">
        <w:t xml:space="preserve"> com</w:t>
      </w:r>
      <w:r w:rsidR="00726AFF" w:rsidRPr="00131ABB">
        <w:t>pared to all other conditions; and s</w:t>
      </w:r>
      <w:r w:rsidR="004255A3" w:rsidRPr="00131ABB">
        <w:t xml:space="preserve">lower average speeds were observed in </w:t>
      </w:r>
      <w:r w:rsidR="00E9333D" w:rsidRPr="00131ABB">
        <w:t xml:space="preserve">the </w:t>
      </w:r>
      <w:r w:rsidR="004255A3" w:rsidRPr="00131ABB">
        <w:t xml:space="preserve">slow </w:t>
      </w:r>
      <w:r w:rsidR="00E9333D" w:rsidRPr="00131ABB">
        <w:t xml:space="preserve">condition </w:t>
      </w:r>
      <w:r w:rsidR="004A631E" w:rsidRPr="00131ABB">
        <w:t>as</w:t>
      </w:r>
      <w:r w:rsidR="004255A3" w:rsidRPr="00131ABB">
        <w:t xml:space="preserve"> compared to </w:t>
      </w:r>
      <w:r w:rsidR="00F11E86" w:rsidRPr="00131ABB">
        <w:t>all other conditions</w:t>
      </w:r>
      <w:r w:rsidR="00726AFF" w:rsidRPr="00131ABB">
        <w:t>.</w:t>
      </w:r>
    </w:p>
    <w:p w14:paraId="66BCFF4E" w14:textId="1BDE1F8D" w:rsidR="004255A3" w:rsidRPr="00131ABB" w:rsidRDefault="000C2D1D" w:rsidP="00004140">
      <w:pPr>
        <w:spacing w:line="480" w:lineRule="auto"/>
        <w:ind w:firstLine="720"/>
      </w:pPr>
      <w:r>
        <w:rPr>
          <w:b/>
        </w:rPr>
        <w:t>Tongue blade</w:t>
      </w:r>
      <w:r w:rsidR="00303D31" w:rsidRPr="00131ABB">
        <w:rPr>
          <w:b/>
        </w:rPr>
        <w:t xml:space="preserve">. </w:t>
      </w:r>
      <w:r w:rsidR="00CF7E4C" w:rsidRPr="00131ABB">
        <w:t>Statistical a</w:t>
      </w:r>
      <w:r w:rsidR="004255A3" w:rsidRPr="00131ABB">
        <w:t xml:space="preserve">nalysis of </w:t>
      </w:r>
      <w:r w:rsidR="00EE3B7A" w:rsidRPr="00131ABB">
        <w:t xml:space="preserve">TB </w:t>
      </w:r>
      <w:r w:rsidR="004255A3" w:rsidRPr="00131ABB">
        <w:t xml:space="preserve">AWS </w:t>
      </w:r>
      <w:r w:rsidR="00CF7E4C" w:rsidRPr="00131ABB">
        <w:t>showed</w:t>
      </w:r>
      <w:r w:rsidR="004255A3" w:rsidRPr="00131ABB">
        <w:t xml:space="preserve"> a significant main effect of condition (</w:t>
      </w:r>
      <w:r w:rsidR="004255A3" w:rsidRPr="00131ABB">
        <w:rPr>
          <w:i/>
        </w:rPr>
        <w:t>F</w:t>
      </w:r>
      <w:r w:rsidR="004255A3" w:rsidRPr="00131ABB">
        <w:t xml:space="preserve">(3, 1676.70) = 78.73, </w:t>
      </w:r>
      <w:r w:rsidR="004255A3" w:rsidRPr="00131ABB">
        <w:rPr>
          <w:i/>
        </w:rPr>
        <w:t>p</w:t>
      </w:r>
      <w:r w:rsidR="00493665" w:rsidRPr="00131ABB">
        <w:t xml:space="preserve"> &lt; .001) and a significant </w:t>
      </w:r>
      <w:r w:rsidR="004255A3" w:rsidRPr="00131ABB">
        <w:t xml:space="preserve">interaction </w:t>
      </w:r>
      <w:r w:rsidR="004255A3" w:rsidRPr="00056675">
        <w:t>between condition and group (</w:t>
      </w:r>
      <w:r w:rsidR="004255A3" w:rsidRPr="00056675">
        <w:rPr>
          <w:i/>
        </w:rPr>
        <w:t>F</w:t>
      </w:r>
      <w:r w:rsidR="004255A3" w:rsidRPr="00056675">
        <w:t xml:space="preserve">(3, 1676.70) = 6.86, </w:t>
      </w:r>
      <w:r w:rsidR="004255A3" w:rsidRPr="00056675">
        <w:rPr>
          <w:i/>
        </w:rPr>
        <w:t>p</w:t>
      </w:r>
      <w:r w:rsidR="004255A3" w:rsidRPr="00056675">
        <w:t xml:space="preserve"> &lt; .001). </w:t>
      </w:r>
      <w:r w:rsidR="009E19C8" w:rsidRPr="00056675">
        <w:t>The main effect of group was not significant</w:t>
      </w:r>
      <w:r w:rsidR="00302FEE" w:rsidRPr="00056675">
        <w:t xml:space="preserve"> (</w:t>
      </w:r>
      <w:r w:rsidR="00302FEE" w:rsidRPr="00056675">
        <w:rPr>
          <w:i/>
        </w:rPr>
        <w:t>F</w:t>
      </w:r>
      <w:r w:rsidR="003B7DAD" w:rsidRPr="00056675">
        <w:t>(1</w:t>
      </w:r>
      <w:r w:rsidR="00302FEE" w:rsidRPr="00056675">
        <w:t xml:space="preserve">, </w:t>
      </w:r>
      <w:r w:rsidR="003B7DAD" w:rsidRPr="00056675">
        <w:t>38.70</w:t>
      </w:r>
      <w:r w:rsidR="00302FEE" w:rsidRPr="00056675">
        <w:t xml:space="preserve">) = </w:t>
      </w:r>
      <w:r w:rsidR="003B7DAD" w:rsidRPr="00056675">
        <w:t>0.47</w:t>
      </w:r>
      <w:r w:rsidR="00302FEE" w:rsidRPr="00056675">
        <w:t xml:space="preserve">, </w:t>
      </w:r>
      <w:r w:rsidR="00302FEE" w:rsidRPr="00056675">
        <w:rPr>
          <w:i/>
        </w:rPr>
        <w:t>p</w:t>
      </w:r>
      <w:r w:rsidR="00302FEE" w:rsidRPr="00056675">
        <w:t xml:space="preserve"> </w:t>
      </w:r>
      <w:r w:rsidR="003B7DAD" w:rsidRPr="00056675">
        <w:t>=</w:t>
      </w:r>
      <w:r w:rsidR="00302FEE" w:rsidRPr="00056675">
        <w:t xml:space="preserve"> .</w:t>
      </w:r>
      <w:r w:rsidR="003B7DAD" w:rsidRPr="00056675">
        <w:t>495</w:t>
      </w:r>
      <w:r w:rsidR="00302FEE" w:rsidRPr="00056675">
        <w:t>)</w:t>
      </w:r>
      <w:r w:rsidR="009E19C8" w:rsidRPr="00056675">
        <w:t xml:space="preserve">. </w:t>
      </w:r>
      <w:r w:rsidR="004255A3" w:rsidRPr="00056675">
        <w:t>Post-hoc analysis by group revealed that the pattern of change in AWS across conditions was the same for both healthy controls and speakers with PD. For both</w:t>
      </w:r>
      <w:r w:rsidR="004255A3" w:rsidRPr="00131ABB">
        <w:t xml:space="preserve"> groups, AWS was statistically larger in loud, clear</w:t>
      </w:r>
      <w:r w:rsidR="005244CD" w:rsidRPr="00131ABB">
        <w:t>,</w:t>
      </w:r>
      <w:r w:rsidR="004255A3" w:rsidRPr="00131ABB">
        <w:t xml:space="preserve"> and slow speaking conditions, compared to the normal speaking condition</w:t>
      </w:r>
      <w:r w:rsidR="003F2471" w:rsidRPr="00131ABB">
        <w:t xml:space="preserve">. Further, AWS </w:t>
      </w:r>
      <w:r w:rsidR="00726AFF" w:rsidRPr="00131ABB">
        <w:t>was similar between</w:t>
      </w:r>
      <w:r w:rsidR="003F2471" w:rsidRPr="00131ABB">
        <w:t xml:space="preserve"> loud, clear</w:t>
      </w:r>
      <w:r w:rsidR="005244CD" w:rsidRPr="00131ABB">
        <w:t>,</w:t>
      </w:r>
      <w:r w:rsidR="003F2471" w:rsidRPr="00131ABB">
        <w:t xml:space="preserve"> and slow conditions. </w:t>
      </w:r>
      <w:r w:rsidR="004255A3" w:rsidRPr="00131ABB">
        <w:t>Although the pattern of change was the same for both groups, there was a difference in magnitude of change between the two groups</w:t>
      </w:r>
      <w:r w:rsidR="00272F19" w:rsidRPr="00131ABB">
        <w:t xml:space="preserve"> with control speakers increasing their AWS to a greater extent as compare</w:t>
      </w:r>
      <w:r w:rsidR="0048229D" w:rsidRPr="00131ABB">
        <w:t>d</w:t>
      </w:r>
      <w:r w:rsidR="00DA3A89" w:rsidRPr="00131ABB">
        <w:t xml:space="preserve"> to </w:t>
      </w:r>
      <w:r w:rsidR="00272F19" w:rsidRPr="00131ABB">
        <w:t>speakers</w:t>
      </w:r>
      <w:r w:rsidR="00DA3A89" w:rsidRPr="00131ABB">
        <w:t xml:space="preserve"> with PD</w:t>
      </w:r>
      <w:r w:rsidR="004255A3" w:rsidRPr="00131ABB">
        <w:t xml:space="preserve"> (</w:t>
      </w:r>
      <w:r w:rsidR="00F563AD" w:rsidRPr="00131ABB">
        <w:t xml:space="preserve">Figure </w:t>
      </w:r>
      <w:r w:rsidR="001740FF" w:rsidRPr="00131ABB">
        <w:t>3</w:t>
      </w:r>
      <w:r w:rsidR="004255A3" w:rsidRPr="00131ABB">
        <w:t xml:space="preserve">). </w:t>
      </w:r>
    </w:p>
    <w:p w14:paraId="7B9B4FB7" w14:textId="2999DC04" w:rsidR="004255A3" w:rsidRPr="00131ABB" w:rsidRDefault="00CF7E4C" w:rsidP="00004140">
      <w:pPr>
        <w:spacing w:line="480" w:lineRule="auto"/>
        <w:ind w:firstLine="720"/>
      </w:pPr>
      <w:r w:rsidRPr="00131ABB">
        <w:t xml:space="preserve">There was a significant effect of </w:t>
      </w:r>
      <w:r w:rsidRPr="00056675">
        <w:t xml:space="preserve">condition </w:t>
      </w:r>
      <w:r w:rsidR="00272F19" w:rsidRPr="00056675">
        <w:t xml:space="preserve">on </w:t>
      </w:r>
      <w:r w:rsidR="00774ED5" w:rsidRPr="00056675">
        <w:t>PC1 range</w:t>
      </w:r>
      <w:r w:rsidR="004255A3" w:rsidRPr="00056675">
        <w:t xml:space="preserve"> </w:t>
      </w:r>
      <w:r w:rsidRPr="00056675">
        <w:t>of the TB</w:t>
      </w:r>
      <w:r w:rsidR="004255A3" w:rsidRPr="00056675">
        <w:t xml:space="preserve"> (</w:t>
      </w:r>
      <w:r w:rsidR="004255A3" w:rsidRPr="00056675">
        <w:rPr>
          <w:i/>
        </w:rPr>
        <w:t>F</w:t>
      </w:r>
      <w:r w:rsidR="004D36BD" w:rsidRPr="00056675">
        <w:t xml:space="preserve">(3, </w:t>
      </w:r>
      <w:r w:rsidR="005767BC" w:rsidRPr="00056675">
        <w:t>1726.68</w:t>
      </w:r>
      <w:r w:rsidR="00DB1849" w:rsidRPr="00056675">
        <w:t xml:space="preserve">) = </w:t>
      </w:r>
      <w:r w:rsidR="005767BC" w:rsidRPr="00056675">
        <w:t>68.21</w:t>
      </w:r>
      <w:r w:rsidR="004255A3" w:rsidRPr="00056675">
        <w:t xml:space="preserve">, </w:t>
      </w:r>
      <w:r w:rsidR="004255A3" w:rsidRPr="00056675">
        <w:rPr>
          <w:i/>
        </w:rPr>
        <w:t>p</w:t>
      </w:r>
      <w:r w:rsidR="0060467C" w:rsidRPr="00056675">
        <w:t xml:space="preserve"> &lt; .001)</w:t>
      </w:r>
      <w:r w:rsidR="005767BC" w:rsidRPr="00056675">
        <w:t>, without a</w:t>
      </w:r>
      <w:r w:rsidR="009E19C8" w:rsidRPr="00056675">
        <w:t xml:space="preserve"> main effect of group </w:t>
      </w:r>
      <w:r w:rsidR="00302FEE" w:rsidRPr="00056675">
        <w:t>(</w:t>
      </w:r>
      <w:r w:rsidR="00302FEE" w:rsidRPr="00056675">
        <w:rPr>
          <w:i/>
        </w:rPr>
        <w:t>F</w:t>
      </w:r>
      <w:r w:rsidR="00302FEE" w:rsidRPr="00056675">
        <w:t>(</w:t>
      </w:r>
      <w:r w:rsidR="003B7DAD" w:rsidRPr="00056675">
        <w:t>1, 38.23) = 0.15</w:t>
      </w:r>
      <w:r w:rsidR="00302FEE" w:rsidRPr="00056675">
        <w:t xml:space="preserve">, </w:t>
      </w:r>
      <w:r w:rsidR="00302FEE" w:rsidRPr="00056675">
        <w:rPr>
          <w:i/>
        </w:rPr>
        <w:t>p</w:t>
      </w:r>
      <w:r w:rsidR="003B7DAD" w:rsidRPr="00056675">
        <w:t xml:space="preserve"> = .702</w:t>
      </w:r>
      <w:r w:rsidR="00302FEE" w:rsidRPr="00056675">
        <w:t>)</w:t>
      </w:r>
      <w:r w:rsidR="001338A7" w:rsidRPr="00056675">
        <w:t>. The final model did not include the condition</w:t>
      </w:r>
      <w:r w:rsidR="00005CE2" w:rsidRPr="00056675">
        <w:t>-by-</w:t>
      </w:r>
      <w:r w:rsidR="001338A7" w:rsidRPr="00056675">
        <w:t>group interaction term.</w:t>
      </w:r>
      <w:r w:rsidR="0060467C" w:rsidRPr="00056675">
        <w:t xml:space="preserve"> </w:t>
      </w:r>
      <w:r w:rsidR="00272F19" w:rsidRPr="00056675">
        <w:t>Pairwise</w:t>
      </w:r>
      <w:r w:rsidR="00272F19" w:rsidRPr="00131ABB">
        <w:t xml:space="preserve"> comparisons </w:t>
      </w:r>
      <w:r w:rsidR="00726AFF" w:rsidRPr="00131ABB">
        <w:t xml:space="preserve">revealed that </w:t>
      </w:r>
      <w:r w:rsidR="005767BC" w:rsidRPr="00131ABB">
        <w:t>speakers</w:t>
      </w:r>
      <w:r w:rsidR="004255A3" w:rsidRPr="00131ABB">
        <w:t xml:space="preserve"> </w:t>
      </w:r>
      <w:r w:rsidR="00726AFF" w:rsidRPr="00131ABB">
        <w:t xml:space="preserve">in both groups </w:t>
      </w:r>
      <w:r w:rsidR="004255A3" w:rsidRPr="00131ABB">
        <w:t xml:space="preserve">increased their </w:t>
      </w:r>
      <w:r w:rsidR="00774ED5" w:rsidRPr="00131ABB">
        <w:t>PC1 range</w:t>
      </w:r>
      <w:r w:rsidR="004255A3" w:rsidRPr="00131ABB">
        <w:t xml:space="preserve"> in loud, clear</w:t>
      </w:r>
      <w:r w:rsidR="005244CD" w:rsidRPr="00131ABB">
        <w:t>,</w:t>
      </w:r>
      <w:r w:rsidR="004255A3" w:rsidRPr="00131ABB">
        <w:t xml:space="preserve"> and slow conditions, relative to </w:t>
      </w:r>
      <w:r w:rsidR="0048229D" w:rsidRPr="00131ABB">
        <w:t xml:space="preserve">the </w:t>
      </w:r>
      <w:r w:rsidR="004255A3" w:rsidRPr="00131ABB">
        <w:t xml:space="preserve">normal condition, and loud </w:t>
      </w:r>
      <w:r w:rsidR="00774ED5" w:rsidRPr="00131ABB">
        <w:t>PC1 range</w:t>
      </w:r>
      <w:r w:rsidR="00EE3B7A" w:rsidRPr="00131ABB">
        <w:t xml:space="preserve"> </w:t>
      </w:r>
      <w:r w:rsidR="004255A3" w:rsidRPr="00131ABB">
        <w:t xml:space="preserve">was greater than </w:t>
      </w:r>
      <w:r w:rsidR="0048229D" w:rsidRPr="00131ABB">
        <w:t xml:space="preserve">the </w:t>
      </w:r>
      <w:r w:rsidR="005767BC" w:rsidRPr="00131ABB">
        <w:t xml:space="preserve">slow </w:t>
      </w:r>
      <w:r w:rsidR="004255A3" w:rsidRPr="00131ABB">
        <w:t xml:space="preserve">condition. </w:t>
      </w:r>
    </w:p>
    <w:p w14:paraId="440692D3" w14:textId="0DCAFE28" w:rsidR="004255A3" w:rsidRPr="00131ABB" w:rsidRDefault="00CF7E4C" w:rsidP="00004140">
      <w:pPr>
        <w:spacing w:line="480" w:lineRule="auto"/>
        <w:ind w:firstLine="720"/>
      </w:pPr>
      <w:r w:rsidRPr="00131ABB">
        <w:lastRenderedPageBreak/>
        <w:t>Examination</w:t>
      </w:r>
      <w:r w:rsidR="004255A3" w:rsidRPr="00131ABB">
        <w:t xml:space="preserve"> of average speeds </w:t>
      </w:r>
      <w:r w:rsidRPr="00131ABB">
        <w:t xml:space="preserve">indicated </w:t>
      </w:r>
      <w:r w:rsidR="001C41D8" w:rsidRPr="00131ABB">
        <w:t xml:space="preserve">a </w:t>
      </w:r>
      <w:r w:rsidR="001C41D8" w:rsidRPr="00056675">
        <w:t>significant main effect</w:t>
      </w:r>
      <w:r w:rsidR="004255A3" w:rsidRPr="00056675">
        <w:t xml:space="preserve"> of condition (</w:t>
      </w:r>
      <w:r w:rsidR="004255A3" w:rsidRPr="00056675">
        <w:rPr>
          <w:i/>
        </w:rPr>
        <w:t>F</w:t>
      </w:r>
      <w:r w:rsidR="00C43AA4" w:rsidRPr="00056675">
        <w:t>(3, 1725.22) = 400.9</w:t>
      </w:r>
      <w:r w:rsidR="004255A3" w:rsidRPr="00056675">
        <w:t xml:space="preserve">9, </w:t>
      </w:r>
      <w:r w:rsidR="004255A3" w:rsidRPr="00056675">
        <w:rPr>
          <w:i/>
        </w:rPr>
        <w:t>p</w:t>
      </w:r>
      <w:r w:rsidR="001C41D8" w:rsidRPr="00056675">
        <w:t xml:space="preserve"> &lt; .001)</w:t>
      </w:r>
      <w:r w:rsidR="00095140" w:rsidRPr="00056675">
        <w:t xml:space="preserve">, but not </w:t>
      </w:r>
      <w:r w:rsidR="002E13E1" w:rsidRPr="00056675">
        <w:t xml:space="preserve">a </w:t>
      </w:r>
      <w:r w:rsidR="009E19C8" w:rsidRPr="00056675">
        <w:t xml:space="preserve">main effect of group </w:t>
      </w:r>
      <w:r w:rsidR="00302FEE" w:rsidRPr="00056675">
        <w:t>(</w:t>
      </w:r>
      <w:r w:rsidR="00302FEE" w:rsidRPr="00056675">
        <w:rPr>
          <w:i/>
        </w:rPr>
        <w:t>F</w:t>
      </w:r>
      <w:r w:rsidR="003B7DAD" w:rsidRPr="00056675">
        <w:t>(1</w:t>
      </w:r>
      <w:r w:rsidR="00302FEE" w:rsidRPr="00056675">
        <w:t xml:space="preserve">, </w:t>
      </w:r>
      <w:r w:rsidR="00C43AA4" w:rsidRPr="00056675">
        <w:t>37.92</w:t>
      </w:r>
      <w:r w:rsidR="00302FEE" w:rsidRPr="00056675">
        <w:t xml:space="preserve">) = </w:t>
      </w:r>
      <w:r w:rsidR="00C43AA4" w:rsidRPr="00056675">
        <w:t>2.90</w:t>
      </w:r>
      <w:r w:rsidR="00302FEE" w:rsidRPr="00056675">
        <w:t xml:space="preserve">, </w:t>
      </w:r>
      <w:r w:rsidR="00302FEE" w:rsidRPr="00056675">
        <w:rPr>
          <w:i/>
        </w:rPr>
        <w:t>p</w:t>
      </w:r>
      <w:r w:rsidR="00C43AA4" w:rsidRPr="00056675">
        <w:t>= .097</w:t>
      </w:r>
      <w:r w:rsidR="00302FEE" w:rsidRPr="00056675">
        <w:t>)</w:t>
      </w:r>
      <w:r w:rsidR="001338A7" w:rsidRPr="00056675">
        <w:t xml:space="preserve">. </w:t>
      </w:r>
      <w:r w:rsidR="00005CE2" w:rsidRPr="00056675">
        <w:t>The condition-by-group interaction term</w:t>
      </w:r>
      <w:r w:rsidR="001338A7" w:rsidRPr="00056675">
        <w:t xml:space="preserve"> was </w:t>
      </w:r>
      <w:r w:rsidR="00A12AE4" w:rsidRPr="00056675">
        <w:t>not included in the final model.</w:t>
      </w:r>
      <w:r w:rsidR="001C41D8" w:rsidRPr="00056675">
        <w:t xml:space="preserve"> </w:t>
      </w:r>
      <w:r w:rsidR="004255A3" w:rsidRPr="00056675">
        <w:t>All contrasts</w:t>
      </w:r>
      <w:r w:rsidR="004255A3" w:rsidRPr="00131ABB">
        <w:t xml:space="preserve"> between conditions were significant. </w:t>
      </w:r>
      <w:r w:rsidR="005244CD" w:rsidRPr="00131ABB">
        <w:t>For both groups, l</w:t>
      </w:r>
      <w:r w:rsidR="004255A3" w:rsidRPr="00131ABB">
        <w:t>oud condition elicited the fastest speeds, followed by normal, clear</w:t>
      </w:r>
      <w:r w:rsidR="00EE3B7A" w:rsidRPr="00131ABB">
        <w:t>,</w:t>
      </w:r>
      <w:r w:rsidR="004255A3" w:rsidRPr="00131ABB">
        <w:t xml:space="preserve"> and slow conditions. </w:t>
      </w:r>
    </w:p>
    <w:p w14:paraId="4B3B8A6F" w14:textId="0A74FF49" w:rsidR="004255A3" w:rsidRPr="00131ABB" w:rsidRDefault="000C2D1D" w:rsidP="00004140">
      <w:pPr>
        <w:spacing w:line="480" w:lineRule="auto"/>
        <w:ind w:firstLine="720"/>
      </w:pPr>
      <w:r>
        <w:rPr>
          <w:b/>
        </w:rPr>
        <w:t>Tongue dorsum</w:t>
      </w:r>
      <w:r w:rsidR="00303D31" w:rsidRPr="00131ABB">
        <w:rPr>
          <w:b/>
        </w:rPr>
        <w:t xml:space="preserve">. </w:t>
      </w:r>
      <w:r w:rsidR="00EE3B7A" w:rsidRPr="00131ABB">
        <w:t xml:space="preserve">TD </w:t>
      </w:r>
      <w:r w:rsidR="004255A3" w:rsidRPr="00056675">
        <w:t xml:space="preserve">AWS </w:t>
      </w:r>
      <w:r w:rsidR="00CF7E4C" w:rsidRPr="00056675">
        <w:t>varied significantly across</w:t>
      </w:r>
      <w:r w:rsidR="004255A3" w:rsidRPr="00056675">
        <w:t xml:space="preserve"> condition</w:t>
      </w:r>
      <w:r w:rsidR="00CF7E4C" w:rsidRPr="00056675">
        <w:t>s</w:t>
      </w:r>
      <w:r w:rsidR="004255A3" w:rsidRPr="00056675">
        <w:t xml:space="preserve"> (</w:t>
      </w:r>
      <w:r w:rsidR="004255A3" w:rsidRPr="00056675">
        <w:rPr>
          <w:i/>
        </w:rPr>
        <w:t>F</w:t>
      </w:r>
      <w:r w:rsidR="004255A3" w:rsidRPr="00056675">
        <w:t xml:space="preserve">(3, 1250.10) = 48.04, </w:t>
      </w:r>
      <w:r w:rsidR="004255A3" w:rsidRPr="00056675">
        <w:rPr>
          <w:i/>
        </w:rPr>
        <w:t>p</w:t>
      </w:r>
      <w:r w:rsidR="004255A3" w:rsidRPr="00056675">
        <w:t xml:space="preserve"> &lt; .001)</w:t>
      </w:r>
      <w:r w:rsidR="00095140" w:rsidRPr="00056675">
        <w:t xml:space="preserve"> without </w:t>
      </w:r>
      <w:r w:rsidR="002E13E1" w:rsidRPr="00056675">
        <w:t>a</w:t>
      </w:r>
      <w:r w:rsidR="009E19C8" w:rsidRPr="00056675">
        <w:t xml:space="preserve"> main effect of group </w:t>
      </w:r>
      <w:r w:rsidR="00302FEE" w:rsidRPr="00056675">
        <w:t>(</w:t>
      </w:r>
      <w:r w:rsidR="00302FEE" w:rsidRPr="00056675">
        <w:rPr>
          <w:i/>
        </w:rPr>
        <w:t>F</w:t>
      </w:r>
      <w:r w:rsidR="00302FEE" w:rsidRPr="00056675">
        <w:t>(</w:t>
      </w:r>
      <w:r w:rsidR="00C43AA4" w:rsidRPr="00056675">
        <w:t>1, 28.74</w:t>
      </w:r>
      <w:r w:rsidR="00302FEE" w:rsidRPr="00056675">
        <w:t xml:space="preserve">) = </w:t>
      </w:r>
      <w:r w:rsidR="00C43AA4" w:rsidRPr="00056675">
        <w:t>0.21</w:t>
      </w:r>
      <w:r w:rsidR="00302FEE" w:rsidRPr="00056675">
        <w:t xml:space="preserve">, </w:t>
      </w:r>
      <w:r w:rsidR="00302FEE" w:rsidRPr="00056675">
        <w:rPr>
          <w:i/>
        </w:rPr>
        <w:t>p</w:t>
      </w:r>
      <w:r w:rsidR="00302FEE" w:rsidRPr="00056675">
        <w:t xml:space="preserve"> </w:t>
      </w:r>
      <w:r w:rsidR="00C43AA4" w:rsidRPr="00056675">
        <w:t>=.650</w:t>
      </w:r>
      <w:r w:rsidR="00302FEE" w:rsidRPr="00056675">
        <w:t>)</w:t>
      </w:r>
      <w:r w:rsidR="00A12AE4" w:rsidRPr="00056675">
        <w:t>. T</w:t>
      </w:r>
      <w:r w:rsidR="00005CE2" w:rsidRPr="00056675">
        <w:t>he condition-by-</w:t>
      </w:r>
      <w:r w:rsidR="00A12AE4" w:rsidRPr="00056675">
        <w:t xml:space="preserve">group interaction was not assessed in the final model. </w:t>
      </w:r>
      <w:r w:rsidR="004255A3" w:rsidRPr="00056675">
        <w:t>Post-hoc</w:t>
      </w:r>
      <w:r w:rsidR="004255A3" w:rsidRPr="00131ABB">
        <w:t xml:space="preserve"> pairwise comparisons showed that </w:t>
      </w:r>
      <w:r w:rsidR="00EE3B7A" w:rsidRPr="00131ABB">
        <w:t xml:space="preserve">TD </w:t>
      </w:r>
      <w:r w:rsidR="004255A3" w:rsidRPr="00131ABB">
        <w:t>AWS was statistically larger in loud, clear</w:t>
      </w:r>
      <w:r w:rsidR="005244CD" w:rsidRPr="00131ABB">
        <w:t>,</w:t>
      </w:r>
      <w:r w:rsidR="004255A3" w:rsidRPr="00131ABB">
        <w:t xml:space="preserve"> and slow speaking conditions, compared to the normal speaking condition</w:t>
      </w:r>
      <w:r w:rsidR="00095140" w:rsidRPr="00131ABB">
        <w:t xml:space="preserve"> for both groups</w:t>
      </w:r>
      <w:r w:rsidR="004255A3" w:rsidRPr="00131ABB">
        <w:t>.</w:t>
      </w:r>
      <w:r w:rsidR="000E5EC7" w:rsidRPr="00131ABB">
        <w:t xml:space="preserve"> The increase in TD AWS was similar across conditions (loud = clear = slow).</w:t>
      </w:r>
    </w:p>
    <w:p w14:paraId="463A9FBD" w14:textId="3E2373D4" w:rsidR="004255A3" w:rsidRPr="00131ABB" w:rsidRDefault="004255A3" w:rsidP="00004140">
      <w:pPr>
        <w:spacing w:line="480" w:lineRule="auto"/>
        <w:ind w:firstLine="720"/>
        <w:rPr>
          <w:color w:val="FF0000"/>
        </w:rPr>
      </w:pPr>
      <w:r w:rsidRPr="00131ABB">
        <w:t xml:space="preserve">Analysis of </w:t>
      </w:r>
      <w:r w:rsidR="00774ED5" w:rsidRPr="00131ABB">
        <w:t>PC1 range</w:t>
      </w:r>
      <w:r w:rsidRPr="00131ABB">
        <w:t xml:space="preserve"> showed a significant main effect of condition (</w:t>
      </w:r>
      <w:r w:rsidRPr="00131ABB">
        <w:rPr>
          <w:i/>
        </w:rPr>
        <w:t>F</w:t>
      </w:r>
      <w:r w:rsidRPr="00131ABB">
        <w:t xml:space="preserve">(3, </w:t>
      </w:r>
      <w:r w:rsidR="005767BC" w:rsidRPr="00131ABB">
        <w:t>1264.14</w:t>
      </w:r>
      <w:r w:rsidRPr="00131ABB">
        <w:t xml:space="preserve">) = </w:t>
      </w:r>
      <w:r w:rsidR="005767BC" w:rsidRPr="00131ABB">
        <w:t>46.39</w:t>
      </w:r>
      <w:r w:rsidRPr="00131ABB">
        <w:t xml:space="preserve">, </w:t>
      </w:r>
      <w:r w:rsidRPr="00131ABB">
        <w:rPr>
          <w:i/>
        </w:rPr>
        <w:t>p</w:t>
      </w:r>
      <w:r w:rsidRPr="00131ABB">
        <w:t xml:space="preserve"> &lt; .001)</w:t>
      </w:r>
      <w:r w:rsidR="00095140" w:rsidRPr="00131ABB">
        <w:t xml:space="preserve"> and again</w:t>
      </w:r>
      <w:r w:rsidR="002E13E1" w:rsidRPr="00131ABB">
        <w:t>,</w:t>
      </w:r>
      <w:r w:rsidR="00095140" w:rsidRPr="00131ABB">
        <w:t xml:space="preserve"> similar results for </w:t>
      </w:r>
      <w:r w:rsidR="00095140" w:rsidRPr="00056675">
        <w:t>both groups</w:t>
      </w:r>
      <w:r w:rsidR="00302FEE" w:rsidRPr="00056675">
        <w:t xml:space="preserve"> (group effect, </w:t>
      </w:r>
      <w:r w:rsidR="00302FEE" w:rsidRPr="00056675">
        <w:rPr>
          <w:i/>
        </w:rPr>
        <w:t>F</w:t>
      </w:r>
      <w:r w:rsidR="00302FEE" w:rsidRPr="00056675">
        <w:t>(</w:t>
      </w:r>
      <w:r w:rsidR="00C43AA4" w:rsidRPr="00056675">
        <w:t>1, 28.65) = 0.30</w:t>
      </w:r>
      <w:r w:rsidR="00302FEE" w:rsidRPr="00056675">
        <w:t xml:space="preserve">, </w:t>
      </w:r>
      <w:r w:rsidR="00302FEE" w:rsidRPr="00056675">
        <w:rPr>
          <w:i/>
        </w:rPr>
        <w:t>p</w:t>
      </w:r>
      <w:r w:rsidR="00C43AA4" w:rsidRPr="00056675">
        <w:t xml:space="preserve"> &lt; .587</w:t>
      </w:r>
      <w:r w:rsidR="00A12AE4" w:rsidRPr="00056675">
        <w:t>. T</w:t>
      </w:r>
      <w:r w:rsidR="00005CE2" w:rsidRPr="00056675">
        <w:t>he condition-by-</w:t>
      </w:r>
      <w:r w:rsidR="00A12AE4" w:rsidRPr="00056675">
        <w:t xml:space="preserve">group </w:t>
      </w:r>
      <w:r w:rsidR="00005CE2" w:rsidRPr="00056675">
        <w:t>interaction</w:t>
      </w:r>
      <w:r w:rsidR="00A12AE4" w:rsidRPr="00056675">
        <w:t xml:space="preserve"> </w:t>
      </w:r>
      <w:r w:rsidR="00005CE2" w:rsidRPr="00056675">
        <w:t xml:space="preserve">term </w:t>
      </w:r>
      <w:r w:rsidR="00A12AE4" w:rsidRPr="00056675">
        <w:t xml:space="preserve">was not included in the final model. </w:t>
      </w:r>
      <w:r w:rsidRPr="00056675">
        <w:t>Post</w:t>
      </w:r>
      <w:r w:rsidRPr="00131ABB">
        <w:t xml:space="preserve">-hoc analysis revealed that </w:t>
      </w:r>
      <w:r w:rsidR="00774ED5" w:rsidRPr="00131ABB">
        <w:t>PC1 range</w:t>
      </w:r>
      <w:r w:rsidRPr="00131ABB">
        <w:t xml:space="preserve"> increased during loud</w:t>
      </w:r>
      <w:r w:rsidR="0060467C" w:rsidRPr="00131ABB">
        <w:t>, clear</w:t>
      </w:r>
      <w:r w:rsidR="005244CD" w:rsidRPr="00131ABB">
        <w:t>,</w:t>
      </w:r>
      <w:r w:rsidR="0060467C" w:rsidRPr="00131ABB">
        <w:t xml:space="preserve"> and slow condition</w:t>
      </w:r>
      <w:r w:rsidR="00E9333D" w:rsidRPr="00131ABB">
        <w:t>s</w:t>
      </w:r>
      <w:r w:rsidR="0060467C" w:rsidRPr="00131ABB">
        <w:t xml:space="preserve">, as compared to </w:t>
      </w:r>
      <w:r w:rsidR="00095140" w:rsidRPr="00131ABB">
        <w:t xml:space="preserve">the </w:t>
      </w:r>
      <w:r w:rsidR="0060467C" w:rsidRPr="00131ABB">
        <w:t>normal</w:t>
      </w:r>
      <w:r w:rsidR="00095140" w:rsidRPr="00131ABB">
        <w:t xml:space="preserve"> speaking condition</w:t>
      </w:r>
      <w:r w:rsidR="0060467C" w:rsidRPr="00131ABB">
        <w:t>.</w:t>
      </w:r>
      <w:r w:rsidR="0036525A" w:rsidRPr="00131ABB">
        <w:t xml:space="preserve"> Further, PC1 range was similar between loud, clear</w:t>
      </w:r>
      <w:r w:rsidR="005244CD" w:rsidRPr="00131ABB">
        <w:t>,</w:t>
      </w:r>
      <w:r w:rsidR="0036525A" w:rsidRPr="00131ABB">
        <w:t xml:space="preserve"> and slow conditions. </w:t>
      </w:r>
    </w:p>
    <w:p w14:paraId="15960177" w14:textId="6643CB34" w:rsidR="005C015C" w:rsidRPr="00131ABB" w:rsidRDefault="00CF7E4C" w:rsidP="00004140">
      <w:pPr>
        <w:spacing w:line="480" w:lineRule="auto"/>
        <w:ind w:firstLine="720"/>
      </w:pPr>
      <w:r w:rsidRPr="00131ABB">
        <w:t>There was a significant main effect of condition for</w:t>
      </w:r>
      <w:r w:rsidR="004255A3" w:rsidRPr="00131ABB">
        <w:t xml:space="preserve"> </w:t>
      </w:r>
      <w:r w:rsidR="008312FF" w:rsidRPr="00131ABB">
        <w:t xml:space="preserve">TD </w:t>
      </w:r>
      <w:r w:rsidR="004255A3" w:rsidRPr="00131ABB">
        <w:t>average speed (F(3, 1275.00) = 269.79</w:t>
      </w:r>
      <w:r w:rsidR="00674465" w:rsidRPr="00131ABB">
        <w:t>, p &lt; .001)</w:t>
      </w:r>
      <w:r w:rsidR="008312FF" w:rsidRPr="00131ABB">
        <w:t>,</w:t>
      </w:r>
      <w:r w:rsidR="00F063A8" w:rsidRPr="00131ABB">
        <w:t xml:space="preserve"> but</w:t>
      </w:r>
      <w:r w:rsidR="008312FF" w:rsidRPr="00131ABB">
        <w:t xml:space="preserve"> </w:t>
      </w:r>
      <w:r w:rsidR="00F063A8" w:rsidRPr="00131ABB">
        <w:t xml:space="preserve">not a </w:t>
      </w:r>
      <w:r w:rsidR="009E19C8" w:rsidRPr="00131ABB">
        <w:t xml:space="preserve">main </w:t>
      </w:r>
      <w:r w:rsidR="009E19C8" w:rsidRPr="00056675">
        <w:t xml:space="preserve">effect of group </w:t>
      </w:r>
      <w:r w:rsidR="00302FEE" w:rsidRPr="00056675">
        <w:t>(</w:t>
      </w:r>
      <w:r w:rsidR="00302FEE" w:rsidRPr="00056675">
        <w:rPr>
          <w:i/>
        </w:rPr>
        <w:t>F</w:t>
      </w:r>
      <w:r w:rsidR="00302FEE" w:rsidRPr="00056675">
        <w:t>(</w:t>
      </w:r>
      <w:r w:rsidR="00C43AA4" w:rsidRPr="00056675">
        <w:t>1, 28.93</w:t>
      </w:r>
      <w:r w:rsidR="00302FEE" w:rsidRPr="00056675">
        <w:t xml:space="preserve">) = </w:t>
      </w:r>
      <w:r w:rsidR="00C43AA4" w:rsidRPr="00056675">
        <w:t>3.52</w:t>
      </w:r>
      <w:r w:rsidR="00302FEE" w:rsidRPr="00056675">
        <w:t xml:space="preserve">, </w:t>
      </w:r>
      <w:r w:rsidR="00302FEE" w:rsidRPr="00056675">
        <w:rPr>
          <w:i/>
        </w:rPr>
        <w:t>p</w:t>
      </w:r>
      <w:r w:rsidR="00C43AA4" w:rsidRPr="00056675">
        <w:t xml:space="preserve"> = .071</w:t>
      </w:r>
      <w:r w:rsidR="00302FEE" w:rsidRPr="00056675">
        <w:t>)</w:t>
      </w:r>
      <w:r w:rsidR="00A12AE4" w:rsidRPr="00056675">
        <w:t xml:space="preserve">. The final model did not </w:t>
      </w:r>
      <w:r w:rsidR="00005CE2" w:rsidRPr="00056675">
        <w:t>assess the condition-by-</w:t>
      </w:r>
      <w:r w:rsidR="00A12AE4" w:rsidRPr="00056675">
        <w:t xml:space="preserve">group interaction. </w:t>
      </w:r>
      <w:r w:rsidR="00D90B85" w:rsidRPr="00056675">
        <w:t>Pairwise</w:t>
      </w:r>
      <w:r w:rsidR="00D90B85" w:rsidRPr="00131ABB">
        <w:t xml:space="preserve"> comparisons showed that all conditions differed </w:t>
      </w:r>
      <w:r w:rsidR="0048229D" w:rsidRPr="00131ABB">
        <w:t>from normal in</w:t>
      </w:r>
      <w:r w:rsidR="008312FF" w:rsidRPr="00131ABB">
        <w:t xml:space="preserve"> </w:t>
      </w:r>
      <w:r w:rsidR="00D90B85" w:rsidRPr="00131ABB">
        <w:t xml:space="preserve">average speed; fastest speeds were observed in </w:t>
      </w:r>
      <w:r w:rsidR="0048229D" w:rsidRPr="00131ABB">
        <w:t xml:space="preserve">the </w:t>
      </w:r>
      <w:r w:rsidR="00D90B85" w:rsidRPr="00131ABB">
        <w:t>loud condition, followed by normal, clear</w:t>
      </w:r>
      <w:r w:rsidR="005244CD" w:rsidRPr="00131ABB">
        <w:t>,</w:t>
      </w:r>
      <w:r w:rsidR="00D90B85" w:rsidRPr="00131ABB">
        <w:t xml:space="preserve"> and slow conditions</w:t>
      </w:r>
      <w:r w:rsidR="00726AFF" w:rsidRPr="00131ABB">
        <w:t xml:space="preserve"> for both groups</w:t>
      </w:r>
      <w:r w:rsidR="00D90B85" w:rsidRPr="00131ABB">
        <w:t xml:space="preserve">. </w:t>
      </w:r>
    </w:p>
    <w:p w14:paraId="4FA554EB" w14:textId="77777777" w:rsidR="00A60FB6" w:rsidRDefault="00A60FB6">
      <w:pPr>
        <w:spacing w:line="276" w:lineRule="auto"/>
        <w:rPr>
          <w:b/>
          <w:color w:val="000000" w:themeColor="text1"/>
        </w:rPr>
      </w:pPr>
      <w:r>
        <w:rPr>
          <w:b/>
          <w:color w:val="000000" w:themeColor="text1"/>
        </w:rPr>
        <w:br w:type="page"/>
      </w:r>
    </w:p>
    <w:p w14:paraId="36C2E6D5" w14:textId="6163E06B" w:rsidR="005C015C" w:rsidRPr="00131ABB" w:rsidRDefault="00CE12F0" w:rsidP="00AC23D7">
      <w:pPr>
        <w:spacing w:line="480" w:lineRule="auto"/>
        <w:jc w:val="center"/>
        <w:outlineLvl w:val="0"/>
        <w:rPr>
          <w:b/>
          <w:color w:val="000000" w:themeColor="text1"/>
        </w:rPr>
      </w:pPr>
      <w:r w:rsidRPr="00131ABB">
        <w:rPr>
          <w:b/>
          <w:color w:val="000000" w:themeColor="text1"/>
        </w:rPr>
        <w:lastRenderedPageBreak/>
        <w:t>Discussion</w:t>
      </w:r>
    </w:p>
    <w:p w14:paraId="783FB531" w14:textId="611645B7" w:rsidR="00525543" w:rsidRPr="00131ABB" w:rsidRDefault="00525543" w:rsidP="00AC23D7">
      <w:pPr>
        <w:spacing w:line="480" w:lineRule="auto"/>
        <w:outlineLvl w:val="0"/>
        <w:rPr>
          <w:b/>
        </w:rPr>
      </w:pPr>
      <w:r w:rsidRPr="00131ABB">
        <w:rPr>
          <w:b/>
        </w:rPr>
        <w:t>Summary</w:t>
      </w:r>
      <w:r w:rsidR="00303D31" w:rsidRPr="00131ABB">
        <w:rPr>
          <w:b/>
        </w:rPr>
        <w:t xml:space="preserve"> of F</w:t>
      </w:r>
      <w:r w:rsidR="00CE4EE2" w:rsidRPr="00131ABB">
        <w:rPr>
          <w:b/>
        </w:rPr>
        <w:t>indings</w:t>
      </w:r>
    </w:p>
    <w:p w14:paraId="1A1CF248" w14:textId="4E2F6E0B" w:rsidR="00E62E9F" w:rsidRPr="00131ABB" w:rsidRDefault="00525543" w:rsidP="00004140">
      <w:pPr>
        <w:spacing w:line="480" w:lineRule="auto"/>
        <w:ind w:firstLine="720"/>
      </w:pPr>
      <w:r w:rsidRPr="00131ABB">
        <w:t xml:space="preserve">The current study </w:t>
      </w:r>
      <w:r w:rsidR="00CE4EE2" w:rsidRPr="00131ABB">
        <w:t xml:space="preserve">examined the effect </w:t>
      </w:r>
      <w:r w:rsidR="00B6700E" w:rsidRPr="00131ABB">
        <w:t>of</w:t>
      </w:r>
      <w:r w:rsidR="00AB1ECF" w:rsidRPr="00131ABB">
        <w:t xml:space="preserve"> </w:t>
      </w:r>
      <w:r w:rsidR="003101F0" w:rsidRPr="00131ABB">
        <w:t xml:space="preserve">speech intelligibility and </w:t>
      </w:r>
      <w:r w:rsidR="00AB1ECF" w:rsidRPr="00131ABB">
        <w:t>varying</w:t>
      </w:r>
      <w:r w:rsidR="003101F0" w:rsidRPr="00131ABB">
        <w:t xml:space="preserve"> </w:t>
      </w:r>
      <w:r w:rsidR="00AB1ECF" w:rsidRPr="00131ABB">
        <w:t xml:space="preserve">speaking conditions </w:t>
      </w:r>
      <w:r w:rsidR="00CE4EE2" w:rsidRPr="00131ABB">
        <w:t xml:space="preserve">on sentence-level articulatory kinematics </w:t>
      </w:r>
      <w:r w:rsidRPr="00131ABB">
        <w:t xml:space="preserve">in </w:t>
      </w:r>
      <w:r w:rsidR="00AB1ECF" w:rsidRPr="00131ABB">
        <w:t xml:space="preserve">speakers with </w:t>
      </w:r>
      <w:r w:rsidRPr="00131ABB">
        <w:t>PD</w:t>
      </w:r>
      <w:r w:rsidR="00CE4EE2" w:rsidRPr="00131ABB">
        <w:t xml:space="preserve"> and control</w:t>
      </w:r>
      <w:r w:rsidR="00DC6126" w:rsidRPr="00131ABB">
        <w:t xml:space="preserve"> speakers</w:t>
      </w:r>
      <w:r w:rsidRPr="00131ABB">
        <w:t>.</w:t>
      </w:r>
      <w:r w:rsidR="003101F0" w:rsidRPr="00131ABB">
        <w:t xml:space="preserve"> </w:t>
      </w:r>
      <w:r w:rsidR="00F610C9" w:rsidRPr="00131ABB">
        <w:t xml:space="preserve">We found that </w:t>
      </w:r>
      <w:r w:rsidR="00B6700E" w:rsidRPr="00131ABB">
        <w:t xml:space="preserve">speakers with </w:t>
      </w:r>
      <w:r w:rsidR="00F610C9" w:rsidRPr="00131ABB">
        <w:t xml:space="preserve">PD </w:t>
      </w:r>
      <w:r w:rsidR="00B6700E" w:rsidRPr="00131ABB">
        <w:t>had</w:t>
      </w:r>
      <w:r w:rsidR="005A6E57" w:rsidRPr="00131ABB">
        <w:t xml:space="preserve"> smaller than normal jaw </w:t>
      </w:r>
      <w:r w:rsidR="00432A90" w:rsidRPr="00131ABB">
        <w:t>movements as well as</w:t>
      </w:r>
      <w:r w:rsidR="005A6E57" w:rsidRPr="00131ABB">
        <w:t xml:space="preserve"> </w:t>
      </w:r>
      <w:r w:rsidR="00F610C9" w:rsidRPr="00131ABB">
        <w:t xml:space="preserve">shorter </w:t>
      </w:r>
      <w:r w:rsidR="00BE6845" w:rsidRPr="00131ABB">
        <w:t xml:space="preserve">sentence </w:t>
      </w:r>
      <w:r w:rsidR="00F610C9" w:rsidRPr="00131ABB">
        <w:t>durations,</w:t>
      </w:r>
      <w:r w:rsidR="00A815FC" w:rsidRPr="00131ABB">
        <w:t xml:space="preserve"> as compared to control speakers. </w:t>
      </w:r>
      <w:r w:rsidR="009F37D3" w:rsidRPr="00131ABB">
        <w:t xml:space="preserve">The </w:t>
      </w:r>
      <w:r w:rsidR="00DC6126" w:rsidRPr="00131ABB">
        <w:t>measures of the tongue and, to a lesser degree, jaw movement size</w:t>
      </w:r>
      <w:r w:rsidR="009F37D3" w:rsidRPr="00131ABB">
        <w:t xml:space="preserve"> </w:t>
      </w:r>
      <w:r w:rsidR="0067628E" w:rsidRPr="00131ABB">
        <w:t>varied with</w:t>
      </w:r>
      <w:r w:rsidR="00C4217C" w:rsidRPr="00131ABB">
        <w:t xml:space="preserve"> </w:t>
      </w:r>
      <w:r w:rsidR="002574ED" w:rsidRPr="00131ABB">
        <w:t>speech intelligibility</w:t>
      </w:r>
      <w:r w:rsidR="00432A90" w:rsidRPr="00131ABB">
        <w:t>, with m</w:t>
      </w:r>
      <w:r w:rsidR="003B58A5" w:rsidRPr="00131ABB">
        <w:t>ore affected</w:t>
      </w:r>
      <w:r w:rsidR="00432A90" w:rsidRPr="00131ABB">
        <w:t xml:space="preserve"> participants showing</w:t>
      </w:r>
      <w:r w:rsidR="009F4919" w:rsidRPr="00131ABB">
        <w:t xml:space="preserve"> </w:t>
      </w:r>
      <w:r w:rsidR="00B6700E" w:rsidRPr="00131ABB">
        <w:t xml:space="preserve">greater </w:t>
      </w:r>
      <w:r w:rsidR="00432A90" w:rsidRPr="00131ABB">
        <w:t>movement</w:t>
      </w:r>
      <w:r w:rsidR="00DC6126" w:rsidRPr="00131ABB">
        <w:t xml:space="preserve"> reduction</w:t>
      </w:r>
      <w:r w:rsidR="008C3EB2" w:rsidRPr="00131ABB">
        <w:t xml:space="preserve">. </w:t>
      </w:r>
      <w:r w:rsidR="008312FF" w:rsidRPr="00131ABB">
        <w:t xml:space="preserve">There </w:t>
      </w:r>
      <w:r w:rsidR="002E13E1" w:rsidRPr="00131ABB">
        <w:t>w</w:t>
      </w:r>
      <w:r w:rsidR="008312FF" w:rsidRPr="00131ABB">
        <w:t xml:space="preserve">as </w:t>
      </w:r>
      <w:r w:rsidR="002D5224" w:rsidRPr="00131ABB">
        <w:t xml:space="preserve">also </w:t>
      </w:r>
      <w:r w:rsidR="008312FF" w:rsidRPr="00131ABB">
        <w:t xml:space="preserve">evidence for </w:t>
      </w:r>
      <w:r w:rsidR="00AB1ECF" w:rsidRPr="00131ABB">
        <w:t xml:space="preserve">certain </w:t>
      </w:r>
      <w:r w:rsidR="008312FF" w:rsidRPr="00131ABB">
        <w:t xml:space="preserve">sentences </w:t>
      </w:r>
      <w:r w:rsidR="003676D3" w:rsidRPr="00131ABB">
        <w:t xml:space="preserve">to be more sensitive to variation in </w:t>
      </w:r>
      <w:r w:rsidR="002574ED" w:rsidRPr="00131ABB">
        <w:t>speech intelligibility</w:t>
      </w:r>
      <w:r w:rsidR="008312FF" w:rsidRPr="00131ABB">
        <w:t xml:space="preserve"> </w:t>
      </w:r>
      <w:r w:rsidR="006425DC" w:rsidRPr="00131ABB">
        <w:t xml:space="preserve">(e.g., </w:t>
      </w:r>
      <w:r w:rsidR="003676D3" w:rsidRPr="00131ABB">
        <w:t>‘k’</w:t>
      </w:r>
      <w:r w:rsidR="006425DC" w:rsidRPr="00131ABB">
        <w:t xml:space="preserve"> </w:t>
      </w:r>
      <w:r w:rsidR="003676D3" w:rsidRPr="00131ABB">
        <w:t>versus</w:t>
      </w:r>
      <w:r w:rsidR="00C07BCC" w:rsidRPr="00131ABB">
        <w:t xml:space="preserve"> </w:t>
      </w:r>
      <w:r w:rsidR="003676D3" w:rsidRPr="00131ABB">
        <w:t>‘t</w:t>
      </w:r>
      <w:r w:rsidR="00FC5683" w:rsidRPr="00131ABB">
        <w:t>’</w:t>
      </w:r>
      <w:r w:rsidR="003676D3" w:rsidRPr="00131ABB">
        <w:t xml:space="preserve"> or </w:t>
      </w:r>
      <w:r w:rsidR="00FC5683" w:rsidRPr="00131ABB">
        <w:t>‘</w:t>
      </w:r>
      <w:r w:rsidR="003676D3" w:rsidRPr="00131ABB">
        <w:t>s’</w:t>
      </w:r>
      <w:r w:rsidR="00AB1ECF" w:rsidRPr="00131ABB">
        <w:t xml:space="preserve"> </w:t>
      </w:r>
      <w:r w:rsidR="00C07BCC" w:rsidRPr="00131ABB">
        <w:t>sentence</w:t>
      </w:r>
      <w:r w:rsidR="003676D3" w:rsidRPr="00131ABB">
        <w:t>s</w:t>
      </w:r>
      <w:r w:rsidR="00C07BCC" w:rsidRPr="00131ABB">
        <w:t xml:space="preserve"> for the </w:t>
      </w:r>
      <w:r w:rsidR="003676D3" w:rsidRPr="00131ABB">
        <w:t>jaw</w:t>
      </w:r>
      <w:r w:rsidR="00AB1ECF" w:rsidRPr="00131ABB">
        <w:t>)</w:t>
      </w:r>
      <w:r w:rsidR="008312FF" w:rsidRPr="00131ABB">
        <w:t xml:space="preserve">. </w:t>
      </w:r>
      <w:r w:rsidR="00CE4EE2" w:rsidRPr="00131ABB">
        <w:t>S</w:t>
      </w:r>
      <w:r w:rsidRPr="00131ABB">
        <w:t>peaking conditions elicit</w:t>
      </w:r>
      <w:r w:rsidR="009F37D3" w:rsidRPr="00131ABB">
        <w:t>ed</w:t>
      </w:r>
      <w:r w:rsidRPr="00131ABB">
        <w:t xml:space="preserve"> distinct patterns of movement</w:t>
      </w:r>
      <w:r w:rsidR="00BE6845" w:rsidRPr="00131ABB">
        <w:t>s</w:t>
      </w:r>
      <w:r w:rsidRPr="00131ABB">
        <w:t xml:space="preserve"> that </w:t>
      </w:r>
      <w:r w:rsidR="00641B1F" w:rsidRPr="00131ABB">
        <w:t xml:space="preserve">were </w:t>
      </w:r>
      <w:r w:rsidR="009F4919" w:rsidRPr="00131ABB">
        <w:t xml:space="preserve">generally </w:t>
      </w:r>
      <w:r w:rsidRPr="00131ABB">
        <w:t xml:space="preserve">similar </w:t>
      </w:r>
      <w:r w:rsidR="003676D3" w:rsidRPr="00131ABB">
        <w:t xml:space="preserve">in direction between </w:t>
      </w:r>
      <w:r w:rsidRPr="00131ABB">
        <w:t xml:space="preserve">PD </w:t>
      </w:r>
      <w:r w:rsidR="00B6700E" w:rsidRPr="00131ABB">
        <w:t xml:space="preserve">and </w:t>
      </w:r>
      <w:r w:rsidR="003676D3" w:rsidRPr="00131ABB">
        <w:t>control groups a</w:t>
      </w:r>
      <w:r w:rsidR="00C07BCC" w:rsidRPr="00131ABB">
        <w:t>cross all articulators</w:t>
      </w:r>
      <w:r w:rsidR="00235778" w:rsidRPr="00131ABB">
        <w:t xml:space="preserve">. </w:t>
      </w:r>
      <w:r w:rsidR="00AB1ECF" w:rsidRPr="00131ABB">
        <w:t xml:space="preserve">Movement size increased for all conditions relative to normal speech; faster average speeds were elicited during loud but not clear speech, and slower than normal average speeds were elicited during slow speech across </w:t>
      </w:r>
      <w:r w:rsidR="00C07BCC" w:rsidRPr="00131ABB">
        <w:t xml:space="preserve">the jaw, tongue blade, and tongue dorsum. </w:t>
      </w:r>
      <w:r w:rsidR="00235778" w:rsidRPr="00131ABB">
        <w:t xml:space="preserve">Differences </w:t>
      </w:r>
      <w:r w:rsidR="005F19EF" w:rsidRPr="00131ABB">
        <w:t xml:space="preserve">in movement size of the jaw and tongue blade between </w:t>
      </w:r>
      <w:r w:rsidR="00235778" w:rsidRPr="00131ABB">
        <w:t>loud, cle</w:t>
      </w:r>
      <w:r w:rsidR="00EE25A0" w:rsidRPr="00131ABB">
        <w:t>ar</w:t>
      </w:r>
      <w:r w:rsidR="005244CD" w:rsidRPr="00131ABB">
        <w:t>,</w:t>
      </w:r>
      <w:r w:rsidR="00EE25A0" w:rsidRPr="00131ABB">
        <w:t xml:space="preserve"> and slow conditions</w:t>
      </w:r>
      <w:r w:rsidR="002D5224" w:rsidRPr="00131ABB">
        <w:t>, however,</w:t>
      </w:r>
      <w:r w:rsidR="00235778" w:rsidRPr="00131ABB">
        <w:t xml:space="preserve"> varied between controls and speakers with PD. </w:t>
      </w:r>
      <w:r w:rsidR="00BE6845" w:rsidRPr="00131ABB">
        <w:rPr>
          <w:color w:val="FF0000"/>
        </w:rPr>
        <w:t xml:space="preserve"> </w:t>
      </w:r>
    </w:p>
    <w:p w14:paraId="7FF8C245" w14:textId="634CD360" w:rsidR="00525543" w:rsidRPr="00131ABB" w:rsidRDefault="00E16228" w:rsidP="00AC23D7">
      <w:pPr>
        <w:spacing w:line="480" w:lineRule="auto"/>
        <w:outlineLvl w:val="0"/>
        <w:rPr>
          <w:b/>
        </w:rPr>
      </w:pPr>
      <w:r w:rsidRPr="00131ABB">
        <w:rPr>
          <w:b/>
        </w:rPr>
        <w:t xml:space="preserve">Articulatory </w:t>
      </w:r>
      <w:r w:rsidR="00615EB1" w:rsidRPr="00131ABB">
        <w:rPr>
          <w:b/>
        </w:rPr>
        <w:t xml:space="preserve">Impairment in PD: Evidence of </w:t>
      </w:r>
      <w:r w:rsidR="00303D31" w:rsidRPr="00131ABB">
        <w:rPr>
          <w:b/>
        </w:rPr>
        <w:t>Hypokinesia</w:t>
      </w:r>
      <w:r w:rsidR="001E3502" w:rsidRPr="00131ABB">
        <w:rPr>
          <w:b/>
        </w:rPr>
        <w:t xml:space="preserve"> and</w:t>
      </w:r>
      <w:r w:rsidRPr="00131ABB">
        <w:rPr>
          <w:b/>
        </w:rPr>
        <w:t xml:space="preserve"> </w:t>
      </w:r>
      <w:r w:rsidR="00AB5475" w:rsidRPr="00131ABB">
        <w:rPr>
          <w:b/>
        </w:rPr>
        <w:t>Timing Disturbance</w:t>
      </w:r>
    </w:p>
    <w:p w14:paraId="05C550C4" w14:textId="48EA63B9" w:rsidR="00AB7B85" w:rsidRPr="00131ABB" w:rsidRDefault="00401869" w:rsidP="00AB7B85">
      <w:pPr>
        <w:spacing w:line="480" w:lineRule="auto"/>
        <w:ind w:firstLine="720"/>
      </w:pPr>
      <w:r w:rsidRPr="00131ABB">
        <w:t xml:space="preserve">Existing literature </w:t>
      </w:r>
      <w:r w:rsidR="008C0490" w:rsidRPr="00131ABB">
        <w:t xml:space="preserve">commonly </w:t>
      </w:r>
      <w:r w:rsidRPr="00131ABB">
        <w:t xml:space="preserve">reports evidence of </w:t>
      </w:r>
      <w:r w:rsidR="0092148C" w:rsidRPr="00131ABB">
        <w:t xml:space="preserve">jaw/lip </w:t>
      </w:r>
      <w:r w:rsidRPr="00131ABB">
        <w:t xml:space="preserve">movement reduction (hypokinesia) in PD </w:t>
      </w:r>
      <w:r w:rsidR="008C0490" w:rsidRPr="00131ABB">
        <w:t xml:space="preserve">at the segmental level, </w:t>
      </w:r>
      <w:r w:rsidRPr="00131ABB">
        <w:t>(e.g. Forest et al., 1989; Walsh &amp; Smith, 2012)</w:t>
      </w:r>
      <w:r w:rsidR="008C0490" w:rsidRPr="00131ABB">
        <w:t>, w</w:t>
      </w:r>
      <w:r w:rsidRPr="00131ABB">
        <w:t xml:space="preserve">hile a single </w:t>
      </w:r>
      <w:r w:rsidR="00180021" w:rsidRPr="00131ABB">
        <w:t>study observed th</w:t>
      </w:r>
      <w:r w:rsidR="005B6F6B" w:rsidRPr="00131ABB">
        <w:t>is</w:t>
      </w:r>
      <w:r w:rsidR="00180021" w:rsidRPr="00131ABB">
        <w:t xml:space="preserve"> effect at</w:t>
      </w:r>
      <w:r w:rsidRPr="00131ABB">
        <w:t xml:space="preserve"> </w:t>
      </w:r>
      <w:r w:rsidR="005B6F6B" w:rsidRPr="00131ABB">
        <w:t xml:space="preserve">the </w:t>
      </w:r>
      <w:r w:rsidRPr="00131ABB">
        <w:t>sentence</w:t>
      </w:r>
      <w:r w:rsidR="005B6F6B" w:rsidRPr="00131ABB">
        <w:t xml:space="preserve"> </w:t>
      </w:r>
      <w:r w:rsidRPr="00131ABB">
        <w:t>le</w:t>
      </w:r>
      <w:r w:rsidR="006A4090" w:rsidRPr="00131ABB">
        <w:t xml:space="preserve">vel </w:t>
      </w:r>
      <w:r w:rsidR="00F91E86" w:rsidRPr="00131ABB">
        <w:fldChar w:fldCharType="begin"/>
      </w:r>
      <w:r w:rsidR="00F57E82" w:rsidRPr="00131ABB">
        <w:instrText xml:space="preserve"> ADDIN EN.CITE &lt;EndNote&gt;&lt;Cite&gt;&lt;Author&gt;Walsh&lt;/Author&gt;&lt;Year&gt;2012&lt;/Year&gt;&lt;RecNum&gt;13&lt;/RecNum&gt;&lt;DisplayText&gt;(Walsh &amp;amp; Smith, 2012)&lt;/DisplayText&gt;&lt;record&gt;&lt;rec-number&gt;13&lt;/rec-number&gt;&lt;foreign-keys&gt;&lt;key app="EN" db-id="eaw0v5e9st09x1e5e2dp5r9hxdrpaze99pwx" timestamp="1486478982"&gt;13&lt;/key&gt;&lt;/foreign-keys&gt;&lt;ref-type name="Journal Article"&gt;17&lt;/ref-type&gt;&lt;contributors&gt;&lt;authors&gt;&lt;author&gt;Walsh, Bridget&lt;/author&gt;&lt;author&gt;Smith, Anne&lt;/author&gt;&lt;/authors&gt;&lt;/contributors&gt;&lt;titles&gt;&lt;title&gt;Basic parameters of articulatory movements and acoustics in individuals with Parkinson&amp;apos;s disease&lt;/title&gt;&lt;secondary-title&gt;Movement Disorders&lt;/secondary-title&gt;&lt;/titles&gt;&lt;periodical&gt;&lt;full-title&gt;Movement Disorders&lt;/full-title&gt;&lt;abbr-1&gt;Mov Disord.&lt;/abbr-1&gt;&lt;/periodical&gt;&lt;pages&gt;843-850&lt;/pages&gt;&lt;volume&gt;27&lt;/volume&gt;&lt;number&gt;7&lt;/number&gt;&lt;dates&gt;&lt;year&gt;2012&lt;/year&gt;&lt;/dates&gt;&lt;isbn&gt;1531-8257&lt;/isbn&gt;&lt;urls&gt;&lt;related-urls&gt;&lt;url&gt;http://onlinelibrary.wiley.com/store/10.1002/mds.24888/asset/24888_ftp.pdf?v=1&amp;amp;t=iyvpg804&amp;amp;s=93588eb5280328e6ec5a4d7f3b35fc504f3e6102&lt;/url&gt;&lt;/related-urls&gt;&lt;/urls&gt;&lt;electronic-resource-num&gt;10.1002/mds.24888&lt;/electronic-resource-num&gt;&lt;/record&gt;&lt;/Cite&gt;&lt;/EndNote&gt;</w:instrText>
      </w:r>
      <w:r w:rsidR="00F91E86" w:rsidRPr="00131ABB">
        <w:fldChar w:fldCharType="separate"/>
      </w:r>
      <w:r w:rsidR="00F91E86" w:rsidRPr="00131ABB">
        <w:rPr>
          <w:noProof/>
        </w:rPr>
        <w:t>(</w:t>
      </w:r>
      <w:hyperlink w:anchor="_ENREF_45" w:tooltip="Walsh, 2012 #13" w:history="1">
        <w:r w:rsidR="009760A2" w:rsidRPr="00131ABB">
          <w:rPr>
            <w:noProof/>
          </w:rPr>
          <w:t>Walsh &amp; Smith, 2012</w:t>
        </w:r>
      </w:hyperlink>
      <w:r w:rsidR="00F91E86" w:rsidRPr="00131ABB">
        <w:rPr>
          <w:noProof/>
        </w:rPr>
        <w:t>)</w:t>
      </w:r>
      <w:r w:rsidR="00F91E86" w:rsidRPr="00131ABB">
        <w:fldChar w:fldCharType="end"/>
      </w:r>
      <w:r w:rsidR="003676D3" w:rsidRPr="00131ABB">
        <w:t>.</w:t>
      </w:r>
      <w:r w:rsidR="006A4090" w:rsidRPr="00131ABB">
        <w:t xml:space="preserve"> </w:t>
      </w:r>
      <w:r w:rsidR="00AB7B85" w:rsidRPr="00131ABB">
        <w:t xml:space="preserve">Our findings extended the sentence-level analysis to encompass movements of the tongue blade and dorsum. Our results, while agreeing with Walsh and Smith (2012) regarding movement reduction in the jaw, did not show changes in the tongue blade or tongue dorsum at the sentence level, indicating a pattern of differential impairment. </w:t>
      </w:r>
    </w:p>
    <w:p w14:paraId="5C4E68FF" w14:textId="3E9236D7" w:rsidR="00F91357" w:rsidRPr="00131ABB" w:rsidRDefault="00AB7B85" w:rsidP="00AB7B85">
      <w:pPr>
        <w:spacing w:line="480" w:lineRule="auto"/>
        <w:ind w:firstLine="720"/>
      </w:pPr>
      <w:r w:rsidRPr="00131ABB">
        <w:t>An early observational study of dysarthria in PD suggested a progression of impairment, from laryngeal symptoms early in the disease course to involvement of the tongue dorsum, tongue blade, and finally the lip</w:t>
      </w:r>
      <w:r w:rsidR="00340AA6" w:rsidRPr="00131ABB">
        <w:t>s</w:t>
      </w:r>
      <w:r w:rsidRPr="00131ABB">
        <w:t xml:space="preserve"> </w:t>
      </w:r>
      <w:r w:rsidR="00A16EBD" w:rsidRPr="00131ABB">
        <w:fldChar w:fldCharType="begin"/>
      </w:r>
      <w:r w:rsidR="00144535" w:rsidRPr="00131ABB">
        <w:instrText xml:space="preserve"> ADDIN EN.CITE &lt;EndNote&gt;&lt;Cite&gt;&lt;Author&gt;Logemann&lt;/Author&gt;&lt;Year&gt;1978&lt;/Year&gt;&lt;RecNum&gt;3&lt;/RecNum&gt;&lt;DisplayText&gt;(Logemann et al., 1978)&lt;/DisplayText&gt;&lt;record&gt;&lt;rec-number&gt;3&lt;/rec-number&gt;&lt;foreign-keys&gt;&lt;key app="EN" db-id="eaw0v5e9st09x1e5e2dp5r9hxdrpaze99pwx" timestamp="1486478981"&gt;3&lt;/key&gt;&lt;/foreign-keys&gt;&lt;ref-type name="Journal Article"&gt;17&lt;/ref-type&gt;&lt;contributors&gt;&lt;authors&gt;&lt;author&gt;Logemann, J. A.&lt;/author&gt;&lt;author&gt;Fisher, H. B.&lt;/author&gt;&lt;author&gt;Boshes, B.&lt;/author&gt;&lt;author&gt;Blonsky, E. R. &lt;/author&gt;&lt;/authors&gt;&lt;/contributors&gt;&lt;titles&gt;&lt;title&gt;Frequency and cooccurrence of vocal tract dysfunctions in the speech of a large sample of Parkinson patients&lt;/title&gt;&lt;secondary-title&gt;Journal of Speech and Hearing Disorders&lt;/secondary-title&gt;&lt;/titles&gt;&lt;periodical&gt;&lt;full-title&gt;Journal of Speech and Hearing Disorders&lt;/full-title&gt;&lt;/periodical&gt;&lt;pages&gt;47-57&lt;/pages&gt;&lt;volume&gt;43&lt;/volume&gt;&lt;number&gt;1&lt;/number&gt;&lt;dates&gt;&lt;year&gt;1978&lt;/year&gt;&lt;/dates&gt;&lt;urls&gt;&lt;related-urls&gt;&lt;url&gt;https://jshd.pubs.asha.org/article.aspx?articleid=1783181&lt;/url&gt;&lt;/related-urls&gt;&lt;/urls&gt;&lt;electronic-resource-num&gt;10.1044/jshd.4301.47&lt;/electronic-resource-num&gt;&lt;/record&gt;&lt;/Cite&gt;&lt;/EndNote&gt;</w:instrText>
      </w:r>
      <w:r w:rsidR="00A16EBD" w:rsidRPr="00131ABB">
        <w:fldChar w:fldCharType="separate"/>
      </w:r>
      <w:r w:rsidR="00A16EBD" w:rsidRPr="00131ABB">
        <w:rPr>
          <w:noProof/>
        </w:rPr>
        <w:t>(</w:t>
      </w:r>
      <w:hyperlink w:anchor="_ENREF_25" w:tooltip="Logemann, 1978 #3" w:history="1">
        <w:r w:rsidR="009760A2" w:rsidRPr="00131ABB">
          <w:rPr>
            <w:noProof/>
          </w:rPr>
          <w:t>Logemann et al., 1978</w:t>
        </w:r>
      </w:hyperlink>
      <w:r w:rsidR="00A16EBD" w:rsidRPr="00131ABB">
        <w:rPr>
          <w:noProof/>
        </w:rPr>
        <w:t>)</w:t>
      </w:r>
      <w:r w:rsidR="00A16EBD" w:rsidRPr="00131ABB">
        <w:fldChar w:fldCharType="end"/>
      </w:r>
      <w:r w:rsidR="00A16EBD" w:rsidRPr="00131ABB">
        <w:t>. Differential impairmen</w:t>
      </w:r>
      <w:r w:rsidR="00263B2C" w:rsidRPr="00131ABB">
        <w:t xml:space="preserve">t of articulators in PD </w:t>
      </w:r>
      <w:r w:rsidRPr="00131ABB">
        <w:t>was</w:t>
      </w:r>
      <w:r w:rsidR="00A16EBD" w:rsidRPr="00131ABB">
        <w:t xml:space="preserve"> </w:t>
      </w:r>
      <w:r w:rsidR="003676D3" w:rsidRPr="00131ABB">
        <w:t xml:space="preserve">later </w:t>
      </w:r>
      <w:r w:rsidR="00A16EBD" w:rsidRPr="00131ABB">
        <w:t>reported for the jaw and lips</w:t>
      </w:r>
      <w:r w:rsidR="00263B2C" w:rsidRPr="00131ABB">
        <w:t xml:space="preserve"> as well as for the jaw and tongue </w:t>
      </w:r>
      <w:r w:rsidR="00F91E86" w:rsidRPr="00131ABB">
        <w:fldChar w:fldCharType="begin">
          <w:fldData xml:space="preserve">PEVuZE5vdGU+PENpdGU+PEF1dGhvcj5Db25ub3I8L0F1dGhvcj48WWVhcj4xOTg5PC9ZZWFyPjxS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</w:fldData>
        </w:fldChar>
      </w:r>
      <w:r w:rsidR="00144535" w:rsidRPr="00131ABB">
        <w:instrText xml:space="preserve"> ADDIN EN.CITE </w:instrText>
      </w:r>
      <w:r w:rsidR="00144535" w:rsidRPr="00131ABB">
        <w:fldChar w:fldCharType="begin">
          <w:fldData xml:space="preserve">PEVuZE5vdGU+PENpdGU+PEF1dGhvcj5Db25ub3I8L0F1dGhvcj48WWVhcj4xOTg5PC9ZZWFyPjxS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</w:fldData>
        </w:fldChar>
      </w:r>
      <w:r w:rsidR="00144535" w:rsidRPr="00131ABB">
        <w:instrText xml:space="preserve"> ADDIN EN.CITE.DATA </w:instrText>
      </w:r>
      <w:r w:rsidR="00144535" w:rsidRPr="00131ABB">
        <w:fldChar w:fldCharType="end"/>
      </w:r>
      <w:r w:rsidR="00F91E86" w:rsidRPr="00131ABB">
        <w:fldChar w:fldCharType="separate"/>
      </w:r>
      <w:r w:rsidR="00F91E86" w:rsidRPr="00131ABB">
        <w:rPr>
          <w:noProof/>
        </w:rPr>
        <w:t>(</w:t>
      </w:r>
      <w:hyperlink w:anchor="_ENREF_7" w:tooltip="Connor, 1989 #9" w:history="1">
        <w:r w:rsidR="009760A2" w:rsidRPr="00131ABB">
          <w:rPr>
            <w:noProof/>
          </w:rPr>
          <w:t>Connor et al., 1989</w:t>
        </w:r>
      </w:hyperlink>
      <w:r w:rsidR="00F91E86" w:rsidRPr="00131ABB">
        <w:rPr>
          <w:noProof/>
        </w:rPr>
        <w:t xml:space="preserve">; </w:t>
      </w:r>
      <w:hyperlink w:anchor="_ENREF_12" w:tooltip="Forrest, 1989 #11" w:history="1">
        <w:r w:rsidR="009760A2" w:rsidRPr="00131ABB">
          <w:rPr>
            <w:noProof/>
          </w:rPr>
          <w:t>Forrest et al., 1989</w:t>
        </w:r>
      </w:hyperlink>
      <w:r w:rsidR="00F91E86" w:rsidRPr="00131ABB">
        <w:rPr>
          <w:noProof/>
        </w:rPr>
        <w:t xml:space="preserve">; </w:t>
      </w:r>
      <w:hyperlink w:anchor="_ENREF_58" w:tooltip="Yunusova, 2008 #12" w:history="1">
        <w:r w:rsidR="009760A2" w:rsidRPr="00131ABB">
          <w:rPr>
            <w:noProof/>
          </w:rPr>
          <w:t>Yunusova et al., 2008</w:t>
        </w:r>
      </w:hyperlink>
      <w:r w:rsidR="00F91E86" w:rsidRPr="00131ABB">
        <w:rPr>
          <w:noProof/>
        </w:rPr>
        <w:t>)</w:t>
      </w:r>
      <w:r w:rsidR="00F91E86" w:rsidRPr="00131ABB">
        <w:fldChar w:fldCharType="end"/>
      </w:r>
      <w:r w:rsidR="00F91E86" w:rsidRPr="00131ABB">
        <w:t>.</w:t>
      </w:r>
      <w:r w:rsidR="00A60637" w:rsidRPr="00131ABB">
        <w:t xml:space="preserve"> </w:t>
      </w:r>
      <w:r w:rsidR="00340AA6" w:rsidRPr="00131ABB">
        <w:t>A</w:t>
      </w:r>
      <w:r w:rsidR="00263B2C" w:rsidRPr="00131ABB">
        <w:t xml:space="preserve"> greater magnitude of impairment for the jaw </w:t>
      </w:r>
      <w:r w:rsidR="003C4324" w:rsidRPr="00131ABB">
        <w:t>than</w:t>
      </w:r>
      <w:r w:rsidR="00263B2C" w:rsidRPr="00131ABB">
        <w:t xml:space="preserve"> the lower lip </w:t>
      </w:r>
      <w:r w:rsidR="00F91E86" w:rsidRPr="00131ABB">
        <w:fldChar w:fldCharType="begin">
          <w:fldData xml:space="preserve">PEVuZE5vdGU+PENpdGU+PEF1dGhvcj5Db25ub3I8L0F1dGhvcj48WWVhcj4xOTg5PC9ZZWFyPjxS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</w:fldData>
        </w:fldChar>
      </w:r>
      <w:r w:rsidR="00144535" w:rsidRPr="00131ABB">
        <w:instrText xml:space="preserve"> ADDIN EN.CITE </w:instrText>
      </w:r>
      <w:r w:rsidR="00144535" w:rsidRPr="00131ABB">
        <w:fldChar w:fldCharType="begin">
          <w:fldData xml:space="preserve">PEVuZE5vdGU+PENpdGU+PEF1dGhvcj5Db25ub3I8L0F1dGhvcj48WWVhcj4xOTg5PC9ZZWFyPjxS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</w:fldData>
        </w:fldChar>
      </w:r>
      <w:r w:rsidR="00144535" w:rsidRPr="00131ABB">
        <w:instrText xml:space="preserve"> ADDIN EN.CITE.DATA </w:instrText>
      </w:r>
      <w:r w:rsidR="00144535" w:rsidRPr="00131ABB">
        <w:fldChar w:fldCharType="end"/>
      </w:r>
      <w:r w:rsidR="00F91E86" w:rsidRPr="00131ABB">
        <w:fldChar w:fldCharType="separate"/>
      </w:r>
      <w:r w:rsidR="00F91E86" w:rsidRPr="00131ABB">
        <w:rPr>
          <w:noProof/>
        </w:rPr>
        <w:t>(</w:t>
      </w:r>
      <w:hyperlink w:anchor="_ENREF_7" w:tooltip="Connor, 1989 #9" w:history="1">
        <w:r w:rsidR="009760A2" w:rsidRPr="00131ABB">
          <w:rPr>
            <w:noProof/>
          </w:rPr>
          <w:t>Connor et al., 1989</w:t>
        </w:r>
      </w:hyperlink>
      <w:r w:rsidR="00F91E86" w:rsidRPr="00131ABB">
        <w:rPr>
          <w:noProof/>
        </w:rPr>
        <w:t xml:space="preserve">; </w:t>
      </w:r>
      <w:hyperlink w:anchor="_ENREF_12" w:tooltip="Forrest, 1989 #11" w:history="1">
        <w:r w:rsidR="009760A2" w:rsidRPr="00131ABB">
          <w:rPr>
            <w:noProof/>
          </w:rPr>
          <w:t>Forrest et al., 1989</w:t>
        </w:r>
      </w:hyperlink>
      <w:r w:rsidR="00F91E86" w:rsidRPr="00131ABB">
        <w:rPr>
          <w:noProof/>
        </w:rPr>
        <w:t>)</w:t>
      </w:r>
      <w:r w:rsidR="00F91E86" w:rsidRPr="00131ABB">
        <w:fldChar w:fldCharType="end"/>
      </w:r>
      <w:r w:rsidR="00263B2C" w:rsidRPr="00131ABB">
        <w:t xml:space="preserve"> and for the tongue dorsum </w:t>
      </w:r>
      <w:r w:rsidR="003C4324" w:rsidRPr="00131ABB">
        <w:t>relative</w:t>
      </w:r>
      <w:r w:rsidR="00263B2C" w:rsidRPr="00131ABB">
        <w:t xml:space="preserve"> to the jaw and ton</w:t>
      </w:r>
      <w:r w:rsidR="00F91E86" w:rsidRPr="00131ABB">
        <w:t xml:space="preserve">gue blade </w:t>
      </w:r>
      <w:r w:rsidR="00F91E86"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6D1D8A" w:rsidRPr="00131ABB">
        <w:instrText xml:space="preserve"> ADDIN EN.CITE </w:instrText>
      </w:r>
      <w:r w:rsidR="006D1D8A" w:rsidRPr="00131ABB">
        <w:fldChar w:fldCharType="begin">
          <w:fldData xml:space="preserve">PEVuZE5vdGU+PENpdGU+PEF1dGhvcj5ZdW51c292YTwvQXV0aG9yPjxZZWFyPjIwMDg8L1llYXI+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</w:fldData>
        </w:fldChar>
      </w:r>
      <w:r w:rsidR="006D1D8A" w:rsidRPr="00131ABB">
        <w:instrText xml:space="preserve"> ADDIN EN.CITE.DATA </w:instrText>
      </w:r>
      <w:r w:rsidR="006D1D8A" w:rsidRPr="00131ABB">
        <w:fldChar w:fldCharType="end"/>
      </w:r>
      <w:r w:rsidR="00F91E86" w:rsidRPr="00131ABB">
        <w:fldChar w:fldCharType="separate"/>
      </w:r>
      <w:r w:rsidR="00F91E86" w:rsidRPr="00131ABB">
        <w:rPr>
          <w:noProof/>
        </w:rPr>
        <w:t>(</w:t>
      </w:r>
      <w:hyperlink w:anchor="_ENREF_58" w:tooltip="Yunusova, 2008 #12" w:history="1">
        <w:r w:rsidR="009760A2" w:rsidRPr="00131ABB">
          <w:rPr>
            <w:noProof/>
          </w:rPr>
          <w:t>Yunusova et al., 2008</w:t>
        </w:r>
      </w:hyperlink>
      <w:r w:rsidR="00F91E86" w:rsidRPr="00131ABB">
        <w:rPr>
          <w:noProof/>
        </w:rPr>
        <w:t>)</w:t>
      </w:r>
      <w:r w:rsidR="00F91E86" w:rsidRPr="00131ABB">
        <w:fldChar w:fldCharType="end"/>
      </w:r>
      <w:r w:rsidR="00340AA6" w:rsidRPr="00131ABB">
        <w:t xml:space="preserve"> ha</w:t>
      </w:r>
      <w:r w:rsidR="0026387D" w:rsidRPr="00131ABB">
        <w:t>ve</w:t>
      </w:r>
      <w:r w:rsidR="00340AA6" w:rsidRPr="00131ABB">
        <w:t xml:space="preserve"> been reported</w:t>
      </w:r>
      <w:r w:rsidR="00263B2C" w:rsidRPr="00131ABB">
        <w:t xml:space="preserve">. </w:t>
      </w:r>
      <w:r w:rsidR="00F91357" w:rsidRPr="00131ABB">
        <w:t xml:space="preserve">In contrast to </w:t>
      </w:r>
      <w:r w:rsidR="00DB4928" w:rsidRPr="00131ABB">
        <w:t xml:space="preserve">the </w:t>
      </w:r>
      <w:r w:rsidR="003676D3" w:rsidRPr="00131ABB">
        <w:t xml:space="preserve">vowel kinematic analysis of </w:t>
      </w:r>
      <w:r w:rsidR="00F91357" w:rsidRPr="00131ABB">
        <w:t>Yunusova</w:t>
      </w:r>
      <w:r w:rsidR="003676D3" w:rsidRPr="00131ABB">
        <w:t xml:space="preserve"> et al</w:t>
      </w:r>
      <w:r w:rsidR="00782F49">
        <w:t>.</w:t>
      </w:r>
      <w:r w:rsidR="00F91357" w:rsidRPr="00131ABB">
        <w:t xml:space="preserve"> (2008), our </w:t>
      </w:r>
      <w:r w:rsidR="003676D3" w:rsidRPr="00131ABB">
        <w:t xml:space="preserve">present </w:t>
      </w:r>
      <w:r w:rsidR="00F91357" w:rsidRPr="00131ABB">
        <w:t xml:space="preserve">findings </w:t>
      </w:r>
      <w:r w:rsidR="003676D3" w:rsidRPr="00131ABB">
        <w:t>revealed a more prominent jaw</w:t>
      </w:r>
      <w:r w:rsidR="00F91357" w:rsidRPr="00131ABB">
        <w:t xml:space="preserve"> </w:t>
      </w:r>
      <w:r w:rsidR="003676D3" w:rsidRPr="00131ABB">
        <w:t>th</w:t>
      </w:r>
      <w:r w:rsidR="0088081E" w:rsidRPr="00131ABB">
        <w:t>a</w:t>
      </w:r>
      <w:r w:rsidR="003676D3" w:rsidRPr="00131ABB">
        <w:t>n</w:t>
      </w:r>
      <w:r w:rsidR="00F91357" w:rsidRPr="00131ABB">
        <w:t xml:space="preserve"> tongue </w:t>
      </w:r>
      <w:r w:rsidR="003676D3" w:rsidRPr="00131ABB">
        <w:t>impairment</w:t>
      </w:r>
      <w:r w:rsidR="00340AA6" w:rsidRPr="00131ABB">
        <w:t xml:space="preserve"> at the sentence level</w:t>
      </w:r>
      <w:r w:rsidR="00F91357" w:rsidRPr="00131ABB">
        <w:t>.</w:t>
      </w:r>
    </w:p>
    <w:p w14:paraId="136187CF" w14:textId="664E8504" w:rsidR="00B45817" w:rsidRPr="00131ABB" w:rsidRDefault="00A60637" w:rsidP="00AB7B85">
      <w:pPr>
        <w:spacing w:line="480" w:lineRule="auto"/>
        <w:ind w:firstLine="720"/>
      </w:pPr>
      <w:r w:rsidRPr="00131ABB">
        <w:t>Th</w:t>
      </w:r>
      <w:r w:rsidR="00340AA6" w:rsidRPr="00131ABB">
        <w:t>e</w:t>
      </w:r>
      <w:r w:rsidRPr="00131ABB">
        <w:t xml:space="preserve"> </w:t>
      </w:r>
      <w:r w:rsidR="003C4324" w:rsidRPr="00131ABB">
        <w:t xml:space="preserve">pattern of </w:t>
      </w:r>
      <w:r w:rsidR="00AB7B85" w:rsidRPr="00131ABB">
        <w:t xml:space="preserve">differential </w:t>
      </w:r>
      <w:r w:rsidR="003C4324" w:rsidRPr="00131ABB">
        <w:t xml:space="preserve">impairment </w:t>
      </w:r>
      <w:r w:rsidR="007D5A39" w:rsidRPr="00131ABB">
        <w:t xml:space="preserve">might </w:t>
      </w:r>
      <w:r w:rsidR="003C4324" w:rsidRPr="00131ABB">
        <w:t xml:space="preserve">be explained </w:t>
      </w:r>
      <w:r w:rsidR="00DC3361" w:rsidRPr="00131ABB">
        <w:t xml:space="preserve">by physiological differences in the jaw and tongue musculature. </w:t>
      </w:r>
      <w:r w:rsidR="001142BF" w:rsidRPr="00131ABB">
        <w:t xml:space="preserve">Forrest et al proposed that the proprioceptive deficit leading to difficulties sensing jaw position in PD </w:t>
      </w:r>
      <w:r w:rsidR="00D627C2" w:rsidRPr="00131ABB">
        <w:fldChar w:fldCharType="begin"/>
      </w:r>
      <w:r w:rsidR="00497ABE">
        <w:instrText xml:space="preserve"> ADDIN EN.CITE &lt;EndNote&gt;&lt;Cite&gt;&lt;Author&gt;Schneider&lt;/Author&gt;&lt;Year&gt;1986&lt;/Year&gt;&lt;RecNum&gt;46&lt;/RecNum&gt;&lt;DisplayText&gt;(Schneider, Diamond, &amp;amp; Markham, 1986)&lt;/DisplayText&gt;&lt;record&gt;&lt;rec-number&gt;46&lt;/rec-number&gt;&lt;foreign-keys&gt;&lt;key app="EN" db-id="eaw0v5e9st09x1e5e2dp5r9hxdrpaze99pwx" timestamp="1486478985"&gt;46&lt;/key&gt;&lt;/foreign-keys&gt;&lt;ref-type name="Journal Article"&gt;17&lt;/ref-type&gt;&lt;contributors&gt;&lt;authors&gt;&lt;author&gt;Schneider, JS&lt;/author&gt;&lt;author&gt;Diamond, S. G.&lt;/author&gt;&lt;author&gt;Markham, C. H&lt;/author&gt;&lt;/authors&gt;&lt;/contributors&gt;&lt;titles&gt;&lt;title&gt;Deficits in orofacial sensorimotor function in Parkinson&amp;apos;s disease&lt;/title&gt;&lt;secondary-title&gt;Annals of Neurology&lt;/secondary-title&gt;&lt;/titles&gt;&lt;periodical&gt;&lt;full-title&gt;Annals of Neurology&lt;/full-title&gt;&lt;/periodical&gt;&lt;pages&gt;275-282&lt;/pages&gt;&lt;volume&gt;19&lt;/volume&gt;&lt;dates&gt;&lt;year&gt;1986&lt;/year&gt;&lt;/dates&gt;&lt;urls&gt;&lt;related-urls&gt;&lt;url&gt;http://onlinelibrary.wiley.com/store/10.1002/ana.410190309/asset/410190309_ftp.pdf?v=1&amp;amp;t=iyvpizyh&amp;amp;s=0d23f8bccd084ea4078df43de1b7a8bd554b3b80&lt;/url&gt;&lt;/related-urls&gt;&lt;/urls&gt;&lt;electronic-resource-num&gt;10.1002/ana.410190309&lt;/electronic-resource-num&gt;&lt;/record&gt;&lt;/Cite&gt;&lt;/EndNote&gt;</w:instrText>
      </w:r>
      <w:r w:rsidR="00D627C2" w:rsidRPr="00131ABB">
        <w:fldChar w:fldCharType="separate"/>
      </w:r>
      <w:r w:rsidR="00D627C2" w:rsidRPr="00131ABB">
        <w:rPr>
          <w:noProof/>
        </w:rPr>
        <w:t>(</w:t>
      </w:r>
      <w:hyperlink w:anchor="_ENREF_37" w:tooltip="Schneider, 1986 #46" w:history="1">
        <w:r w:rsidR="009760A2" w:rsidRPr="00131ABB">
          <w:rPr>
            <w:noProof/>
          </w:rPr>
          <w:t>Schneider, Diamond, &amp; Markham, 1986</w:t>
        </w:r>
      </w:hyperlink>
      <w:r w:rsidR="00D627C2" w:rsidRPr="00131ABB">
        <w:rPr>
          <w:noProof/>
        </w:rPr>
        <w:t>)</w:t>
      </w:r>
      <w:r w:rsidR="00D627C2" w:rsidRPr="00131ABB">
        <w:fldChar w:fldCharType="end"/>
      </w:r>
      <w:r w:rsidR="001142BF" w:rsidRPr="00131ABB">
        <w:t xml:space="preserve"> may be compensated for by holding the </w:t>
      </w:r>
      <w:r w:rsidR="00A16EBD" w:rsidRPr="00131ABB">
        <w:t>jaw in a fixed position</w:t>
      </w:r>
      <w:r w:rsidR="0099614F" w:rsidRPr="00131ABB">
        <w:t xml:space="preserve"> during speech</w:t>
      </w:r>
      <w:r w:rsidR="00A16EBD" w:rsidRPr="00131ABB">
        <w:t xml:space="preserve"> </w:t>
      </w:r>
      <w:r w:rsidR="00F91E86" w:rsidRPr="00131ABB">
        <w:fldChar w:fldCharType="begin"/>
      </w:r>
      <w:r w:rsidR="00144535" w:rsidRPr="00131ABB">
        <w:instrText xml:space="preserve"> ADDIN EN.CITE &lt;EndNote&gt;&lt;Cite&gt;&lt;Author&gt;Forrest&lt;/Author&gt;&lt;Year&gt;1989&lt;/Year&gt;&lt;RecNum&gt;11&lt;/RecNum&gt;&lt;DisplayText&gt;(Forrest et al., 1989)&lt;/DisplayText&gt;&lt;record&gt;&lt;rec-number&gt;11&lt;/rec-number&gt;&lt;foreign-keys&gt;&lt;key app="EN" db-id="eaw0v5e9st09x1e5e2dp5r9hxdrpaze99pwx" timestamp="1486478982"&gt;11&lt;/key&gt;&lt;/foreign-keys&gt;&lt;ref-type name="Journal Article"&gt;17&lt;/ref-type&gt;&lt;contributors&gt;&lt;authors&gt;&lt;author&gt;Forrest, K.&lt;/author&gt;&lt;author&gt;Weismer, G.&lt;/author&gt;&lt;author&gt;Turner, G. S.&lt;/author&gt;&lt;/authors&gt;&lt;/contributors&gt;&lt;titles&gt;&lt;title&gt;Kinematic, acoustic, and perceptual analyses of connected speech produced by parkinsonian and normal geriatric adults&lt;/title&gt;&lt;secondary-title&gt;Journal of Acoustical Society of America&lt;/secondary-title&gt;&lt;/titles&gt;&lt;periodical&gt;&lt;full-title&gt;Journal of Acoustical Society of America&lt;/full-title&gt;&lt;/periodical&gt;&lt;pages&gt;2608-22&lt;/pages&gt;&lt;volume&gt;85&lt;/volume&gt;&lt;number&gt;6&lt;/number&gt;&lt;keywords&gt;&lt;keyword&gt;Acoustic Stimulation Aged Aging/*physiology Auditory Pathways/*physiology/physiopathology Humans Middle Aged Parkinson Disease/*complications/physiopathology Speech/*physiology Speech Disorders/etiology/*physiopathology&lt;/keyword&gt;&lt;/keywords&gt;&lt;dates&gt;&lt;year&gt;1989&lt;/year&gt;&lt;pub-dates&gt;&lt;date&gt;1989&lt;/date&gt;&lt;/pub-dates&gt;&lt;/dates&gt;&lt;isbn&gt;0001-4966 (Print)&lt;/isbn&gt;&lt;urls&gt;&lt;/urls&gt;&lt;electronic-resource-num&gt;10.1121/1.397755&lt;/electronic-resource-num&gt;&lt;/record&gt;&lt;/Cite&gt;&lt;/EndNote&gt;</w:instrText>
      </w:r>
      <w:r w:rsidR="00F91E86" w:rsidRPr="00131ABB">
        <w:fldChar w:fldCharType="separate"/>
      </w:r>
      <w:r w:rsidR="00F91E86" w:rsidRPr="00131ABB">
        <w:rPr>
          <w:noProof/>
        </w:rPr>
        <w:t>(</w:t>
      </w:r>
      <w:hyperlink w:anchor="_ENREF_12" w:tooltip="Forrest, 1989 #11" w:history="1">
        <w:r w:rsidR="009760A2" w:rsidRPr="00131ABB">
          <w:rPr>
            <w:noProof/>
          </w:rPr>
          <w:t>Forrest et al., 1989</w:t>
        </w:r>
      </w:hyperlink>
      <w:r w:rsidR="00F91E86" w:rsidRPr="00131ABB">
        <w:rPr>
          <w:noProof/>
        </w:rPr>
        <w:t>)</w:t>
      </w:r>
      <w:r w:rsidR="00F91E86" w:rsidRPr="00131ABB">
        <w:fldChar w:fldCharType="end"/>
      </w:r>
      <w:r w:rsidR="00A16EBD" w:rsidRPr="00131ABB">
        <w:t xml:space="preserve">, when </w:t>
      </w:r>
      <w:r w:rsidR="0099614F" w:rsidRPr="00131ABB">
        <w:t xml:space="preserve">the </w:t>
      </w:r>
      <w:r w:rsidR="00A16EBD" w:rsidRPr="00131ABB">
        <w:t>tongue</w:t>
      </w:r>
      <w:r w:rsidR="001142BF" w:rsidRPr="00131ABB">
        <w:t>, particularly</w:t>
      </w:r>
      <w:r w:rsidR="00D627C2" w:rsidRPr="00131ABB">
        <w:t xml:space="preserve"> the</w:t>
      </w:r>
      <w:r w:rsidR="001142BF" w:rsidRPr="00131ABB">
        <w:t xml:space="preserve"> tongue blade</w:t>
      </w:r>
      <w:r w:rsidR="00B06791" w:rsidRPr="00131ABB">
        <w:t>,</w:t>
      </w:r>
      <w:r w:rsidR="001142BF" w:rsidRPr="00131ABB">
        <w:t xml:space="preserve"> </w:t>
      </w:r>
      <w:r w:rsidR="00A16EBD" w:rsidRPr="00131ABB">
        <w:t>may be free to move more extensively.</w:t>
      </w:r>
      <w:r w:rsidR="00F91357" w:rsidRPr="00131ABB">
        <w:t xml:space="preserve"> </w:t>
      </w:r>
      <w:r w:rsidR="008F71DE" w:rsidRPr="00131ABB">
        <w:t>Post hoc, w</w:t>
      </w:r>
      <w:r w:rsidR="003C4324" w:rsidRPr="00131ABB">
        <w:t xml:space="preserve">e explored </w:t>
      </w:r>
      <w:r w:rsidR="001142BF" w:rsidRPr="00131ABB">
        <w:t xml:space="preserve">the relationship between the jaw and tongue </w:t>
      </w:r>
      <w:r w:rsidR="00D627C2" w:rsidRPr="00131ABB">
        <w:t>by</w:t>
      </w:r>
      <w:r w:rsidR="003C4324" w:rsidRPr="00131ABB">
        <w:t xml:space="preserve"> statistically con</w:t>
      </w:r>
      <w:r w:rsidRPr="00131ABB">
        <w:t>trolling for the contribution of</w:t>
      </w:r>
      <w:r w:rsidR="003C4324" w:rsidRPr="00131ABB">
        <w:t xml:space="preserve"> </w:t>
      </w:r>
      <w:r w:rsidR="00D627C2" w:rsidRPr="00131ABB">
        <w:t xml:space="preserve">the </w:t>
      </w:r>
      <w:r w:rsidR="003C4324" w:rsidRPr="00131ABB">
        <w:t>jaw</w:t>
      </w:r>
      <w:r w:rsidR="00B45817" w:rsidRPr="00131ABB">
        <w:t xml:space="preserve"> </w:t>
      </w:r>
      <w:r w:rsidR="00D627C2" w:rsidRPr="00131ABB">
        <w:t>to</w:t>
      </w:r>
      <w:r w:rsidR="001142BF" w:rsidRPr="00131ABB">
        <w:t xml:space="preserve"> tongue </w:t>
      </w:r>
      <w:r w:rsidR="00B45817" w:rsidRPr="00131ABB">
        <w:t>movement</w:t>
      </w:r>
      <w:r w:rsidR="001142BF" w:rsidRPr="00131ABB">
        <w:t xml:space="preserve"> </w:t>
      </w:r>
      <w:r w:rsidR="00D627C2" w:rsidRPr="00131ABB">
        <w:fldChar w:fldCharType="begin"/>
      </w:r>
      <w:r w:rsidR="006D1D8A" w:rsidRPr="00131ABB">
        <w:instrText xml:space="preserve"> ADDIN EN.CITE &lt;EndNote&gt;&lt;Cite&gt;&lt;Author&gt;Shellikeri&lt;/Author&gt;&lt;Year&gt;2016&lt;/Year&gt;&lt;RecNum&gt;47&lt;/RecNum&gt;&lt;DisplayText&gt;(Shellikeri et al., 2016)&lt;/DisplayText&gt;&lt;record&gt;&lt;rec-number&gt;47&lt;/rec-number&gt;&lt;foreign-keys&gt;&lt;key app="EN" db-id="eaw0v5e9st09x1e5e2dp5r9hxdrpaze99pwx" timestamp="1486478985"&gt;47&lt;/key&gt;&lt;/foreign-keys&gt;&lt;ref-type name="Journal Article"&gt;17&lt;/ref-type&gt;&lt;contributors&gt;&lt;authors&gt;&lt;author&gt;Shellikeri, Sanjana&lt;/author&gt;&lt;author&gt;Green, Jordan R&lt;/author&gt;&lt;author&gt;Kulkarni, Madhura&lt;/author&gt;&lt;author&gt;Rong, Panying&lt;/author&gt;&lt;author&gt;Martino, Rosemary&lt;/author&gt;&lt;author&gt;Zinman, Lorne&lt;/author&gt;&lt;author&gt;Yunusova, Yana&lt;/author&gt;&lt;/authors&gt;&lt;/contributors&gt;&lt;titles&gt;&lt;title&gt;Speech movement measures as markers of bulbar disease in amyotrophic lateral sclerosis&lt;/title&gt;&lt;secondary-title&gt;Journal of Speech, Language, and Hearing Research&lt;/secondary-title&gt;&lt;/titles&gt;&lt;periodical&gt;&lt;full-title&gt;Journal of Speech, Language, and Hearing Research&lt;/full-title&gt;&lt;/periodical&gt;&lt;pages&gt;1-13&lt;/pages&gt;&lt;dates&gt;&lt;year&gt;2016&lt;/year&gt;&lt;/dates&gt;&lt;isbn&gt;1092-4388&lt;/isbn&gt;&lt;urls&gt;&lt;related-urls&gt;&lt;url&gt;http://jslhr.pubs.asha.org/pdfaccess.ashx?url=/data/journals/jslhr/935844/jslhr_59_5_887.pdf&lt;/url&gt;&lt;/related-urls&gt;&lt;/urls&gt;&lt;electronic-resource-num&gt;10.1044/2016_JSLHR-S-15-0238&lt;/electronic-resource-num&gt;&lt;/record&gt;&lt;/Cite&gt;&lt;/EndNote&gt;</w:instrText>
      </w:r>
      <w:r w:rsidR="00D627C2" w:rsidRPr="00131ABB">
        <w:fldChar w:fldCharType="separate"/>
      </w:r>
      <w:r w:rsidR="00D627C2" w:rsidRPr="00131ABB">
        <w:rPr>
          <w:noProof/>
        </w:rPr>
        <w:t>(</w:t>
      </w:r>
      <w:hyperlink w:anchor="_ENREF_39" w:tooltip="Shellikeri, 2016 #47" w:history="1">
        <w:r w:rsidR="009760A2" w:rsidRPr="00131ABB">
          <w:rPr>
            <w:noProof/>
          </w:rPr>
          <w:t>Shellikeri et al., 2016</w:t>
        </w:r>
      </w:hyperlink>
      <w:r w:rsidR="00D627C2" w:rsidRPr="00131ABB">
        <w:rPr>
          <w:noProof/>
        </w:rPr>
        <w:t>)</w:t>
      </w:r>
      <w:r w:rsidR="00D627C2" w:rsidRPr="00131ABB">
        <w:fldChar w:fldCharType="end"/>
      </w:r>
      <w:r w:rsidR="00B45817" w:rsidRPr="00131ABB">
        <w:t xml:space="preserve">. </w:t>
      </w:r>
      <w:r w:rsidR="00AB7B85" w:rsidRPr="00131ABB">
        <w:t>The data revealed that when controlling for jaw movement, significantly faster movements of the tongue blade w</w:t>
      </w:r>
      <w:r w:rsidR="0026387D" w:rsidRPr="00131ABB">
        <w:t>ere</w:t>
      </w:r>
      <w:r w:rsidR="00AB7B85" w:rsidRPr="00131ABB">
        <w:t xml:space="preserve"> observed for speakers with PD as compared to controls</w:t>
      </w:r>
      <w:r w:rsidR="00B45817" w:rsidRPr="00131ABB">
        <w:t xml:space="preserve">, suggesting a possible compensatory </w:t>
      </w:r>
      <w:r w:rsidR="00F41D49" w:rsidRPr="00131ABB">
        <w:t xml:space="preserve">function </w:t>
      </w:r>
      <w:r w:rsidR="00B45817" w:rsidRPr="00131ABB">
        <w:t xml:space="preserve">of the tongue blade </w:t>
      </w:r>
      <w:r w:rsidR="00F41D49" w:rsidRPr="00131ABB">
        <w:t xml:space="preserve">in response to </w:t>
      </w:r>
      <w:r w:rsidR="0092148C" w:rsidRPr="00131ABB">
        <w:t>the jaw d</w:t>
      </w:r>
      <w:r w:rsidR="0099614F" w:rsidRPr="00131ABB">
        <w:t>eficit</w:t>
      </w:r>
      <w:r w:rsidR="00F41D49" w:rsidRPr="00131ABB">
        <w:t xml:space="preserve"> </w:t>
      </w:r>
      <w:r w:rsidR="00B45817" w:rsidRPr="00131ABB">
        <w:t>(</w:t>
      </w:r>
      <w:r w:rsidR="00B45817" w:rsidRPr="00131ABB">
        <w:rPr>
          <w:i/>
        </w:rPr>
        <w:t>F</w:t>
      </w:r>
      <w:r w:rsidR="00B45817" w:rsidRPr="00131ABB">
        <w:t xml:space="preserve">(1, 32.17) =  4.80, </w:t>
      </w:r>
      <w:r w:rsidR="00B45817" w:rsidRPr="00131ABB">
        <w:rPr>
          <w:i/>
        </w:rPr>
        <w:t>p</w:t>
      </w:r>
      <w:r w:rsidR="00B45817" w:rsidRPr="00131ABB">
        <w:t xml:space="preserve"> = .036)</w:t>
      </w:r>
      <w:r w:rsidRPr="00131ABB">
        <w:t xml:space="preserve">. </w:t>
      </w:r>
      <w:r w:rsidR="00447719" w:rsidRPr="00131ABB">
        <w:t>No differences between groups</w:t>
      </w:r>
      <w:r w:rsidR="00F41D49" w:rsidRPr="00131ABB">
        <w:t xml:space="preserve"> </w:t>
      </w:r>
      <w:r w:rsidR="00447719" w:rsidRPr="00131ABB">
        <w:t xml:space="preserve">were detected for the tongue dorsum when accounting for </w:t>
      </w:r>
      <w:r w:rsidR="00AB7B85" w:rsidRPr="00131ABB">
        <w:t xml:space="preserve">movements of the </w:t>
      </w:r>
      <w:r w:rsidR="00447719" w:rsidRPr="00131ABB">
        <w:t>jaw.</w:t>
      </w:r>
      <w:r w:rsidR="00AB7B85" w:rsidRPr="00131ABB">
        <w:t xml:space="preserve"> </w:t>
      </w:r>
      <w:r w:rsidRPr="00131ABB">
        <w:t xml:space="preserve">In order to </w:t>
      </w:r>
      <w:r w:rsidR="0092148C" w:rsidRPr="00131ABB">
        <w:t xml:space="preserve">more carefully </w:t>
      </w:r>
      <w:r w:rsidRPr="00131ABB">
        <w:t>assess the independent movement of articulators</w:t>
      </w:r>
      <w:r w:rsidR="008F71DE" w:rsidRPr="00131ABB">
        <w:t xml:space="preserve"> and </w:t>
      </w:r>
      <w:r w:rsidR="00876EF6" w:rsidRPr="00131ABB">
        <w:t>examine</w:t>
      </w:r>
      <w:r w:rsidR="008F71DE" w:rsidRPr="00131ABB">
        <w:t xml:space="preserve"> patterns of compensation</w:t>
      </w:r>
      <w:r w:rsidR="00F41D49" w:rsidRPr="00131ABB">
        <w:t xml:space="preserve">, </w:t>
      </w:r>
      <w:r w:rsidRPr="00131ABB">
        <w:t>tongue movement</w:t>
      </w:r>
      <w:r w:rsidR="0092148C" w:rsidRPr="00131ABB">
        <w:t>s</w:t>
      </w:r>
      <w:r w:rsidRPr="00131ABB">
        <w:t xml:space="preserve"> need to be decoupled from the jaw </w:t>
      </w:r>
      <w:r w:rsidRPr="00131ABB">
        <w:fldChar w:fldCharType="begin">
          <w:fldData xml:space="preserve">PEVuZE5vdGU+PENpdGU+PEF1dGhvcj5XZXN0YnVyeTwvQXV0aG9yPjxZZWFyPjIwMDI8L1llYXI+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</w:fldData>
        </w:fldChar>
      </w:r>
      <w:r w:rsidR="006D1D8A" w:rsidRPr="00131ABB">
        <w:instrText xml:space="preserve"> ADDIN EN.CITE </w:instrText>
      </w:r>
      <w:r w:rsidR="006D1D8A" w:rsidRPr="00131ABB">
        <w:fldChar w:fldCharType="begin">
          <w:fldData xml:space="preserve">PEVuZE5vdGU+PENpdGU+PEF1dGhvcj5XZXN0YnVyeTwvQXV0aG9yPjxZZWFyPjIwMDI8L1llYXI+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</w:fldData>
        </w:fldChar>
      </w:r>
      <w:r w:rsidR="006D1D8A" w:rsidRPr="00131ABB">
        <w:instrText xml:space="preserve"> ADDIN EN.CITE.DATA </w:instrText>
      </w:r>
      <w:r w:rsidR="006D1D8A" w:rsidRPr="00131ABB">
        <w:fldChar w:fldCharType="end"/>
      </w:r>
      <w:r w:rsidRPr="00131ABB">
        <w:fldChar w:fldCharType="separate"/>
      </w:r>
      <w:r w:rsidRPr="00131ABB">
        <w:rPr>
          <w:noProof/>
        </w:rPr>
        <w:t>(</w:t>
      </w:r>
      <w:hyperlink w:anchor="_ENREF_16" w:tooltip="Henriques, 2013 #49" w:history="1">
        <w:r w:rsidR="009760A2" w:rsidRPr="00131ABB">
          <w:rPr>
            <w:noProof/>
          </w:rPr>
          <w:t>Henriques &amp; Van Lieshout, 2013</w:t>
        </w:r>
      </w:hyperlink>
      <w:r w:rsidRPr="00131ABB">
        <w:rPr>
          <w:noProof/>
        </w:rPr>
        <w:t xml:space="preserve">; </w:t>
      </w:r>
      <w:hyperlink w:anchor="_ENREF_49" w:tooltip="Westbury, 2002 #48" w:history="1">
        <w:r w:rsidR="009760A2" w:rsidRPr="00131ABB">
          <w:rPr>
            <w:noProof/>
          </w:rPr>
          <w:t>Westbury, Lindstrom, &amp; McClean, 2002</w:t>
        </w:r>
      </w:hyperlink>
      <w:r w:rsidRPr="00131ABB">
        <w:rPr>
          <w:noProof/>
        </w:rPr>
        <w:t>)</w:t>
      </w:r>
      <w:r w:rsidRPr="00131ABB">
        <w:fldChar w:fldCharType="end"/>
      </w:r>
      <w:r w:rsidR="00B45817" w:rsidRPr="00131ABB">
        <w:t>. Testing of a</w:t>
      </w:r>
      <w:r w:rsidRPr="00131ABB">
        <w:t xml:space="preserve"> jaw-correction algorithm app</w:t>
      </w:r>
      <w:r w:rsidR="00507FAE" w:rsidRPr="00131ABB">
        <w:t xml:space="preserve">licable to the NDI </w:t>
      </w:r>
      <w:r w:rsidR="004E764E" w:rsidRPr="00131ABB">
        <w:t xml:space="preserve">WAVE </w:t>
      </w:r>
      <w:r w:rsidR="00507FAE" w:rsidRPr="00131ABB">
        <w:t>data</w:t>
      </w:r>
      <w:r w:rsidR="00CB2866" w:rsidRPr="00131ABB">
        <w:t>,</w:t>
      </w:r>
      <w:r w:rsidRPr="00131ABB">
        <w:t xml:space="preserve"> based on translational and rotational information</w:t>
      </w:r>
      <w:r w:rsidR="00CB2866" w:rsidRPr="00131ABB">
        <w:t>,</w:t>
      </w:r>
      <w:r w:rsidRPr="00131ABB">
        <w:t xml:space="preserve"> is currently in progress. </w:t>
      </w:r>
      <w:r w:rsidR="00E16228" w:rsidRPr="00131ABB">
        <w:t>Additionally, e</w:t>
      </w:r>
      <w:r w:rsidR="00B45817" w:rsidRPr="00131ABB">
        <w:t xml:space="preserve">xamination </w:t>
      </w:r>
      <w:r w:rsidR="00A16EBD" w:rsidRPr="00131ABB">
        <w:t xml:space="preserve">of </w:t>
      </w:r>
      <w:r w:rsidR="00B06791" w:rsidRPr="00131ABB">
        <w:t xml:space="preserve">the differential </w:t>
      </w:r>
      <w:r w:rsidR="0092148C" w:rsidRPr="00131ABB">
        <w:t xml:space="preserve">impairment </w:t>
      </w:r>
      <w:r w:rsidR="00B06791" w:rsidRPr="00131ABB">
        <w:t>longitudinally</w:t>
      </w:r>
      <w:r w:rsidR="00AB5475" w:rsidRPr="00131ABB">
        <w:t xml:space="preserve"> would</w:t>
      </w:r>
      <w:r w:rsidR="00A16EBD" w:rsidRPr="00131ABB">
        <w:t xml:space="preserve"> be helpful in shedding light on the </w:t>
      </w:r>
      <w:r w:rsidR="00E16228" w:rsidRPr="00131ABB">
        <w:t xml:space="preserve">progression </w:t>
      </w:r>
      <w:r w:rsidR="00A16EBD" w:rsidRPr="00131ABB">
        <w:t xml:space="preserve">of PD </w:t>
      </w:r>
      <w:r w:rsidR="0092148C" w:rsidRPr="00131ABB">
        <w:t xml:space="preserve">across different </w:t>
      </w:r>
      <w:r w:rsidR="00A16EBD" w:rsidRPr="00131ABB">
        <w:t>articulators</w:t>
      </w:r>
      <w:r w:rsidR="0092148C" w:rsidRPr="00131ABB">
        <w:t xml:space="preserve"> and muscle groups</w:t>
      </w:r>
      <w:r w:rsidR="00A16EBD" w:rsidRPr="00131ABB">
        <w:t xml:space="preserve">. </w:t>
      </w:r>
    </w:p>
    <w:p w14:paraId="18683F61" w14:textId="363A8B25" w:rsidR="00CE3F92" w:rsidRPr="00131ABB" w:rsidRDefault="005B6F6B" w:rsidP="001D3DC2">
      <w:pPr>
        <w:spacing w:line="480" w:lineRule="auto"/>
        <w:ind w:firstLine="720"/>
        <w:rPr>
          <w:color w:val="FF0000"/>
        </w:rPr>
      </w:pPr>
      <w:r w:rsidRPr="00131ABB">
        <w:t xml:space="preserve">Interestingly, our data did not show group differences in average movement speed </w:t>
      </w:r>
      <w:r w:rsidR="00D627C2" w:rsidRPr="00131ABB">
        <w:t xml:space="preserve">for </w:t>
      </w:r>
      <w:r w:rsidR="00B06791" w:rsidRPr="00131ABB">
        <w:t xml:space="preserve">any of </w:t>
      </w:r>
      <w:r w:rsidRPr="00131ABB">
        <w:t xml:space="preserve">the articulators. This </w:t>
      </w:r>
      <w:r w:rsidR="00782F49">
        <w:t xml:space="preserve">finding </w:t>
      </w:r>
      <w:r w:rsidRPr="00131ABB">
        <w:t>contradicts previous reports of b</w:t>
      </w:r>
      <w:r w:rsidR="009E6EDF" w:rsidRPr="00131ABB">
        <w:t xml:space="preserve">radykinesia reported </w:t>
      </w:r>
      <w:r w:rsidR="00A10B2B" w:rsidRPr="00131ABB">
        <w:t>for jaw and tongue</w:t>
      </w:r>
      <w:r w:rsidR="009E6EDF" w:rsidRPr="00131ABB">
        <w:t xml:space="preserve"> movements</w:t>
      </w:r>
      <w:r w:rsidR="00BD5722" w:rsidRPr="00131ABB">
        <w:t xml:space="preserve"> </w:t>
      </w:r>
      <w:r w:rsidR="000454F8" w:rsidRPr="00131ABB">
        <w:t>at</w:t>
      </w:r>
      <w:r w:rsidRPr="00131ABB">
        <w:t xml:space="preserve"> </w:t>
      </w:r>
      <w:r w:rsidR="00B06791" w:rsidRPr="00131ABB">
        <w:t xml:space="preserve">the </w:t>
      </w:r>
      <w:r w:rsidRPr="00131ABB">
        <w:t xml:space="preserve">segmental and </w:t>
      </w:r>
      <w:r w:rsidR="00495E97" w:rsidRPr="00131ABB">
        <w:t>sentence</w:t>
      </w:r>
      <w:r w:rsidRPr="00131ABB">
        <w:t xml:space="preserve"> level</w:t>
      </w:r>
      <w:r w:rsidR="00A745E7" w:rsidRPr="00131ABB">
        <w:t>s</w:t>
      </w:r>
      <w:r w:rsidRPr="00131ABB">
        <w:t xml:space="preserve"> </w:t>
      </w:r>
      <w:r w:rsidR="00F91E86" w:rsidRPr="00131ABB">
        <w:fldChar w:fldCharType="begin">
          <w:fldData xml:space="preserve">PEVuZE5vdGU+PENpdGU+PEF1dGhvcj5Gb3JyZXN0PC9BdXRob3I+PFllYXI+MTk5NTwvWWVhcj48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</w:fldData>
        </w:fldChar>
      </w:r>
      <w:r w:rsidR="00144535" w:rsidRPr="00131ABB">
        <w:instrText xml:space="preserve"> ADDIN EN.CITE </w:instrText>
      </w:r>
      <w:r w:rsidR="00144535" w:rsidRPr="00131ABB">
        <w:fldChar w:fldCharType="begin">
          <w:fldData xml:space="preserve">PEVuZE5vdGU+PENpdGU+PEF1dGhvcj5Gb3JyZXN0PC9BdXRob3I+PFllYXI+MTk5NTwvWWVhcj48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</w:fldData>
        </w:fldChar>
      </w:r>
      <w:r w:rsidR="00144535" w:rsidRPr="00131ABB">
        <w:instrText xml:space="preserve"> ADDIN EN.CITE.DATA </w:instrText>
      </w:r>
      <w:r w:rsidR="00144535" w:rsidRPr="00131ABB">
        <w:fldChar w:fldCharType="end"/>
      </w:r>
      <w:r w:rsidR="00F91E86" w:rsidRPr="00131ABB">
        <w:fldChar w:fldCharType="separate"/>
      </w:r>
      <w:r w:rsidR="00F91E86" w:rsidRPr="00131ABB">
        <w:rPr>
          <w:noProof/>
        </w:rPr>
        <w:t>(</w:t>
      </w:r>
      <w:hyperlink w:anchor="_ENREF_2" w:tooltip="Ackermann, 1997 #8" w:history="1">
        <w:r w:rsidR="009760A2" w:rsidRPr="00131ABB">
          <w:rPr>
            <w:noProof/>
          </w:rPr>
          <w:t>Ackermann et al., 1997</w:t>
        </w:r>
      </w:hyperlink>
      <w:r w:rsidR="00F91E86" w:rsidRPr="00131ABB">
        <w:rPr>
          <w:noProof/>
        </w:rPr>
        <w:t xml:space="preserve">; </w:t>
      </w:r>
      <w:hyperlink w:anchor="_ENREF_11" w:tooltip="Forrest, 1995 #10" w:history="1">
        <w:r w:rsidR="009760A2" w:rsidRPr="00131ABB">
          <w:rPr>
            <w:noProof/>
          </w:rPr>
          <w:t>Forrest &amp; Weismer, 1995</w:t>
        </w:r>
      </w:hyperlink>
      <w:r w:rsidR="00F91E86" w:rsidRPr="00131ABB">
        <w:rPr>
          <w:noProof/>
        </w:rPr>
        <w:t xml:space="preserve">; </w:t>
      </w:r>
      <w:hyperlink w:anchor="_ENREF_12" w:tooltip="Forrest, 1989 #11" w:history="1">
        <w:r w:rsidR="009760A2" w:rsidRPr="00131ABB">
          <w:rPr>
            <w:noProof/>
          </w:rPr>
          <w:t>Forrest et al., 1989</w:t>
        </w:r>
      </w:hyperlink>
      <w:r w:rsidR="00F91E86" w:rsidRPr="00131ABB">
        <w:rPr>
          <w:noProof/>
        </w:rPr>
        <w:t xml:space="preserve">; </w:t>
      </w:r>
      <w:hyperlink w:anchor="_ENREF_48" w:tooltip="Weismer, 2012 #39" w:history="1">
        <w:r w:rsidR="009760A2" w:rsidRPr="00131ABB">
          <w:rPr>
            <w:noProof/>
          </w:rPr>
          <w:t>Weismer et al., 2012</w:t>
        </w:r>
      </w:hyperlink>
      <w:r w:rsidR="00F91E86" w:rsidRPr="00131ABB">
        <w:rPr>
          <w:noProof/>
        </w:rPr>
        <w:t>)</w:t>
      </w:r>
      <w:r w:rsidR="00F91E86" w:rsidRPr="00131ABB">
        <w:fldChar w:fldCharType="end"/>
      </w:r>
      <w:r w:rsidR="009E6EDF" w:rsidRPr="00131ABB">
        <w:t xml:space="preserve">. </w:t>
      </w:r>
      <w:r w:rsidR="00AB7B85" w:rsidRPr="00131ABB">
        <w:t xml:space="preserve">Only one study to date reported the </w:t>
      </w:r>
      <w:r w:rsidR="0093273E" w:rsidRPr="00131ABB">
        <w:t xml:space="preserve">reduction </w:t>
      </w:r>
      <w:r w:rsidR="00AB7B85" w:rsidRPr="00131ABB">
        <w:t xml:space="preserve">of jaw velocity </w:t>
      </w:r>
      <w:r w:rsidR="007910F4" w:rsidRPr="00131ABB">
        <w:t xml:space="preserve">in PD </w:t>
      </w:r>
      <w:r w:rsidR="00AB7B85" w:rsidRPr="00131ABB">
        <w:t xml:space="preserve">at the sentence level </w:t>
      </w:r>
      <w:r w:rsidR="0093273E" w:rsidRPr="00131ABB">
        <w:t xml:space="preserve">using </w:t>
      </w:r>
      <w:r w:rsidR="00AB7B85" w:rsidRPr="00131ABB">
        <w:t xml:space="preserve">a measure that included 80% of points in the velocity trajectory </w:t>
      </w:r>
      <w:r w:rsidR="00AB7B85" w:rsidRPr="00131ABB">
        <w:rPr>
          <w:color w:val="000000" w:themeColor="text1"/>
        </w:rPr>
        <w:t xml:space="preserve">of an entire sentence </w:t>
      </w:r>
      <w:r w:rsidR="00F91E86" w:rsidRPr="00131ABB">
        <w:rPr>
          <w:color w:val="000000" w:themeColor="text1"/>
        </w:rPr>
        <w:fldChar w:fldCharType="begin"/>
      </w:r>
      <w:r w:rsidR="00F57E82" w:rsidRPr="00131ABB">
        <w:rPr>
          <w:color w:val="000000" w:themeColor="text1"/>
        </w:rPr>
        <w:instrText xml:space="preserve"> ADDIN EN.CITE &lt;EndNote&gt;&lt;Cite&gt;&lt;Author&gt;Walsh&lt;/Author&gt;&lt;Year&gt;2012&lt;/Year&gt;&lt;RecNum&gt;13&lt;/RecNum&gt;&lt;DisplayText&gt;(Walsh &amp;amp; Smith, 2012)&lt;/DisplayText&gt;&lt;record&gt;&lt;rec-number&gt;13&lt;/rec-number&gt;&lt;foreign-keys&gt;&lt;key app="EN" db-id="eaw0v5e9st09x1e5e2dp5r9hxdrpaze99pwx" timestamp="1486478982"&gt;13&lt;/key&gt;&lt;/foreign-keys&gt;&lt;ref-type name="Journal Article"&gt;17&lt;/ref-type&gt;&lt;contributors&gt;&lt;authors&gt;&lt;author&gt;Walsh, Bridget&lt;/author&gt;&lt;author&gt;Smith, Anne&lt;/author&gt;&lt;/authors&gt;&lt;/contributors&gt;&lt;titles&gt;&lt;title&gt;Basic parameters of articulatory movements and acoustics in individuals with Parkinson&amp;apos;s disease&lt;/title&gt;&lt;secondary-title&gt;Movement Disorders&lt;/secondary-title&gt;&lt;/titles&gt;&lt;periodical&gt;&lt;full-title&gt;Movement Disorders&lt;/full-title&gt;&lt;abbr-1&gt;Mov Disord.&lt;/abbr-1&gt;&lt;/periodical&gt;&lt;pages&gt;843-850&lt;/pages&gt;&lt;volume&gt;27&lt;/volume&gt;&lt;number&gt;7&lt;/number&gt;&lt;dates&gt;&lt;year&gt;2012&lt;/year&gt;&lt;/dates&gt;&lt;isbn&gt;1531-8257&lt;/isbn&gt;&lt;urls&gt;&lt;related-urls&gt;&lt;url&gt;http://onlinelibrary.wiley.com/store/10.1002/mds.24888/asset/24888_ftp.pdf?v=1&amp;amp;t=iyvpg804&amp;amp;s=93588eb5280328e6ec5a4d7f3b35fc504f3e6102&lt;/url&gt;&lt;/related-urls&gt;&lt;/urls&gt;&lt;electronic-resource-num&gt;10.1002/mds.24888&lt;/electronic-resource-num&gt;&lt;/record&gt;&lt;/Cite&gt;&lt;/EndNote&gt;</w:instrText>
      </w:r>
      <w:r w:rsidR="00F91E86" w:rsidRPr="00131ABB">
        <w:rPr>
          <w:color w:val="000000" w:themeColor="text1"/>
        </w:rPr>
        <w:fldChar w:fldCharType="separate"/>
      </w:r>
      <w:r w:rsidR="00F91E86" w:rsidRPr="00131ABB">
        <w:rPr>
          <w:noProof/>
          <w:color w:val="000000" w:themeColor="text1"/>
        </w:rPr>
        <w:t>(</w:t>
      </w:r>
      <w:hyperlink w:anchor="_ENREF_45" w:tooltip="Walsh, 2012 #13" w:history="1">
        <w:r w:rsidR="009760A2" w:rsidRPr="00131ABB">
          <w:rPr>
            <w:noProof/>
            <w:color w:val="000000" w:themeColor="text1"/>
          </w:rPr>
          <w:t>Walsh &amp; Smith, 2012</w:t>
        </w:r>
      </w:hyperlink>
      <w:r w:rsidR="00F91E86" w:rsidRPr="00131ABB">
        <w:rPr>
          <w:noProof/>
          <w:color w:val="000000" w:themeColor="text1"/>
        </w:rPr>
        <w:t>)</w:t>
      </w:r>
      <w:r w:rsidR="00F91E86" w:rsidRPr="00131ABB">
        <w:rPr>
          <w:color w:val="000000" w:themeColor="text1"/>
        </w:rPr>
        <w:fldChar w:fldCharType="end"/>
      </w:r>
      <w:r w:rsidR="009E6EDF" w:rsidRPr="00131ABB">
        <w:t xml:space="preserve">. </w:t>
      </w:r>
      <w:r w:rsidR="008C0490" w:rsidRPr="00131ABB">
        <w:t>In contrast to our</w:t>
      </w:r>
      <w:r w:rsidR="00AB7B85" w:rsidRPr="00131ABB">
        <w:t xml:space="preserve"> study</w:t>
      </w:r>
      <w:r w:rsidR="008C0490" w:rsidRPr="00131ABB">
        <w:t xml:space="preserve">, </w:t>
      </w:r>
      <w:r w:rsidR="00A2428B" w:rsidRPr="00131ABB">
        <w:t xml:space="preserve">the sentences in Walsh and Smith’s study primarily contained bilabial consonants </w:t>
      </w:r>
      <w:r w:rsidR="00F41D49" w:rsidRPr="00131ABB">
        <w:t xml:space="preserve">and required </w:t>
      </w:r>
      <w:r w:rsidR="008C0490" w:rsidRPr="00131ABB">
        <w:t>large movements of the jaw</w:t>
      </w:r>
      <w:r w:rsidR="00A2428B" w:rsidRPr="00131ABB">
        <w:t xml:space="preserve"> (e.g. “The boys and the pipers baked moist pumpkin pies”), and did </w:t>
      </w:r>
      <w:r w:rsidR="00E52103" w:rsidRPr="00131ABB">
        <w:t>not show</w:t>
      </w:r>
      <w:r w:rsidR="00A2428B" w:rsidRPr="00131ABB">
        <w:t xml:space="preserve"> differences in sentence durations between speakers with PD and controls.</w:t>
      </w:r>
      <w:r w:rsidR="008C0490" w:rsidRPr="00131ABB">
        <w:t xml:space="preserve"> Our sentences ha</w:t>
      </w:r>
      <w:r w:rsidR="00A2428B" w:rsidRPr="00131ABB">
        <w:t>d</w:t>
      </w:r>
      <w:r w:rsidR="008C0490" w:rsidRPr="00131ABB">
        <w:t xml:space="preserve"> </w:t>
      </w:r>
      <w:r w:rsidR="00782F49">
        <w:t xml:space="preserve">a </w:t>
      </w:r>
      <w:r w:rsidR="008C0490" w:rsidRPr="00131ABB">
        <w:t>more diverse phonetic composition, which may have led to the</w:t>
      </w:r>
      <w:r w:rsidR="00A745E7" w:rsidRPr="00131ABB">
        <w:t xml:space="preserve"> present results</w:t>
      </w:r>
      <w:r w:rsidR="008C0490" w:rsidRPr="00131ABB">
        <w:t xml:space="preserve">. Additionally, </w:t>
      </w:r>
      <w:r w:rsidR="0068732A" w:rsidRPr="00131ABB">
        <w:t xml:space="preserve">a reduction in movement size </w:t>
      </w:r>
      <w:r w:rsidR="008C0490" w:rsidRPr="00131ABB">
        <w:t xml:space="preserve">observed in our study </w:t>
      </w:r>
      <w:r w:rsidR="0068732A" w:rsidRPr="00131ABB">
        <w:t>coincided with shorter sentence durations, allowing for average speeds to be maintained.</w:t>
      </w:r>
      <w:r w:rsidR="00E52103" w:rsidRPr="00131ABB">
        <w:t xml:space="preserve"> </w:t>
      </w:r>
      <w:r w:rsidR="008C0490" w:rsidRPr="00131ABB">
        <w:t>Notably, w</w:t>
      </w:r>
      <w:r w:rsidR="00AF5815" w:rsidRPr="00131ABB">
        <w:t xml:space="preserve">hile articulatory movements may not </w:t>
      </w:r>
      <w:r w:rsidR="00A2428B" w:rsidRPr="00131ABB">
        <w:t xml:space="preserve">have </w:t>
      </w:r>
      <w:r w:rsidR="00AF5815" w:rsidRPr="00131ABB">
        <w:t xml:space="preserve">become slower on average during sentence production, subtle changes in the control of speed may </w:t>
      </w:r>
      <w:r w:rsidR="008C0490" w:rsidRPr="00131ABB">
        <w:t xml:space="preserve">have </w:t>
      </w:r>
      <w:r w:rsidR="00A2428B" w:rsidRPr="00131ABB">
        <w:t>occurred</w:t>
      </w:r>
      <w:r w:rsidR="00AF5815" w:rsidRPr="00131ABB">
        <w:t xml:space="preserve"> throughout the movement trajectories associated with specific sounds</w:t>
      </w:r>
      <w:r w:rsidR="00993E82" w:rsidRPr="00131ABB">
        <w:t xml:space="preserve"> (opening/</w:t>
      </w:r>
      <w:r w:rsidR="008C0490" w:rsidRPr="00131ABB">
        <w:t>closing gestures)</w:t>
      </w:r>
      <w:r w:rsidR="00AF5815" w:rsidRPr="00131ABB">
        <w:t xml:space="preserve"> that may not have been detected with our measure.</w:t>
      </w:r>
      <w:r w:rsidR="0067628E" w:rsidRPr="00131ABB">
        <w:t xml:space="preserve"> Further studies examining articulatory movement speed across a </w:t>
      </w:r>
      <w:r w:rsidR="00AB7B85" w:rsidRPr="00131ABB">
        <w:t xml:space="preserve">range </w:t>
      </w:r>
      <w:r w:rsidR="0067628E" w:rsidRPr="00131ABB">
        <w:t>of speech tasks are needed to understand if and how bradykinesia manifests in speech articulators in PD.</w:t>
      </w:r>
    </w:p>
    <w:p w14:paraId="391E2592" w14:textId="193CED79" w:rsidR="002B4646" w:rsidRPr="00131ABB" w:rsidRDefault="00303D31" w:rsidP="00AC23D7">
      <w:pPr>
        <w:spacing w:line="480" w:lineRule="auto"/>
        <w:outlineLvl w:val="0"/>
        <w:rPr>
          <w:b/>
        </w:rPr>
      </w:pPr>
      <w:r w:rsidRPr="00131ABB">
        <w:rPr>
          <w:b/>
        </w:rPr>
        <w:t>The E</w:t>
      </w:r>
      <w:r w:rsidR="00042893" w:rsidRPr="00131ABB">
        <w:rPr>
          <w:b/>
        </w:rPr>
        <w:t xml:space="preserve">ffect </w:t>
      </w:r>
      <w:r w:rsidR="001F6A61" w:rsidRPr="00131ABB">
        <w:rPr>
          <w:b/>
        </w:rPr>
        <w:t xml:space="preserve">of </w:t>
      </w:r>
      <w:r w:rsidR="002574ED" w:rsidRPr="00131ABB">
        <w:rPr>
          <w:b/>
        </w:rPr>
        <w:t>Speech Intelligibility</w:t>
      </w:r>
      <w:r w:rsidR="001F6A61" w:rsidRPr="00131ABB">
        <w:rPr>
          <w:b/>
        </w:rPr>
        <w:t xml:space="preserve"> </w:t>
      </w:r>
      <w:r w:rsidR="00042893" w:rsidRPr="00131ABB">
        <w:rPr>
          <w:b/>
        </w:rPr>
        <w:t>o</w:t>
      </w:r>
      <w:r w:rsidR="001F6A61" w:rsidRPr="00131ABB">
        <w:rPr>
          <w:b/>
        </w:rPr>
        <w:t>n Articulatory Movements</w:t>
      </w:r>
      <w:r w:rsidR="0049042B" w:rsidRPr="00131ABB">
        <w:rPr>
          <w:b/>
        </w:rPr>
        <w:t xml:space="preserve"> </w:t>
      </w:r>
    </w:p>
    <w:p w14:paraId="57A04B40" w14:textId="702ED6BD" w:rsidR="00E1353B" w:rsidRPr="00131ABB" w:rsidRDefault="0067628E" w:rsidP="00004140">
      <w:pPr>
        <w:spacing w:line="480" w:lineRule="auto"/>
        <w:ind w:firstLine="720"/>
      </w:pPr>
      <w:r w:rsidRPr="00131ABB">
        <w:t>The results of the current study point</w:t>
      </w:r>
      <w:r w:rsidR="002B4646" w:rsidRPr="00131ABB">
        <w:t>ed</w:t>
      </w:r>
      <w:r w:rsidRPr="00131ABB">
        <w:t xml:space="preserve"> to a positive association between movement size of the jaw, tongue blade, and tongue dorsum and scaled intelligibility. Across articulators, smaller movements were associated with lower ratings of intelligibility.</w:t>
      </w:r>
      <w:r w:rsidRPr="00131ABB">
        <w:rPr>
          <w:color w:val="FF0000"/>
        </w:rPr>
        <w:t xml:space="preserve"> </w:t>
      </w:r>
      <w:r w:rsidRPr="00131ABB">
        <w:t xml:space="preserve">These findings are generally consistent with previous literature </w:t>
      </w:r>
      <w:r w:rsidR="007910F4" w:rsidRPr="00131ABB">
        <w:t>suggesting that</w:t>
      </w:r>
      <w:r w:rsidR="00007794" w:rsidRPr="00131ABB">
        <w:t xml:space="preserve"> more severely affected speakers </w:t>
      </w:r>
      <w:r w:rsidR="00F41D49" w:rsidRPr="00131ABB">
        <w:t xml:space="preserve">produce </w:t>
      </w:r>
      <w:r w:rsidRPr="00131ABB">
        <w:t>smaller jaw movement</w:t>
      </w:r>
      <w:r w:rsidR="00F41D49" w:rsidRPr="00131ABB">
        <w:t>s</w:t>
      </w:r>
      <w:r w:rsidRPr="00131ABB">
        <w:t xml:space="preserve"> at the segmental level </w:t>
      </w:r>
      <w:r w:rsidR="002B4646" w:rsidRPr="00131ABB">
        <w:fldChar w:fldCharType="begin"/>
      </w:r>
      <w:r w:rsidR="00144535" w:rsidRPr="00131ABB">
        <w:instrText xml:space="preserve"> ADDIN EN.CITE &lt;EndNote&gt;&lt;Cite&gt;&lt;Author&gt;Forrest&lt;/Author&gt;&lt;Year&gt;1989&lt;/Year&gt;&lt;RecNum&gt;11&lt;/RecNum&gt;&lt;DisplayText&gt;(Forrest et al., 1989)&lt;/DisplayText&gt;&lt;record&gt;&lt;rec-number&gt;11&lt;/rec-number&gt;&lt;foreign-keys&gt;&lt;key app="EN" db-id="eaw0v5e9st09x1e5e2dp5r9hxdrpaze99pwx" timestamp="1486478982"&gt;11&lt;/key&gt;&lt;/foreign-keys&gt;&lt;ref-type name="Journal Article"&gt;17&lt;/ref-type&gt;&lt;contributors&gt;&lt;authors&gt;&lt;author&gt;Forrest, K.&lt;/author&gt;&lt;author&gt;Weismer, G.&lt;/author&gt;&lt;author&gt;Turner, G. S.&lt;/author&gt;&lt;/authors&gt;&lt;/contributors&gt;&lt;titles&gt;&lt;title&gt;Kinematic, acoustic, and perceptual analyses of connected speech produced by parkinsonian and normal geriatric adults&lt;/title&gt;&lt;secondary-title&gt;Journal of Acoustical Society of America&lt;/secondary-title&gt;&lt;/titles&gt;&lt;periodical&gt;&lt;full-title&gt;Journal of Acoustical Society of America&lt;/full-title&gt;&lt;/periodical&gt;&lt;pages&gt;2608-22&lt;/pages&gt;&lt;volume&gt;85&lt;/volume&gt;&lt;number&gt;6&lt;/number&gt;&lt;keywords&gt;&lt;keyword&gt;Acoustic Stimulation Aged Aging/*physiology Auditory Pathways/*physiology/physiopathology Humans Middle Aged Parkinson Disease/*complications/physiopathology Speech/*physiology Speech Disorders/etiology/*physiopathology&lt;/keyword&gt;&lt;/keywords&gt;&lt;dates&gt;&lt;year&gt;1989&lt;/year&gt;&lt;pub-dates&gt;&lt;date&gt;1989&lt;/date&gt;&lt;/pub-dates&gt;&lt;/dates&gt;&lt;isbn&gt;0001-4966 (Print)&lt;/isbn&gt;&lt;urls&gt;&lt;/urls&gt;&lt;electronic-resource-num&gt;10.1121/1.397755&lt;/electronic-resource-num&gt;&lt;/record&gt;&lt;/Cite&gt;&lt;/EndNote&gt;</w:instrText>
      </w:r>
      <w:r w:rsidR="002B4646" w:rsidRPr="00131ABB">
        <w:fldChar w:fldCharType="separate"/>
      </w:r>
      <w:r w:rsidR="002B4646" w:rsidRPr="00131ABB">
        <w:rPr>
          <w:noProof/>
        </w:rPr>
        <w:t>(</w:t>
      </w:r>
      <w:hyperlink w:anchor="_ENREF_12" w:tooltip="Forrest, 1989 #11" w:history="1">
        <w:r w:rsidR="009760A2" w:rsidRPr="00131ABB">
          <w:rPr>
            <w:noProof/>
          </w:rPr>
          <w:t>Forrest et al., 1989</w:t>
        </w:r>
      </w:hyperlink>
      <w:r w:rsidR="002B4646" w:rsidRPr="00131ABB">
        <w:rPr>
          <w:noProof/>
        </w:rPr>
        <w:t>)</w:t>
      </w:r>
      <w:r w:rsidR="002B4646" w:rsidRPr="00131ABB">
        <w:fldChar w:fldCharType="end"/>
      </w:r>
      <w:r w:rsidRPr="00131ABB">
        <w:t xml:space="preserve">. </w:t>
      </w:r>
      <w:r w:rsidR="00E1353B" w:rsidRPr="00131ABB">
        <w:t xml:space="preserve">A similar association, however, was not observed between movement speed and speech intelligibility, which has previously been reported for passage level data </w:t>
      </w:r>
      <w:r w:rsidR="00E1353B" w:rsidRPr="00131ABB">
        <w:fldChar w:fldCharType="begin"/>
      </w:r>
      <w:r w:rsidR="00F57E82" w:rsidRPr="00131ABB">
        <w:instrText xml:space="preserve"> ADDIN EN.CITE &lt;EndNote&gt;&lt;Cite&gt;&lt;Author&gt;Weismer&lt;/Author&gt;&lt;Year&gt;2012&lt;/Year&gt;&lt;RecNum&gt;39&lt;/RecNum&gt;&lt;DisplayText&gt;(Weismer et al., 2012)&lt;/DisplayText&gt;&lt;record&gt;&lt;rec-number&gt;39&lt;/rec-number&gt;&lt;foreign-keys&gt;&lt;key app="EN" db-id="eaw0v5e9st09x1e5e2dp5r9hxdrpaze99pwx" timestamp="1486478984"&gt;39&lt;/key&gt;&lt;/foreign-keys&gt;&lt;ref-type name="Journal Article"&gt;17&lt;/ref-type&gt;&lt;contributors&gt;&lt;authors&gt;&lt;author&gt;Weismer, G.&lt;/author&gt;&lt;author&gt;Yunusova, Yana&lt;/author&gt;&lt;author&gt;Bunton, Kate&lt;/author&gt;&lt;/authors&gt;&lt;/contributors&gt;&lt;auth-address&gt;Dept. Communicative Disorders, UW-Madison, Waisman Center, UW-Madison, Madison, WI USA.&amp;#xD;Department of Speech-Language Pathology, University of Toronto, Toronto, Ontario, CANADA.&amp;#xD;Speech, Language, and Hearing Sciences, University of Arizona, Tucson, AZ USA.&lt;/auth-address&gt;&lt;titles&gt;&lt;title&gt;Measures to Evaluate the Effects of DBS on Speech Production&lt;/title&gt;&lt;secondary-title&gt;Journal of  Neurolinguistics&lt;/secondary-title&gt;&lt;alt-title&gt;Journal of neurolinguistics&lt;/alt-title&gt;&lt;/titles&gt;&lt;periodical&gt;&lt;full-title&gt;Journal of  Neurolinguistics&lt;/full-title&gt;&lt;/periodical&gt;&lt;pages&gt;74-94&lt;/pages&gt;&lt;volume&gt;25&lt;/volume&gt;&lt;number&gt;4&lt;/number&gt;&lt;edition&gt;2012/03/01&lt;/edition&gt;&lt;dates&gt;&lt;year&gt;2012&lt;/year&gt;&lt;pub-dates&gt;&lt;date&gt;Mar&lt;/date&gt;&lt;/pub-dates&gt;&lt;/dates&gt;&lt;isbn&gt;0911-6044 (Print)&amp;#xD;0911-6044&lt;/isbn&gt;&lt;accession-num&gt;24932066&lt;/accession-num&gt;&lt;urls&gt;&lt;related-urls&gt;&lt;url&gt;http://ac.els-cdn.com/S0911604411000789/1-s2.0-S0911604411000789-main.pdf?_tid=26137b0e-ed49-11e6-b777-00000aacb35d&amp;amp;acdnat=1486481091_c4314a70ca1c54797afd2a923c047166&lt;/url&gt;&lt;/related-urls&gt;&lt;/urls&gt;&lt;custom2&gt;Pmc4056257&lt;/custom2&gt;&lt;custom6&gt;Nihms322804&lt;/custom6&gt;&lt;electronic-resource-num&gt;10.1016/j.jneuroling.2011.08.006&lt;/electronic-resource-num&gt;&lt;remote-database-provider&gt;Nlm&lt;/remote-database-provider&gt;&lt;language&gt;Eng&lt;/language&gt;&lt;/record&gt;&lt;/Cite&gt;&lt;/EndNote&gt;</w:instrText>
      </w:r>
      <w:r w:rsidR="00E1353B" w:rsidRPr="00131ABB">
        <w:fldChar w:fldCharType="separate"/>
      </w:r>
      <w:r w:rsidR="00E1353B" w:rsidRPr="00131ABB">
        <w:rPr>
          <w:noProof/>
        </w:rPr>
        <w:t>(</w:t>
      </w:r>
      <w:hyperlink w:anchor="_ENREF_48" w:tooltip="Weismer, 2012 #39" w:history="1">
        <w:r w:rsidR="009760A2" w:rsidRPr="00131ABB">
          <w:rPr>
            <w:noProof/>
          </w:rPr>
          <w:t>Weismer et al., 2012</w:t>
        </w:r>
      </w:hyperlink>
      <w:r w:rsidR="00E1353B" w:rsidRPr="00131ABB">
        <w:rPr>
          <w:noProof/>
        </w:rPr>
        <w:t>)</w:t>
      </w:r>
      <w:r w:rsidR="00E1353B" w:rsidRPr="00131ABB">
        <w:fldChar w:fldCharType="end"/>
      </w:r>
      <w:r w:rsidR="00E1353B" w:rsidRPr="00131ABB">
        <w:t>.</w:t>
      </w:r>
    </w:p>
    <w:p w14:paraId="5DAF3158" w14:textId="3E23A54D" w:rsidR="00401869" w:rsidRPr="00131ABB" w:rsidRDefault="00004EBE" w:rsidP="00FD0E71">
      <w:pPr>
        <w:spacing w:line="480" w:lineRule="auto"/>
        <w:ind w:firstLine="720"/>
      </w:pPr>
      <w:r w:rsidRPr="00131ABB">
        <w:t xml:space="preserve">The relationship between declining speech intelligibility and objective (acoustic or kinematic) measures of articulatory performance </w:t>
      </w:r>
      <w:r w:rsidR="00007794" w:rsidRPr="00131ABB">
        <w:t>has been at the center of</w:t>
      </w:r>
      <w:r w:rsidRPr="00131ABB">
        <w:t xml:space="preserve"> </w:t>
      </w:r>
      <w:r w:rsidR="00007794" w:rsidRPr="00131ABB">
        <w:t xml:space="preserve">the </w:t>
      </w:r>
      <w:r w:rsidRPr="00131ABB">
        <w:t>dysarthria litera</w:t>
      </w:r>
      <w:r w:rsidR="00007794" w:rsidRPr="00131ABB">
        <w:t xml:space="preserve">ture because it underlies the link between the movement disorder </w:t>
      </w:r>
      <w:r w:rsidR="007910F4" w:rsidRPr="00131ABB">
        <w:t xml:space="preserve">in PD </w:t>
      </w:r>
      <w:r w:rsidR="00007794" w:rsidRPr="00131ABB">
        <w:t xml:space="preserve">and </w:t>
      </w:r>
      <w:r w:rsidR="007910F4" w:rsidRPr="00131ABB">
        <w:t>its</w:t>
      </w:r>
      <w:r w:rsidR="00007794" w:rsidRPr="00131ABB">
        <w:t xml:space="preserve"> relevance to speech communication. </w:t>
      </w:r>
      <w:r w:rsidR="00363FF1" w:rsidRPr="00131ABB">
        <w:t xml:space="preserve">By establishing measures that are sensitive to variation in intelligibility, we can </w:t>
      </w:r>
      <w:r w:rsidR="00962666" w:rsidRPr="00131ABB">
        <w:t xml:space="preserve">then </w:t>
      </w:r>
      <w:r w:rsidR="00363FF1" w:rsidRPr="00131ABB">
        <w:t xml:space="preserve">use them to assess </w:t>
      </w:r>
      <w:r w:rsidR="00993E82" w:rsidRPr="00131ABB">
        <w:t>t</w:t>
      </w:r>
      <w:r w:rsidR="00F41D49" w:rsidRPr="00131ABB">
        <w:t>he degree of neuro-motor disease severity</w:t>
      </w:r>
      <w:r w:rsidR="00363FF1" w:rsidRPr="00131ABB">
        <w:t xml:space="preserve"> as well as set targets for treatment, with the overall goal </w:t>
      </w:r>
      <w:r w:rsidR="007910F4" w:rsidRPr="00131ABB">
        <w:t>of</w:t>
      </w:r>
      <w:r w:rsidR="00363FF1" w:rsidRPr="00131ABB">
        <w:t xml:space="preserve"> improv</w:t>
      </w:r>
      <w:r w:rsidR="007910F4" w:rsidRPr="00131ABB">
        <w:t>ing</w:t>
      </w:r>
      <w:r w:rsidR="00363FF1" w:rsidRPr="00131ABB">
        <w:t xml:space="preserve"> speech intelligibility. </w:t>
      </w:r>
      <w:r w:rsidR="00EA0400" w:rsidRPr="00131ABB">
        <w:t>The find</w:t>
      </w:r>
      <w:r w:rsidR="00A62A1F" w:rsidRPr="00131ABB">
        <w:t>ing of a significant association</w:t>
      </w:r>
      <w:r w:rsidR="00EA0400" w:rsidRPr="00131ABB">
        <w:t xml:space="preserve"> between articulatory movement </w:t>
      </w:r>
      <w:r w:rsidR="00A62A1F" w:rsidRPr="00131ABB">
        <w:t xml:space="preserve">size </w:t>
      </w:r>
      <w:r w:rsidR="00EA0400" w:rsidRPr="00131ABB">
        <w:t xml:space="preserve">and perceived speech </w:t>
      </w:r>
      <w:r w:rsidR="009208EA" w:rsidRPr="00131ABB">
        <w:t xml:space="preserve">intelligibility </w:t>
      </w:r>
      <w:r w:rsidR="00EA0400" w:rsidRPr="00131ABB">
        <w:t xml:space="preserve">impairment </w:t>
      </w:r>
      <w:r w:rsidR="009208EA" w:rsidRPr="00131ABB">
        <w:t xml:space="preserve">observed in this study </w:t>
      </w:r>
      <w:r w:rsidR="00A62A1F" w:rsidRPr="00131ABB">
        <w:t xml:space="preserve">highlights the </w:t>
      </w:r>
      <w:r w:rsidR="00B6768E" w:rsidRPr="00131ABB">
        <w:t xml:space="preserve">important </w:t>
      </w:r>
      <w:r w:rsidR="00A62A1F" w:rsidRPr="00131ABB">
        <w:t xml:space="preserve">contribution of speech movement to communication in PD. </w:t>
      </w:r>
      <w:r w:rsidR="00E119AA" w:rsidRPr="00131ABB">
        <w:t xml:space="preserve">This finding was most consistent </w:t>
      </w:r>
      <w:r w:rsidR="0028234C" w:rsidRPr="00131ABB">
        <w:t xml:space="preserve">across all sentences </w:t>
      </w:r>
      <w:r w:rsidR="00E119AA" w:rsidRPr="00131ABB">
        <w:t>for the tongue</w:t>
      </w:r>
      <w:r w:rsidR="00F41D49" w:rsidRPr="00131ABB">
        <w:t>, despite the most pronounced group differences associated with changes in the jaw</w:t>
      </w:r>
      <w:r w:rsidR="00E119AA" w:rsidRPr="00131ABB">
        <w:t xml:space="preserve">.  </w:t>
      </w:r>
      <w:r w:rsidR="003D78D8" w:rsidRPr="00131ABB">
        <w:t xml:space="preserve">A reasonable target for treatment may, therefore, be to focus on the enlargement of </w:t>
      </w:r>
      <w:r w:rsidR="0073321F" w:rsidRPr="00131ABB">
        <w:t xml:space="preserve">tongue </w:t>
      </w:r>
      <w:r w:rsidR="003D78D8" w:rsidRPr="00131ABB">
        <w:t>movement size</w:t>
      </w:r>
      <w:r w:rsidR="00FD0E71" w:rsidRPr="00131ABB">
        <w:t>, and may be addressed by using stimuli that specifically require relatively large movement</w:t>
      </w:r>
      <w:r w:rsidR="0028234C" w:rsidRPr="00131ABB">
        <w:t>s</w:t>
      </w:r>
      <w:r w:rsidR="00497ABE">
        <w:t xml:space="preserve"> size</w:t>
      </w:r>
      <w:r w:rsidR="003D78D8" w:rsidRPr="00131ABB">
        <w:t xml:space="preserve"> </w:t>
      </w:r>
      <w:r w:rsidR="00497ABE">
        <w:fldChar w:fldCharType="begin"/>
      </w:r>
      <w:r w:rsidR="00497ABE">
        <w:instrText xml:space="preserve"> ADDIN EN.CITE &lt;EndNote&gt;&lt;Cite&gt;&lt;Author&gt;Yunusova&lt;/Author&gt;&lt;Year&gt;2017&lt;/Year&gt;&lt;RecNum&gt;256&lt;/RecNum&gt;&lt;Prefix&gt;see &lt;/Prefix&gt;&lt;DisplayText&gt;(see Yunusova et al., 2017)&lt;/DisplayText&gt;&lt;record&gt;&lt;rec-number&gt;256&lt;/rec-number&gt;&lt;foreign-keys&gt;&lt;key app="EN" db-id="eaw0v5e9st09x1e5e2dp5r9hxdrpaze99pwx" timestamp="1492700763"&gt;256&lt;/key&gt;&lt;/foreign-keys&gt;&lt;ref-type name="Journal Article"&gt;17&lt;/ref-type&gt;&lt;contributors&gt;&lt;authors&gt;&lt;author&gt;Yunusova, Y.&lt;/author&gt;&lt;author&gt;Kearney, Elaine&lt;/author&gt;&lt;author&gt;Kulkarni, Madhura&lt;/author&gt;&lt;author&gt;Haworth, Brandon&lt;/author&gt;&lt;author&gt;Baljko, M&lt;/author&gt;&lt;author&gt;Faloutsos, Petros&lt;/author&gt;&lt;/authors&gt;&lt;/contributors&gt;&lt;titles&gt;&lt;title&gt;Game-based augmented visual feedback for enlarging speech movements in Parkinson&amp;apos;s disease&lt;/title&gt;&lt;secondary-title&gt;Journal of Speech, Language, and Hearing Research&lt;/secondary-title&gt;&lt;/titles&gt;&lt;periodical&gt;&lt;full-title&gt;Journal of Speech, Language, and Hearing Research&lt;/full-title&gt;&lt;/periodical&gt;&lt;pages&gt;1818-1825&lt;/pages&gt;&lt;volume&gt;60&lt;/volume&gt;&lt;dates&gt;&lt;year&gt;2017&lt;/year&gt;&lt;/dates&gt;&lt;urls&gt;&lt;/urls&gt;&lt;/record&gt;&lt;/Cite&gt;&lt;/EndNote&gt;</w:instrText>
      </w:r>
      <w:r w:rsidR="00497ABE">
        <w:fldChar w:fldCharType="separate"/>
      </w:r>
      <w:r w:rsidR="00497ABE">
        <w:rPr>
          <w:noProof/>
        </w:rPr>
        <w:t>(</w:t>
      </w:r>
      <w:hyperlink w:anchor="_ENREF_56" w:tooltip="Yunusova, 2017 #256" w:history="1">
        <w:r w:rsidR="009760A2">
          <w:rPr>
            <w:noProof/>
          </w:rPr>
          <w:t>see Yunusova et al., 2017</w:t>
        </w:r>
      </w:hyperlink>
      <w:r w:rsidR="00497ABE">
        <w:rPr>
          <w:noProof/>
        </w:rPr>
        <w:t>)</w:t>
      </w:r>
      <w:r w:rsidR="00497ABE">
        <w:fldChar w:fldCharType="end"/>
      </w:r>
      <w:r w:rsidR="00497ABE">
        <w:t>.</w:t>
      </w:r>
    </w:p>
    <w:p w14:paraId="1DFFE77A" w14:textId="77777777" w:rsidR="00297D5C" w:rsidRPr="00131ABB" w:rsidRDefault="00297D5C" w:rsidP="00AC23D7">
      <w:pPr>
        <w:spacing w:line="480" w:lineRule="auto"/>
        <w:outlineLvl w:val="0"/>
        <w:rPr>
          <w:b/>
          <w:color w:val="000000" w:themeColor="text1"/>
        </w:rPr>
      </w:pPr>
      <w:r w:rsidRPr="00131ABB">
        <w:rPr>
          <w:b/>
          <w:color w:val="000000" w:themeColor="text1"/>
        </w:rPr>
        <w:t>Effect of Stimulus Materials</w:t>
      </w:r>
    </w:p>
    <w:p w14:paraId="18F90415" w14:textId="14A4A8B0" w:rsidR="00BC31B9" w:rsidRPr="00131ABB" w:rsidRDefault="00297D5C" w:rsidP="00004140">
      <w:pPr>
        <w:spacing w:line="480" w:lineRule="auto"/>
        <w:ind w:firstLine="720"/>
        <w:rPr>
          <w:color w:val="000000" w:themeColor="text1"/>
        </w:rPr>
      </w:pPr>
      <w:r w:rsidRPr="00131ABB">
        <w:rPr>
          <w:color w:val="000000" w:themeColor="text1"/>
        </w:rPr>
        <w:t xml:space="preserve">At the sentence level, our findings suggest that </w:t>
      </w:r>
      <w:r w:rsidR="00A919E5" w:rsidRPr="00131ABB">
        <w:rPr>
          <w:color w:val="000000" w:themeColor="text1"/>
        </w:rPr>
        <w:t xml:space="preserve">certain sentences </w:t>
      </w:r>
      <w:r w:rsidR="009208EA" w:rsidRPr="00131ABB">
        <w:rPr>
          <w:color w:val="000000" w:themeColor="text1"/>
        </w:rPr>
        <w:t xml:space="preserve">might be </w:t>
      </w:r>
      <w:r w:rsidR="00A919E5" w:rsidRPr="00131ABB">
        <w:rPr>
          <w:color w:val="000000" w:themeColor="text1"/>
        </w:rPr>
        <w:t xml:space="preserve">more sensitive to </w:t>
      </w:r>
      <w:r w:rsidR="009208EA" w:rsidRPr="00131ABB">
        <w:rPr>
          <w:color w:val="000000" w:themeColor="text1"/>
        </w:rPr>
        <w:t xml:space="preserve">disease-related </w:t>
      </w:r>
      <w:r w:rsidR="00A919E5" w:rsidRPr="00131ABB">
        <w:rPr>
          <w:color w:val="000000" w:themeColor="text1"/>
        </w:rPr>
        <w:t>changes</w:t>
      </w:r>
      <w:r w:rsidR="00845250" w:rsidRPr="00131ABB">
        <w:rPr>
          <w:color w:val="000000" w:themeColor="text1"/>
        </w:rPr>
        <w:t xml:space="preserve"> in PD</w:t>
      </w:r>
      <w:r w:rsidR="00A919E5" w:rsidRPr="00131ABB">
        <w:rPr>
          <w:color w:val="000000" w:themeColor="text1"/>
        </w:rPr>
        <w:t>.</w:t>
      </w:r>
      <w:r w:rsidR="00E47D8F" w:rsidRPr="00131ABB">
        <w:rPr>
          <w:color w:val="000000" w:themeColor="text1"/>
        </w:rPr>
        <w:t xml:space="preserve"> </w:t>
      </w:r>
      <w:r w:rsidR="001E3502" w:rsidRPr="00131ABB">
        <w:rPr>
          <w:color w:val="000000" w:themeColor="text1"/>
        </w:rPr>
        <w:t xml:space="preserve">This idea has been discussed in the past </w:t>
      </w:r>
      <w:r w:rsidR="004215AE" w:rsidRPr="00131ABB">
        <w:rPr>
          <w:color w:val="000000" w:themeColor="text1"/>
        </w:rPr>
        <w:t xml:space="preserve">in both kinematic and acoustic literature </w:t>
      </w:r>
      <w:r w:rsidR="00285DD5" w:rsidRPr="00131ABB">
        <w:rPr>
          <w:color w:val="000000" w:themeColor="text1"/>
        </w:rPr>
        <w:fldChar w:fldCharType="begin">
          <w:fldData xml:space="preserve">PEVuZE5vdGU+PENpdGU+PEF1dGhvcj5LaW08L0F1dGhvcj48WWVhcj4yMDA5PC9ZZWFyPjxSZWNO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</w:fldData>
        </w:fldChar>
      </w:r>
      <w:r w:rsidR="00497ABE">
        <w:rPr>
          <w:color w:val="000000" w:themeColor="text1"/>
        </w:rPr>
        <w:instrText xml:space="preserve"> ADDIN EN.CITE </w:instrText>
      </w:r>
      <w:r w:rsidR="00497ABE">
        <w:rPr>
          <w:color w:val="000000" w:themeColor="text1"/>
        </w:rPr>
        <w:fldChar w:fldCharType="begin">
          <w:fldData xml:space="preserve">PEVuZE5vdGU+PENpdGU+PEF1dGhvcj5LaW08L0F1dGhvcj48WWVhcj4yMDA5PC9ZZWFyPjxSZWNO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</w:fldData>
        </w:fldChar>
      </w:r>
      <w:r w:rsidR="00497ABE">
        <w:rPr>
          <w:color w:val="000000" w:themeColor="text1"/>
        </w:rPr>
        <w:instrText xml:space="preserve"> ADDIN EN.CITE.DATA </w:instrText>
      </w:r>
      <w:r w:rsidR="00497ABE">
        <w:rPr>
          <w:color w:val="000000" w:themeColor="text1"/>
        </w:rPr>
      </w:r>
      <w:r w:rsidR="00497ABE">
        <w:rPr>
          <w:color w:val="000000" w:themeColor="text1"/>
        </w:rPr>
        <w:fldChar w:fldCharType="end"/>
      </w:r>
      <w:r w:rsidR="00285DD5" w:rsidRPr="00131ABB">
        <w:rPr>
          <w:color w:val="000000" w:themeColor="text1"/>
        </w:rPr>
      </w:r>
      <w:r w:rsidR="00285DD5" w:rsidRPr="00131ABB">
        <w:rPr>
          <w:color w:val="000000" w:themeColor="text1"/>
        </w:rPr>
        <w:fldChar w:fldCharType="separate"/>
      </w:r>
      <w:r w:rsidR="00497ABE">
        <w:rPr>
          <w:noProof/>
          <w:color w:val="000000" w:themeColor="text1"/>
        </w:rPr>
        <w:t>(</w:t>
      </w:r>
      <w:hyperlink w:anchor="_ENREF_21" w:tooltip="Kim, 2009 #22" w:history="1">
        <w:r w:rsidR="009760A2">
          <w:rPr>
            <w:noProof/>
            <w:color w:val="000000" w:themeColor="text1"/>
          </w:rPr>
          <w:t>Yunjung Kim et al., 2009</w:t>
        </w:r>
      </w:hyperlink>
      <w:r w:rsidR="00497ABE">
        <w:rPr>
          <w:noProof/>
          <w:color w:val="000000" w:themeColor="text1"/>
        </w:rPr>
        <w:t xml:space="preserve">; </w:t>
      </w:r>
      <w:hyperlink w:anchor="_ENREF_36" w:tooltip="Rosen, 2008 #50" w:history="1">
        <w:r w:rsidR="009760A2">
          <w:rPr>
            <w:noProof/>
            <w:color w:val="000000" w:themeColor="text1"/>
          </w:rPr>
          <w:t>Rosen, Goozée, &amp; Murdoch, 2008</w:t>
        </w:r>
      </w:hyperlink>
      <w:r w:rsidR="00497ABE">
        <w:rPr>
          <w:noProof/>
          <w:color w:val="000000" w:themeColor="text1"/>
        </w:rPr>
        <w:t xml:space="preserve">; </w:t>
      </w:r>
      <w:hyperlink w:anchor="_ENREF_58" w:tooltip="Yunusova, 2008 #12" w:history="1">
        <w:r w:rsidR="009760A2">
          <w:rPr>
            <w:noProof/>
            <w:color w:val="000000" w:themeColor="text1"/>
          </w:rPr>
          <w:t>Yunusova et al., 2008</w:t>
        </w:r>
      </w:hyperlink>
      <w:r w:rsidR="00497ABE">
        <w:rPr>
          <w:noProof/>
          <w:color w:val="000000" w:themeColor="text1"/>
        </w:rPr>
        <w:t>)</w:t>
      </w:r>
      <w:r w:rsidR="00285DD5" w:rsidRPr="00131ABB">
        <w:rPr>
          <w:color w:val="000000" w:themeColor="text1"/>
        </w:rPr>
        <w:fldChar w:fldCharType="end"/>
      </w:r>
      <w:r w:rsidR="009208EA" w:rsidRPr="00131ABB">
        <w:rPr>
          <w:color w:val="000000" w:themeColor="text1"/>
        </w:rPr>
        <w:t xml:space="preserve"> in the context of developing a set of sensitive assessment materials </w:t>
      </w:r>
      <w:r w:rsidR="00565093" w:rsidRPr="00131ABB">
        <w:rPr>
          <w:color w:val="000000" w:themeColor="text1"/>
        </w:rPr>
        <w:t xml:space="preserve">as well as </w:t>
      </w:r>
      <w:r w:rsidR="009A55C1" w:rsidRPr="00131ABB">
        <w:rPr>
          <w:color w:val="000000" w:themeColor="text1"/>
        </w:rPr>
        <w:t xml:space="preserve">establishing </w:t>
      </w:r>
      <w:r w:rsidR="00565093" w:rsidRPr="00131ABB">
        <w:rPr>
          <w:color w:val="000000" w:themeColor="text1"/>
        </w:rPr>
        <w:t>efficient and effective therapy techniques for various dysarthria types.</w:t>
      </w:r>
      <w:r w:rsidR="001E3502" w:rsidRPr="00131ABB">
        <w:rPr>
          <w:color w:val="000000" w:themeColor="text1"/>
        </w:rPr>
        <w:t xml:space="preserve"> </w:t>
      </w:r>
      <w:r w:rsidR="009208EA" w:rsidRPr="00131ABB">
        <w:rPr>
          <w:color w:val="000000" w:themeColor="text1"/>
        </w:rPr>
        <w:t>In this study, t</w:t>
      </w:r>
      <w:r w:rsidR="007435FA" w:rsidRPr="00131ABB">
        <w:rPr>
          <w:color w:val="000000" w:themeColor="text1"/>
        </w:rPr>
        <w:t xml:space="preserve">he sentence requiring the largest </w:t>
      </w:r>
      <w:r w:rsidR="0085712B" w:rsidRPr="00131ABB">
        <w:rPr>
          <w:color w:val="000000" w:themeColor="text1"/>
        </w:rPr>
        <w:t>size</w:t>
      </w:r>
      <w:r w:rsidR="007435FA" w:rsidRPr="00131ABB">
        <w:rPr>
          <w:color w:val="000000" w:themeColor="text1"/>
        </w:rPr>
        <w:t xml:space="preserve"> of </w:t>
      </w:r>
      <w:r w:rsidR="009208EA" w:rsidRPr="00131ABB">
        <w:rPr>
          <w:color w:val="000000" w:themeColor="text1"/>
        </w:rPr>
        <w:t xml:space="preserve">jaw </w:t>
      </w:r>
      <w:r w:rsidR="007435FA" w:rsidRPr="00131ABB">
        <w:rPr>
          <w:color w:val="000000" w:themeColor="text1"/>
        </w:rPr>
        <w:t xml:space="preserve">movement </w:t>
      </w:r>
      <w:r w:rsidR="009A55C1" w:rsidRPr="00131ABB">
        <w:rPr>
          <w:color w:val="000000" w:themeColor="text1"/>
        </w:rPr>
        <w:t>(‘k’</w:t>
      </w:r>
      <w:r w:rsidR="00A209DC" w:rsidRPr="00131ABB">
        <w:rPr>
          <w:color w:val="000000" w:themeColor="text1"/>
        </w:rPr>
        <w:t xml:space="preserve"> sentence</w:t>
      </w:r>
      <w:r w:rsidR="009208EA" w:rsidRPr="00131ABB">
        <w:rPr>
          <w:color w:val="000000" w:themeColor="text1"/>
        </w:rPr>
        <w:t xml:space="preserve">) </w:t>
      </w:r>
      <w:r w:rsidR="0073321F" w:rsidRPr="00131ABB">
        <w:rPr>
          <w:color w:val="000000" w:themeColor="text1"/>
        </w:rPr>
        <w:t xml:space="preserve">and those requiring </w:t>
      </w:r>
      <w:r w:rsidR="007435FA" w:rsidRPr="00131ABB">
        <w:rPr>
          <w:color w:val="000000" w:themeColor="text1"/>
        </w:rPr>
        <w:t xml:space="preserve">smaller, finer control </w:t>
      </w:r>
      <w:r w:rsidR="00A31EF6" w:rsidRPr="00131ABB">
        <w:rPr>
          <w:color w:val="000000" w:themeColor="text1"/>
        </w:rPr>
        <w:t xml:space="preserve">of </w:t>
      </w:r>
      <w:r w:rsidR="00A209DC" w:rsidRPr="00131ABB">
        <w:rPr>
          <w:color w:val="000000" w:themeColor="text1"/>
        </w:rPr>
        <w:t xml:space="preserve">tongue </w:t>
      </w:r>
      <w:r w:rsidR="0073321F" w:rsidRPr="00131ABB">
        <w:rPr>
          <w:color w:val="000000" w:themeColor="text1"/>
        </w:rPr>
        <w:t>(‘s’ and ‘t’</w:t>
      </w:r>
      <w:r w:rsidR="0073321F" w:rsidRPr="00131ABB">
        <w:t xml:space="preserve"> </w:t>
      </w:r>
      <w:r w:rsidR="0073321F" w:rsidRPr="00131ABB">
        <w:rPr>
          <w:color w:val="000000" w:themeColor="text1"/>
        </w:rPr>
        <w:t xml:space="preserve">sentences) </w:t>
      </w:r>
      <w:r w:rsidR="00A31EF6" w:rsidRPr="00131ABB">
        <w:rPr>
          <w:color w:val="000000" w:themeColor="text1"/>
        </w:rPr>
        <w:t xml:space="preserve">were more sensitive </w:t>
      </w:r>
      <w:r w:rsidR="007910F4" w:rsidRPr="00131ABB">
        <w:rPr>
          <w:color w:val="000000" w:themeColor="text1"/>
        </w:rPr>
        <w:t xml:space="preserve">to </w:t>
      </w:r>
      <w:r w:rsidR="0073321F" w:rsidRPr="00131ABB">
        <w:rPr>
          <w:color w:val="000000" w:themeColor="text1"/>
        </w:rPr>
        <w:t>variation</w:t>
      </w:r>
      <w:r w:rsidR="00A209DC" w:rsidRPr="00131ABB">
        <w:rPr>
          <w:color w:val="000000" w:themeColor="text1"/>
        </w:rPr>
        <w:t xml:space="preserve"> in </w:t>
      </w:r>
      <w:r w:rsidR="002574ED" w:rsidRPr="00131ABB">
        <w:rPr>
          <w:color w:val="000000" w:themeColor="text1"/>
        </w:rPr>
        <w:t>speech intelligibility</w:t>
      </w:r>
      <w:r w:rsidR="00862131" w:rsidRPr="00131ABB">
        <w:rPr>
          <w:color w:val="000000" w:themeColor="text1"/>
        </w:rPr>
        <w:t>.</w:t>
      </w:r>
      <w:r w:rsidR="00335FD2" w:rsidRPr="00131ABB">
        <w:rPr>
          <w:color w:val="000000" w:themeColor="text1"/>
        </w:rPr>
        <w:t xml:space="preserve"> </w:t>
      </w:r>
      <w:r w:rsidR="00DA19D6" w:rsidRPr="00131ABB">
        <w:t>These findings are important to consider in the selection</w:t>
      </w:r>
      <w:r w:rsidR="00007CC0" w:rsidRPr="00131ABB">
        <w:t xml:space="preserve"> of stimuli for assessment </w:t>
      </w:r>
      <w:r w:rsidR="007910F4" w:rsidRPr="00131ABB">
        <w:t xml:space="preserve">and treatment </w:t>
      </w:r>
      <w:r w:rsidR="00585319" w:rsidRPr="00131ABB">
        <w:t>of</w:t>
      </w:r>
      <w:r w:rsidR="00A209DC" w:rsidRPr="00131ABB">
        <w:t xml:space="preserve"> hypokinetic </w:t>
      </w:r>
      <w:r w:rsidR="00007CC0" w:rsidRPr="00131ABB">
        <w:t>dysarthria</w:t>
      </w:r>
      <w:r w:rsidR="00092289" w:rsidRPr="00131ABB">
        <w:t>. The sentences in the current study, however, were not controlled for linguistic or motoric complexity,</w:t>
      </w:r>
      <w:r w:rsidR="00C45CB2" w:rsidRPr="00131ABB">
        <w:t xml:space="preserve"> which might be </w:t>
      </w:r>
      <w:r w:rsidR="007910F4" w:rsidRPr="00131ABB">
        <w:t xml:space="preserve">important </w:t>
      </w:r>
      <w:r w:rsidR="00335FD2" w:rsidRPr="00131ABB">
        <w:t xml:space="preserve">to consider in future </w:t>
      </w:r>
      <w:r w:rsidR="0073321F" w:rsidRPr="00131ABB">
        <w:t>studies</w:t>
      </w:r>
      <w:r w:rsidR="00991D53" w:rsidRPr="00131ABB">
        <w:t xml:space="preserve">. </w:t>
      </w:r>
    </w:p>
    <w:p w14:paraId="24182942" w14:textId="32B76E79" w:rsidR="00BF4FDA" w:rsidRPr="00131ABB" w:rsidRDefault="00525543" w:rsidP="00AC23D7">
      <w:pPr>
        <w:spacing w:line="480" w:lineRule="auto"/>
        <w:outlineLvl w:val="0"/>
        <w:rPr>
          <w:b/>
        </w:rPr>
      </w:pPr>
      <w:r w:rsidRPr="00131ABB">
        <w:rPr>
          <w:b/>
        </w:rPr>
        <w:t>Impact of Speaking Condition</w:t>
      </w:r>
      <w:r w:rsidR="00CE12F0" w:rsidRPr="00131ABB">
        <w:rPr>
          <w:b/>
        </w:rPr>
        <w:t xml:space="preserve">s on Jaw </w:t>
      </w:r>
      <w:r w:rsidR="00205B64" w:rsidRPr="00131ABB">
        <w:rPr>
          <w:b/>
        </w:rPr>
        <w:t xml:space="preserve">and Tongue </w:t>
      </w:r>
      <w:r w:rsidR="00CE12F0" w:rsidRPr="00131ABB">
        <w:rPr>
          <w:b/>
        </w:rPr>
        <w:t>M</w:t>
      </w:r>
      <w:r w:rsidR="00161A06" w:rsidRPr="00131ABB">
        <w:rPr>
          <w:b/>
        </w:rPr>
        <w:t>ovements</w:t>
      </w:r>
      <w:r w:rsidR="007478BB" w:rsidRPr="00131ABB">
        <w:rPr>
          <w:b/>
        </w:rPr>
        <w:t xml:space="preserve"> </w:t>
      </w:r>
      <w:r w:rsidR="003B345C" w:rsidRPr="00131ABB">
        <w:rPr>
          <w:b/>
        </w:rPr>
        <w:t>in PD</w:t>
      </w:r>
      <w:r w:rsidR="00BF4FDA" w:rsidRPr="00131ABB">
        <w:rPr>
          <w:b/>
        </w:rPr>
        <w:t xml:space="preserve"> </w:t>
      </w:r>
    </w:p>
    <w:p w14:paraId="45BE77CC" w14:textId="5C251FC1" w:rsidR="00BF4FDA" w:rsidRPr="00131ABB" w:rsidRDefault="00161A06" w:rsidP="00004140">
      <w:pPr>
        <w:spacing w:line="480" w:lineRule="auto"/>
      </w:pPr>
      <w:r w:rsidRPr="00131ABB">
        <w:tab/>
      </w:r>
      <w:r w:rsidR="0057092D" w:rsidRPr="00131ABB">
        <w:rPr>
          <w:lang w:val="en-US"/>
        </w:rPr>
        <w:t>Speaking style</w:t>
      </w:r>
      <w:r w:rsidR="008A637B" w:rsidRPr="00131ABB">
        <w:rPr>
          <w:lang w:val="en-US"/>
        </w:rPr>
        <w:t xml:space="preserve"> </w:t>
      </w:r>
      <w:r w:rsidR="00E62E9F" w:rsidRPr="00131ABB">
        <w:rPr>
          <w:lang w:val="en-US"/>
        </w:rPr>
        <w:t>manipulations</w:t>
      </w:r>
      <w:r w:rsidR="0057092D" w:rsidRPr="00131ABB">
        <w:rPr>
          <w:lang w:val="en-US"/>
        </w:rPr>
        <w:t xml:space="preserve"> are often used in the treatment of dysarthria with the overall goal to maximize intelligibility </w:t>
      </w:r>
      <w:r w:rsidR="0057092D" w:rsidRPr="00131ABB">
        <w:rPr>
          <w:lang w:val="en-US"/>
        </w:rPr>
        <w:fldChar w:fldCharType="begin">
          <w:fldData xml:space="preserve">PEVuZE5vdGU+PENpdGU+PEF1dGhvcj5Kb2huc29uPC9BdXRob3I+PFllYXI+MTk5MDwvWWVhcj48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</w:fldData>
        </w:fldChar>
      </w:r>
      <w:r w:rsidR="00144535" w:rsidRPr="00131ABB">
        <w:rPr>
          <w:lang w:val="en-US"/>
        </w:rPr>
        <w:instrText xml:space="preserve"> ADDIN EN.CITE </w:instrText>
      </w:r>
      <w:r w:rsidR="00144535" w:rsidRPr="00131ABB">
        <w:rPr>
          <w:lang w:val="en-US"/>
        </w:rPr>
        <w:fldChar w:fldCharType="begin">
          <w:fldData xml:space="preserve">PEVuZE5vdGU+PENpdGU+PEF1dGhvcj5Kb2huc29uPC9BdXRob3I+PFllYXI+MTk5MDwvWWVhcj48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</w:fldData>
        </w:fldChar>
      </w:r>
      <w:r w:rsidR="00144535" w:rsidRPr="00131ABB">
        <w:rPr>
          <w:lang w:val="en-US"/>
        </w:rPr>
        <w:instrText xml:space="preserve"> ADDIN EN.CITE.DATA </w:instrText>
      </w:r>
      <w:r w:rsidR="00144535" w:rsidRPr="00131ABB">
        <w:rPr>
          <w:lang w:val="en-US"/>
        </w:rPr>
      </w:r>
      <w:r w:rsidR="00144535" w:rsidRPr="00131ABB">
        <w:rPr>
          <w:lang w:val="en-US"/>
        </w:rPr>
        <w:fldChar w:fldCharType="end"/>
      </w:r>
      <w:r w:rsidR="0057092D" w:rsidRPr="00131ABB">
        <w:rPr>
          <w:lang w:val="en-US"/>
        </w:rPr>
      </w:r>
      <w:r w:rsidR="0057092D" w:rsidRPr="00131ABB">
        <w:rPr>
          <w:lang w:val="en-US"/>
        </w:rPr>
        <w:fldChar w:fldCharType="separate"/>
      </w:r>
      <w:r w:rsidR="0057092D" w:rsidRPr="00131ABB">
        <w:rPr>
          <w:noProof/>
          <w:lang w:val="en-US"/>
        </w:rPr>
        <w:t>(</w:t>
      </w:r>
      <w:hyperlink w:anchor="_ENREF_18" w:tooltip="Johnson, 1990 #51" w:history="1">
        <w:r w:rsidR="009760A2" w:rsidRPr="00131ABB">
          <w:rPr>
            <w:noProof/>
            <w:lang w:val="en-US"/>
          </w:rPr>
          <w:t>Johnson &amp; Pring, 1990</w:t>
        </w:r>
      </w:hyperlink>
      <w:r w:rsidR="0057092D" w:rsidRPr="00131ABB">
        <w:rPr>
          <w:noProof/>
          <w:lang w:val="en-US"/>
        </w:rPr>
        <w:t xml:space="preserve">; </w:t>
      </w:r>
      <w:hyperlink w:anchor="_ENREF_31" w:tooltip="Park, 2016 #53" w:history="1">
        <w:r w:rsidR="009760A2" w:rsidRPr="00131ABB">
          <w:rPr>
            <w:noProof/>
            <w:lang w:val="en-US"/>
          </w:rPr>
          <w:t>Park, Theodoros, Finch, &amp; Cardell, 2016</w:t>
        </w:r>
      </w:hyperlink>
      <w:r w:rsidR="0057092D" w:rsidRPr="00131ABB">
        <w:rPr>
          <w:noProof/>
          <w:lang w:val="en-US"/>
        </w:rPr>
        <w:t xml:space="preserve">; </w:t>
      </w:r>
      <w:hyperlink w:anchor="_ENREF_35" w:tooltip="Ramig, 1995 #52" w:history="1">
        <w:r w:rsidR="009760A2" w:rsidRPr="00131ABB">
          <w:rPr>
            <w:noProof/>
            <w:lang w:val="en-US"/>
          </w:rPr>
          <w:t>Ramig, Countryman, Thompson, &amp; Horii, 1995</w:t>
        </w:r>
      </w:hyperlink>
      <w:r w:rsidR="0057092D" w:rsidRPr="00131ABB">
        <w:rPr>
          <w:noProof/>
          <w:lang w:val="en-US"/>
        </w:rPr>
        <w:t xml:space="preserve">; </w:t>
      </w:r>
      <w:hyperlink w:anchor="_ENREF_43" w:tooltip="Van Nuffelen, 2010 #54" w:history="1">
        <w:r w:rsidR="009760A2" w:rsidRPr="00131ABB">
          <w:rPr>
            <w:noProof/>
            <w:lang w:val="en-US"/>
          </w:rPr>
          <w:t>Van Nuffelen, De Bodt, Vanderwegen, Van De Heyning, &amp; Wuyts, 2010</w:t>
        </w:r>
      </w:hyperlink>
      <w:r w:rsidR="0057092D" w:rsidRPr="00131ABB">
        <w:rPr>
          <w:noProof/>
          <w:lang w:val="en-US"/>
        </w:rPr>
        <w:t>)</w:t>
      </w:r>
      <w:r w:rsidR="0057092D" w:rsidRPr="00131ABB">
        <w:rPr>
          <w:lang w:val="en-US"/>
        </w:rPr>
        <w:fldChar w:fldCharType="end"/>
      </w:r>
      <w:r w:rsidR="0057092D" w:rsidRPr="00131ABB">
        <w:rPr>
          <w:lang w:val="en-US"/>
        </w:rPr>
        <w:t xml:space="preserve">. Without knowing the underlying mechanism of how these approaches work, however, it is difficult to assess why </w:t>
      </w:r>
      <w:r w:rsidR="00E503B7" w:rsidRPr="00131ABB">
        <w:rPr>
          <w:lang w:val="en-US"/>
        </w:rPr>
        <w:t xml:space="preserve">one </w:t>
      </w:r>
      <w:r w:rsidR="0057092D" w:rsidRPr="00131ABB">
        <w:rPr>
          <w:lang w:val="en-US"/>
        </w:rPr>
        <w:t xml:space="preserve">approach </w:t>
      </w:r>
      <w:r w:rsidR="00155C4B" w:rsidRPr="00131ABB">
        <w:rPr>
          <w:lang w:val="en-US"/>
        </w:rPr>
        <w:t>is effective</w:t>
      </w:r>
      <w:r w:rsidR="00507FAE" w:rsidRPr="00131ABB">
        <w:rPr>
          <w:lang w:val="en-US"/>
        </w:rPr>
        <w:t xml:space="preserve"> for some speakers</w:t>
      </w:r>
      <w:r w:rsidR="0057092D" w:rsidRPr="00131ABB">
        <w:rPr>
          <w:lang w:val="en-US"/>
        </w:rPr>
        <w:t xml:space="preserve"> but not for others. </w:t>
      </w:r>
      <w:r w:rsidRPr="00131ABB">
        <w:t xml:space="preserve">Previous research reported </w:t>
      </w:r>
      <w:r w:rsidR="00DE7961" w:rsidRPr="00131ABB">
        <w:t>systematic</w:t>
      </w:r>
      <w:r w:rsidRPr="00131ABB">
        <w:t xml:space="preserve"> </w:t>
      </w:r>
      <w:r w:rsidR="00DE7961" w:rsidRPr="00131ABB">
        <w:t>changes</w:t>
      </w:r>
      <w:r w:rsidRPr="00131ABB">
        <w:t xml:space="preserve"> in artic</w:t>
      </w:r>
      <w:r w:rsidR="00DE7961" w:rsidRPr="00131ABB">
        <w:t>ulatory</w:t>
      </w:r>
      <w:r w:rsidRPr="00131ABB">
        <w:t xml:space="preserve"> movement</w:t>
      </w:r>
      <w:r w:rsidR="00F36A0B" w:rsidRPr="00131ABB">
        <w:t>s</w:t>
      </w:r>
      <w:r w:rsidRPr="00131ABB">
        <w:t xml:space="preserve"> under various speaking conditions</w:t>
      </w:r>
      <w:r w:rsidR="00E503B7" w:rsidRPr="00131ABB">
        <w:t xml:space="preserve"> </w:t>
      </w:r>
      <w:r w:rsidR="00A071C3" w:rsidRPr="00131ABB">
        <w:fldChar w:fldCharType="begin">
          <w:fldData xml:space="preserve">PEVuZE5vdGU+PENpdGU+PEF1dGhvcj5EYXJsaW5nPC9BdXRob3I+PFllYXI+MjAxMTwvWWVhcj48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</w:fldData>
        </w:fldChar>
      </w:r>
      <w:r w:rsidR="00497ABE">
        <w:instrText xml:space="preserve"> ADDIN EN.CITE </w:instrText>
      </w:r>
      <w:r w:rsidR="00497ABE">
        <w:fldChar w:fldCharType="begin">
          <w:fldData xml:space="preserve">PEVuZE5vdGU+PENpdGU+PEF1dGhvcj5EYXJsaW5nPC9BdXRob3I+PFllYXI+MjAxMTwvWWVhcj48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</w:fldData>
        </w:fldChar>
      </w:r>
      <w:r w:rsidR="00497ABE">
        <w:instrText xml:space="preserve"> ADDIN EN.CITE.DATA </w:instrText>
      </w:r>
      <w:r w:rsidR="00497ABE">
        <w:fldChar w:fldCharType="end"/>
      </w:r>
      <w:r w:rsidR="00A071C3" w:rsidRPr="00131ABB">
        <w:fldChar w:fldCharType="separate"/>
      </w:r>
      <w:r w:rsidR="00497ABE">
        <w:rPr>
          <w:noProof/>
        </w:rPr>
        <w:t>(</w:t>
      </w:r>
      <w:hyperlink w:anchor="_ENREF_8" w:tooltip="Darling, 2011 #24" w:history="1">
        <w:r w:rsidR="009760A2">
          <w:rPr>
            <w:noProof/>
          </w:rPr>
          <w:t>Darling &amp; Huber, 2011</w:t>
        </w:r>
      </w:hyperlink>
      <w:r w:rsidR="00497ABE">
        <w:rPr>
          <w:noProof/>
        </w:rPr>
        <w:t xml:space="preserve">; </w:t>
      </w:r>
      <w:hyperlink w:anchor="_ENREF_9" w:tooltip="Dromey, 2000 #25" w:history="1">
        <w:r w:rsidR="009760A2">
          <w:rPr>
            <w:noProof/>
          </w:rPr>
          <w:t>Dromey, 2000</w:t>
        </w:r>
      </w:hyperlink>
      <w:r w:rsidR="00497ABE">
        <w:rPr>
          <w:noProof/>
        </w:rPr>
        <w:t xml:space="preserve">; </w:t>
      </w:r>
      <w:hyperlink w:anchor="_ENREF_14" w:tooltip="Goozée, 2011 #28" w:history="1">
        <w:r w:rsidR="009760A2">
          <w:rPr>
            <w:noProof/>
          </w:rPr>
          <w:t>Goozée et al., 2011</w:t>
        </w:r>
      </w:hyperlink>
      <w:r w:rsidR="00497ABE">
        <w:rPr>
          <w:noProof/>
        </w:rPr>
        <w:t xml:space="preserve">; </w:t>
      </w:r>
      <w:hyperlink w:anchor="_ENREF_22" w:tooltip="Kleinow, 2001 #26" w:history="1">
        <w:r w:rsidR="009760A2">
          <w:rPr>
            <w:noProof/>
          </w:rPr>
          <w:t>Kleinow et al., 2001</w:t>
        </w:r>
      </w:hyperlink>
      <w:r w:rsidR="00497ABE">
        <w:rPr>
          <w:noProof/>
        </w:rPr>
        <w:t>)</w:t>
      </w:r>
      <w:r w:rsidR="00A071C3" w:rsidRPr="00131ABB">
        <w:fldChar w:fldCharType="end"/>
      </w:r>
      <w:r w:rsidR="00A071C3" w:rsidRPr="00131ABB">
        <w:t>.</w:t>
      </w:r>
      <w:r w:rsidR="00750887" w:rsidRPr="00131ABB">
        <w:t xml:space="preserve"> </w:t>
      </w:r>
      <w:r w:rsidR="00E503B7" w:rsidRPr="00131ABB">
        <w:t xml:space="preserve">While the previous </w:t>
      </w:r>
      <w:r w:rsidR="00750887" w:rsidRPr="00131ABB">
        <w:t xml:space="preserve">studies have </w:t>
      </w:r>
      <w:r w:rsidR="0038255F" w:rsidRPr="00131ABB">
        <w:t xml:space="preserve">typically </w:t>
      </w:r>
      <w:r w:rsidR="00750887" w:rsidRPr="00131ABB">
        <w:t>focused on the impact of</w:t>
      </w:r>
      <w:r w:rsidR="00CE711F" w:rsidRPr="00131ABB">
        <w:t xml:space="preserve"> </w:t>
      </w:r>
      <w:r w:rsidR="004866C9" w:rsidRPr="00131ABB">
        <w:t xml:space="preserve">a single </w:t>
      </w:r>
      <w:r w:rsidR="00CE711F" w:rsidRPr="00131ABB">
        <w:t xml:space="preserve">speaking condition on </w:t>
      </w:r>
      <w:r w:rsidR="00E503B7" w:rsidRPr="00131ABB">
        <w:t xml:space="preserve">a single </w:t>
      </w:r>
      <w:r w:rsidR="0038255F" w:rsidRPr="00131ABB">
        <w:t>articulator</w:t>
      </w:r>
      <w:r w:rsidR="00E503B7" w:rsidRPr="00131ABB">
        <w:t xml:space="preserve"> </w:t>
      </w:r>
      <w:r w:rsidR="00CE711F" w:rsidRPr="00131ABB">
        <w:t>(i.e. lip</w:t>
      </w:r>
      <w:r w:rsidR="005D7C22" w:rsidRPr="00131ABB">
        <w:t xml:space="preserve"> or tongue) and m</w:t>
      </w:r>
      <w:r w:rsidR="00CE711F" w:rsidRPr="00131ABB">
        <w:t>easures of movement siz</w:t>
      </w:r>
      <w:r w:rsidR="006F7874" w:rsidRPr="00131ABB">
        <w:t>e and speed at</w:t>
      </w:r>
      <w:r w:rsidR="00CE711F" w:rsidRPr="00131ABB">
        <w:t xml:space="preserve"> </w:t>
      </w:r>
      <w:r w:rsidR="006F7874" w:rsidRPr="00131ABB">
        <w:t xml:space="preserve">the </w:t>
      </w:r>
      <w:r w:rsidR="00CE711F" w:rsidRPr="00131ABB">
        <w:t xml:space="preserve">segmental </w:t>
      </w:r>
      <w:r w:rsidR="00E503B7" w:rsidRPr="00131ABB">
        <w:t>level</w:t>
      </w:r>
      <w:r w:rsidR="006F7874" w:rsidRPr="00131ABB">
        <w:t xml:space="preserve"> only</w:t>
      </w:r>
      <w:r w:rsidR="00E503B7" w:rsidRPr="00131ABB">
        <w:t>, o</w:t>
      </w:r>
      <w:r w:rsidR="00CE711F" w:rsidRPr="00131ABB">
        <w:t>ur</w:t>
      </w:r>
      <w:r w:rsidRPr="00131ABB">
        <w:t xml:space="preserve"> </w:t>
      </w:r>
      <w:r w:rsidR="00E503B7" w:rsidRPr="00131ABB">
        <w:t xml:space="preserve">study </w:t>
      </w:r>
      <w:r w:rsidR="002E747E" w:rsidRPr="00131ABB">
        <w:t>extend</w:t>
      </w:r>
      <w:r w:rsidR="008A637B" w:rsidRPr="00131ABB">
        <w:t>ed</w:t>
      </w:r>
      <w:r w:rsidR="002E747E" w:rsidRPr="00131ABB">
        <w:t xml:space="preserve"> the previous findings </w:t>
      </w:r>
      <w:r w:rsidR="004866C9" w:rsidRPr="00131ABB">
        <w:t>report</w:t>
      </w:r>
      <w:r w:rsidR="008A637B" w:rsidRPr="00131ABB">
        <w:t>ing</w:t>
      </w:r>
      <w:r w:rsidR="004866C9" w:rsidRPr="00131ABB">
        <w:t xml:space="preserve"> on </w:t>
      </w:r>
      <w:r w:rsidR="002E747E" w:rsidRPr="00131ABB">
        <w:t>multiple articulator</w:t>
      </w:r>
      <w:r w:rsidR="004866C9" w:rsidRPr="00131ABB">
        <w:t xml:space="preserve"> performance</w:t>
      </w:r>
      <w:r w:rsidR="009760A2">
        <w:t>s</w:t>
      </w:r>
      <w:r w:rsidR="002E747E" w:rsidRPr="00131ABB">
        <w:t xml:space="preserve"> at the sentence</w:t>
      </w:r>
      <w:r w:rsidR="004866C9" w:rsidRPr="00131ABB">
        <w:t xml:space="preserve"> </w:t>
      </w:r>
      <w:r w:rsidR="002E747E" w:rsidRPr="00131ABB">
        <w:t>level</w:t>
      </w:r>
      <w:r w:rsidR="0057092D" w:rsidRPr="00131ABB">
        <w:t>.</w:t>
      </w:r>
    </w:p>
    <w:p w14:paraId="24643045" w14:textId="58BEFF44" w:rsidR="00883720" w:rsidRPr="00131ABB" w:rsidRDefault="008A637B" w:rsidP="00004140">
      <w:pPr>
        <w:spacing w:line="480" w:lineRule="auto"/>
        <w:ind w:firstLine="720"/>
        <w:rPr>
          <w:color w:val="000000" w:themeColor="text1"/>
        </w:rPr>
      </w:pPr>
      <w:r w:rsidRPr="00131ABB">
        <w:t>When comparing the effect of different speaking styles across the same group of people, we could see that all conditions result</w:t>
      </w:r>
      <w:r w:rsidR="001D3423" w:rsidRPr="00131ABB">
        <w:t>ed</w:t>
      </w:r>
      <w:r w:rsidRPr="00131ABB">
        <w:t xml:space="preserve"> in an increase in movement size </w:t>
      </w:r>
      <w:r w:rsidR="00AE6D8B" w:rsidRPr="00131ABB">
        <w:t xml:space="preserve">across all of the articulators </w:t>
      </w:r>
      <w:r w:rsidR="001D3423" w:rsidRPr="00131ABB">
        <w:t>relative to</w:t>
      </w:r>
      <w:r w:rsidR="00AE6D8B" w:rsidRPr="00131ABB">
        <w:t xml:space="preserve"> </w:t>
      </w:r>
      <w:r w:rsidRPr="00131ABB">
        <w:t>normal</w:t>
      </w:r>
      <w:r w:rsidR="00AE6D8B" w:rsidRPr="00131ABB">
        <w:t xml:space="preserve"> habitual speech</w:t>
      </w:r>
      <w:r w:rsidRPr="00131ABB">
        <w:t xml:space="preserve">. </w:t>
      </w:r>
      <w:r w:rsidR="00161A06" w:rsidRPr="00131ABB">
        <w:t xml:space="preserve">Our results </w:t>
      </w:r>
      <w:r w:rsidRPr="00131ABB">
        <w:t xml:space="preserve">also </w:t>
      </w:r>
      <w:r w:rsidR="00161A06" w:rsidRPr="00131ABB">
        <w:t xml:space="preserve">suggested that loud speech </w:t>
      </w:r>
      <w:r w:rsidR="009F22E4" w:rsidRPr="00131ABB">
        <w:t>result</w:t>
      </w:r>
      <w:r w:rsidRPr="00131ABB">
        <w:t>ed</w:t>
      </w:r>
      <w:r w:rsidR="00161A06" w:rsidRPr="00131ABB">
        <w:t xml:space="preserve"> </w:t>
      </w:r>
      <w:r w:rsidRPr="00131ABB">
        <w:t xml:space="preserve">not only </w:t>
      </w:r>
      <w:r w:rsidR="0038255F" w:rsidRPr="00131ABB">
        <w:t xml:space="preserve">in </w:t>
      </w:r>
      <w:r w:rsidR="00AE6D8B" w:rsidRPr="00131ABB">
        <w:t>the</w:t>
      </w:r>
      <w:r w:rsidR="00161A06" w:rsidRPr="00131ABB">
        <w:t xml:space="preserve"> upscaling of movement</w:t>
      </w:r>
      <w:r w:rsidR="006F44FC" w:rsidRPr="00131ABB">
        <w:t xml:space="preserve"> size</w:t>
      </w:r>
      <w:r w:rsidR="00161A06" w:rsidRPr="00131ABB">
        <w:t xml:space="preserve"> </w:t>
      </w:r>
      <w:r w:rsidR="00AE6D8B" w:rsidRPr="00131ABB">
        <w:t>but also in</w:t>
      </w:r>
      <w:r w:rsidR="00161A06" w:rsidRPr="00131ABB">
        <w:t xml:space="preserve"> </w:t>
      </w:r>
      <w:r w:rsidR="004866C9" w:rsidRPr="00131ABB">
        <w:t xml:space="preserve">increasing </w:t>
      </w:r>
      <w:r w:rsidR="00161A06" w:rsidRPr="00131ABB">
        <w:t>a</w:t>
      </w:r>
      <w:r w:rsidR="0024540C" w:rsidRPr="00131ABB">
        <w:t xml:space="preserve">verage speed for </w:t>
      </w:r>
      <w:r w:rsidR="00205B64" w:rsidRPr="00131ABB">
        <w:t xml:space="preserve">the </w:t>
      </w:r>
      <w:r w:rsidR="0024540C" w:rsidRPr="00131ABB">
        <w:t>jaw, tongue blade</w:t>
      </w:r>
      <w:r w:rsidR="004866C9" w:rsidRPr="00131ABB">
        <w:t>,</w:t>
      </w:r>
      <w:r w:rsidR="00052BBE" w:rsidRPr="00131ABB">
        <w:t xml:space="preserve"> and tongue dorsum. </w:t>
      </w:r>
      <w:r w:rsidR="00161A06" w:rsidRPr="00131ABB">
        <w:t xml:space="preserve">While </w:t>
      </w:r>
      <w:r w:rsidR="00AE6D8B" w:rsidRPr="00131ABB">
        <w:t xml:space="preserve">loud speech </w:t>
      </w:r>
      <w:r w:rsidR="00161A06" w:rsidRPr="00131ABB">
        <w:t xml:space="preserve">appears to address </w:t>
      </w:r>
      <w:r w:rsidR="006F44FC" w:rsidRPr="00131ABB">
        <w:t xml:space="preserve">both </w:t>
      </w:r>
      <w:r w:rsidR="00161A06" w:rsidRPr="00131ABB">
        <w:t xml:space="preserve">hypokinetic and bradykinetic </w:t>
      </w:r>
      <w:r w:rsidR="006F44FC" w:rsidRPr="00131ABB">
        <w:t>signs</w:t>
      </w:r>
      <w:r w:rsidR="00161A06" w:rsidRPr="00131ABB">
        <w:t xml:space="preserve"> in PD, it is important to consider that </w:t>
      </w:r>
      <w:r w:rsidR="00FC1D66" w:rsidRPr="00131ABB">
        <w:rPr>
          <w:color w:val="000000" w:themeColor="text1"/>
        </w:rPr>
        <w:t>higher</w:t>
      </w:r>
      <w:r w:rsidR="000A4F5F" w:rsidRPr="00131ABB">
        <w:rPr>
          <w:color w:val="000000" w:themeColor="text1"/>
        </w:rPr>
        <w:t xml:space="preserve"> </w:t>
      </w:r>
      <w:r w:rsidR="00FC1D66" w:rsidRPr="00131ABB">
        <w:rPr>
          <w:color w:val="000000" w:themeColor="text1"/>
        </w:rPr>
        <w:t xml:space="preserve">movement </w:t>
      </w:r>
      <w:r w:rsidR="000A4F5F" w:rsidRPr="00131ABB">
        <w:rPr>
          <w:color w:val="000000" w:themeColor="text1"/>
        </w:rPr>
        <w:t>s</w:t>
      </w:r>
      <w:r w:rsidR="002E7C95" w:rsidRPr="00131ABB">
        <w:rPr>
          <w:color w:val="000000" w:themeColor="text1"/>
        </w:rPr>
        <w:t>peed</w:t>
      </w:r>
      <w:r w:rsidR="00FC1D66" w:rsidRPr="00131ABB">
        <w:rPr>
          <w:color w:val="000000" w:themeColor="text1"/>
        </w:rPr>
        <w:t>s</w:t>
      </w:r>
      <w:r w:rsidR="002E7C95" w:rsidRPr="00131ABB">
        <w:rPr>
          <w:color w:val="000000" w:themeColor="text1"/>
        </w:rPr>
        <w:t xml:space="preserve"> </w:t>
      </w:r>
      <w:r w:rsidR="00AE6D8B" w:rsidRPr="00131ABB">
        <w:rPr>
          <w:color w:val="000000" w:themeColor="text1"/>
        </w:rPr>
        <w:t xml:space="preserve">observed in this condition </w:t>
      </w:r>
      <w:r w:rsidR="002E7C95" w:rsidRPr="00131ABB">
        <w:rPr>
          <w:color w:val="000000" w:themeColor="text1"/>
        </w:rPr>
        <w:t xml:space="preserve">may </w:t>
      </w:r>
      <w:r w:rsidR="009F22E4" w:rsidRPr="00131ABB">
        <w:rPr>
          <w:color w:val="000000" w:themeColor="text1"/>
        </w:rPr>
        <w:t xml:space="preserve">also </w:t>
      </w:r>
      <w:r w:rsidR="002E7C95" w:rsidRPr="00131ABB">
        <w:rPr>
          <w:color w:val="000000" w:themeColor="text1"/>
        </w:rPr>
        <w:t>be associated with greater</w:t>
      </w:r>
      <w:r w:rsidR="000A4F5F" w:rsidRPr="00131ABB">
        <w:rPr>
          <w:color w:val="000000" w:themeColor="text1"/>
        </w:rPr>
        <w:t xml:space="preserve"> </w:t>
      </w:r>
      <w:r w:rsidR="00FC1D66" w:rsidRPr="00131ABB">
        <w:rPr>
          <w:color w:val="000000" w:themeColor="text1"/>
        </w:rPr>
        <w:t xml:space="preserve">articulatory </w:t>
      </w:r>
      <w:r w:rsidR="000A4F5F" w:rsidRPr="00131ABB">
        <w:rPr>
          <w:color w:val="000000" w:themeColor="text1"/>
        </w:rPr>
        <w:t>effort</w:t>
      </w:r>
      <w:r w:rsidR="00FC1D66" w:rsidRPr="00131ABB">
        <w:rPr>
          <w:color w:val="000000" w:themeColor="text1"/>
        </w:rPr>
        <w:t xml:space="preserve"> </w:t>
      </w:r>
      <w:r w:rsidR="00020183" w:rsidRPr="00131ABB">
        <w:rPr>
          <w:color w:val="000000" w:themeColor="text1"/>
        </w:rPr>
        <w:fldChar w:fldCharType="begin"/>
      </w:r>
      <w:r w:rsidR="004221EF" w:rsidRPr="00131ABB">
        <w:rPr>
          <w:color w:val="000000" w:themeColor="text1"/>
        </w:rPr>
        <w:instrText xml:space="preserve"> ADDIN EN.CITE &lt;EndNote&gt;&lt;Cite&gt;&lt;Author&gt;Perkell&lt;/Author&gt;&lt;Year&gt;2002&lt;/Year&gt;&lt;RecNum&gt;34&lt;/RecNum&gt;&lt;DisplayText&gt;(Perkell et al., 2002)&lt;/DisplayText&gt;&lt;record&gt;&lt;rec-number&gt;34&lt;/rec-number&gt;&lt;foreign-keys&gt;&lt;key app="EN" db-id="eaw0v5e9st09x1e5e2dp5r9hxdrpaze99pwx" timestamp="1486478984"&gt;34&lt;/key&gt;&lt;/foreign-keys&gt;&lt;ref-type name="Journal Article"&gt;17&lt;/ref-type&gt;&lt;contributors&gt;&lt;authors&gt;&lt;author&gt;Perkell, J. S.&lt;/author&gt;&lt;author&gt;Zandipour, M.&lt;/author&gt;&lt;author&gt;Matthies, M. L.&lt;/author&gt;&lt;author&gt;Lane, H.&lt;/author&gt;&lt;/authors&gt;&lt;/contributors&gt;&lt;titles&gt;&lt;title&gt;Economy of effort in different speaking conditions. I. A preliminary study of intersubject differences and modeling issues&lt;/title&gt;&lt;secondary-title&gt;Journal of the Acoustical Society of America&lt;/secondary-title&gt;&lt;/titles&gt;&lt;periodical&gt;&lt;full-title&gt;Journal of the Acoustical Society of America&lt;/full-title&gt;&lt;/periodical&gt;&lt;pages&gt;1627-41&lt;/pages&gt;&lt;volume&gt;112&lt;/volume&gt;&lt;number&gt;4&lt;/number&gt;&lt;keywords&gt;&lt;keyword&gt;Adult Biomechanics Female Humans Male Models, Biological Speech/*physiology&lt;/keyword&gt;&lt;/keywords&gt;&lt;dates&gt;&lt;year&gt;2002&lt;/year&gt;&lt;pub-dates&gt;&lt;date&gt;2002&lt;/date&gt;&lt;/pub-dates&gt;&lt;/dates&gt;&lt;isbn&gt;0001-4966 (Print)&lt;/isbn&gt;&lt;urls&gt;&lt;/urls&gt;&lt;electronic-resource-num&gt;10.1121/1.1506369&lt;/electronic-resource-num&gt;&lt;/record&gt;&lt;/Cite&gt;&lt;/EndNote&gt;</w:instrText>
      </w:r>
      <w:r w:rsidR="00020183" w:rsidRPr="00131ABB">
        <w:rPr>
          <w:color w:val="000000" w:themeColor="text1"/>
        </w:rPr>
        <w:fldChar w:fldCharType="separate"/>
      </w:r>
      <w:r w:rsidR="00C649F3" w:rsidRPr="00131ABB">
        <w:rPr>
          <w:noProof/>
          <w:color w:val="000000" w:themeColor="text1"/>
        </w:rPr>
        <w:t>(</w:t>
      </w:r>
      <w:hyperlink w:anchor="_ENREF_32" w:tooltip="Perkell, 2002 #34" w:history="1">
        <w:r w:rsidR="009760A2" w:rsidRPr="00131ABB">
          <w:rPr>
            <w:noProof/>
            <w:color w:val="000000" w:themeColor="text1"/>
          </w:rPr>
          <w:t>Perkell et al., 2002</w:t>
        </w:r>
      </w:hyperlink>
      <w:r w:rsidR="00C649F3" w:rsidRPr="00131ABB">
        <w:rPr>
          <w:noProof/>
          <w:color w:val="000000" w:themeColor="text1"/>
        </w:rPr>
        <w:t>)</w:t>
      </w:r>
      <w:r w:rsidR="00020183" w:rsidRPr="00131ABB">
        <w:rPr>
          <w:color w:val="000000" w:themeColor="text1"/>
        </w:rPr>
        <w:fldChar w:fldCharType="end"/>
      </w:r>
      <w:r w:rsidR="00FC1D66" w:rsidRPr="00131ABB">
        <w:rPr>
          <w:color w:val="000000" w:themeColor="text1"/>
        </w:rPr>
        <w:t xml:space="preserve">. </w:t>
      </w:r>
      <w:r w:rsidR="00883720" w:rsidRPr="00131ABB">
        <w:rPr>
          <w:color w:val="000000" w:themeColor="text1"/>
        </w:rPr>
        <w:t>Much</w:t>
      </w:r>
      <w:r w:rsidR="00867423" w:rsidRPr="00131ABB">
        <w:rPr>
          <w:color w:val="000000" w:themeColor="text1"/>
        </w:rPr>
        <w:t xml:space="preserve"> of the research relating to</w:t>
      </w:r>
      <w:r w:rsidR="00883720" w:rsidRPr="00131ABB">
        <w:rPr>
          <w:color w:val="000000" w:themeColor="text1"/>
        </w:rPr>
        <w:t xml:space="preserve"> loud speech intervention in PD has been conducted </w:t>
      </w:r>
      <w:r w:rsidR="006F44FC" w:rsidRPr="00131ABB">
        <w:rPr>
          <w:color w:val="000000" w:themeColor="text1"/>
        </w:rPr>
        <w:t xml:space="preserve">in the context of </w:t>
      </w:r>
      <w:r w:rsidR="00883720" w:rsidRPr="00131ABB">
        <w:rPr>
          <w:color w:val="000000" w:themeColor="text1"/>
        </w:rPr>
        <w:t>the Lee Silverman Voice Treatment (LSVT) (Ramig et al., 1995; Ramig et al., 2001)</w:t>
      </w:r>
      <w:r w:rsidR="001D3423" w:rsidRPr="00131ABB">
        <w:rPr>
          <w:color w:val="000000" w:themeColor="text1"/>
        </w:rPr>
        <w:t xml:space="preserve">, </w:t>
      </w:r>
      <w:r w:rsidR="001D3423" w:rsidRPr="00131ABB">
        <w:t>the most common behavioural treatm</w:t>
      </w:r>
      <w:r w:rsidR="000B07AE" w:rsidRPr="00131ABB">
        <w:t xml:space="preserve">ent for hypokinetic dysarthria that trains </w:t>
      </w:r>
      <w:r w:rsidR="001D3423" w:rsidRPr="00131ABB">
        <w:t xml:space="preserve">the loudness strategy through a highly </w:t>
      </w:r>
      <w:r w:rsidR="006F44FC" w:rsidRPr="00131ABB">
        <w:t xml:space="preserve">structured </w:t>
      </w:r>
      <w:r w:rsidR="001D3423" w:rsidRPr="00131ABB">
        <w:t>treatment program</w:t>
      </w:r>
      <w:r w:rsidR="00883720" w:rsidRPr="00131ABB">
        <w:rPr>
          <w:color w:val="000000" w:themeColor="text1"/>
        </w:rPr>
        <w:t xml:space="preserve">. LSVT is based on the premise that increased loudness results in increased movement size and speed, although neither measure has been used as an outcome measure in LSVT clinical trials. </w:t>
      </w:r>
      <w:r w:rsidR="00205B64" w:rsidRPr="00131ABB">
        <w:t>Poor</w:t>
      </w:r>
      <w:r w:rsidR="00AE6D8B" w:rsidRPr="00131ABB">
        <w:t>er</w:t>
      </w:r>
      <w:r w:rsidR="00205B64" w:rsidRPr="00131ABB">
        <w:t xml:space="preserve"> outcomes of LSVT</w:t>
      </w:r>
      <w:r w:rsidR="009760A2">
        <w:t>,</w:t>
      </w:r>
      <w:r w:rsidR="00AE6D8B" w:rsidRPr="00131ABB">
        <w:t xml:space="preserve"> however</w:t>
      </w:r>
      <w:r w:rsidR="009760A2">
        <w:t>,</w:t>
      </w:r>
      <w:r w:rsidR="00AE6D8B" w:rsidRPr="00131ABB">
        <w:t xml:space="preserve"> </w:t>
      </w:r>
      <w:r w:rsidR="00BF4FDA" w:rsidRPr="00131ABB">
        <w:t xml:space="preserve">have been noted for speakers with significant </w:t>
      </w:r>
      <w:r w:rsidR="00993E82" w:rsidRPr="00131ABB">
        <w:t>articulatory/</w:t>
      </w:r>
      <w:r w:rsidR="00BF4FDA" w:rsidRPr="00131ABB">
        <w:t xml:space="preserve">rate disorders </w:t>
      </w:r>
      <w:r w:rsidR="00BF3932" w:rsidRPr="00131ABB">
        <w:fldChar w:fldCharType="begin"/>
      </w:r>
      <w:r w:rsidR="00F57E82" w:rsidRPr="00131ABB">
        <w:instrText xml:space="preserve"> ADDIN EN.CITE &lt;EndNote&gt;&lt;Cite&gt;&lt;Author&gt;Fox&lt;/Author&gt;&lt;Year&gt;2012&lt;/Year&gt;&lt;RecNum&gt;55&lt;/RecNum&gt;&lt;DisplayText&gt;(Fox, Ebersbach, Ramig, &amp;amp; Sapir, 2012)&lt;/DisplayText&gt;&lt;record&gt;&lt;rec-number&gt;55&lt;/rec-number&gt;&lt;foreign-keys&gt;&lt;key app="EN" db-id="eaw0v5e9st09x1e5e2dp5r9hxdrpaze99pwx" timestamp="1486478985"&gt;55&lt;/key&gt;&lt;/foreign-keys&gt;&lt;ref-type name="Journal Article"&gt;17&lt;/ref-type&gt;&lt;contributors&gt;&lt;authors&gt;&lt;author&gt;Fox, C.&lt;/author&gt;&lt;author&gt;Ebersbach, G.&lt;/author&gt;&lt;author&gt;Ramig, L. O.&lt;/author&gt;&lt;author&gt;Sapir, S.&lt;/author&gt;&lt;/authors&gt;&lt;/contributors&gt;&lt;titles&gt;&lt;title&gt;LSVT LOUD and LSVT BIG: Behavioural treatment programs for speech and body movement in Parkinson disease&lt;/title&gt;&lt;secondary-title&gt;Parkinson’s Disease&lt;/secondary-title&gt;&lt;/titles&gt;&lt;periodical&gt;&lt;full-title&gt;Parkinson’s Disease&lt;/full-title&gt;&lt;abbr-1&gt;Parkinsons Dis.&lt;/abbr-1&gt;&lt;/periodical&gt;&lt;pages&gt;1-12&lt;/pages&gt;&lt;volume&gt;2012&lt;/volume&gt;&lt;dates&gt;&lt;year&gt;2012&lt;/year&gt;&lt;/dates&gt;&lt;urls&gt;&lt;related-urls&gt;&lt;url&gt;http://downloads.hindawi.com/journals/pd/2012/391946.pdf&lt;/url&gt;&lt;/related-urls&gt;&lt;/urls&gt;&lt;electronic-resource-num&gt;10.1155/2012/391946&lt;/electronic-resource-num&gt;&lt;/record&gt;&lt;/Cite&gt;&lt;/EndNote&gt;</w:instrText>
      </w:r>
      <w:r w:rsidR="00BF3932" w:rsidRPr="00131ABB">
        <w:fldChar w:fldCharType="separate"/>
      </w:r>
      <w:r w:rsidR="00BF3932" w:rsidRPr="00131ABB">
        <w:rPr>
          <w:noProof/>
        </w:rPr>
        <w:t>(</w:t>
      </w:r>
      <w:hyperlink w:anchor="_ENREF_13" w:tooltip="Fox, 2012 #55" w:history="1">
        <w:r w:rsidR="009760A2" w:rsidRPr="00131ABB">
          <w:rPr>
            <w:noProof/>
          </w:rPr>
          <w:t>Fox, Ebersbach, Ramig, &amp; Sapir, 2012</w:t>
        </w:r>
      </w:hyperlink>
      <w:r w:rsidR="00BF3932" w:rsidRPr="00131ABB">
        <w:rPr>
          <w:noProof/>
        </w:rPr>
        <w:t>)</w:t>
      </w:r>
      <w:r w:rsidR="00BF3932" w:rsidRPr="00131ABB">
        <w:fldChar w:fldCharType="end"/>
      </w:r>
      <w:r w:rsidR="00E060CC" w:rsidRPr="00131ABB">
        <w:t xml:space="preserve">. </w:t>
      </w:r>
      <w:r w:rsidR="00BF4FDA" w:rsidRPr="00131ABB">
        <w:t xml:space="preserve">For these speakers, a strategy that results in an increase in articulatory movement size and speed may not be </w:t>
      </w:r>
      <w:r w:rsidR="006F44FC" w:rsidRPr="00131ABB">
        <w:t xml:space="preserve">sufficient to achieve improvements in speech </w:t>
      </w:r>
      <w:r w:rsidR="002F5BCD" w:rsidRPr="00131ABB">
        <w:t>quality</w:t>
      </w:r>
      <w:r w:rsidR="00BF4FDA" w:rsidRPr="00131ABB">
        <w:t>.</w:t>
      </w:r>
      <w:r w:rsidR="006F44FC" w:rsidRPr="00131ABB">
        <w:t xml:space="preserve"> </w:t>
      </w:r>
      <w:r w:rsidR="002F5BCD" w:rsidRPr="00131ABB">
        <w:rPr>
          <w:color w:val="000000" w:themeColor="text1"/>
        </w:rPr>
        <w:t>Systematically e</w:t>
      </w:r>
      <w:r w:rsidR="006F44FC" w:rsidRPr="00131ABB">
        <w:rPr>
          <w:color w:val="000000" w:themeColor="text1"/>
        </w:rPr>
        <w:t>xamining changes in speech intelligibility under various conditions would be the next important</w:t>
      </w:r>
      <w:r w:rsidR="002F5BCD" w:rsidRPr="00131ABB">
        <w:rPr>
          <w:color w:val="000000" w:themeColor="text1"/>
        </w:rPr>
        <w:t xml:space="preserve"> step in this line of r</w:t>
      </w:r>
      <w:r w:rsidR="006F44FC" w:rsidRPr="00131ABB">
        <w:rPr>
          <w:color w:val="000000" w:themeColor="text1"/>
        </w:rPr>
        <w:t xml:space="preserve">esearch. </w:t>
      </w:r>
    </w:p>
    <w:p w14:paraId="11AA3DC0" w14:textId="26B5281C" w:rsidR="00A32BE0" w:rsidRPr="00131ABB" w:rsidRDefault="0063756F" w:rsidP="00004140">
      <w:pPr>
        <w:spacing w:line="480" w:lineRule="auto"/>
        <w:ind w:firstLine="720"/>
      </w:pPr>
      <w:r w:rsidRPr="00131ABB">
        <w:t>C</w:t>
      </w:r>
      <w:r w:rsidR="00155C4B" w:rsidRPr="00131ABB">
        <w:t>lear speech</w:t>
      </w:r>
      <w:r w:rsidRPr="00131ABB">
        <w:t>, on the other hand,</w:t>
      </w:r>
      <w:r w:rsidR="00155C4B" w:rsidRPr="00131ABB">
        <w:t xml:space="preserve"> led to </w:t>
      </w:r>
      <w:r w:rsidR="00161A06" w:rsidRPr="00131ABB">
        <w:t xml:space="preserve">an increase in movement size </w:t>
      </w:r>
      <w:r w:rsidR="00AB0D2C" w:rsidRPr="00131ABB">
        <w:t xml:space="preserve">across articulators </w:t>
      </w:r>
      <w:r w:rsidR="00161A06" w:rsidRPr="00131ABB">
        <w:t xml:space="preserve">while maintaining </w:t>
      </w:r>
      <w:r w:rsidR="00AB0D2C" w:rsidRPr="00131ABB">
        <w:t xml:space="preserve">speed of the jaw </w:t>
      </w:r>
      <w:r w:rsidR="00867423" w:rsidRPr="00131ABB">
        <w:t xml:space="preserve">and slowing tongue blade and dorsum </w:t>
      </w:r>
      <w:r w:rsidR="00161A06" w:rsidRPr="00131ABB">
        <w:t>movement</w:t>
      </w:r>
      <w:r w:rsidRPr="00131ABB">
        <w:t>.</w:t>
      </w:r>
      <w:r w:rsidR="00161A06" w:rsidRPr="00131ABB">
        <w:t xml:space="preserve"> The finding of maintained</w:t>
      </w:r>
      <w:r w:rsidR="00AB0D2C" w:rsidRPr="00131ABB">
        <w:t>/slowe</w:t>
      </w:r>
      <w:r w:rsidR="002F5BCD" w:rsidRPr="00131ABB">
        <w:t>d</w:t>
      </w:r>
      <w:r w:rsidR="00161A06" w:rsidRPr="00131ABB">
        <w:t xml:space="preserve"> articulatory speeds during clear speech is in contrast to a previous study </w:t>
      </w:r>
      <w:r w:rsidR="002F5BCD" w:rsidRPr="00131ABB">
        <w:t xml:space="preserve">where lip movement speeds were reported to increase in clear speech tasks </w:t>
      </w:r>
      <w:r w:rsidR="00020183" w:rsidRPr="00131ABB">
        <w:fldChar w:fldCharType="begin"/>
      </w:r>
      <w:r w:rsidR="00F57E82" w:rsidRPr="00131ABB">
        <w:instrText xml:space="preserve"> ADDIN EN.CITE &lt;EndNote&gt;&lt;Cite&gt;&lt;Author&gt;Dromey&lt;/Author&gt;&lt;Year&gt;2000&lt;/Year&gt;&lt;RecNum&gt;25&lt;/RecNum&gt;&lt;DisplayText&gt;(Dromey, 2000)&lt;/DisplayText&gt;&lt;record&gt;&lt;rec-number&gt;25&lt;/rec-number&gt;&lt;foreign-keys&gt;&lt;key app="EN" db-id="eaw0v5e9st09x1e5e2dp5r9hxdrpaze99pwx" timestamp="1486478983"&gt;25&lt;/key&gt;&lt;/foreign-keys&gt;&lt;ref-type name="Journal Article"&gt;17&lt;/ref-type&gt;&lt;contributors&gt;&lt;authors&gt;&lt;author&gt;Dromey, C.&lt;/author&gt;&lt;/authors&gt;&lt;/contributors&gt;&lt;titles&gt;&lt;title&gt;Articulatory kinematics in patients with Parkinson Disease using different speech treatment approaches&lt;/title&gt;&lt;secondary-title&gt;Journal of Medical Speech-Language Pathology&lt;/secondary-title&gt;&lt;/titles&gt;&lt;periodical&gt;&lt;full-title&gt;Journal of Medical Speech-Language Pathology&lt;/full-title&gt;&lt;abbr-1&gt;J Med Speech Lang Pathol.&lt;/abbr-1&gt;&lt;/periodical&gt;&lt;pages&gt;155-161&lt;/pages&gt;&lt;volume&gt;8&lt;/volume&gt;&lt;dates&gt;&lt;year&gt;2000&lt;/year&gt;&lt;pub-dates&gt;&lt;date&gt;2000&lt;/date&gt;&lt;/pub-dates&gt;&lt;/dates&gt;&lt;urls&gt;&lt;/urls&gt;&lt;/record&gt;&lt;/Cite&gt;&lt;/EndNote&gt;</w:instrText>
      </w:r>
      <w:r w:rsidR="00020183" w:rsidRPr="00131ABB">
        <w:fldChar w:fldCharType="separate"/>
      </w:r>
      <w:r w:rsidR="00E055C1" w:rsidRPr="00131ABB">
        <w:rPr>
          <w:noProof/>
        </w:rPr>
        <w:t>(</w:t>
      </w:r>
      <w:hyperlink w:anchor="_ENREF_9" w:tooltip="Dromey, 2000 #25" w:history="1">
        <w:r w:rsidR="009760A2" w:rsidRPr="00131ABB">
          <w:rPr>
            <w:noProof/>
          </w:rPr>
          <w:t>Dromey, 2000</w:t>
        </w:r>
      </w:hyperlink>
      <w:r w:rsidR="00E055C1" w:rsidRPr="00131ABB">
        <w:rPr>
          <w:noProof/>
        </w:rPr>
        <w:t>)</w:t>
      </w:r>
      <w:r w:rsidR="00020183" w:rsidRPr="00131ABB">
        <w:fldChar w:fldCharType="end"/>
      </w:r>
      <w:r w:rsidR="002F5BCD" w:rsidRPr="00131ABB">
        <w:t>. In addition to differences in speech material, this discrepancy</w:t>
      </w:r>
      <w:r w:rsidR="00161A06" w:rsidRPr="00131ABB">
        <w:t xml:space="preserve"> may be explained by a difference in speaking instruction</w:t>
      </w:r>
      <w:r w:rsidR="002F5BCD" w:rsidRPr="00131ABB">
        <w:t>s</w:t>
      </w:r>
      <w:r w:rsidR="001503D7" w:rsidRPr="00131ABB">
        <w:t xml:space="preserve">, which can have an effect on kinematic and acoustic measures of speech </w:t>
      </w:r>
      <w:r w:rsidR="001503D7" w:rsidRPr="00131ABB">
        <w:fldChar w:fldCharType="begin"/>
      </w:r>
      <w:r w:rsidR="006D1D8A" w:rsidRPr="00131ABB">
        <w:instrText xml:space="preserve"> ADDIN EN.CITE &lt;EndNote&gt;&lt;Cite&gt;&lt;Author&gt;Darling&lt;/Author&gt;&lt;Year&gt;2011&lt;/Year&gt;&lt;RecNum&gt;24&lt;/RecNum&gt;&lt;DisplayText&gt;(Darling &amp;amp; Huber, 2011; Lam &amp;amp; Tjaden, 2013)&lt;/DisplayText&gt;&lt;record&gt;&lt;rec-number&gt;24&lt;/rec-number&gt;&lt;foreign-keys&gt;&lt;key app="EN" db-id="eaw0v5e9st09x1e5e2dp5r9hxdrpaze99pwx" timestamp="1486478983"&gt;24&lt;/key&gt;&lt;/foreign-keys&gt;&lt;ref-type name="Journal Article"&gt;17&lt;/ref-type&gt;&lt;contributors&gt;&lt;authors&gt;&lt;author&gt;Darling, Meghan&lt;/author&gt;&lt;author&gt;Huber, Jessica E&lt;/author&gt;&lt;/authors&gt;&lt;/contributors&gt;&lt;titles&gt;&lt;title&gt;Changes to articulatory kinematics in response to loudness cues in individuals with Parkinson’s disease&lt;/title&gt;&lt;secondary-title&gt;Journal of Speech, Language, and Hearing Research&lt;/secondary-title&gt;&lt;/titles&gt;&lt;periodical&gt;&lt;full-title&gt;Journal of Speech, Language, and Hearing Research&lt;/full-title&gt;&lt;/periodical&gt;&lt;pages&gt;1247-1259&lt;/pages&gt;&lt;volume&gt;54&lt;/volume&gt;&lt;number&gt;5&lt;/number&gt;&lt;dates&gt;&lt;year&gt;2011&lt;/year&gt;&lt;/dates&gt;&lt;isbn&gt;1092-4388&lt;/isbn&gt;&lt;urls&gt;&lt;related-urls&gt;&lt;url&gt;http://jslhr.pubs.asha.org/pdfaccess.ashx?url=/data/journals/jslhr/929326/jslhr_54_5_1247.pdf&lt;/url&gt;&lt;/related-urls&gt;&lt;/urls&gt;&lt;electronic-resource-num&gt;10.1044/1092-4388(2011/10-0024)&lt;/electronic-resource-num&gt;&lt;/record&gt;&lt;/Cite&gt;&lt;Cite&gt;&lt;Author&gt;Lam&lt;/Author&gt;&lt;Year&gt;2013&lt;/Year&gt;&lt;RecNum&gt;56&lt;/RecNum&gt;&lt;record&gt;&lt;rec-number&gt;56&lt;/rec-number&gt;&lt;foreign-keys&gt;&lt;key app="EN" db-id="eaw0v5e9st09x1e5e2dp5r9hxdrpaze99pwx" timestamp="1486478986"&gt;56&lt;/key&gt;&lt;/foreign-keys&gt;&lt;ref-type name="Journal Article"&gt;17&lt;/ref-type&gt;&lt;contributors&gt;&lt;authors&gt;&lt;author&gt;Lam, Jennifer&lt;/author&gt;&lt;author&gt;Tjaden, K.&lt;/author&gt;&lt;/authors&gt;&lt;/contributors&gt;&lt;titles&gt;&lt;title&gt;Intelligibility of clear speech: Effect of instruction&lt;/title&gt;&lt;secondary-title&gt;Journal of Speech, Language and Hearing Research&lt;/secondary-title&gt;&lt;/titles&gt;&lt;pages&gt;1429-1440&lt;/pages&gt;&lt;volume&gt;56&lt;/volume&gt;&lt;number&gt;5&lt;/number&gt;&lt;dates&gt;&lt;year&gt;2013&lt;/year&gt;&lt;/dates&gt;&lt;urls&gt;&lt;related-urls&gt;&lt;url&gt;http://jslhr.pubs.asha.org/pdfaccess.ashx?url=/data/journals/jslhr/929531/jslhr_56_5_1429.pdf&lt;/url&gt;&lt;/related-urls&gt;&lt;/urls&gt;&lt;electronic-resource-num&gt;10.1044/1092-4388(2013/12-0335)&lt;/electronic-resource-num&gt;&lt;/record&gt;&lt;/Cite&gt;&lt;/EndNote&gt;</w:instrText>
      </w:r>
      <w:r w:rsidR="001503D7" w:rsidRPr="00131ABB">
        <w:fldChar w:fldCharType="separate"/>
      </w:r>
      <w:r w:rsidR="001503D7" w:rsidRPr="00131ABB">
        <w:rPr>
          <w:noProof/>
        </w:rPr>
        <w:t>(</w:t>
      </w:r>
      <w:hyperlink w:anchor="_ENREF_8" w:tooltip="Darling, 2011 #24" w:history="1">
        <w:r w:rsidR="009760A2" w:rsidRPr="00131ABB">
          <w:rPr>
            <w:noProof/>
          </w:rPr>
          <w:t>Darling &amp; Huber, 2011</w:t>
        </w:r>
      </w:hyperlink>
      <w:r w:rsidR="001503D7" w:rsidRPr="00131ABB">
        <w:rPr>
          <w:noProof/>
        </w:rPr>
        <w:t xml:space="preserve">; </w:t>
      </w:r>
      <w:hyperlink w:anchor="_ENREF_24" w:tooltip="Lam, 2013 #56" w:history="1">
        <w:r w:rsidR="009760A2" w:rsidRPr="00131ABB">
          <w:rPr>
            <w:noProof/>
          </w:rPr>
          <w:t>Lam &amp; Tjaden, 2013</w:t>
        </w:r>
      </w:hyperlink>
      <w:r w:rsidR="001503D7" w:rsidRPr="00131ABB">
        <w:rPr>
          <w:noProof/>
        </w:rPr>
        <w:t>)</w:t>
      </w:r>
      <w:r w:rsidR="001503D7" w:rsidRPr="00131ABB">
        <w:fldChar w:fldCharType="end"/>
      </w:r>
      <w:r w:rsidR="001503D7" w:rsidRPr="00131ABB">
        <w:t>.</w:t>
      </w:r>
      <w:r w:rsidR="00161A06" w:rsidRPr="00131ABB">
        <w:t xml:space="preserve"> In the study by Dromey, the instruction focused on exaggerating movements of the mouth, in contrast to ‘making yourself understood in a noisy environment’ in our study. </w:t>
      </w:r>
      <w:r w:rsidR="00814511" w:rsidRPr="00131ABB">
        <w:t xml:space="preserve">While </w:t>
      </w:r>
      <w:r w:rsidR="00814511" w:rsidRPr="00131ABB">
        <w:rPr>
          <w:color w:val="000000" w:themeColor="text1"/>
        </w:rPr>
        <w:t>c</w:t>
      </w:r>
      <w:r w:rsidRPr="00131ABB">
        <w:rPr>
          <w:color w:val="000000" w:themeColor="text1"/>
        </w:rPr>
        <w:t xml:space="preserve">lear speech has been effective as part of a broader treatment program for dysarthria in PD </w:t>
      </w:r>
      <w:r w:rsidRPr="00131ABB">
        <w:rPr>
          <w:color w:val="000000" w:themeColor="text1"/>
        </w:rPr>
        <w:fldChar w:fldCharType="begin"/>
      </w:r>
      <w:r w:rsidR="001B2DFD" w:rsidRPr="00131ABB">
        <w:rPr>
          <w:color w:val="000000" w:themeColor="text1"/>
        </w:rPr>
        <w:instrText xml:space="preserve"> ADDIN EN.CITE &lt;EndNote&gt;&lt;Cite&gt;&lt;Author&gt;Johnson&lt;/Author&gt;&lt;Year&gt;1990&lt;/Year&gt;&lt;RecNum&gt;51&lt;/RecNum&gt;&lt;DisplayText&gt;(Johnson &amp;amp; Pring, 1990)&lt;/DisplayText&gt;&lt;record&gt;&lt;rec-number&gt;51&lt;/rec-number&gt;&lt;foreign-keys&gt;&lt;key app="EN" db-id="eaw0v5e9st09x1e5e2dp5r9hxdrpaze99pwx" timestamp="1486478985"&gt;51&lt;/key&gt;&lt;/foreign-keys&gt;&lt;ref-type name="Journal Article"&gt;17&lt;/ref-type&gt;&lt;contributors&gt;&lt;authors&gt;&lt;author&gt;Johnson, J. A.&lt;/author&gt;&lt;author&gt;Pring, T. R.&lt;/author&gt;&lt;/authors&gt;&lt;/contributors&gt;&lt;titles&gt;&lt;title&gt;Speech therapy and Parkinson&amp;apos;s disease: A review and further data&lt;/title&gt;&lt;secondary-title&gt;British Journal of Disorders of Communication&lt;/secondary-title&gt;&lt;/titles&gt;&lt;periodical&gt;&lt;full-title&gt;British Journal of Disorders of Communication&lt;/full-title&gt;&lt;/periodical&gt;&lt;pages&gt;183-194&lt;/pages&gt;&lt;volume&gt;25&lt;/volume&gt;&lt;number&gt;2&lt;/number&gt;&lt;dates&gt;&lt;year&gt;1990&lt;/year&gt;&lt;/dates&gt;&lt;urls&gt;&lt;/urls&gt;&lt;/record&gt;&lt;/Cite&gt;&lt;/EndNote&gt;</w:instrText>
      </w:r>
      <w:r w:rsidRPr="00131ABB">
        <w:rPr>
          <w:color w:val="000000" w:themeColor="text1"/>
        </w:rPr>
        <w:fldChar w:fldCharType="separate"/>
      </w:r>
      <w:r w:rsidRPr="00131ABB">
        <w:rPr>
          <w:noProof/>
          <w:color w:val="000000" w:themeColor="text1"/>
        </w:rPr>
        <w:t>(</w:t>
      </w:r>
      <w:hyperlink w:anchor="_ENREF_18" w:tooltip="Johnson, 1990 #51" w:history="1">
        <w:r w:rsidR="009760A2" w:rsidRPr="00131ABB">
          <w:rPr>
            <w:noProof/>
            <w:color w:val="000000" w:themeColor="text1"/>
          </w:rPr>
          <w:t>Johnson &amp; Pring, 1990</w:t>
        </w:r>
      </w:hyperlink>
      <w:r w:rsidRPr="00131ABB">
        <w:rPr>
          <w:noProof/>
          <w:color w:val="000000" w:themeColor="text1"/>
        </w:rPr>
        <w:t>)</w:t>
      </w:r>
      <w:r w:rsidRPr="00131ABB">
        <w:rPr>
          <w:color w:val="000000" w:themeColor="text1"/>
        </w:rPr>
        <w:fldChar w:fldCharType="end"/>
      </w:r>
      <w:r w:rsidRPr="00131ABB">
        <w:t xml:space="preserve">, studies examining clear speech as </w:t>
      </w:r>
      <w:r w:rsidR="002F5BCD" w:rsidRPr="00131ABB">
        <w:t>a structured</w:t>
      </w:r>
      <w:r w:rsidRPr="00131ABB">
        <w:t xml:space="preserve"> treatment approach for hypokinetic dysarthria have not yet been conducted </w:t>
      </w:r>
      <w:r w:rsidRPr="00131ABB">
        <w:fldChar w:fldCharType="begin"/>
      </w:r>
      <w:r w:rsidR="009760A2">
        <w:instrText xml:space="preserve"> ADDIN EN.CITE &lt;EndNote&gt;&lt;Cite&gt;&lt;Author&gt;Park&lt;/Author&gt;&lt;Year&gt;2016&lt;/Year&gt;&lt;RecNum&gt;53&lt;/RecNum&gt;&lt;Prefix&gt;see`, however`, &lt;/Prefix&gt;&lt;DisplayText&gt;(see, however, Park et al., 2016)&lt;/DisplayText&gt;&lt;record&gt;&lt;rec-number&gt;53&lt;/rec-number&gt;&lt;foreign-keys&gt;&lt;key app="EN" db-id="eaw0v5e9st09x1e5e2dp5r9hxdrpaze99pwx" timestamp="1486478985"&gt;53&lt;/key&gt;&lt;/foreign-keys&gt;&lt;ref-type name="Journal Article"&gt;17&lt;/ref-type&gt;&lt;contributors&gt;&lt;authors&gt;&lt;author&gt;Park, S.&lt;/author&gt;&lt;author&gt;Theodoros, D.&lt;/author&gt;&lt;author&gt;Finch, E.&lt;/author&gt;&lt;author&gt;Cardell, E.&lt;/author&gt;&lt;/authors&gt;&lt;/contributors&gt;&lt;titles&gt;&lt;title&gt;Be clear: A new intensive speech treatment for adults with nonprogressive dysarthria.&lt;/title&gt;&lt;secondary-title&gt;American Journal of Speech-Language Pathology&lt;/secondary-title&gt;&lt;/titles&gt;&lt;periodical&gt;&lt;full-title&gt;American Journal of Speech-Language Pathology&lt;/full-title&gt;&lt;/periodical&gt;&lt;pages&gt;97-110&lt;/pages&gt;&lt;volume&gt;25&lt;/volume&gt;&lt;number&gt;1&lt;/number&gt;&lt;dates&gt;&lt;year&gt;2016&lt;/year&gt;&lt;/dates&gt;&lt;urls&gt;&lt;related-urls&gt;&lt;url&gt;http://ajslp.pubs.asha.org/pdfaccess.ashx?url=/data/journals/ajslp/935016/ajslp_25_1_97.pdf&lt;/url&gt;&lt;/related-urls&gt;&lt;/urls&gt;&lt;electronic-resource-num&gt;10.1044/2015_AJSLP-14-0113&lt;/electronic-resource-num&gt;&lt;/record&gt;&lt;/Cite&gt;&lt;/EndNote&gt;</w:instrText>
      </w:r>
      <w:r w:rsidRPr="00131ABB">
        <w:fldChar w:fldCharType="separate"/>
      </w:r>
      <w:r w:rsidR="009760A2">
        <w:rPr>
          <w:noProof/>
        </w:rPr>
        <w:t>(</w:t>
      </w:r>
      <w:hyperlink w:anchor="_ENREF_31" w:tooltip="Park, 2016 #53" w:history="1">
        <w:r w:rsidR="009760A2">
          <w:rPr>
            <w:noProof/>
          </w:rPr>
          <w:t>see, however, Park et al., 2016</w:t>
        </w:r>
      </w:hyperlink>
      <w:r w:rsidR="009760A2">
        <w:rPr>
          <w:noProof/>
        </w:rPr>
        <w:t>)</w:t>
      </w:r>
      <w:r w:rsidRPr="00131ABB">
        <w:fldChar w:fldCharType="end"/>
      </w:r>
      <w:r w:rsidRPr="00131ABB">
        <w:t>.</w:t>
      </w:r>
      <w:r w:rsidR="00814511" w:rsidRPr="00131ABB">
        <w:t xml:space="preserve"> </w:t>
      </w:r>
      <w:r w:rsidR="001503D7" w:rsidRPr="00131ABB">
        <w:t>An increase in movement size and slower tongue speeds observed in our data may allow for greater articulatory precision for speakers with PD when using a clear speech strategy.</w:t>
      </w:r>
    </w:p>
    <w:p w14:paraId="620C6100" w14:textId="48FFDC64" w:rsidR="000B07AE" w:rsidRPr="00131ABB" w:rsidRDefault="009F22E4" w:rsidP="00004140">
      <w:pPr>
        <w:spacing w:line="480" w:lineRule="auto"/>
        <w:ind w:firstLine="720"/>
      </w:pPr>
      <w:r w:rsidRPr="00131ABB">
        <w:rPr>
          <w:color w:val="000000" w:themeColor="text1"/>
        </w:rPr>
        <w:t>Slow speech in our study was characterized by an increase in movement size as well as slower speeds across articulators, which may have enabled speakers to achieve greater distinctiveness between articulatory targets</w:t>
      </w:r>
      <w:r w:rsidRPr="00131ABB">
        <w:t xml:space="preserve"> </w:t>
      </w:r>
      <w:r w:rsidRPr="00131ABB">
        <w:fldChar w:fldCharType="begin"/>
      </w:r>
      <w:r w:rsidR="004221EF" w:rsidRPr="00131ABB">
        <w:instrText xml:space="preserve"> ADDIN EN.CITE &lt;EndNote&gt;&lt;Cite&gt;&lt;Author&gt;Van Nuffelen&lt;/Author&gt;&lt;Year&gt;2010&lt;/Year&gt;&lt;RecNum&gt;54&lt;/RecNum&gt;&lt;DisplayText&gt;(Van Nuffelen et al., 2010)&lt;/DisplayText&gt;&lt;record&gt;&lt;rec-number&gt;54&lt;/rec-number&gt;&lt;foreign-keys&gt;&lt;key app="EN" db-id="eaw0v5e9st09x1e5e2dp5r9hxdrpaze99pwx" timestamp="1486478985"&gt;54&lt;/key&gt;&lt;/foreign-keys&gt;&lt;ref-type name="Journal Article"&gt;17&lt;/ref-type&gt;&lt;contributors&gt;&lt;authors&gt;&lt;author&gt;Van Nuffelen, G.&lt;/author&gt;&lt;author&gt;De Bodt, M.&lt;/author&gt;&lt;author&gt;Vanderwegen, J.&lt;/author&gt;&lt;author&gt;Van De Heyning, P. &lt;/author&gt;&lt;author&gt;Wuyts, F.&lt;/author&gt;&lt;/authors&gt;&lt;/contributors&gt;&lt;titles&gt;&lt;title&gt;Effect of rate control on speech production and intelligibility in dysarthria&lt;/title&gt;&lt;secondary-title&gt;Folia Phoniatrica et Logopaedica&lt;/secondary-title&gt;&lt;/titles&gt;&lt;periodical&gt;&lt;full-title&gt;Folia Phoniatrica et Logopaedica&lt;/full-title&gt;&lt;/periodical&gt;&lt;pages&gt;110-119&lt;/pages&gt;&lt;volume&gt;62&lt;/volume&gt;&lt;number&gt;3&lt;/number&gt;&lt;dates&gt;&lt;year&gt;2010&lt;/year&gt;&lt;/dates&gt;&lt;urls&gt;&lt;/urls&gt;&lt;electronic-resource-num&gt;10.1159/000287209&lt;/electronic-resource-num&gt;&lt;/record&gt;&lt;/Cite&gt;&lt;/EndNote&gt;</w:instrText>
      </w:r>
      <w:r w:rsidRPr="00131ABB">
        <w:fldChar w:fldCharType="separate"/>
      </w:r>
      <w:r w:rsidRPr="00131ABB">
        <w:rPr>
          <w:noProof/>
        </w:rPr>
        <w:t>(</w:t>
      </w:r>
      <w:hyperlink w:anchor="_ENREF_43" w:tooltip="Van Nuffelen, 2010 #54" w:history="1">
        <w:r w:rsidR="009760A2" w:rsidRPr="00131ABB">
          <w:rPr>
            <w:noProof/>
          </w:rPr>
          <w:t>Van Nuffelen et al., 2010</w:t>
        </w:r>
      </w:hyperlink>
      <w:r w:rsidRPr="00131ABB">
        <w:rPr>
          <w:noProof/>
        </w:rPr>
        <w:t>)</w:t>
      </w:r>
      <w:r w:rsidRPr="00131ABB">
        <w:fldChar w:fldCharType="end"/>
      </w:r>
      <w:r w:rsidRPr="00131ABB">
        <w:t xml:space="preserve">. </w:t>
      </w:r>
      <w:r w:rsidR="00832924" w:rsidRPr="00131ABB">
        <w:rPr>
          <w:color w:val="000000" w:themeColor="text1"/>
        </w:rPr>
        <w:t>Measures of movement size and speed have not previously been</w:t>
      </w:r>
      <w:r w:rsidR="009760A2">
        <w:rPr>
          <w:color w:val="000000" w:themeColor="text1"/>
        </w:rPr>
        <w:t xml:space="preserve"> reported for slow speech in PD;</w:t>
      </w:r>
      <w:r w:rsidR="00832924" w:rsidRPr="00131ABB">
        <w:rPr>
          <w:color w:val="000000" w:themeColor="text1"/>
        </w:rPr>
        <w:t xml:space="preserve"> however, a study of lip movement showed increased variability when speaking at a slow rate of speech </w:t>
      </w:r>
      <w:r w:rsidR="00832924" w:rsidRPr="00131ABB">
        <w:rPr>
          <w:color w:val="000000" w:themeColor="text1"/>
        </w:rPr>
        <w:fldChar w:fldCharType="begin"/>
      </w:r>
      <w:r w:rsidR="00497ABE">
        <w:rPr>
          <w:color w:val="000000" w:themeColor="text1"/>
        </w:rPr>
        <w:instrText xml:space="preserve"> ADDIN EN.CITE &lt;EndNote&gt;&lt;Cite&gt;&lt;Author&gt;Kleinow&lt;/Author&gt;&lt;Year&gt;2001&lt;/Year&gt;&lt;RecNum&gt;26&lt;/RecNum&gt;&lt;DisplayText&gt;(Kleinow et al., 2001)&lt;/DisplayText&gt;&lt;record&gt;&lt;rec-number&gt;26&lt;/rec-number&gt;&lt;foreign-keys&gt;&lt;key app="EN" db-id="eaw0v5e9st09x1e5e2dp5r9hxdrpaze99pwx" timestamp="1486478983"&gt;26&lt;/key&gt;&lt;/foreign-keys&gt;&lt;ref-type name="Journal Article"&gt;17&lt;/ref-type&gt;&lt;contributors&gt;&lt;authors&gt;&lt;author&gt;Kleinow, J.&lt;/author&gt;&lt;author&gt;Smith, Anne&lt;/author&gt;&lt;author&gt;Ramig, L. O.&lt;/author&gt;&lt;/authors&gt;&lt;/contributors&gt;&lt;titles&gt;&lt;title&gt;Speech motor stability in IPD: effects of rate and loudness manipulations&lt;/title&gt;&lt;secondary-title&gt;Journal of Speech, Language and Hearing Research&lt;/secondary-title&gt;&lt;alt-title&gt;J. Speech Lang. Hear. Res.&lt;/alt-title&gt;&lt;short-title&gt;Speech motor stability in IPD&lt;/short-title&gt;&lt;/titles&gt;&lt;pages&gt;1041-1051&lt;/pages&gt;&lt;volume&gt;44&lt;/volume&gt;&lt;number&gt;5&lt;/number&gt;&lt;keywords&gt;&lt;keyword&gt;Aged&lt;/keyword&gt;&lt;keyword&gt;Aging&lt;/keyword&gt;&lt;keyword&gt;Antiparkinson Agents&lt;/keyword&gt;&lt;keyword&gt;Dysarthria&lt;/keyword&gt;&lt;keyword&gt;Female&lt;/keyword&gt;&lt;keyword&gt;Humans&lt;/keyword&gt;&lt;keyword&gt;Levodopa&lt;/keyword&gt;&lt;keyword&gt;Lip&lt;/keyword&gt;&lt;keyword&gt;Loudness Perception&lt;/keyword&gt;&lt;keyword&gt;Male&lt;/keyword&gt;&lt;keyword&gt;Mandible&lt;/keyword&gt;&lt;keyword&gt;Middle Aged&lt;/keyword&gt;&lt;keyword&gt;Parkinson Disease&lt;/keyword&gt;&lt;keyword&gt;Severity of Illness Index&lt;/keyword&gt;&lt;keyword&gt;Speech&lt;/keyword&gt;&lt;/keywords&gt;&lt;dates&gt;&lt;year&gt;2001&lt;/year&gt;&lt;/dates&gt;&lt;isbn&gt;1092-4388&lt;/isbn&gt;&lt;urls&gt;&lt;related-urls&gt;&lt;url&gt;http://www.ncbi.nlm.nih.gov/pubmed/11708525&lt;/url&gt;&lt;url&gt;http://jslhr.pubs.asha.org/pdfaccess.ashx?url=/data/journals/jslhr/929249/jslhr_44_5_1041.pdf&lt;/url&gt;&lt;/related-urls&gt;&lt;/urls&gt;&lt;electronic-resource-num&gt;10.1044/1092-4388(2001/082)&lt;/electronic-resource-num&gt;&lt;remote-database-provider&gt;NCBI PubMed&lt;/remote-database-provider&gt;&lt;/record&gt;&lt;/Cite&gt;&lt;/EndNote&gt;</w:instrText>
      </w:r>
      <w:r w:rsidR="00832924" w:rsidRPr="00131ABB">
        <w:rPr>
          <w:color w:val="000000" w:themeColor="text1"/>
        </w:rPr>
        <w:fldChar w:fldCharType="separate"/>
      </w:r>
      <w:r w:rsidR="00832924" w:rsidRPr="00131ABB">
        <w:rPr>
          <w:noProof/>
          <w:color w:val="000000" w:themeColor="text1"/>
        </w:rPr>
        <w:t>(</w:t>
      </w:r>
      <w:hyperlink w:anchor="_ENREF_22" w:tooltip="Kleinow, 2001 #26" w:history="1">
        <w:r w:rsidR="009760A2" w:rsidRPr="00131ABB">
          <w:rPr>
            <w:noProof/>
            <w:color w:val="000000" w:themeColor="text1"/>
          </w:rPr>
          <w:t>Kleinow et al., 2001</w:t>
        </w:r>
      </w:hyperlink>
      <w:r w:rsidR="00832924" w:rsidRPr="00131ABB">
        <w:rPr>
          <w:noProof/>
          <w:color w:val="000000" w:themeColor="text1"/>
        </w:rPr>
        <w:t>)</w:t>
      </w:r>
      <w:r w:rsidR="00832924" w:rsidRPr="00131ABB">
        <w:rPr>
          <w:color w:val="000000" w:themeColor="text1"/>
        </w:rPr>
        <w:fldChar w:fldCharType="end"/>
      </w:r>
      <w:r w:rsidR="00832924" w:rsidRPr="00131ABB">
        <w:rPr>
          <w:color w:val="000000" w:themeColor="text1"/>
        </w:rPr>
        <w:t xml:space="preserve">. </w:t>
      </w:r>
      <w:r w:rsidR="00814511" w:rsidRPr="00131ABB">
        <w:t xml:space="preserve">Treatments targeting a slow rate of speech have been widely used in dysarthria, </w:t>
      </w:r>
      <w:r w:rsidR="00DD2064" w:rsidRPr="00131ABB">
        <w:t xml:space="preserve">including patients with PD, </w:t>
      </w:r>
      <w:r w:rsidR="002F5BCD" w:rsidRPr="00131ABB">
        <w:t xml:space="preserve">albeit </w:t>
      </w:r>
      <w:r w:rsidR="00814511" w:rsidRPr="00131ABB">
        <w:t xml:space="preserve">with mixed results, </w:t>
      </w:r>
      <w:r w:rsidR="00814511" w:rsidRPr="00131ABB">
        <w:fldChar w:fldCharType="begin"/>
      </w:r>
      <w:r w:rsidR="00FC5683" w:rsidRPr="00131ABB">
        <w:instrText xml:space="preserve"> ADDIN EN.CITE &lt;EndNote&gt;&lt;Cite&gt;&lt;Author&gt;Yorkston&lt;/Author&gt;&lt;Year&gt;2007&lt;/Year&gt;&lt;RecNum&gt;57&lt;/RecNum&gt;&lt;DisplayText&gt;(Yorkston, Hakel, Beukelman, &amp;amp; Fager, 2007)&lt;/DisplayText&gt;&lt;record&gt;&lt;rec-number&gt;57&lt;/rec-number&gt;&lt;foreign-keys&gt;&lt;key app="EN" db-id="eaw0v5e9st09x1e5e2dp5r9hxdrpaze99pwx" timestamp="1486478986"&gt;57&lt;/key&gt;&lt;/foreign-keys&gt;&lt;ref-type name="Journal Article"&gt;17&lt;/ref-type&gt;&lt;contributors&gt;&lt;authors&gt;&lt;author&gt;Yorkston, Kathryn M&lt;/author&gt;&lt;author&gt;Hakel, M.&lt;/author&gt;&lt;author&gt;Beukelman, D.&lt;/author&gt;&lt;author&gt;Fager, S.&lt;/author&gt;&lt;/authors&gt;&lt;/contributors&gt;&lt;titles&gt;&lt;title&gt;Evidence for effectiveness of treatment of loudness, rate, or prosody in dysarthria: A systematic review&lt;/title&gt;&lt;secondary-title&gt;Journal of Medical Speech-Language Pathology&lt;/secondary-title&gt;&lt;/titles&gt;&lt;periodical&gt;&lt;full-title&gt;Journal of Medical Speech-Language Pathology&lt;/full-title&gt;&lt;abbr-1&gt;J Med Speech Lang Pathol.&lt;/abbr-1&gt;&lt;/periodical&gt;&lt;pages&gt;xi-xxxvi&lt;/pages&gt;&lt;volume&gt;15&lt;/volume&gt;&lt;number&gt;2&lt;/number&gt;&lt;dates&gt;&lt;year&gt;2007&lt;/year&gt;&lt;/dates&gt;&lt;urls&gt;&lt;/urls&gt;&lt;/record&gt;&lt;/Cite&gt;&lt;/EndNote&gt;</w:instrText>
      </w:r>
      <w:r w:rsidR="00814511" w:rsidRPr="00131ABB">
        <w:fldChar w:fldCharType="separate"/>
      </w:r>
      <w:r w:rsidR="00FC5683" w:rsidRPr="00131ABB">
        <w:rPr>
          <w:noProof/>
        </w:rPr>
        <w:t>(</w:t>
      </w:r>
      <w:hyperlink w:anchor="_ENREF_54" w:tooltip="Yorkston, 2007 #57" w:history="1">
        <w:r w:rsidR="009760A2" w:rsidRPr="00131ABB">
          <w:rPr>
            <w:noProof/>
          </w:rPr>
          <w:t>Yorkston, Hakel, Beukelman, &amp; Fager, 2007</w:t>
        </w:r>
      </w:hyperlink>
      <w:r w:rsidR="00FC5683" w:rsidRPr="00131ABB">
        <w:rPr>
          <w:noProof/>
        </w:rPr>
        <w:t>)</w:t>
      </w:r>
      <w:r w:rsidR="00814511" w:rsidRPr="00131ABB">
        <w:fldChar w:fldCharType="end"/>
      </w:r>
      <w:r w:rsidR="00814511" w:rsidRPr="00131ABB">
        <w:t>.</w:t>
      </w:r>
      <w:r w:rsidR="000B07AE" w:rsidRPr="00131ABB">
        <w:t xml:space="preserve"> </w:t>
      </w:r>
      <w:r w:rsidR="005A5956" w:rsidRPr="00131ABB">
        <w:t>In this study</w:t>
      </w:r>
      <w:r w:rsidR="009760A2">
        <w:t>,</w:t>
      </w:r>
      <w:r w:rsidR="005A5956" w:rsidRPr="00131ABB">
        <w:t xml:space="preserve"> we elicited slow rate by encouraging speakers to prolong their speech sounds without inserting pauses in the current study resulting in changes in </w:t>
      </w:r>
      <w:r w:rsidR="000B07AE" w:rsidRPr="00131ABB">
        <w:t>articulation. Future studies examining the effects of different slow rate instructions on both articulation and pausing would be helpful in determining optimal rate reduction strategies for dysarthria treatment.</w:t>
      </w:r>
    </w:p>
    <w:p w14:paraId="047E0FE6" w14:textId="78C38077" w:rsidR="00A65BAE" w:rsidRPr="00131ABB" w:rsidRDefault="00D80719" w:rsidP="009C2A32">
      <w:pPr>
        <w:spacing w:line="480" w:lineRule="auto"/>
        <w:ind w:firstLine="720"/>
        <w:rPr>
          <w:color w:val="000000" w:themeColor="text1"/>
        </w:rPr>
      </w:pPr>
      <w:r w:rsidRPr="00131ABB">
        <w:rPr>
          <w:color w:val="000000" w:themeColor="text1"/>
        </w:rPr>
        <w:t>Even though distinct patterns of movement were found for each speaking condition</w:t>
      </w:r>
      <w:r w:rsidR="007D48B5" w:rsidRPr="00131ABB">
        <w:rPr>
          <w:color w:val="000000" w:themeColor="text1"/>
        </w:rPr>
        <w:t xml:space="preserve"> relative to normal</w:t>
      </w:r>
      <w:r w:rsidR="00C00F50" w:rsidRPr="00131ABB">
        <w:rPr>
          <w:color w:val="000000" w:themeColor="text1"/>
        </w:rPr>
        <w:t xml:space="preserve"> speech</w:t>
      </w:r>
      <w:r w:rsidRPr="00131ABB">
        <w:rPr>
          <w:color w:val="000000" w:themeColor="text1"/>
        </w:rPr>
        <w:t xml:space="preserve">, speakers with PD and control speakers used different control strategies to vary movement size between </w:t>
      </w:r>
      <w:r w:rsidR="007D48B5" w:rsidRPr="00131ABB">
        <w:rPr>
          <w:color w:val="000000" w:themeColor="text1"/>
        </w:rPr>
        <w:t xml:space="preserve">loud, clear, and slow </w:t>
      </w:r>
      <w:r w:rsidRPr="00131ABB">
        <w:rPr>
          <w:color w:val="000000" w:themeColor="text1"/>
        </w:rPr>
        <w:t xml:space="preserve">conditions, as indicated by </w:t>
      </w:r>
      <w:r w:rsidR="005A5956" w:rsidRPr="00131ABB">
        <w:rPr>
          <w:color w:val="000000" w:themeColor="text1"/>
        </w:rPr>
        <w:t xml:space="preserve">a number of </w:t>
      </w:r>
      <w:r w:rsidRPr="00131ABB">
        <w:rPr>
          <w:color w:val="000000" w:themeColor="text1"/>
        </w:rPr>
        <w:t xml:space="preserve">significant condition-by-group interaction effects. </w:t>
      </w:r>
      <w:r w:rsidR="002508A1" w:rsidRPr="00131ABB">
        <w:rPr>
          <w:color w:val="000000" w:themeColor="text1"/>
        </w:rPr>
        <w:t>Differential contr</w:t>
      </w:r>
      <w:r w:rsidRPr="00131ABB">
        <w:rPr>
          <w:color w:val="000000" w:themeColor="text1"/>
        </w:rPr>
        <w:t>ol strategies between groups have</w:t>
      </w:r>
      <w:r w:rsidR="00C64F0B" w:rsidRPr="00131ABB">
        <w:rPr>
          <w:color w:val="000000" w:themeColor="text1"/>
        </w:rPr>
        <w:t xml:space="preserve"> previously been reported at the segmental level </w:t>
      </w:r>
      <w:r w:rsidR="001E5758" w:rsidRPr="00131ABB">
        <w:rPr>
          <w:color w:val="000000" w:themeColor="text1"/>
        </w:rPr>
        <w:fldChar w:fldCharType="begin">
          <w:fldData xml:space="preserve">PEVuZE5vdGU+PENpdGU+PEF1dGhvcj5EYXJsaW5nPC9BdXRob3I+PFllYXI+MjAxMTwvWWVhcj48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</w:fldData>
        </w:fldChar>
      </w:r>
      <w:r w:rsidR="00497ABE">
        <w:rPr>
          <w:color w:val="000000" w:themeColor="text1"/>
        </w:rPr>
        <w:instrText xml:space="preserve"> ADDIN EN.CITE </w:instrText>
      </w:r>
      <w:r w:rsidR="00497ABE">
        <w:rPr>
          <w:color w:val="000000" w:themeColor="text1"/>
        </w:rPr>
        <w:fldChar w:fldCharType="begin">
          <w:fldData xml:space="preserve">PEVuZE5vdGU+PENpdGU+PEF1dGhvcj5EYXJsaW5nPC9BdXRob3I+PFllYXI+MjAxMTwvWWVhcj48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</w:fldData>
        </w:fldChar>
      </w:r>
      <w:r w:rsidR="00497ABE">
        <w:rPr>
          <w:color w:val="000000" w:themeColor="text1"/>
        </w:rPr>
        <w:instrText xml:space="preserve"> ADDIN EN.CITE.DATA </w:instrText>
      </w:r>
      <w:r w:rsidR="00497ABE">
        <w:rPr>
          <w:color w:val="000000" w:themeColor="text1"/>
        </w:rPr>
      </w:r>
      <w:r w:rsidR="00497ABE">
        <w:rPr>
          <w:color w:val="000000" w:themeColor="text1"/>
        </w:rPr>
        <w:fldChar w:fldCharType="end"/>
      </w:r>
      <w:r w:rsidR="001E5758" w:rsidRPr="00131ABB">
        <w:rPr>
          <w:color w:val="000000" w:themeColor="text1"/>
        </w:rPr>
      </w:r>
      <w:r w:rsidR="001E5758" w:rsidRPr="00131ABB">
        <w:rPr>
          <w:color w:val="000000" w:themeColor="text1"/>
        </w:rPr>
        <w:fldChar w:fldCharType="separate"/>
      </w:r>
      <w:r w:rsidR="00497ABE">
        <w:rPr>
          <w:noProof/>
          <w:color w:val="000000" w:themeColor="text1"/>
        </w:rPr>
        <w:t>(</w:t>
      </w:r>
      <w:hyperlink w:anchor="_ENREF_8" w:tooltip="Darling, 2011 #24" w:history="1">
        <w:r w:rsidR="009760A2">
          <w:rPr>
            <w:noProof/>
            <w:color w:val="000000" w:themeColor="text1"/>
          </w:rPr>
          <w:t>Darling &amp; Huber, 2011</w:t>
        </w:r>
      </w:hyperlink>
      <w:r w:rsidR="00497ABE">
        <w:rPr>
          <w:noProof/>
          <w:color w:val="000000" w:themeColor="text1"/>
        </w:rPr>
        <w:t xml:space="preserve">; </w:t>
      </w:r>
      <w:hyperlink w:anchor="_ENREF_14" w:tooltip="Goozée, 2011 #28" w:history="1">
        <w:r w:rsidR="009760A2">
          <w:rPr>
            <w:noProof/>
            <w:color w:val="000000" w:themeColor="text1"/>
          </w:rPr>
          <w:t>Goozée et al., 2011</w:t>
        </w:r>
      </w:hyperlink>
      <w:r w:rsidR="00497ABE">
        <w:rPr>
          <w:noProof/>
          <w:color w:val="000000" w:themeColor="text1"/>
        </w:rPr>
        <w:t>)</w:t>
      </w:r>
      <w:r w:rsidR="001E5758" w:rsidRPr="00131ABB">
        <w:rPr>
          <w:color w:val="000000" w:themeColor="text1"/>
        </w:rPr>
        <w:fldChar w:fldCharType="end"/>
      </w:r>
      <w:r w:rsidR="0091309A" w:rsidRPr="00131ABB">
        <w:rPr>
          <w:color w:val="000000" w:themeColor="text1"/>
        </w:rPr>
        <w:t xml:space="preserve">, and may reflect the property of motor equivalence, i.e. different control strategies employed to achieve the same acoustic goal </w:t>
      </w:r>
      <w:r w:rsidR="0091309A" w:rsidRPr="00131ABB">
        <w:rPr>
          <w:color w:val="000000" w:themeColor="text1"/>
        </w:rPr>
        <w:fldChar w:fldCharType="begin"/>
      </w:r>
      <w:r w:rsidR="00497ABE">
        <w:rPr>
          <w:color w:val="000000" w:themeColor="text1"/>
        </w:rPr>
        <w:instrText xml:space="preserve"> ADDIN EN.CITE &lt;EndNote&gt;&lt;Cite&gt;&lt;Author&gt;Perrier&lt;/Author&gt;&lt;Year&gt;2015&lt;/Year&gt;&lt;RecNum&gt;282&lt;/RecNum&gt;&lt;Prefix&gt;see review`, &lt;/Prefix&gt;&lt;DisplayText&gt;(see review, Perrier &amp;amp; Fuchs, 2015)&lt;/DisplayText&gt;&lt;record&gt;&lt;rec-number&gt;282&lt;/rec-number&gt;&lt;foreign-keys&gt;&lt;key app="EN" db-id="eaw0v5e9st09x1e5e2dp5r9hxdrpaze99pwx" timestamp="1494517521"&gt;282&lt;/key&gt;&lt;/foreign-keys&gt;&lt;ref-type name="Book Section"&gt;5&lt;/ref-type&gt;&lt;contributors&gt;&lt;authors&gt;&lt;author&gt;Perrier, Pascal&lt;/author&gt;&lt;author&gt;Fuchs, Susanne&lt;/author&gt;&lt;/authors&gt;&lt;secondary-authors&gt;&lt;author&gt;Redford, Melissa&lt;/author&gt;&lt;/secondary-authors&gt;&lt;/contributors&gt;&lt;titles&gt;&lt;title&gt;Motor equivalence in speech production&lt;/title&gt;&lt;secondary-title&gt;The handbook of speech production&lt;/secondary-title&gt;&lt;/titles&gt;&lt;periodical&gt;&lt;full-title&gt;The handbook of speech production&lt;/full-title&gt;&lt;/periodical&gt;&lt;pages&gt;225-247&lt;/pages&gt;&lt;section&gt;11&lt;/section&gt;&lt;dates&gt;&lt;year&gt;2015&lt;/year&gt;&lt;/dates&gt;&lt;pub-location&gt;West Sussex, UK&lt;/pub-location&gt;&lt;publisher&gt;Wiley-Blackwell&lt;/publisher&gt;&lt;isbn&gt;0470659939&lt;/isbn&gt;&lt;urls&gt;&lt;/urls&gt;&lt;/record&gt;&lt;/Cite&gt;&lt;/EndNote&gt;</w:instrText>
      </w:r>
      <w:r w:rsidR="0091309A" w:rsidRPr="00131ABB">
        <w:rPr>
          <w:color w:val="000000" w:themeColor="text1"/>
        </w:rPr>
        <w:fldChar w:fldCharType="separate"/>
      </w:r>
      <w:r w:rsidR="0091309A" w:rsidRPr="00131ABB">
        <w:rPr>
          <w:noProof/>
          <w:color w:val="000000" w:themeColor="text1"/>
        </w:rPr>
        <w:t>(</w:t>
      </w:r>
      <w:hyperlink w:anchor="_ENREF_33" w:tooltip="Perrier, 2015 #282" w:history="1">
        <w:r w:rsidR="009760A2" w:rsidRPr="00131ABB">
          <w:rPr>
            <w:noProof/>
            <w:color w:val="000000" w:themeColor="text1"/>
          </w:rPr>
          <w:t>see review, Perrier &amp; Fuchs, 2015</w:t>
        </w:r>
      </w:hyperlink>
      <w:r w:rsidR="0091309A" w:rsidRPr="00131ABB">
        <w:rPr>
          <w:noProof/>
          <w:color w:val="000000" w:themeColor="text1"/>
        </w:rPr>
        <w:t>)</w:t>
      </w:r>
      <w:r w:rsidR="0091309A" w:rsidRPr="00131ABB">
        <w:rPr>
          <w:color w:val="000000" w:themeColor="text1"/>
        </w:rPr>
        <w:fldChar w:fldCharType="end"/>
      </w:r>
      <w:r w:rsidR="0091309A" w:rsidRPr="00131ABB">
        <w:rPr>
          <w:color w:val="000000" w:themeColor="text1"/>
        </w:rPr>
        <w:t>. W</w:t>
      </w:r>
      <w:r w:rsidR="001B7101" w:rsidRPr="00131ABB">
        <w:rPr>
          <w:color w:val="000000" w:themeColor="text1"/>
        </w:rPr>
        <w:t xml:space="preserve">hen speaking loudly in background noise, for example, speakers with PD increased their jaw displacement to a lesser extent than their peers </w:t>
      </w:r>
      <w:r w:rsidR="001B7101" w:rsidRPr="00131ABB">
        <w:rPr>
          <w:color w:val="000000" w:themeColor="text1"/>
        </w:rPr>
        <w:fldChar w:fldCharType="begin"/>
      </w:r>
      <w:r w:rsidR="006D1D8A" w:rsidRPr="00131ABB">
        <w:rPr>
          <w:color w:val="000000" w:themeColor="text1"/>
        </w:rPr>
        <w:instrText xml:space="preserve"> ADDIN EN.CITE &lt;EndNote&gt;&lt;Cite&gt;&lt;Author&gt;Darling&lt;/Author&gt;&lt;Year&gt;2011&lt;/Year&gt;&lt;RecNum&gt;24&lt;/RecNum&gt;&lt;DisplayText&gt;(Darling &amp;amp; Huber, 2011)&lt;/DisplayText&gt;&lt;record&gt;&lt;rec-number&gt;24&lt;/rec-number&gt;&lt;foreign-keys&gt;&lt;key app="EN" db-id="eaw0v5e9st09x1e5e2dp5r9hxdrpaze99pwx" timestamp="1486478983"&gt;24&lt;/key&gt;&lt;/foreign-keys&gt;&lt;ref-type name="Journal Article"&gt;17&lt;/ref-type&gt;&lt;contributors&gt;&lt;authors&gt;&lt;author&gt;Darling, Meghan&lt;/author&gt;&lt;author&gt;Huber, Jessica E&lt;/author&gt;&lt;/authors&gt;&lt;/contributors&gt;&lt;titles&gt;&lt;title&gt;Changes to articulatory kinematics in response to loudness cues in individuals with Parkinson’s disease&lt;/title&gt;&lt;secondary-title&gt;Journal of Speech, Language, and Hearing Research&lt;/secondary-title&gt;&lt;/titles&gt;&lt;periodical&gt;&lt;full-title&gt;Journal of Speech, Language, and Hearing Research&lt;/full-title&gt;&lt;/periodical&gt;&lt;pages&gt;1247-1259&lt;/pages&gt;&lt;volume&gt;54&lt;/volume&gt;&lt;number&gt;5&lt;/number&gt;&lt;dates&gt;&lt;year&gt;2011&lt;/year&gt;&lt;/dates&gt;&lt;isbn&gt;1092-4388&lt;/isbn&gt;&lt;urls&gt;&lt;related-urls&gt;&lt;url&gt;http://jslhr.pubs.asha.org/pdfaccess.ashx?url=/data/journals/jslhr/929326/jslhr_54_5_1247.pdf&lt;/url&gt;&lt;/related-urls&gt;&lt;/urls&gt;&lt;electronic-resource-num&gt;10.1044/1092-4388(2011/10-0024)&lt;/electronic-resource-num&gt;&lt;/record&gt;&lt;/Cite&gt;&lt;/EndNote&gt;</w:instrText>
      </w:r>
      <w:r w:rsidR="001B7101" w:rsidRPr="00131ABB">
        <w:rPr>
          <w:color w:val="000000" w:themeColor="text1"/>
        </w:rPr>
        <w:fldChar w:fldCharType="separate"/>
      </w:r>
      <w:r w:rsidR="001B7101" w:rsidRPr="00131ABB">
        <w:rPr>
          <w:noProof/>
          <w:color w:val="000000" w:themeColor="text1"/>
        </w:rPr>
        <w:t>(</w:t>
      </w:r>
      <w:hyperlink w:anchor="_ENREF_8" w:tooltip="Darling, 2011 #24" w:history="1">
        <w:r w:rsidR="009760A2" w:rsidRPr="00131ABB">
          <w:rPr>
            <w:noProof/>
            <w:color w:val="000000" w:themeColor="text1"/>
          </w:rPr>
          <w:t>Darling &amp; Huber, 2011</w:t>
        </w:r>
      </w:hyperlink>
      <w:r w:rsidR="001B7101" w:rsidRPr="00131ABB">
        <w:rPr>
          <w:noProof/>
          <w:color w:val="000000" w:themeColor="text1"/>
        </w:rPr>
        <w:t>)</w:t>
      </w:r>
      <w:r w:rsidR="001B7101" w:rsidRPr="00131ABB">
        <w:rPr>
          <w:color w:val="000000" w:themeColor="text1"/>
        </w:rPr>
        <w:fldChar w:fldCharType="end"/>
      </w:r>
      <w:r w:rsidR="001B7101" w:rsidRPr="00131ABB">
        <w:rPr>
          <w:color w:val="000000" w:themeColor="text1"/>
        </w:rPr>
        <w:t>.</w:t>
      </w:r>
      <w:r w:rsidR="00340CE7" w:rsidRPr="00131ABB">
        <w:rPr>
          <w:color w:val="000000" w:themeColor="text1"/>
        </w:rPr>
        <w:t xml:space="preserve"> </w:t>
      </w:r>
      <w:r w:rsidR="001B7101" w:rsidRPr="00131ABB">
        <w:rPr>
          <w:color w:val="000000" w:themeColor="text1"/>
        </w:rPr>
        <w:t xml:space="preserve">Our data </w:t>
      </w:r>
      <w:r w:rsidR="00915611" w:rsidRPr="00131ABB">
        <w:rPr>
          <w:color w:val="000000" w:themeColor="text1"/>
        </w:rPr>
        <w:t>a</w:t>
      </w:r>
      <w:r w:rsidR="009760A2">
        <w:rPr>
          <w:color w:val="000000" w:themeColor="text1"/>
        </w:rPr>
        <w:t>greed with the previous reports</w:t>
      </w:r>
      <w:r w:rsidR="00915611" w:rsidRPr="00131ABB">
        <w:rPr>
          <w:color w:val="000000" w:themeColor="text1"/>
        </w:rPr>
        <w:t xml:space="preserve"> and showed</w:t>
      </w:r>
      <w:r w:rsidR="001B7101" w:rsidRPr="00131ABB">
        <w:rPr>
          <w:color w:val="000000" w:themeColor="text1"/>
        </w:rPr>
        <w:t xml:space="preserve"> that the speakers with PD did not achieve the same </w:t>
      </w:r>
      <w:r w:rsidR="00915611" w:rsidRPr="00131ABB">
        <w:rPr>
          <w:color w:val="000000" w:themeColor="text1"/>
        </w:rPr>
        <w:t xml:space="preserve">degree of change </w:t>
      </w:r>
      <w:r w:rsidR="00A65BAE" w:rsidRPr="00131ABB">
        <w:rPr>
          <w:color w:val="000000" w:themeColor="text1"/>
        </w:rPr>
        <w:t>in</w:t>
      </w:r>
      <w:r w:rsidR="00915611" w:rsidRPr="00131ABB">
        <w:rPr>
          <w:color w:val="000000" w:themeColor="text1"/>
        </w:rPr>
        <w:t xml:space="preserve"> movement size of the jaw and tongue dorsum</w:t>
      </w:r>
      <w:r w:rsidR="005A5956" w:rsidRPr="00131ABB">
        <w:rPr>
          <w:color w:val="000000" w:themeColor="text1"/>
        </w:rPr>
        <w:t xml:space="preserve"> as neurologically normal controls</w:t>
      </w:r>
      <w:r w:rsidR="00915611" w:rsidRPr="00131ABB">
        <w:rPr>
          <w:color w:val="000000" w:themeColor="text1"/>
        </w:rPr>
        <w:t xml:space="preserve">. </w:t>
      </w:r>
      <w:r w:rsidR="002D4930" w:rsidRPr="00131ABB">
        <w:rPr>
          <w:color w:val="000000" w:themeColor="text1"/>
        </w:rPr>
        <w:t xml:space="preserve">These findings are particularly interesting considering both groups varied their rate and loudness </w:t>
      </w:r>
      <w:r w:rsidR="00717DAF">
        <w:rPr>
          <w:color w:val="000000" w:themeColor="text1"/>
        </w:rPr>
        <w:t xml:space="preserve">in a </w:t>
      </w:r>
      <w:r w:rsidR="00056675">
        <w:rPr>
          <w:color w:val="000000" w:themeColor="text1"/>
        </w:rPr>
        <w:t>similar pattern</w:t>
      </w:r>
      <w:r w:rsidR="00915611" w:rsidRPr="00131ABB">
        <w:rPr>
          <w:color w:val="000000" w:themeColor="text1"/>
        </w:rPr>
        <w:t xml:space="preserve"> across conditions</w:t>
      </w:r>
      <w:r w:rsidR="00741D5D" w:rsidRPr="00131ABB">
        <w:rPr>
          <w:color w:val="000000" w:themeColor="text1"/>
        </w:rPr>
        <w:t>.</w:t>
      </w:r>
      <w:r w:rsidR="00536064" w:rsidRPr="00131ABB">
        <w:rPr>
          <w:color w:val="000000" w:themeColor="text1"/>
        </w:rPr>
        <w:t xml:space="preserve"> </w:t>
      </w:r>
      <w:r w:rsidR="0091309A" w:rsidRPr="00131ABB">
        <w:rPr>
          <w:color w:val="000000" w:themeColor="text1"/>
        </w:rPr>
        <w:t>In particular, our results highl</w:t>
      </w:r>
      <w:r w:rsidR="00C828A2">
        <w:rPr>
          <w:color w:val="000000" w:themeColor="text1"/>
        </w:rPr>
        <w:t>ighted that speakers with PD might</w:t>
      </w:r>
      <w:r w:rsidR="0091309A" w:rsidRPr="00131ABB">
        <w:rPr>
          <w:color w:val="000000" w:themeColor="text1"/>
        </w:rPr>
        <w:t xml:space="preserve"> need additional cues or feedback to achieve articulatory movements that are comparable to control speakers in these speaking conditions.</w:t>
      </w:r>
    </w:p>
    <w:p w14:paraId="589EF36C" w14:textId="2567EC71" w:rsidR="005C015C" w:rsidRPr="00131ABB" w:rsidRDefault="00525543" w:rsidP="00004140">
      <w:pPr>
        <w:spacing w:line="480" w:lineRule="auto"/>
        <w:ind w:firstLine="720"/>
        <w:rPr>
          <w:color w:val="000000" w:themeColor="text1"/>
        </w:rPr>
      </w:pPr>
      <w:r w:rsidRPr="00131ABB">
        <w:t>The current study examined the effect of a one-time instruction on articulatory movements, and direct parallels cannot be made to treatment studies targeting loud, clear</w:t>
      </w:r>
      <w:r w:rsidR="006C694C" w:rsidRPr="00131ABB">
        <w:t>,</w:t>
      </w:r>
      <w:r w:rsidRPr="00131ABB">
        <w:t xml:space="preserve"> or slow speech. Nevertheless, experimental studies documenting the effect of speaking conditions can shed light on the underlying physiological changes that may occur during treatment, and as such, strengthen the scientific ba</w:t>
      </w:r>
      <w:r w:rsidR="00377F3D" w:rsidRPr="00131ABB">
        <w:t>sis for dysarthria intervention</w:t>
      </w:r>
      <w:r w:rsidRPr="00131ABB">
        <w:t xml:space="preserve">. Future pre-post treatment studies should incorporate measures of articulatory movements to determine the physiological basis for treatment approaches in PD. Further, </w:t>
      </w:r>
      <w:r w:rsidR="005A5956" w:rsidRPr="00131ABB">
        <w:t xml:space="preserve">systematically </w:t>
      </w:r>
      <w:r w:rsidRPr="00131ABB">
        <w:t xml:space="preserve">relating these changes to </w:t>
      </w:r>
      <w:r w:rsidR="005A5956" w:rsidRPr="00131ABB">
        <w:t>changes in speech</w:t>
      </w:r>
      <w:r w:rsidRPr="00131ABB">
        <w:t xml:space="preserve"> intelligibility will provide a comprehensive basis for </w:t>
      </w:r>
      <w:r w:rsidR="005A5956" w:rsidRPr="00131ABB">
        <w:t xml:space="preserve">dysarthria </w:t>
      </w:r>
      <w:r w:rsidRPr="00131ABB">
        <w:t>treatment in PD.</w:t>
      </w:r>
    </w:p>
    <w:p w14:paraId="514AFBE3" w14:textId="5E268A77" w:rsidR="00303D31" w:rsidRPr="00131ABB" w:rsidRDefault="00525543" w:rsidP="00AC23D7">
      <w:pPr>
        <w:spacing w:line="480" w:lineRule="auto"/>
        <w:jc w:val="center"/>
        <w:outlineLvl w:val="0"/>
        <w:rPr>
          <w:b/>
        </w:rPr>
      </w:pPr>
      <w:r w:rsidRPr="00131ABB">
        <w:rPr>
          <w:b/>
        </w:rPr>
        <w:t>Conclusion</w:t>
      </w:r>
    </w:p>
    <w:p w14:paraId="5D77D122" w14:textId="4E62F156" w:rsidR="005C015C" w:rsidRPr="00131ABB" w:rsidRDefault="00033682" w:rsidP="00004140">
      <w:pPr>
        <w:spacing w:line="480" w:lineRule="auto"/>
      </w:pPr>
      <w:r w:rsidRPr="00131ABB">
        <w:tab/>
      </w:r>
      <w:r w:rsidR="001C167A" w:rsidRPr="00131ABB">
        <w:t>Studies of the</w:t>
      </w:r>
      <w:r w:rsidR="00780A13" w:rsidRPr="00131ABB">
        <w:t xml:space="preserve"> effect of PD on sentence-level articulatory movement remain limited. S</w:t>
      </w:r>
      <w:r w:rsidR="001C167A" w:rsidRPr="00131ABB">
        <w:t>tudying multiple articulators across a</w:t>
      </w:r>
      <w:r w:rsidR="00993E82" w:rsidRPr="00131ABB">
        <w:t xml:space="preserve"> range</w:t>
      </w:r>
      <w:r w:rsidR="001C167A" w:rsidRPr="00131ABB">
        <w:t xml:space="preserve"> of dysarthria severities allowed us to contribute a unique perspective </w:t>
      </w:r>
      <w:r w:rsidR="00CA7103" w:rsidRPr="00131ABB">
        <w:t>on</w:t>
      </w:r>
      <w:r w:rsidR="001C167A" w:rsidRPr="00131ABB">
        <w:t xml:space="preserve"> th</w:t>
      </w:r>
      <w:r w:rsidR="00CA7103" w:rsidRPr="00131ABB">
        <w:t xml:space="preserve">is debilitating </w:t>
      </w:r>
      <w:r w:rsidR="001C167A" w:rsidRPr="00131ABB">
        <w:t>disease and its impact on articulation, while sentence-level analyses increased the applicability of findings to stimul</w:t>
      </w:r>
      <w:r w:rsidR="001F1C19" w:rsidRPr="00131ABB">
        <w:t xml:space="preserve">i used in speech interventions. </w:t>
      </w:r>
      <w:r w:rsidR="00331A57" w:rsidRPr="00131ABB">
        <w:t xml:space="preserve">From a clinical perspective, this study </w:t>
      </w:r>
      <w:r w:rsidR="00780A13" w:rsidRPr="00131ABB">
        <w:t xml:space="preserve">highlighted </w:t>
      </w:r>
      <w:r w:rsidR="00331A57" w:rsidRPr="00131ABB">
        <w:t xml:space="preserve">the underlying physiologic effects of common therapeutic approaches for speech rehabilitation in PD. </w:t>
      </w:r>
      <w:r w:rsidR="001C167A" w:rsidRPr="00131ABB">
        <w:t>Further work is required to understand the effect of these a</w:t>
      </w:r>
      <w:r w:rsidR="00780A13" w:rsidRPr="00131ABB">
        <w:t>pproaches when applied during</w:t>
      </w:r>
      <w:r w:rsidR="00C828A2">
        <w:t xml:space="preserve"> intervention</w:t>
      </w:r>
      <w:r w:rsidR="00385ED2" w:rsidRPr="00131ABB">
        <w:t xml:space="preserve"> and to identify speech kinematic profiles of speakers who benefit from different </w:t>
      </w:r>
      <w:r w:rsidR="00490BBB" w:rsidRPr="00131ABB">
        <w:t xml:space="preserve">treatment </w:t>
      </w:r>
      <w:r w:rsidR="00385ED2" w:rsidRPr="00131ABB">
        <w:t>approaches.</w:t>
      </w:r>
    </w:p>
    <w:p w14:paraId="7774B915" w14:textId="5B8AE2E6" w:rsidR="00DB7386" w:rsidRPr="00131ABB" w:rsidRDefault="00CB225B" w:rsidP="00AC23D7">
      <w:pPr>
        <w:spacing w:line="480" w:lineRule="auto"/>
        <w:jc w:val="center"/>
        <w:outlineLvl w:val="0"/>
        <w:rPr>
          <w:b/>
        </w:rPr>
      </w:pPr>
      <w:r w:rsidRPr="00131ABB">
        <w:rPr>
          <w:b/>
        </w:rPr>
        <w:t>Acknowledgements</w:t>
      </w:r>
    </w:p>
    <w:p w14:paraId="69D828FD" w14:textId="0A785E79" w:rsidR="00004140" w:rsidRPr="00131ABB" w:rsidRDefault="00060693" w:rsidP="00004140">
      <w:pPr>
        <w:spacing w:line="480" w:lineRule="auto"/>
      </w:pPr>
      <w:r w:rsidRPr="00131ABB">
        <w:t xml:space="preserve">Portions of this study were presented at </w:t>
      </w:r>
      <w:r w:rsidRPr="00131ABB">
        <w:rPr>
          <w:rFonts w:ascii="Times" w:hAnsi="Times"/>
        </w:rPr>
        <w:t xml:space="preserve">the </w:t>
      </w:r>
      <w:r w:rsidRPr="00131ABB">
        <w:rPr>
          <w:rFonts w:ascii="Times" w:hAnsi="Times"/>
          <w:bCs/>
        </w:rPr>
        <w:t xml:space="preserve">18th Biennial </w:t>
      </w:r>
      <w:r w:rsidR="00B1593E" w:rsidRPr="00131ABB">
        <w:rPr>
          <w:rFonts w:ascii="Times" w:hAnsi="Times"/>
          <w:bCs/>
        </w:rPr>
        <w:t xml:space="preserve">Conference on </w:t>
      </w:r>
      <w:r w:rsidRPr="00131ABB">
        <w:rPr>
          <w:rFonts w:ascii="Times" w:hAnsi="Times"/>
          <w:bCs/>
        </w:rPr>
        <w:t>Motor Speech</w:t>
      </w:r>
      <w:r w:rsidR="0088081E" w:rsidRPr="00131ABB">
        <w:rPr>
          <w:rFonts w:ascii="Times" w:hAnsi="Times"/>
          <w:bCs/>
        </w:rPr>
        <w:t>,</w:t>
      </w:r>
      <w:r w:rsidR="005A5956" w:rsidRPr="00131ABB">
        <w:rPr>
          <w:rFonts w:ascii="Times" w:hAnsi="Times"/>
          <w:bCs/>
        </w:rPr>
        <w:t xml:space="preserve"> </w:t>
      </w:r>
      <w:r w:rsidR="0088081E" w:rsidRPr="00131ABB">
        <w:rPr>
          <w:rFonts w:ascii="Times" w:hAnsi="Times"/>
          <w:bCs/>
        </w:rPr>
        <w:t>Newport Beach,</w:t>
      </w:r>
      <w:r w:rsidRPr="00131ABB">
        <w:rPr>
          <w:rFonts w:ascii="Times" w:hAnsi="Times"/>
          <w:bCs/>
        </w:rPr>
        <w:t xml:space="preserve"> California, USA, March 2016. </w:t>
      </w:r>
      <w:r w:rsidR="005C015C" w:rsidRPr="00131ABB">
        <w:t xml:space="preserve">This research was </w:t>
      </w:r>
      <w:r w:rsidR="005C015C" w:rsidRPr="00131ABB">
        <w:rPr>
          <w:rFonts w:ascii="Times" w:hAnsi="Times"/>
        </w:rPr>
        <w:t xml:space="preserve">supported by the </w:t>
      </w:r>
      <w:r w:rsidR="005C015C" w:rsidRPr="00131ABB">
        <w:rPr>
          <w:rFonts w:ascii="Times" w:hAnsi="Times" w:cs="Tahoma"/>
          <w:color w:val="191919"/>
          <w:lang w:val="en-US"/>
        </w:rPr>
        <w:t>Parkinson’s Society of Canada Pilot Project Grant, the Natural Sciences and Engineering Research Council Discovery Grant, and the Centre for Innovation in Information Visualization and Data-Driven Design.</w:t>
      </w:r>
      <w:r w:rsidR="005C015C" w:rsidRPr="00131ABB">
        <w:rPr>
          <w:rFonts w:ascii="Times" w:hAnsi="Times"/>
        </w:rPr>
        <w:t xml:space="preserve"> </w:t>
      </w:r>
      <w:r w:rsidRPr="00131ABB">
        <w:t>We are grateful to the participants and their families for taking part in this project. We also thank Madhura Kulkarni and Vincci Tau for their assistance with this project.</w:t>
      </w:r>
    </w:p>
    <w:p w14:paraId="2BB04A60" w14:textId="3BE5B1D1" w:rsidR="00FD6C36" w:rsidRPr="00131ABB" w:rsidRDefault="00004140" w:rsidP="00004140">
      <w:r w:rsidRPr="00131ABB">
        <w:br w:type="page"/>
      </w:r>
    </w:p>
    <w:p w14:paraId="06B66C24" w14:textId="7ADC2083" w:rsidR="004A1085" w:rsidRPr="00131ABB" w:rsidRDefault="006168A4" w:rsidP="00AC23D7">
      <w:pPr>
        <w:spacing w:line="480" w:lineRule="auto"/>
        <w:jc w:val="center"/>
        <w:outlineLvl w:val="0"/>
        <w:rPr>
          <w:b/>
        </w:rPr>
      </w:pPr>
      <w:r w:rsidRPr="00131ABB">
        <w:rPr>
          <w:b/>
        </w:rPr>
        <w:t>References</w:t>
      </w:r>
    </w:p>
    <w:p w14:paraId="4EAF0D45" w14:textId="77777777" w:rsidR="009760A2" w:rsidRPr="009760A2" w:rsidRDefault="004A1085" w:rsidP="009760A2">
      <w:pPr>
        <w:pStyle w:val="EndNoteBibliography"/>
        <w:ind w:left="720" w:hanging="720"/>
      </w:pPr>
      <w:r w:rsidRPr="00131ABB">
        <w:fldChar w:fldCharType="begin"/>
      </w:r>
      <w:r w:rsidRPr="00131ABB">
        <w:instrText xml:space="preserve"> ADDIN EN.REFLIST </w:instrText>
      </w:r>
      <w:r w:rsidRPr="00131ABB">
        <w:fldChar w:fldCharType="separate"/>
      </w:r>
      <w:bookmarkStart w:id="1" w:name="_ENREF_1"/>
      <w:r w:rsidR="009760A2" w:rsidRPr="009760A2">
        <w:t xml:space="preserve">Ackermann, H., Gröne, B., Hoch, G., &amp; Schönle, P. (1993). Speech freezing in Parkinson’s disease: A kinematic analysis of orofacial movements by means of electromagnetic articulography. </w:t>
      </w:r>
      <w:r w:rsidR="009760A2" w:rsidRPr="009760A2">
        <w:rPr>
          <w:i/>
        </w:rPr>
        <w:t>Folia Phoniatrica et Logopaedica, 45</w:t>
      </w:r>
      <w:r w:rsidR="009760A2" w:rsidRPr="009760A2">
        <w:t xml:space="preserve">(2), 84-89. </w:t>
      </w:r>
      <w:bookmarkEnd w:id="1"/>
    </w:p>
    <w:p w14:paraId="20826E17" w14:textId="77777777" w:rsidR="009760A2" w:rsidRPr="009760A2" w:rsidRDefault="009760A2" w:rsidP="009760A2">
      <w:pPr>
        <w:pStyle w:val="EndNoteBibliography"/>
        <w:ind w:left="720" w:hanging="720"/>
      </w:pPr>
      <w:bookmarkStart w:id="2" w:name="_ENREF_2"/>
      <w:r w:rsidRPr="009760A2">
        <w:t xml:space="preserve">Ackermann, H., Konczak, J., &amp; Hertrich, I. (1997). The temporal control of repetitive articulatory movements in Parkinson's disease. </w:t>
      </w:r>
      <w:r w:rsidRPr="009760A2">
        <w:rPr>
          <w:i/>
        </w:rPr>
        <w:t>Brain and Language, 56</w:t>
      </w:r>
      <w:r w:rsidRPr="009760A2">
        <w:t>(2), 312-319. doi:10.1006/brln.1997.1851</w:t>
      </w:r>
      <w:bookmarkEnd w:id="2"/>
    </w:p>
    <w:p w14:paraId="4556D565" w14:textId="77777777" w:rsidR="009760A2" w:rsidRPr="009760A2" w:rsidRDefault="009760A2" w:rsidP="009760A2">
      <w:pPr>
        <w:pStyle w:val="EndNoteBibliography"/>
        <w:ind w:left="720" w:hanging="720"/>
      </w:pPr>
      <w:bookmarkStart w:id="3" w:name="_ENREF_3"/>
      <w:r w:rsidRPr="009760A2">
        <w:t xml:space="preserve">Adams, S. G., Weismer, G., &amp; Kent, R. D. (1993). Speaking rate and speech movement velocity profiles. </w:t>
      </w:r>
      <w:r w:rsidRPr="009760A2">
        <w:rPr>
          <w:i/>
        </w:rPr>
        <w:t>Journal of Speech and Hearing Research, 36</w:t>
      </w:r>
      <w:r w:rsidRPr="009760A2">
        <w:t>, 41-54. doi:10.1044/jshr.3601.41</w:t>
      </w:r>
      <w:bookmarkEnd w:id="3"/>
    </w:p>
    <w:p w14:paraId="0A5B09EF" w14:textId="77777777" w:rsidR="009760A2" w:rsidRPr="009760A2" w:rsidRDefault="009760A2" w:rsidP="009760A2">
      <w:pPr>
        <w:pStyle w:val="EndNoteBibliography"/>
        <w:ind w:left="720" w:hanging="720"/>
      </w:pPr>
      <w:bookmarkStart w:id="4" w:name="_ENREF_4"/>
      <w:r w:rsidRPr="009760A2">
        <w:t xml:space="preserve">Bates, D., Maechler, M., Bolker, B., &amp; Walker, S. (2015). Fitting linear mixed-effects models using lme4. </w:t>
      </w:r>
      <w:r w:rsidRPr="009760A2">
        <w:rPr>
          <w:i/>
        </w:rPr>
        <w:t>Journal of Statistical Software, 67</w:t>
      </w:r>
      <w:r w:rsidRPr="009760A2">
        <w:t>(1), 1-48. doi:10.18637/jss.v067.i01</w:t>
      </w:r>
      <w:bookmarkEnd w:id="4"/>
    </w:p>
    <w:p w14:paraId="3E52766E" w14:textId="77777777" w:rsidR="009760A2" w:rsidRPr="009760A2" w:rsidRDefault="009760A2" w:rsidP="009760A2">
      <w:pPr>
        <w:pStyle w:val="EndNoteBibliography"/>
        <w:ind w:left="720" w:hanging="720"/>
      </w:pPr>
      <w:bookmarkStart w:id="5" w:name="_ENREF_5"/>
      <w:r w:rsidRPr="009760A2">
        <w:t xml:space="preserve">Berry, J. J. (2011). Accuracy of the NDI wave speech research system. </w:t>
      </w:r>
      <w:r w:rsidRPr="009760A2">
        <w:rPr>
          <w:i/>
        </w:rPr>
        <w:t>Journal of Speech, Language, and Hearing Research, 54</w:t>
      </w:r>
      <w:r w:rsidRPr="009760A2">
        <w:t>(5), 1295-1301. doi:10.1044/1092-4388(2011/10-0226)</w:t>
      </w:r>
      <w:bookmarkEnd w:id="5"/>
    </w:p>
    <w:p w14:paraId="5AD117C9" w14:textId="77777777" w:rsidR="009760A2" w:rsidRPr="009760A2" w:rsidRDefault="009760A2" w:rsidP="009760A2">
      <w:pPr>
        <w:pStyle w:val="EndNoteBibliography"/>
        <w:ind w:left="720" w:hanging="720"/>
      </w:pPr>
      <w:bookmarkStart w:id="6" w:name="_ENREF_6"/>
      <w:r w:rsidRPr="009760A2">
        <w:t xml:space="preserve">Bunton, K., &amp; Leddy, M. (2011). An evaluation of articulatory working space area in vowel production of adults with Down syndrome. </w:t>
      </w:r>
      <w:r w:rsidRPr="009760A2">
        <w:rPr>
          <w:i/>
        </w:rPr>
        <w:t>Clinical Linguistics and Phonetics, 25</w:t>
      </w:r>
      <w:r w:rsidRPr="009760A2">
        <w:t>(4), 321-334. doi:10.3109/02699206.2010.535647</w:t>
      </w:r>
      <w:bookmarkEnd w:id="6"/>
    </w:p>
    <w:p w14:paraId="2A3A20DA" w14:textId="77777777" w:rsidR="009760A2" w:rsidRPr="009760A2" w:rsidRDefault="009760A2" w:rsidP="009760A2">
      <w:pPr>
        <w:pStyle w:val="EndNoteBibliography"/>
        <w:ind w:left="720" w:hanging="720"/>
      </w:pPr>
      <w:bookmarkStart w:id="7" w:name="_ENREF_7"/>
      <w:r w:rsidRPr="009760A2">
        <w:t xml:space="preserve">Connor, N. P., Abbs, J. H., Cole, K. J., &amp; Gracco, V. L. (1989). Parkinsonian deficits in serial multiarticulate movements for speech. </w:t>
      </w:r>
      <w:r w:rsidRPr="009760A2">
        <w:rPr>
          <w:i/>
        </w:rPr>
        <w:t>Brain, 112 ( Pt 4)</w:t>
      </w:r>
      <w:r w:rsidRPr="009760A2">
        <w:t>, 997-1009. doi:10.1093/brain/112.4.997</w:t>
      </w:r>
      <w:bookmarkEnd w:id="7"/>
    </w:p>
    <w:p w14:paraId="10072A10" w14:textId="77777777" w:rsidR="009760A2" w:rsidRPr="009760A2" w:rsidRDefault="009760A2" w:rsidP="009760A2">
      <w:pPr>
        <w:pStyle w:val="EndNoteBibliography"/>
        <w:ind w:left="720" w:hanging="720"/>
      </w:pPr>
      <w:bookmarkStart w:id="8" w:name="_ENREF_8"/>
      <w:r w:rsidRPr="009760A2">
        <w:t xml:space="preserve">Darling, M., &amp; Huber, J. E. (2011). Changes to articulatory kinematics in response to loudness cues in individuals with Parkinson’s disease. </w:t>
      </w:r>
      <w:r w:rsidRPr="009760A2">
        <w:rPr>
          <w:i/>
        </w:rPr>
        <w:t>Journal of Speech, Language, and Hearing Research, 54</w:t>
      </w:r>
      <w:r w:rsidRPr="009760A2">
        <w:t>(5), 1247-1259. doi:10.1044/1092-4388(2011/10-0024)</w:t>
      </w:r>
      <w:bookmarkEnd w:id="8"/>
    </w:p>
    <w:p w14:paraId="197DC3A1" w14:textId="77777777" w:rsidR="009760A2" w:rsidRPr="009760A2" w:rsidRDefault="009760A2" w:rsidP="009760A2">
      <w:pPr>
        <w:pStyle w:val="EndNoteBibliography"/>
        <w:ind w:left="720" w:hanging="720"/>
      </w:pPr>
      <w:bookmarkStart w:id="9" w:name="_ENREF_9"/>
      <w:r w:rsidRPr="009760A2">
        <w:t xml:space="preserve">Dromey, C. (2000). Articulatory kinematics in patients with Parkinson Disease using different speech treatment approaches. </w:t>
      </w:r>
      <w:r w:rsidRPr="009760A2">
        <w:rPr>
          <w:i/>
        </w:rPr>
        <w:t>Journal of Medical Speech-Language Pathology, 8</w:t>
      </w:r>
      <w:r w:rsidRPr="009760A2">
        <w:t xml:space="preserve">, 155-161. </w:t>
      </w:r>
      <w:bookmarkEnd w:id="9"/>
    </w:p>
    <w:p w14:paraId="46F4CC7D" w14:textId="77777777" w:rsidR="009760A2" w:rsidRPr="009760A2" w:rsidRDefault="009760A2" w:rsidP="009760A2">
      <w:pPr>
        <w:pStyle w:val="EndNoteBibliography"/>
        <w:ind w:left="720" w:hanging="720"/>
      </w:pPr>
      <w:bookmarkStart w:id="10" w:name="_ENREF_10"/>
      <w:r w:rsidRPr="009760A2">
        <w:t xml:space="preserve">Flint, A. J., Black, S. E., Campbell-Taylor, I., Gailey, G. F., &amp; Levinton, C. (1992). Acoustic analysis in the differentiation of Parkinson's disease and major depression. </w:t>
      </w:r>
      <w:r w:rsidRPr="009760A2">
        <w:rPr>
          <w:i/>
        </w:rPr>
        <w:t>Journal of Psycholinguistic Research, 21</w:t>
      </w:r>
      <w:r w:rsidRPr="009760A2">
        <w:t>(5), 383-399. doi: 10.1007/BF01067922</w:t>
      </w:r>
      <w:bookmarkEnd w:id="10"/>
    </w:p>
    <w:p w14:paraId="4833504E" w14:textId="77777777" w:rsidR="009760A2" w:rsidRPr="009760A2" w:rsidRDefault="009760A2" w:rsidP="009760A2">
      <w:pPr>
        <w:pStyle w:val="EndNoteBibliography"/>
        <w:ind w:left="720" w:hanging="720"/>
      </w:pPr>
      <w:bookmarkStart w:id="11" w:name="_ENREF_11"/>
      <w:r w:rsidRPr="009760A2">
        <w:t xml:space="preserve">Forrest, K., &amp; Weismer, G. (1995). Dynamic aspects of lower lip movement in parkinsonian and neurologically normal geriatric speakers' production of stress. </w:t>
      </w:r>
      <w:r w:rsidRPr="009760A2">
        <w:rPr>
          <w:i/>
        </w:rPr>
        <w:t>Journal of Speech and Hearing Research, 38</w:t>
      </w:r>
      <w:r w:rsidRPr="009760A2">
        <w:t>(2), 260-272. doi:10.1044/jshr.3802.260</w:t>
      </w:r>
      <w:bookmarkEnd w:id="11"/>
    </w:p>
    <w:p w14:paraId="186F24AD" w14:textId="77777777" w:rsidR="009760A2" w:rsidRPr="009760A2" w:rsidRDefault="009760A2" w:rsidP="009760A2">
      <w:pPr>
        <w:pStyle w:val="EndNoteBibliography"/>
        <w:ind w:left="720" w:hanging="720"/>
      </w:pPr>
      <w:bookmarkStart w:id="12" w:name="_ENREF_12"/>
      <w:r w:rsidRPr="009760A2">
        <w:t xml:space="preserve">Forrest, K., Weismer, G., &amp; Turner, G. S. (1989). Kinematic, acoustic, and perceptual analyses of connected speech produced by parkinsonian and normal geriatric adults. </w:t>
      </w:r>
      <w:r w:rsidRPr="009760A2">
        <w:rPr>
          <w:i/>
        </w:rPr>
        <w:t>Journal of Acoustical Society of America, 85</w:t>
      </w:r>
      <w:r w:rsidRPr="009760A2">
        <w:t>(6), 2608-2622. doi:10.1121/1.397755</w:t>
      </w:r>
      <w:bookmarkEnd w:id="12"/>
    </w:p>
    <w:p w14:paraId="7A2CAB6A" w14:textId="77777777" w:rsidR="009760A2" w:rsidRPr="009760A2" w:rsidRDefault="009760A2" w:rsidP="009760A2">
      <w:pPr>
        <w:pStyle w:val="EndNoteBibliography"/>
        <w:ind w:left="720" w:hanging="720"/>
      </w:pPr>
      <w:bookmarkStart w:id="13" w:name="_ENREF_13"/>
      <w:r w:rsidRPr="009760A2">
        <w:t xml:space="preserve">Fox, C., Ebersbach, G., Ramig, L. O., &amp; Sapir, S. (2012). LSVT LOUD and LSVT BIG: Behavioural treatment programs for speech and body movement in Parkinson disease. </w:t>
      </w:r>
      <w:r w:rsidRPr="009760A2">
        <w:rPr>
          <w:i/>
        </w:rPr>
        <w:t>Parkinson’s Disease, 2012</w:t>
      </w:r>
      <w:r w:rsidRPr="009760A2">
        <w:t>, 1-12. doi:10.1155/2012/391946</w:t>
      </w:r>
      <w:bookmarkEnd w:id="13"/>
    </w:p>
    <w:p w14:paraId="136A210A" w14:textId="77777777" w:rsidR="009760A2" w:rsidRPr="009760A2" w:rsidRDefault="009760A2" w:rsidP="009760A2">
      <w:pPr>
        <w:pStyle w:val="EndNoteBibliography"/>
        <w:ind w:left="720" w:hanging="720"/>
      </w:pPr>
      <w:bookmarkStart w:id="14" w:name="_ENREF_14"/>
      <w:r w:rsidRPr="009760A2">
        <w:t xml:space="preserve">Goozée, J. V., Shun, A. K., &amp; Murdoch, B. E. (2011). Effects of increased loudness on tongue movements during speech in nondysarthric speakers with Parkinson's disease. </w:t>
      </w:r>
      <w:r w:rsidRPr="009760A2">
        <w:rPr>
          <w:i/>
        </w:rPr>
        <w:t>Journal of Medical Speech-Language Pathology, 19</w:t>
      </w:r>
      <w:r w:rsidRPr="009760A2">
        <w:t xml:space="preserve">(1), 42-53. </w:t>
      </w:r>
      <w:bookmarkEnd w:id="14"/>
    </w:p>
    <w:p w14:paraId="04040126" w14:textId="77777777" w:rsidR="009760A2" w:rsidRPr="009760A2" w:rsidRDefault="009760A2" w:rsidP="009760A2">
      <w:pPr>
        <w:pStyle w:val="EndNoteBibliography"/>
        <w:ind w:left="720" w:hanging="720"/>
      </w:pPr>
      <w:bookmarkStart w:id="15" w:name="_ENREF_15"/>
      <w:r w:rsidRPr="009760A2">
        <w:t xml:space="preserve">Hamidi, F., Baljko, M., Economopoulos, C., Livingston, N., &amp; Spalteholz, L. (2015). Co-designing a speech interface for people with dysarthria. </w:t>
      </w:r>
      <w:r w:rsidRPr="009760A2">
        <w:rPr>
          <w:i/>
        </w:rPr>
        <w:t>Journal of Assistive Technology, 9</w:t>
      </w:r>
      <w:r w:rsidRPr="009760A2">
        <w:t>(3), 159-173. doi:10.1108/JAT-10-2014-0026</w:t>
      </w:r>
      <w:bookmarkEnd w:id="15"/>
    </w:p>
    <w:p w14:paraId="45F565C5" w14:textId="77777777" w:rsidR="009760A2" w:rsidRPr="009760A2" w:rsidRDefault="009760A2" w:rsidP="009760A2">
      <w:pPr>
        <w:pStyle w:val="EndNoteBibliography"/>
        <w:ind w:left="720" w:hanging="720"/>
      </w:pPr>
      <w:bookmarkStart w:id="16" w:name="_ENREF_16"/>
      <w:r w:rsidRPr="009760A2">
        <w:t xml:space="preserve">Henriques, R. N., &amp; Van Lieshout, P. (2013). A comparison of methods for decoupling tongue and lower lip from jaw movements in 3D articulography. </w:t>
      </w:r>
      <w:r w:rsidRPr="009760A2">
        <w:rPr>
          <w:i/>
        </w:rPr>
        <w:t>Journal of Speech, Language and Hearing Research, 56</w:t>
      </w:r>
      <w:r w:rsidRPr="009760A2">
        <w:t>(1503-1516). doi:10.1044/1092-4388(2013/12-0016)</w:t>
      </w:r>
      <w:bookmarkEnd w:id="16"/>
    </w:p>
    <w:p w14:paraId="2A08116F" w14:textId="77777777" w:rsidR="009760A2" w:rsidRPr="009760A2" w:rsidRDefault="009760A2" w:rsidP="009760A2">
      <w:pPr>
        <w:pStyle w:val="EndNoteBibliography"/>
        <w:ind w:left="720" w:hanging="720"/>
      </w:pPr>
      <w:bookmarkStart w:id="17" w:name="_ENREF_17"/>
      <w:r w:rsidRPr="009760A2">
        <w:t xml:space="preserve">Ho, A. K., Iansek, R., Marigliani, C., Bradshaw, J. L., &amp; Gates, S. (1998). Speech impairment in a large sample of patients with Parkinson's disease. </w:t>
      </w:r>
      <w:r w:rsidRPr="009760A2">
        <w:rPr>
          <w:i/>
        </w:rPr>
        <w:t>Behavioural Neurology, 11</w:t>
      </w:r>
      <w:r w:rsidRPr="009760A2">
        <w:t>(3), 131-137. doi:10.1155/1999/327643</w:t>
      </w:r>
      <w:bookmarkEnd w:id="17"/>
    </w:p>
    <w:p w14:paraId="2C22B134" w14:textId="77777777" w:rsidR="009760A2" w:rsidRPr="009760A2" w:rsidRDefault="009760A2" w:rsidP="009760A2">
      <w:pPr>
        <w:pStyle w:val="EndNoteBibliography"/>
        <w:ind w:left="720" w:hanging="720"/>
      </w:pPr>
      <w:bookmarkStart w:id="18" w:name="_ENREF_18"/>
      <w:r w:rsidRPr="009760A2">
        <w:t xml:space="preserve">Johnson, J. A., &amp; Pring, T. R. (1990). Speech therapy and Parkinson's disease: A review and further data. </w:t>
      </w:r>
      <w:r w:rsidRPr="009760A2">
        <w:rPr>
          <w:i/>
        </w:rPr>
        <w:t>British Journal of Disorders of Communication, 25</w:t>
      </w:r>
      <w:r w:rsidRPr="009760A2">
        <w:t xml:space="preserve">(2), 183-194. </w:t>
      </w:r>
      <w:bookmarkEnd w:id="18"/>
    </w:p>
    <w:p w14:paraId="02B76C70" w14:textId="77777777" w:rsidR="009760A2" w:rsidRPr="009760A2" w:rsidRDefault="009760A2" w:rsidP="009760A2">
      <w:pPr>
        <w:pStyle w:val="EndNoteBibliography"/>
        <w:ind w:left="720" w:hanging="720"/>
      </w:pPr>
      <w:bookmarkStart w:id="19" w:name="_ENREF_19"/>
      <w:r w:rsidRPr="009760A2">
        <w:t xml:space="preserve">Kent, J. F., Kent, R. D., Rosenbek, J. C., Weismer, G., Martin, R., Sufit, R., &amp; Brooks, B. R. (1992). Quantitative description of the dysarthria in women with amyotrophic lateral sclerosis. </w:t>
      </w:r>
      <w:r w:rsidRPr="009760A2">
        <w:rPr>
          <w:i/>
        </w:rPr>
        <w:t>Journal of Speech and Hearing Research, 35</w:t>
      </w:r>
      <w:r w:rsidRPr="009760A2">
        <w:t>(4), 723-733. doi:10.1044/jshr.3504.723</w:t>
      </w:r>
      <w:bookmarkEnd w:id="19"/>
    </w:p>
    <w:p w14:paraId="78875990" w14:textId="77777777" w:rsidR="009760A2" w:rsidRPr="009760A2" w:rsidRDefault="009760A2" w:rsidP="009760A2">
      <w:pPr>
        <w:pStyle w:val="EndNoteBibliography"/>
        <w:ind w:left="720" w:hanging="720"/>
      </w:pPr>
      <w:bookmarkStart w:id="20" w:name="_ENREF_20"/>
      <w:r w:rsidRPr="009760A2">
        <w:t xml:space="preserve">Kim, Y., Kent, R. D., &amp; Weismer, G. (2011). An acoustic study of the relationships among neurological disease, dysarthria type, and severity of dysarthria. </w:t>
      </w:r>
      <w:r w:rsidRPr="009760A2">
        <w:rPr>
          <w:i/>
        </w:rPr>
        <w:t>Journal of Speech, Language and Hearing Research, 54</w:t>
      </w:r>
      <w:r w:rsidRPr="009760A2">
        <w:t>(2), 417-429. doi:10.1044/1092-4388(2010/10-0020)</w:t>
      </w:r>
      <w:bookmarkEnd w:id="20"/>
    </w:p>
    <w:p w14:paraId="0C019CF7" w14:textId="77777777" w:rsidR="009760A2" w:rsidRPr="009760A2" w:rsidRDefault="009760A2" w:rsidP="009760A2">
      <w:pPr>
        <w:pStyle w:val="EndNoteBibliography"/>
        <w:ind w:left="720" w:hanging="720"/>
      </w:pPr>
      <w:bookmarkStart w:id="21" w:name="_ENREF_21"/>
      <w:r w:rsidRPr="009760A2">
        <w:t xml:space="preserve">Kim, Y., Weismer, G., Kent, R. D., &amp; Duffy, J. R. (2009). Statistical Models of F2 Slope in Relation to Severity of Dysarthria. </w:t>
      </w:r>
      <w:r w:rsidRPr="009760A2">
        <w:rPr>
          <w:i/>
        </w:rPr>
        <w:t>Folia Phoniatrica et Logopaedica, 61</w:t>
      </w:r>
      <w:r w:rsidRPr="009760A2">
        <w:t>(6), 329-335. doi:10.1159/000252849</w:t>
      </w:r>
      <w:bookmarkEnd w:id="21"/>
    </w:p>
    <w:p w14:paraId="3F07ED36" w14:textId="77777777" w:rsidR="009760A2" w:rsidRPr="009760A2" w:rsidRDefault="009760A2" w:rsidP="009760A2">
      <w:pPr>
        <w:pStyle w:val="EndNoteBibliography"/>
        <w:ind w:left="720" w:hanging="720"/>
      </w:pPr>
      <w:bookmarkStart w:id="22" w:name="_ENREF_22"/>
      <w:r w:rsidRPr="009760A2">
        <w:t xml:space="preserve">Kleinow, J., Smith, A., &amp; Ramig, L. O. (2001). Speech motor stability in IPD: effects of rate and loudness manipulations. </w:t>
      </w:r>
      <w:r w:rsidRPr="009760A2">
        <w:rPr>
          <w:i/>
        </w:rPr>
        <w:t>Journal of Speech, Language and Hearing Research, 44</w:t>
      </w:r>
      <w:r w:rsidRPr="009760A2">
        <w:t>(5), 1041-1051. doi:10.1044/1092-4388(2001/082)</w:t>
      </w:r>
      <w:bookmarkEnd w:id="22"/>
    </w:p>
    <w:p w14:paraId="3DF9044A" w14:textId="1FB61B22" w:rsidR="009760A2" w:rsidRPr="009760A2" w:rsidRDefault="009760A2" w:rsidP="009760A2">
      <w:pPr>
        <w:pStyle w:val="EndNoteBibliography"/>
        <w:ind w:left="720" w:hanging="720"/>
      </w:pPr>
      <w:bookmarkStart w:id="23" w:name="_ENREF_23"/>
      <w:r w:rsidRPr="009760A2">
        <w:t xml:space="preserve">Kuznetsova, A., Brockhoff, P. B., &amp; Christensen, R. H. B. (2016). lmerTest: Tests in Linear Mixed Effects Models. Retrieved from </w:t>
      </w:r>
      <w:bookmarkEnd w:id="23"/>
      <w:r>
        <w:fldChar w:fldCharType="begin"/>
      </w:r>
      <w:r>
        <w:instrText xml:space="preserve"> HYPERLINK "https://cran.r-project.org/web/packages/lmerTest/index.html" </w:instrText>
      </w:r>
      <w:r>
        <w:fldChar w:fldCharType="separate"/>
      </w:r>
      <w:r w:rsidRPr="009760A2">
        <w:rPr>
          <w:rStyle w:val="Hyperlink"/>
          <w:rFonts w:cstheme="minorBidi"/>
          <w:lang w:val="en-CA"/>
        </w:rPr>
        <w:t>https://cran.r-project.org/web/packages/lmerTest/index.html</w:t>
      </w:r>
      <w:r>
        <w:fldChar w:fldCharType="end"/>
      </w:r>
    </w:p>
    <w:p w14:paraId="260FB4D1" w14:textId="77777777" w:rsidR="009760A2" w:rsidRPr="009760A2" w:rsidRDefault="009760A2" w:rsidP="009760A2">
      <w:pPr>
        <w:pStyle w:val="EndNoteBibliography"/>
        <w:ind w:left="720" w:hanging="720"/>
      </w:pPr>
      <w:bookmarkStart w:id="24" w:name="_ENREF_24"/>
      <w:r w:rsidRPr="009760A2">
        <w:t xml:space="preserve">Lam, J., &amp; Tjaden, K. (2013). Intelligibility of clear speech: Effect of instruction. </w:t>
      </w:r>
      <w:r w:rsidRPr="009760A2">
        <w:rPr>
          <w:i/>
        </w:rPr>
        <w:t>Journal of Speech, Language and Hearing Research, 56</w:t>
      </w:r>
      <w:r w:rsidRPr="009760A2">
        <w:t>(5), 1429-1440. doi:10.1044/1092-4388(2013/12-0335)</w:t>
      </w:r>
      <w:bookmarkEnd w:id="24"/>
    </w:p>
    <w:p w14:paraId="4C1DE308" w14:textId="77777777" w:rsidR="009760A2" w:rsidRPr="009760A2" w:rsidRDefault="009760A2" w:rsidP="009760A2">
      <w:pPr>
        <w:pStyle w:val="EndNoteBibliography"/>
        <w:ind w:left="720" w:hanging="720"/>
      </w:pPr>
      <w:bookmarkStart w:id="25" w:name="_ENREF_25"/>
      <w:r w:rsidRPr="009760A2">
        <w:t xml:space="preserve">Logemann, J. A., Fisher, H. B., Boshes, B., &amp; Blonsky, E. R. (1978). Frequency and cooccurrence of vocal tract dysfunctions in the speech of a large sample of Parkinson patients. </w:t>
      </w:r>
      <w:r w:rsidRPr="009760A2">
        <w:rPr>
          <w:i/>
        </w:rPr>
        <w:t>Journal of Speech and Hearing Disorders, 43</w:t>
      </w:r>
      <w:r w:rsidRPr="009760A2">
        <w:t>(1), 47-57. doi:10.1044/jshd.4301.47</w:t>
      </w:r>
      <w:bookmarkEnd w:id="25"/>
    </w:p>
    <w:p w14:paraId="6104CA31" w14:textId="77777777" w:rsidR="009760A2" w:rsidRPr="009760A2" w:rsidRDefault="009760A2" w:rsidP="009760A2">
      <w:pPr>
        <w:pStyle w:val="EndNoteBibliography"/>
        <w:ind w:left="720" w:hanging="720"/>
      </w:pPr>
      <w:bookmarkStart w:id="26" w:name="_ENREF_26"/>
      <w:r w:rsidRPr="009760A2">
        <w:t xml:space="preserve">McAuliffe, M. J., Ward, E. C., &amp; Murdoch, B. E. (2006). Speech production in Parkinson's disease: II. Acoustic and electropalatographic investigation of sentence, word and segment durations. </w:t>
      </w:r>
      <w:r w:rsidRPr="009760A2">
        <w:rPr>
          <w:i/>
        </w:rPr>
        <w:t>Clinical Linguistics and Phonetics, 20</w:t>
      </w:r>
      <w:r w:rsidRPr="009760A2">
        <w:t>(1), 19-33. doi:10.1080/0269-9200400001069</w:t>
      </w:r>
      <w:bookmarkEnd w:id="26"/>
    </w:p>
    <w:p w14:paraId="7B32EE63" w14:textId="77777777" w:rsidR="009760A2" w:rsidRPr="009760A2" w:rsidRDefault="009760A2" w:rsidP="009760A2">
      <w:pPr>
        <w:pStyle w:val="EndNoteBibliography"/>
        <w:ind w:left="720" w:hanging="720"/>
      </w:pPr>
      <w:bookmarkStart w:id="27" w:name="_ENREF_27"/>
      <w:r w:rsidRPr="009760A2">
        <w:t xml:space="preserve">McRae, P. A., Tjaden, K., &amp; Schoonings, B. (2002). Acoustic and perceptual consequences of articulatory rate change in Parkinson disease. </w:t>
      </w:r>
      <w:r w:rsidRPr="009760A2">
        <w:rPr>
          <w:i/>
        </w:rPr>
        <w:t>Journal of Speech, Language, and Hearing Research, 45</w:t>
      </w:r>
      <w:r w:rsidRPr="009760A2">
        <w:t>(1), 35-50. doi:10.1044/1092-4388(2002/003)</w:t>
      </w:r>
      <w:bookmarkEnd w:id="27"/>
    </w:p>
    <w:p w14:paraId="6E2DE567" w14:textId="77777777" w:rsidR="009760A2" w:rsidRPr="009760A2" w:rsidRDefault="009760A2" w:rsidP="009760A2">
      <w:pPr>
        <w:pStyle w:val="EndNoteBibliography"/>
        <w:ind w:left="720" w:hanging="720"/>
      </w:pPr>
      <w:bookmarkStart w:id="28" w:name="_ENREF_28"/>
      <w:r w:rsidRPr="009760A2">
        <w:t xml:space="preserve">Mefferd, A. S., &amp; Green, J. R. (2010). Articulatory-to-acoustic relations in response to speaking rate and loudness manipulations. </w:t>
      </w:r>
      <w:r w:rsidRPr="009760A2">
        <w:rPr>
          <w:i/>
        </w:rPr>
        <w:t>Journal of Speech, Language, and Hearing Research, 53</w:t>
      </w:r>
      <w:r w:rsidRPr="009760A2">
        <w:t>(5), 1206-1219. doi:10.1044/1092-4388(2010/09-0083)</w:t>
      </w:r>
      <w:bookmarkEnd w:id="28"/>
    </w:p>
    <w:p w14:paraId="69AB60EC" w14:textId="77777777" w:rsidR="009760A2" w:rsidRPr="009760A2" w:rsidRDefault="009760A2" w:rsidP="009760A2">
      <w:pPr>
        <w:pStyle w:val="EndNoteBibliography"/>
        <w:ind w:left="720" w:hanging="720"/>
      </w:pPr>
      <w:bookmarkStart w:id="29" w:name="_ENREF_29"/>
      <w:r w:rsidRPr="009760A2">
        <w:t xml:space="preserve">Milenkovic, P. H. (2005). TF32. Madison, WI.: Univsersity of Wisconsin-Madison. </w:t>
      </w:r>
      <w:bookmarkEnd w:id="29"/>
    </w:p>
    <w:p w14:paraId="2DDDC986" w14:textId="77777777" w:rsidR="009760A2" w:rsidRPr="009760A2" w:rsidRDefault="009760A2" w:rsidP="009760A2">
      <w:pPr>
        <w:pStyle w:val="EndNoteBibliography"/>
        <w:ind w:left="720" w:hanging="720"/>
      </w:pPr>
      <w:bookmarkStart w:id="30" w:name="_ENREF_30"/>
      <w:r w:rsidRPr="009760A2">
        <w:t xml:space="preserve">Nasreddine, Z. S., Phillips, N. A., Bédirian, V., Charbonneau, S., Whitehead, V., Collin, I., . . . Chertkow, H. (2005). The Montreal Cognitive Assessment, MoCA: A brief screening tool for mild cognitive impairment. </w:t>
      </w:r>
      <w:r w:rsidRPr="009760A2">
        <w:rPr>
          <w:i/>
        </w:rPr>
        <w:t>Journal of the American Geriatrics Society, 53</w:t>
      </w:r>
      <w:r w:rsidRPr="009760A2">
        <w:t>(4), 695-699. doi:10.1111/j.1532-5415.2005.53221.x</w:t>
      </w:r>
      <w:bookmarkEnd w:id="30"/>
    </w:p>
    <w:p w14:paraId="6264DB37" w14:textId="77777777" w:rsidR="009760A2" w:rsidRPr="009760A2" w:rsidRDefault="009760A2" w:rsidP="009760A2">
      <w:pPr>
        <w:pStyle w:val="EndNoteBibliography"/>
        <w:ind w:left="720" w:hanging="720"/>
      </w:pPr>
      <w:bookmarkStart w:id="31" w:name="_ENREF_31"/>
      <w:r w:rsidRPr="009760A2">
        <w:t xml:space="preserve">Park, S., Theodoros, D., Finch, E., &amp; Cardell, E. (2016). Be clear: A new intensive speech treatment for adults with nonprogressive dysarthria. </w:t>
      </w:r>
      <w:r w:rsidRPr="009760A2">
        <w:rPr>
          <w:i/>
        </w:rPr>
        <w:t>American Journal of Speech-Language Pathology, 25</w:t>
      </w:r>
      <w:r w:rsidRPr="009760A2">
        <w:t>(1), 97-110. doi:10.1044/2015_AJSLP-14-0113</w:t>
      </w:r>
      <w:bookmarkEnd w:id="31"/>
    </w:p>
    <w:p w14:paraId="54D69655" w14:textId="77777777" w:rsidR="009760A2" w:rsidRPr="009760A2" w:rsidRDefault="009760A2" w:rsidP="009760A2">
      <w:pPr>
        <w:pStyle w:val="EndNoteBibliography"/>
        <w:ind w:left="720" w:hanging="720"/>
      </w:pPr>
      <w:bookmarkStart w:id="32" w:name="_ENREF_32"/>
      <w:r w:rsidRPr="009760A2">
        <w:t xml:space="preserve">Perkell, J. S., Zandipour, M., Matthies, M. L., &amp; Lane, H. (2002). Economy of effort in different speaking conditions. I. A preliminary study of intersubject differences and modeling issues. </w:t>
      </w:r>
      <w:r w:rsidRPr="009760A2">
        <w:rPr>
          <w:i/>
        </w:rPr>
        <w:t>Journal of the Acoustical Society of America, 112</w:t>
      </w:r>
      <w:r w:rsidRPr="009760A2">
        <w:t>(4), 1627-1641. doi:10.1121/1.1506369</w:t>
      </w:r>
      <w:bookmarkEnd w:id="32"/>
    </w:p>
    <w:p w14:paraId="66534B1A" w14:textId="77777777" w:rsidR="009760A2" w:rsidRPr="009760A2" w:rsidRDefault="009760A2" w:rsidP="009760A2">
      <w:pPr>
        <w:pStyle w:val="EndNoteBibliography"/>
        <w:ind w:left="720" w:hanging="720"/>
      </w:pPr>
      <w:bookmarkStart w:id="33" w:name="_ENREF_33"/>
      <w:r w:rsidRPr="009760A2">
        <w:t xml:space="preserve">Perrier, P., &amp; Fuchs, S. (2015). Motor equivalence in speech production. In M. Redford (Ed.), </w:t>
      </w:r>
      <w:r w:rsidRPr="009760A2">
        <w:rPr>
          <w:i/>
        </w:rPr>
        <w:t>The handbook of speech production</w:t>
      </w:r>
      <w:r w:rsidRPr="009760A2">
        <w:t xml:space="preserve"> (pp. 225-247). West Sussex, UK: Wiley-Blackwell.</w:t>
      </w:r>
      <w:bookmarkEnd w:id="33"/>
    </w:p>
    <w:p w14:paraId="6443B4FD" w14:textId="77777777" w:rsidR="009760A2" w:rsidRPr="009760A2" w:rsidRDefault="009760A2" w:rsidP="009760A2">
      <w:pPr>
        <w:pStyle w:val="EndNoteBibliography"/>
        <w:ind w:left="720" w:hanging="720"/>
      </w:pPr>
      <w:bookmarkStart w:id="34" w:name="_ENREF_34"/>
      <w:r w:rsidRPr="009760A2">
        <w:t xml:space="preserve">Pinto, S., Ozsancak, C., Tripoliti, E., Thobois, S., Limousin-Dowsey, P., &amp; Auzou, P. (2004). Treatments for dysarthria in Parkinson's disease. </w:t>
      </w:r>
      <w:r w:rsidRPr="009760A2">
        <w:rPr>
          <w:i/>
        </w:rPr>
        <w:t>Lancet Neurology, 3</w:t>
      </w:r>
      <w:r w:rsidRPr="009760A2">
        <w:t>(9), 547-556. doi:10.1016/S1474-4422(04)00854-3</w:t>
      </w:r>
      <w:bookmarkEnd w:id="34"/>
    </w:p>
    <w:p w14:paraId="4459507F" w14:textId="77777777" w:rsidR="009760A2" w:rsidRPr="009760A2" w:rsidRDefault="009760A2" w:rsidP="009760A2">
      <w:pPr>
        <w:pStyle w:val="EndNoteBibliography"/>
        <w:ind w:left="720" w:hanging="720"/>
      </w:pPr>
      <w:bookmarkStart w:id="35" w:name="_ENREF_35"/>
      <w:r w:rsidRPr="009760A2">
        <w:t xml:space="preserve">Ramig, L. O., Countryman, S., Thompson, L. L., &amp; Horii, Y. (1995). Comparison of two forms of intensive speech treatment for Parkinson's disease. </w:t>
      </w:r>
      <w:r w:rsidRPr="009760A2">
        <w:rPr>
          <w:i/>
        </w:rPr>
        <w:t>Journal of Speech and Hearing Research, 38</w:t>
      </w:r>
      <w:r w:rsidRPr="009760A2">
        <w:t>(6), 1232-1251. doi:10.1044/jshr.3806.1232</w:t>
      </w:r>
      <w:bookmarkEnd w:id="35"/>
    </w:p>
    <w:p w14:paraId="3B12AC6B" w14:textId="77777777" w:rsidR="009760A2" w:rsidRPr="009760A2" w:rsidRDefault="009760A2" w:rsidP="009760A2">
      <w:pPr>
        <w:pStyle w:val="EndNoteBibliography"/>
        <w:ind w:left="720" w:hanging="720"/>
      </w:pPr>
      <w:bookmarkStart w:id="36" w:name="_ENREF_36"/>
      <w:r w:rsidRPr="009760A2">
        <w:t xml:space="preserve">Rosen, K. M., Goozée, J. V., &amp; Murdoch, B. E. (2008). Examining the effects of multiple sclerosis on speech production: Does phonetic structure matter? </w:t>
      </w:r>
      <w:r w:rsidRPr="009760A2">
        <w:rPr>
          <w:i/>
        </w:rPr>
        <w:t>Journal of Communication Disorders, 41</w:t>
      </w:r>
      <w:r w:rsidRPr="009760A2">
        <w:t>(1), 49-69. doi:10.1016/j.jcomdis.2007.03.009</w:t>
      </w:r>
      <w:bookmarkEnd w:id="36"/>
    </w:p>
    <w:p w14:paraId="3D7276CE" w14:textId="77777777" w:rsidR="009760A2" w:rsidRPr="009760A2" w:rsidRDefault="009760A2" w:rsidP="009760A2">
      <w:pPr>
        <w:pStyle w:val="EndNoteBibliography"/>
        <w:ind w:left="720" w:hanging="720"/>
      </w:pPr>
      <w:bookmarkStart w:id="37" w:name="_ENREF_37"/>
      <w:r w:rsidRPr="009760A2">
        <w:t xml:space="preserve">Schneider, J., Diamond, S. G., &amp; Markham, C. H. (1986). Deficits in orofacial sensorimotor function in Parkinson's disease. </w:t>
      </w:r>
      <w:r w:rsidRPr="009760A2">
        <w:rPr>
          <w:i/>
        </w:rPr>
        <w:t>Annals of Neurology, 19</w:t>
      </w:r>
      <w:r w:rsidRPr="009760A2">
        <w:t>, 275-282. doi:10.1002/ana.410190309</w:t>
      </w:r>
      <w:bookmarkEnd w:id="37"/>
    </w:p>
    <w:p w14:paraId="5867495C" w14:textId="77777777" w:rsidR="009760A2" w:rsidRPr="009760A2" w:rsidRDefault="009760A2" w:rsidP="009760A2">
      <w:pPr>
        <w:pStyle w:val="EndNoteBibliography"/>
        <w:ind w:left="720" w:hanging="720"/>
      </w:pPr>
      <w:bookmarkStart w:id="38" w:name="_ENREF_38"/>
      <w:r w:rsidRPr="009760A2">
        <w:t xml:space="preserve">Schulz, G. M., &amp; Grant, M. K. (2000). Effects of speech therapy and pharmacologic and surgical treatments on voice and speech in Parkinson's disease: a review of the literature. </w:t>
      </w:r>
      <w:r w:rsidRPr="009760A2">
        <w:rPr>
          <w:i/>
        </w:rPr>
        <w:t>Journal of Communication Disorders, 33</w:t>
      </w:r>
      <w:r w:rsidRPr="009760A2">
        <w:t>(1), 59-88. doi:10.1016/S0021-9924(99)00025-8</w:t>
      </w:r>
      <w:bookmarkEnd w:id="38"/>
    </w:p>
    <w:p w14:paraId="0E0A3698" w14:textId="77777777" w:rsidR="009760A2" w:rsidRPr="009760A2" w:rsidRDefault="009760A2" w:rsidP="009760A2">
      <w:pPr>
        <w:pStyle w:val="EndNoteBibliography"/>
        <w:ind w:left="720" w:hanging="720"/>
      </w:pPr>
      <w:bookmarkStart w:id="39" w:name="_ENREF_39"/>
      <w:r w:rsidRPr="009760A2">
        <w:t xml:space="preserve">Shellikeri, S., Green, J. R., Kulkarni, M., Rong, P., Martino, R., Zinman, L., &amp; Yunusova, Y. (2016). Speech movement measures as markers of bulbar disease in amyotrophic lateral sclerosis. </w:t>
      </w:r>
      <w:r w:rsidRPr="009760A2">
        <w:rPr>
          <w:i/>
        </w:rPr>
        <w:t>Journal of Speech, Language, and Hearing Research</w:t>
      </w:r>
      <w:r w:rsidRPr="009760A2">
        <w:t>, 1-13. doi:10.1044/2016_JSLHR-S-15-0238</w:t>
      </w:r>
      <w:bookmarkEnd w:id="39"/>
    </w:p>
    <w:p w14:paraId="50CDA6A2" w14:textId="77777777" w:rsidR="009760A2" w:rsidRPr="009760A2" w:rsidRDefault="009760A2" w:rsidP="009760A2">
      <w:pPr>
        <w:pStyle w:val="EndNoteBibliography"/>
        <w:ind w:left="720" w:hanging="720"/>
      </w:pPr>
      <w:bookmarkStart w:id="40" w:name="_ENREF_40"/>
      <w:r w:rsidRPr="009760A2">
        <w:t xml:space="preserve">Tjaden, K., Sussman, J. E., &amp; Wilding, G. E. (2014). Impact of clear, loud, and slow speech on scaled intelligibility and speech severity in Parkinson's disease and multiple sclerosis. </w:t>
      </w:r>
      <w:r w:rsidRPr="009760A2">
        <w:rPr>
          <w:i/>
        </w:rPr>
        <w:t>Journal of Speech, Language, and Hearing Research, 57</w:t>
      </w:r>
      <w:r w:rsidRPr="009760A2">
        <w:t>(3), 779-792. doi:10.1044/2014_JSLHR-S-12-0372</w:t>
      </w:r>
      <w:bookmarkEnd w:id="40"/>
    </w:p>
    <w:p w14:paraId="1CFCF911" w14:textId="77777777" w:rsidR="009760A2" w:rsidRPr="009760A2" w:rsidRDefault="009760A2" w:rsidP="009760A2">
      <w:pPr>
        <w:pStyle w:val="EndNoteBibliography"/>
        <w:ind w:left="720" w:hanging="720"/>
      </w:pPr>
      <w:bookmarkStart w:id="41" w:name="_ENREF_41"/>
      <w:r w:rsidRPr="009760A2">
        <w:t xml:space="preserve">Tjaden, K., &amp; Wilding, G. E. (2005). Effect of rate reduction and increased loudness on acoustic measures of anticipatory coarticulation in multiple sclerosis and Parkinson's disease. </w:t>
      </w:r>
      <w:r w:rsidRPr="009760A2">
        <w:rPr>
          <w:i/>
        </w:rPr>
        <w:t>Journal of Speech, Language, and Hearing Research, 48</w:t>
      </w:r>
      <w:r w:rsidRPr="009760A2">
        <w:t>(2), 261-277. doi:10.1044/1092-4388(2005/018)</w:t>
      </w:r>
      <w:bookmarkEnd w:id="41"/>
    </w:p>
    <w:p w14:paraId="0D1BE7EF" w14:textId="77777777" w:rsidR="009760A2" w:rsidRPr="009760A2" w:rsidRDefault="009760A2" w:rsidP="009760A2">
      <w:pPr>
        <w:pStyle w:val="EndNoteBibliography"/>
        <w:ind w:left="720" w:hanging="720"/>
      </w:pPr>
      <w:bookmarkStart w:id="42" w:name="_ENREF_42"/>
      <w:r w:rsidRPr="009760A2">
        <w:t xml:space="preserve">Van Engen, K. J., Phelps, J. E., Smiljanic, R., &amp; Chandrasekaran, B. (2014). Enhancing speech intelligibility: interactions among context, modality, speech style, and masker. </w:t>
      </w:r>
      <w:r w:rsidRPr="009760A2">
        <w:rPr>
          <w:i/>
        </w:rPr>
        <w:t>Journal of Speech, Language, and Hearing Research, 57</w:t>
      </w:r>
      <w:r w:rsidRPr="009760A2">
        <w:t>(5), 1908-1918. doi:10.1044/JSLHR-H-13-0076</w:t>
      </w:r>
      <w:bookmarkEnd w:id="42"/>
    </w:p>
    <w:p w14:paraId="632970E5" w14:textId="77777777" w:rsidR="009760A2" w:rsidRPr="009760A2" w:rsidRDefault="009760A2" w:rsidP="009760A2">
      <w:pPr>
        <w:pStyle w:val="EndNoteBibliography"/>
        <w:ind w:left="720" w:hanging="720"/>
      </w:pPr>
      <w:bookmarkStart w:id="43" w:name="_ENREF_43"/>
      <w:r w:rsidRPr="009760A2">
        <w:t xml:space="preserve">Van Nuffelen, G., De Bodt, M., Vanderwegen, J., Van De Heyning, P., &amp; Wuyts, F. (2010). Effect of rate control on speech production and intelligibility in dysarthria. </w:t>
      </w:r>
      <w:r w:rsidRPr="009760A2">
        <w:rPr>
          <w:i/>
        </w:rPr>
        <w:t>Folia Phoniatrica et Logopaedica, 62</w:t>
      </w:r>
      <w:r w:rsidRPr="009760A2">
        <w:t>(3), 110-119. doi:10.1159/000287209</w:t>
      </w:r>
      <w:bookmarkEnd w:id="43"/>
    </w:p>
    <w:p w14:paraId="00B9FD57" w14:textId="77777777" w:rsidR="009760A2" w:rsidRPr="009760A2" w:rsidRDefault="009760A2" w:rsidP="009760A2">
      <w:pPr>
        <w:pStyle w:val="EndNoteBibliography"/>
        <w:ind w:left="720" w:hanging="720"/>
      </w:pPr>
      <w:bookmarkStart w:id="44" w:name="_ENREF_44"/>
      <w:r w:rsidRPr="009760A2">
        <w:t xml:space="preserve">Ventry, I., &amp; Weinstein, B. (1983). Identification of elderly people with hearing problems. </w:t>
      </w:r>
      <w:r w:rsidRPr="009760A2">
        <w:rPr>
          <w:i/>
        </w:rPr>
        <w:t>American Speech-Language-Hearing Association, 25</w:t>
      </w:r>
      <w:r w:rsidRPr="009760A2">
        <w:t xml:space="preserve">(7), 37-42. </w:t>
      </w:r>
      <w:bookmarkEnd w:id="44"/>
    </w:p>
    <w:p w14:paraId="40D4173C" w14:textId="77777777" w:rsidR="009760A2" w:rsidRPr="009760A2" w:rsidRDefault="009760A2" w:rsidP="009760A2">
      <w:pPr>
        <w:pStyle w:val="EndNoteBibliography"/>
        <w:ind w:left="720" w:hanging="720"/>
      </w:pPr>
      <w:bookmarkStart w:id="45" w:name="_ENREF_45"/>
      <w:r w:rsidRPr="009760A2">
        <w:t xml:space="preserve">Walsh, B., &amp; Smith, A. (2012). Basic parameters of articulatory movements and acoustics in individuals with Parkinson's disease. </w:t>
      </w:r>
      <w:r w:rsidRPr="009760A2">
        <w:rPr>
          <w:i/>
        </w:rPr>
        <w:t>Movement Disorders, 27</w:t>
      </w:r>
      <w:r w:rsidRPr="009760A2">
        <w:t>(7), 843-850. doi:10.1002/mds.24888</w:t>
      </w:r>
      <w:bookmarkEnd w:id="45"/>
    </w:p>
    <w:p w14:paraId="1D160B10" w14:textId="77777777" w:rsidR="009760A2" w:rsidRPr="009760A2" w:rsidRDefault="009760A2" w:rsidP="009760A2">
      <w:pPr>
        <w:pStyle w:val="EndNoteBibliography"/>
        <w:ind w:left="720" w:hanging="720"/>
      </w:pPr>
      <w:bookmarkStart w:id="46" w:name="_ENREF_46"/>
      <w:r w:rsidRPr="009760A2">
        <w:t xml:space="preserve">Weismer, G., Jeng, J.-Y., Laures, J. S., Kent, R. D., &amp; Kent, J. F. (2001). Acoustic and intelligibility characteristics of sentence production in neurogenic speech disorders. </w:t>
      </w:r>
      <w:r w:rsidRPr="009760A2">
        <w:rPr>
          <w:i/>
        </w:rPr>
        <w:t>Folia Phoniatrica et Logopaedica, 53</w:t>
      </w:r>
      <w:r w:rsidRPr="009760A2">
        <w:t>(1), 1-18. doi:10.1159/000052649</w:t>
      </w:r>
      <w:bookmarkEnd w:id="46"/>
    </w:p>
    <w:p w14:paraId="1FDD1DF6" w14:textId="77777777" w:rsidR="009760A2" w:rsidRPr="009760A2" w:rsidRDefault="009760A2" w:rsidP="009760A2">
      <w:pPr>
        <w:pStyle w:val="EndNoteBibliography"/>
        <w:ind w:left="720" w:hanging="720"/>
      </w:pPr>
      <w:bookmarkStart w:id="47" w:name="_ENREF_47"/>
      <w:r w:rsidRPr="009760A2">
        <w:t xml:space="preserve">Weismer, G., &amp; Laures, J. S. (2002). Direct magnitude estimates of speech intelligibility in dysarthria: Effects of a chosen standard. </w:t>
      </w:r>
      <w:r w:rsidRPr="009760A2">
        <w:rPr>
          <w:i/>
        </w:rPr>
        <w:t>Journal of Speech, Language and Hearing Research, 45</w:t>
      </w:r>
      <w:r w:rsidRPr="009760A2">
        <w:t>(3), 421-433. doi:10.1044/1092-4388(2002/033)</w:t>
      </w:r>
      <w:bookmarkEnd w:id="47"/>
    </w:p>
    <w:p w14:paraId="0E102B49" w14:textId="77777777" w:rsidR="009760A2" w:rsidRPr="009760A2" w:rsidRDefault="009760A2" w:rsidP="009760A2">
      <w:pPr>
        <w:pStyle w:val="EndNoteBibliography"/>
        <w:ind w:left="720" w:hanging="720"/>
      </w:pPr>
      <w:bookmarkStart w:id="48" w:name="_ENREF_48"/>
      <w:r w:rsidRPr="009760A2">
        <w:t xml:space="preserve">Weismer, G., Yunusova, Y., &amp; Bunton, K. (2012). Measures to Evaluate the Effects of DBS on Speech Production. </w:t>
      </w:r>
      <w:r w:rsidRPr="009760A2">
        <w:rPr>
          <w:i/>
        </w:rPr>
        <w:t>Journal of  Neurolinguistics, 25</w:t>
      </w:r>
      <w:r w:rsidRPr="009760A2">
        <w:t>(4), 74-94. doi:10.1016/j.jneuroling.2011.08.006</w:t>
      </w:r>
      <w:bookmarkEnd w:id="48"/>
    </w:p>
    <w:p w14:paraId="4804C14D" w14:textId="77777777" w:rsidR="009760A2" w:rsidRPr="009760A2" w:rsidRDefault="009760A2" w:rsidP="009760A2">
      <w:pPr>
        <w:pStyle w:val="EndNoteBibliography"/>
        <w:ind w:left="720" w:hanging="720"/>
      </w:pPr>
      <w:bookmarkStart w:id="49" w:name="_ENREF_49"/>
      <w:r w:rsidRPr="009760A2">
        <w:t xml:space="preserve">Westbury, J. R., Lindstrom, M. J., &amp; McClean, M. D. (2002). Tongues and lips without jaws: A comparison of methods for decoupling speech movements. </w:t>
      </w:r>
      <w:r w:rsidRPr="009760A2">
        <w:rPr>
          <w:i/>
        </w:rPr>
        <w:t>Journal of Speech, Language, and Hearing Research, 45</w:t>
      </w:r>
      <w:r w:rsidRPr="009760A2">
        <w:t>(4), 651-662. doi:1092-4388/02/4501-0127</w:t>
      </w:r>
      <w:bookmarkEnd w:id="49"/>
    </w:p>
    <w:p w14:paraId="28624729" w14:textId="77777777" w:rsidR="009760A2" w:rsidRPr="009760A2" w:rsidRDefault="009760A2" w:rsidP="009760A2">
      <w:pPr>
        <w:pStyle w:val="EndNoteBibliography"/>
        <w:ind w:left="720" w:hanging="720"/>
      </w:pPr>
      <w:bookmarkStart w:id="50" w:name="_ENREF_50"/>
      <w:r w:rsidRPr="009760A2">
        <w:t xml:space="preserve">Wong, M. N., Kuruvilla-Dugdale, M., &amp; Ng, M. L. (2016). Differential effects of increased loudness on tongue kinematics in individuals with PD? Analyses of two cases. </w:t>
      </w:r>
      <w:r w:rsidRPr="009760A2">
        <w:rPr>
          <w:i/>
        </w:rPr>
        <w:t>Speech, Language and Hearing</w:t>
      </w:r>
      <w:r w:rsidRPr="009760A2">
        <w:t>, 0-0. doi:10.1080/2050571X.2016.1206694</w:t>
      </w:r>
      <w:bookmarkEnd w:id="50"/>
    </w:p>
    <w:p w14:paraId="3043FB44" w14:textId="77777777" w:rsidR="009760A2" w:rsidRPr="009760A2" w:rsidRDefault="009760A2" w:rsidP="009760A2">
      <w:pPr>
        <w:pStyle w:val="EndNoteBibliography"/>
        <w:ind w:left="720" w:hanging="720"/>
      </w:pPr>
      <w:bookmarkStart w:id="51" w:name="_ENREF_51"/>
      <w:r w:rsidRPr="009760A2">
        <w:t xml:space="preserve">Wong, M. N., Murdoch, B. E., &amp; Whelan, B.-m. (2010). Kinematic analysis of lingual function in dysarthric speakers with Parkinson's disease: An electromagnetic articulograph study. </w:t>
      </w:r>
      <w:r w:rsidRPr="009760A2">
        <w:rPr>
          <w:i/>
        </w:rPr>
        <w:t>International Journal of Speech-Language Pathology, 12</w:t>
      </w:r>
      <w:r w:rsidRPr="009760A2">
        <w:t>(5), 414-425. doi:10.3109/17549507.2010.495784</w:t>
      </w:r>
      <w:bookmarkEnd w:id="51"/>
    </w:p>
    <w:p w14:paraId="356400EF" w14:textId="77777777" w:rsidR="009760A2" w:rsidRPr="009760A2" w:rsidRDefault="009760A2" w:rsidP="009760A2">
      <w:pPr>
        <w:pStyle w:val="EndNoteBibliography"/>
        <w:ind w:left="720" w:hanging="720"/>
      </w:pPr>
      <w:bookmarkStart w:id="52" w:name="_ENREF_52"/>
      <w:r w:rsidRPr="009760A2">
        <w:t xml:space="preserve">Wong, M. N., Murdoch, B. E., &amp; Whelan, B. M. (2011). Lingual kinematics in dysarthric and nondysarthric speakers with Parkinson's disease. </w:t>
      </w:r>
      <w:r w:rsidRPr="009760A2">
        <w:rPr>
          <w:i/>
        </w:rPr>
        <w:t>Parkinson’s Disease, 35</w:t>
      </w:r>
      <w:r w:rsidRPr="009760A2">
        <w:t>, 28-38. doi:10.4061/2011/352838</w:t>
      </w:r>
      <w:bookmarkEnd w:id="52"/>
    </w:p>
    <w:p w14:paraId="480F8E6E" w14:textId="77777777" w:rsidR="009760A2" w:rsidRPr="009760A2" w:rsidRDefault="009760A2" w:rsidP="009760A2">
      <w:pPr>
        <w:pStyle w:val="EndNoteBibliography"/>
        <w:ind w:left="720" w:hanging="720"/>
      </w:pPr>
      <w:bookmarkStart w:id="53" w:name="_ENREF_53"/>
      <w:r w:rsidRPr="009760A2">
        <w:t xml:space="preserve">Yorkston, K. M., Beukelman, D., Hakel, M., &amp; Dorsey, M. (2007). Sentence Intelligibility Test. Madonna Rehabilitation Hospital, Lincoln, Nebraska, USA. </w:t>
      </w:r>
      <w:bookmarkEnd w:id="53"/>
    </w:p>
    <w:p w14:paraId="0182F728" w14:textId="77777777" w:rsidR="009760A2" w:rsidRPr="009760A2" w:rsidRDefault="009760A2" w:rsidP="009760A2">
      <w:pPr>
        <w:pStyle w:val="EndNoteBibliography"/>
        <w:ind w:left="720" w:hanging="720"/>
      </w:pPr>
      <w:bookmarkStart w:id="54" w:name="_ENREF_54"/>
      <w:r w:rsidRPr="009760A2">
        <w:t xml:space="preserve">Yorkston, K. M., Hakel, M., Beukelman, D., &amp; Fager, S. (2007). Evidence for effectiveness of treatment of loudness, rate, or prosody in dysarthria: A systematic review. </w:t>
      </w:r>
      <w:r w:rsidRPr="009760A2">
        <w:rPr>
          <w:i/>
        </w:rPr>
        <w:t>Journal of Medical Speech-Language Pathology, 15</w:t>
      </w:r>
      <w:r w:rsidRPr="009760A2">
        <w:t xml:space="preserve">(2), xi-xxxvi. </w:t>
      </w:r>
      <w:bookmarkEnd w:id="54"/>
    </w:p>
    <w:p w14:paraId="55399E76" w14:textId="77777777" w:rsidR="009760A2" w:rsidRPr="009760A2" w:rsidRDefault="009760A2" w:rsidP="009760A2">
      <w:pPr>
        <w:pStyle w:val="EndNoteBibliography"/>
        <w:ind w:left="720" w:hanging="720"/>
      </w:pPr>
      <w:bookmarkStart w:id="55" w:name="_ENREF_55"/>
      <w:r w:rsidRPr="009760A2">
        <w:t xml:space="preserve">Yunusova, Y., Green, J. R., Lindstrom, M. J., Ball, L. J., Pattee, G. L., &amp; Zinman, L. (2010). Kinematics of disease progression in bulbar ALS. </w:t>
      </w:r>
      <w:r w:rsidRPr="009760A2">
        <w:rPr>
          <w:i/>
        </w:rPr>
        <w:t>Journal of Communication Disorders, 43</w:t>
      </w:r>
      <w:r w:rsidRPr="009760A2">
        <w:t>(1), 6-20. doi:10.1016/j.jcomdis.2009.07.003</w:t>
      </w:r>
      <w:bookmarkEnd w:id="55"/>
    </w:p>
    <w:p w14:paraId="24B9F134" w14:textId="77777777" w:rsidR="009760A2" w:rsidRPr="009760A2" w:rsidRDefault="009760A2" w:rsidP="009760A2">
      <w:pPr>
        <w:pStyle w:val="EndNoteBibliography"/>
        <w:ind w:left="720" w:hanging="720"/>
      </w:pPr>
      <w:bookmarkStart w:id="56" w:name="_ENREF_56"/>
      <w:r w:rsidRPr="009760A2">
        <w:t xml:space="preserve">Yunusova, Y., Kearney, E., Kulkarni, M., Haworth, B., Baljko, M., &amp; Faloutsos, P. (2017). Game-based augmented visual feedback for enlarging speech movements in Parkinson's disease. </w:t>
      </w:r>
      <w:r w:rsidRPr="009760A2">
        <w:rPr>
          <w:i/>
        </w:rPr>
        <w:t>Journal of Speech, Language, and Hearing Research, 60</w:t>
      </w:r>
      <w:r w:rsidRPr="009760A2">
        <w:t xml:space="preserve">, 1818-1825. </w:t>
      </w:r>
      <w:bookmarkEnd w:id="56"/>
    </w:p>
    <w:p w14:paraId="47E9E6A6" w14:textId="77777777" w:rsidR="009760A2" w:rsidRPr="009760A2" w:rsidRDefault="009760A2" w:rsidP="009760A2">
      <w:pPr>
        <w:pStyle w:val="EndNoteBibliography"/>
        <w:ind w:left="720" w:hanging="720"/>
      </w:pPr>
      <w:bookmarkStart w:id="57" w:name="_ENREF_57"/>
      <w:r w:rsidRPr="009760A2">
        <w:t xml:space="preserve">Yunusova, Y., Weismer, G., Kent, R. D., &amp; Rusche, N. M. (2005). Breath-group intelligibility in dysarthria: Characteristics and underlying correlates. </w:t>
      </w:r>
      <w:r w:rsidRPr="009760A2">
        <w:rPr>
          <w:i/>
        </w:rPr>
        <w:t>Journal of Speech, Language and Hearing Research, 48</w:t>
      </w:r>
      <w:r w:rsidRPr="009760A2">
        <w:t>(6), 1294-1310. doi:10.1044/1092-4388(2005/090)</w:t>
      </w:r>
      <w:bookmarkEnd w:id="57"/>
    </w:p>
    <w:p w14:paraId="1F5E88CD" w14:textId="77777777" w:rsidR="009760A2" w:rsidRPr="009760A2" w:rsidRDefault="009760A2" w:rsidP="009760A2">
      <w:pPr>
        <w:pStyle w:val="EndNoteBibliography"/>
        <w:ind w:left="720" w:hanging="720"/>
      </w:pPr>
      <w:bookmarkStart w:id="58" w:name="_ENREF_58"/>
      <w:r w:rsidRPr="009760A2">
        <w:t xml:space="preserve">Yunusova, Y., Weismer, G., Westbury, J. R., &amp; Lindstrom, M. J. (2008). Articulatory movements during vowels in speakers with dysarthria and healthy controls. </w:t>
      </w:r>
      <w:r w:rsidRPr="009760A2">
        <w:rPr>
          <w:i/>
        </w:rPr>
        <w:t>Journal of Speech, Language and Hearing Research, 51</w:t>
      </w:r>
      <w:r w:rsidRPr="009760A2">
        <w:t>(3), 596-611. doi:10.1044/1092-4388(2008/043)</w:t>
      </w:r>
      <w:bookmarkEnd w:id="58"/>
    </w:p>
    <w:p w14:paraId="314D1F94" w14:textId="4B7A99D1" w:rsidR="00C524D4" w:rsidRDefault="004A1085" w:rsidP="00C524D4">
      <w:pPr>
        <w:spacing w:line="480" w:lineRule="auto"/>
        <w:rPr>
          <w:b/>
        </w:rPr>
      </w:pPr>
      <w:r w:rsidRPr="00131ABB">
        <w:rPr>
          <w:b/>
        </w:rPr>
        <w:fldChar w:fldCharType="end"/>
      </w:r>
    </w:p>
    <w:tbl>
      <w:tblPr>
        <w:tblStyle w:val="TableGrid"/>
        <w:tblW w:w="9889" w:type="dxa"/>
        <w:tblBorders>
          <w:left w:val="none" w:sz="0" w:space="0" w:color="auto"/>
          <w:right w:val="none" w:sz="0" w:space="0" w:color="auto"/>
          <w:insideV w:val="none" w:sz="0" w:space="0" w:color="auto"/>
        </w:tblBorders>
        <w:tblLook w:val="04A0" w:firstRow="1" w:lastRow="0" w:firstColumn="1" w:lastColumn="0" w:noHBand="0" w:noVBand="1"/>
      </w:tblPr>
      <w:tblGrid>
        <w:gridCol w:w="1641"/>
        <w:gridCol w:w="1507"/>
        <w:gridCol w:w="1650"/>
        <w:gridCol w:w="1650"/>
        <w:gridCol w:w="1650"/>
        <w:gridCol w:w="1791"/>
      </w:tblGrid>
      <w:tr w:rsidR="00C524D4" w:rsidRPr="001055FF" w14:paraId="5EFC6948" w14:textId="77777777" w:rsidTr="00E35793">
        <w:tc>
          <w:tcPr>
            <w:tcW w:w="9889" w:type="dxa"/>
            <w:gridSpan w:val="6"/>
            <w:tcBorders>
              <w:top w:val="nil"/>
              <w:bottom w:val="single" w:sz="4" w:space="0" w:color="auto"/>
            </w:tcBorders>
          </w:tcPr>
          <w:p w14:paraId="76C13FE3" w14:textId="77777777" w:rsidR="00C524D4" w:rsidRPr="001055FF" w:rsidRDefault="00C524D4" w:rsidP="00E35793">
            <w:pPr>
              <w:autoSpaceDE w:val="0"/>
              <w:autoSpaceDN w:val="0"/>
              <w:adjustRightInd w:val="0"/>
              <w:spacing w:line="480" w:lineRule="auto"/>
              <w:rPr>
                <w:sz w:val="22"/>
              </w:rPr>
            </w:pPr>
            <w:r w:rsidRPr="001055FF">
              <w:rPr>
                <w:sz w:val="22"/>
              </w:rPr>
              <w:t xml:space="preserve">Table 1. </w:t>
            </w:r>
          </w:p>
          <w:p w14:paraId="6EBCE079" w14:textId="77777777" w:rsidR="00C524D4" w:rsidRPr="001055FF" w:rsidRDefault="00C524D4" w:rsidP="00E35793">
            <w:pPr>
              <w:autoSpaceDE w:val="0"/>
              <w:autoSpaceDN w:val="0"/>
              <w:adjustRightInd w:val="0"/>
              <w:spacing w:line="480" w:lineRule="auto"/>
              <w:rPr>
                <w:i/>
                <w:sz w:val="22"/>
              </w:rPr>
            </w:pPr>
            <w:r w:rsidRPr="001055FF">
              <w:rPr>
                <w:i/>
                <w:sz w:val="22"/>
              </w:rPr>
              <w:t>Summary of participant demographic and clinical characteristics.</w:t>
            </w:r>
          </w:p>
        </w:tc>
      </w:tr>
      <w:tr w:rsidR="00C524D4" w14:paraId="5911FF74" w14:textId="77777777" w:rsidTr="00E35793">
        <w:tc>
          <w:tcPr>
            <w:tcW w:w="1641" w:type="dxa"/>
            <w:tcBorders>
              <w:bottom w:val="single" w:sz="4" w:space="0" w:color="auto"/>
            </w:tcBorders>
          </w:tcPr>
          <w:p w14:paraId="145FDB95" w14:textId="77777777" w:rsidR="00C524D4" w:rsidRPr="009C1F45" w:rsidRDefault="00C524D4" w:rsidP="00E35793">
            <w:pPr>
              <w:autoSpaceDE w:val="0"/>
              <w:autoSpaceDN w:val="0"/>
              <w:adjustRightInd w:val="0"/>
              <w:spacing w:line="480" w:lineRule="auto"/>
              <w:rPr>
                <w:b/>
                <w:sz w:val="22"/>
              </w:rPr>
            </w:pPr>
            <w:r w:rsidRPr="009C1F45">
              <w:rPr>
                <w:b/>
                <w:sz w:val="22"/>
              </w:rPr>
              <w:t>Group</w:t>
            </w:r>
          </w:p>
        </w:tc>
        <w:tc>
          <w:tcPr>
            <w:tcW w:w="1507" w:type="dxa"/>
            <w:tcBorders>
              <w:bottom w:val="single" w:sz="4" w:space="0" w:color="auto"/>
            </w:tcBorders>
          </w:tcPr>
          <w:p w14:paraId="3C77903C" w14:textId="77777777" w:rsidR="00C524D4" w:rsidRPr="009C1F45" w:rsidRDefault="00C524D4" w:rsidP="00E35793">
            <w:pPr>
              <w:autoSpaceDE w:val="0"/>
              <w:autoSpaceDN w:val="0"/>
              <w:adjustRightInd w:val="0"/>
              <w:spacing w:line="480" w:lineRule="auto"/>
              <w:jc w:val="center"/>
              <w:rPr>
                <w:b/>
                <w:sz w:val="22"/>
              </w:rPr>
            </w:pPr>
            <w:r>
              <w:rPr>
                <w:b/>
                <w:i/>
                <w:sz w:val="22"/>
              </w:rPr>
              <w:t>n</w:t>
            </w:r>
            <w:r w:rsidRPr="009C1F45">
              <w:rPr>
                <w:b/>
                <w:sz w:val="22"/>
              </w:rPr>
              <w:t xml:space="preserve"> (M/F)</w:t>
            </w:r>
          </w:p>
        </w:tc>
        <w:tc>
          <w:tcPr>
            <w:tcW w:w="1650" w:type="dxa"/>
            <w:tcBorders>
              <w:bottom w:val="single" w:sz="4" w:space="0" w:color="auto"/>
            </w:tcBorders>
          </w:tcPr>
          <w:p w14:paraId="51E534F9" w14:textId="77777777" w:rsidR="00C524D4" w:rsidRPr="009C1F45" w:rsidRDefault="00C524D4" w:rsidP="00E35793">
            <w:pPr>
              <w:autoSpaceDE w:val="0"/>
              <w:autoSpaceDN w:val="0"/>
              <w:adjustRightInd w:val="0"/>
              <w:spacing w:line="480" w:lineRule="auto"/>
              <w:jc w:val="center"/>
              <w:rPr>
                <w:b/>
                <w:sz w:val="22"/>
              </w:rPr>
            </w:pPr>
            <w:r w:rsidRPr="009C1F45">
              <w:rPr>
                <w:b/>
                <w:sz w:val="22"/>
              </w:rPr>
              <w:t>Age (years)</w:t>
            </w:r>
          </w:p>
        </w:tc>
        <w:tc>
          <w:tcPr>
            <w:tcW w:w="1650" w:type="dxa"/>
            <w:tcBorders>
              <w:bottom w:val="single" w:sz="4" w:space="0" w:color="auto"/>
            </w:tcBorders>
          </w:tcPr>
          <w:p w14:paraId="612E12DD" w14:textId="77777777" w:rsidR="00C524D4" w:rsidRPr="009C1F45" w:rsidRDefault="00C524D4" w:rsidP="00E35793">
            <w:pPr>
              <w:autoSpaceDE w:val="0"/>
              <w:autoSpaceDN w:val="0"/>
              <w:adjustRightInd w:val="0"/>
              <w:spacing w:line="480" w:lineRule="auto"/>
              <w:jc w:val="center"/>
              <w:rPr>
                <w:b/>
                <w:sz w:val="22"/>
              </w:rPr>
            </w:pPr>
            <w:r w:rsidRPr="009C1F45">
              <w:rPr>
                <w:b/>
                <w:sz w:val="22"/>
              </w:rPr>
              <w:t>MoCA ( /30)</w:t>
            </w:r>
          </w:p>
        </w:tc>
        <w:tc>
          <w:tcPr>
            <w:tcW w:w="1650" w:type="dxa"/>
            <w:tcBorders>
              <w:bottom w:val="single" w:sz="4" w:space="0" w:color="auto"/>
            </w:tcBorders>
          </w:tcPr>
          <w:p w14:paraId="3F96A365" w14:textId="77777777" w:rsidR="00C524D4" w:rsidRPr="009C1F45" w:rsidRDefault="00C524D4" w:rsidP="00E35793">
            <w:pPr>
              <w:autoSpaceDE w:val="0"/>
              <w:autoSpaceDN w:val="0"/>
              <w:adjustRightInd w:val="0"/>
              <w:spacing w:line="480" w:lineRule="auto"/>
              <w:jc w:val="center"/>
              <w:rPr>
                <w:b/>
                <w:sz w:val="22"/>
              </w:rPr>
            </w:pPr>
            <w:r w:rsidRPr="009C1F45">
              <w:rPr>
                <w:b/>
                <w:sz w:val="22"/>
              </w:rPr>
              <w:t>SIT (%)</w:t>
            </w:r>
          </w:p>
        </w:tc>
        <w:tc>
          <w:tcPr>
            <w:tcW w:w="1791" w:type="dxa"/>
            <w:tcBorders>
              <w:bottom w:val="single" w:sz="4" w:space="0" w:color="auto"/>
            </w:tcBorders>
          </w:tcPr>
          <w:p w14:paraId="11071DE1" w14:textId="77777777" w:rsidR="00C524D4" w:rsidRPr="009C1F45" w:rsidRDefault="00C524D4" w:rsidP="00E35793">
            <w:pPr>
              <w:autoSpaceDE w:val="0"/>
              <w:autoSpaceDN w:val="0"/>
              <w:adjustRightInd w:val="0"/>
              <w:spacing w:line="480" w:lineRule="auto"/>
              <w:jc w:val="center"/>
              <w:rPr>
                <w:b/>
                <w:sz w:val="22"/>
              </w:rPr>
            </w:pPr>
            <w:r w:rsidRPr="009C1F45">
              <w:rPr>
                <w:b/>
                <w:sz w:val="22"/>
              </w:rPr>
              <w:t>DME</w:t>
            </w:r>
          </w:p>
        </w:tc>
      </w:tr>
      <w:tr w:rsidR="00C524D4" w14:paraId="1F0E21CA" w14:textId="77777777" w:rsidTr="00E35793">
        <w:tc>
          <w:tcPr>
            <w:tcW w:w="1641" w:type="dxa"/>
            <w:tcBorders>
              <w:bottom w:val="nil"/>
            </w:tcBorders>
          </w:tcPr>
          <w:p w14:paraId="2281E041" w14:textId="77777777" w:rsidR="00C524D4" w:rsidRPr="009C1F45" w:rsidRDefault="00C524D4" w:rsidP="00E35793">
            <w:pPr>
              <w:autoSpaceDE w:val="0"/>
              <w:autoSpaceDN w:val="0"/>
              <w:adjustRightInd w:val="0"/>
              <w:spacing w:line="480" w:lineRule="auto"/>
              <w:rPr>
                <w:b/>
                <w:sz w:val="22"/>
              </w:rPr>
            </w:pPr>
            <w:r w:rsidRPr="009C1F45">
              <w:rPr>
                <w:b/>
                <w:sz w:val="22"/>
              </w:rPr>
              <w:t>Control</w:t>
            </w:r>
          </w:p>
        </w:tc>
        <w:tc>
          <w:tcPr>
            <w:tcW w:w="1507" w:type="dxa"/>
            <w:tcBorders>
              <w:bottom w:val="nil"/>
            </w:tcBorders>
          </w:tcPr>
          <w:p w14:paraId="6B84F2A8" w14:textId="77777777" w:rsidR="00C524D4" w:rsidRDefault="00C524D4" w:rsidP="00E35793">
            <w:pPr>
              <w:autoSpaceDE w:val="0"/>
              <w:autoSpaceDN w:val="0"/>
              <w:adjustRightInd w:val="0"/>
              <w:spacing w:line="480" w:lineRule="auto"/>
              <w:jc w:val="center"/>
              <w:rPr>
                <w:sz w:val="22"/>
              </w:rPr>
            </w:pPr>
            <w:r>
              <w:rPr>
                <w:sz w:val="22"/>
              </w:rPr>
              <w:t>10/10</w:t>
            </w:r>
          </w:p>
        </w:tc>
        <w:tc>
          <w:tcPr>
            <w:tcW w:w="1650" w:type="dxa"/>
            <w:tcBorders>
              <w:bottom w:val="nil"/>
            </w:tcBorders>
          </w:tcPr>
          <w:p w14:paraId="665DF716" w14:textId="77777777" w:rsidR="00C524D4" w:rsidRDefault="00C524D4" w:rsidP="00E35793">
            <w:pPr>
              <w:autoSpaceDE w:val="0"/>
              <w:autoSpaceDN w:val="0"/>
              <w:adjustRightInd w:val="0"/>
              <w:spacing w:line="480" w:lineRule="auto"/>
              <w:jc w:val="center"/>
              <w:rPr>
                <w:sz w:val="22"/>
              </w:rPr>
            </w:pPr>
            <w:r>
              <w:t>70.74 (9.34)</w:t>
            </w:r>
          </w:p>
        </w:tc>
        <w:tc>
          <w:tcPr>
            <w:tcW w:w="1650" w:type="dxa"/>
            <w:tcBorders>
              <w:bottom w:val="nil"/>
            </w:tcBorders>
          </w:tcPr>
          <w:p w14:paraId="3DDD021A" w14:textId="77777777" w:rsidR="00C524D4" w:rsidRDefault="00C524D4" w:rsidP="00E35793">
            <w:pPr>
              <w:autoSpaceDE w:val="0"/>
              <w:autoSpaceDN w:val="0"/>
              <w:adjustRightInd w:val="0"/>
              <w:spacing w:line="480" w:lineRule="auto"/>
              <w:jc w:val="center"/>
              <w:rPr>
                <w:sz w:val="22"/>
              </w:rPr>
            </w:pPr>
            <w:r w:rsidRPr="00227273">
              <w:t>27.6</w:t>
            </w:r>
            <w:r>
              <w:t xml:space="preserve"> (1.35)</w:t>
            </w:r>
          </w:p>
        </w:tc>
        <w:tc>
          <w:tcPr>
            <w:tcW w:w="1650" w:type="dxa"/>
            <w:tcBorders>
              <w:bottom w:val="nil"/>
            </w:tcBorders>
          </w:tcPr>
          <w:p w14:paraId="62A663A1" w14:textId="77777777" w:rsidR="00C524D4" w:rsidRDefault="00C524D4" w:rsidP="00E35793">
            <w:pPr>
              <w:autoSpaceDE w:val="0"/>
              <w:autoSpaceDN w:val="0"/>
              <w:adjustRightInd w:val="0"/>
              <w:spacing w:line="480" w:lineRule="auto"/>
              <w:jc w:val="center"/>
              <w:rPr>
                <w:sz w:val="22"/>
              </w:rPr>
            </w:pPr>
          </w:p>
        </w:tc>
        <w:tc>
          <w:tcPr>
            <w:tcW w:w="1791" w:type="dxa"/>
            <w:tcBorders>
              <w:bottom w:val="nil"/>
            </w:tcBorders>
          </w:tcPr>
          <w:p w14:paraId="2448FC92" w14:textId="77777777" w:rsidR="00C524D4" w:rsidRDefault="00C524D4" w:rsidP="00E35793">
            <w:pPr>
              <w:autoSpaceDE w:val="0"/>
              <w:autoSpaceDN w:val="0"/>
              <w:adjustRightInd w:val="0"/>
              <w:spacing w:line="480" w:lineRule="auto"/>
              <w:jc w:val="center"/>
              <w:rPr>
                <w:sz w:val="22"/>
              </w:rPr>
            </w:pPr>
            <w:r>
              <w:rPr>
                <w:sz w:val="22"/>
              </w:rPr>
              <w:t>223.85 (</w:t>
            </w:r>
            <w:r>
              <w:t>29.99)</w:t>
            </w:r>
          </w:p>
        </w:tc>
      </w:tr>
      <w:tr w:rsidR="00C524D4" w14:paraId="316DBEAA" w14:textId="77777777" w:rsidTr="00E35793">
        <w:tc>
          <w:tcPr>
            <w:tcW w:w="1641" w:type="dxa"/>
            <w:tcBorders>
              <w:top w:val="nil"/>
            </w:tcBorders>
          </w:tcPr>
          <w:p w14:paraId="7C33176C" w14:textId="77777777" w:rsidR="00C524D4" w:rsidRPr="009C1F45" w:rsidRDefault="00C524D4" w:rsidP="00E35793">
            <w:pPr>
              <w:autoSpaceDE w:val="0"/>
              <w:autoSpaceDN w:val="0"/>
              <w:adjustRightInd w:val="0"/>
              <w:spacing w:line="480" w:lineRule="auto"/>
              <w:rPr>
                <w:b/>
                <w:sz w:val="22"/>
              </w:rPr>
            </w:pPr>
            <w:r w:rsidRPr="009C1F45">
              <w:rPr>
                <w:b/>
                <w:sz w:val="22"/>
              </w:rPr>
              <w:t>PD</w:t>
            </w:r>
          </w:p>
        </w:tc>
        <w:tc>
          <w:tcPr>
            <w:tcW w:w="1507" w:type="dxa"/>
            <w:tcBorders>
              <w:top w:val="nil"/>
            </w:tcBorders>
          </w:tcPr>
          <w:p w14:paraId="4F1690A8" w14:textId="77777777" w:rsidR="00C524D4" w:rsidRDefault="00C524D4" w:rsidP="00E35793">
            <w:pPr>
              <w:autoSpaceDE w:val="0"/>
              <w:autoSpaceDN w:val="0"/>
              <w:adjustRightInd w:val="0"/>
              <w:spacing w:line="480" w:lineRule="auto"/>
              <w:jc w:val="center"/>
              <w:rPr>
                <w:sz w:val="22"/>
              </w:rPr>
            </w:pPr>
            <w:r>
              <w:rPr>
                <w:sz w:val="22"/>
              </w:rPr>
              <w:t>16/5</w:t>
            </w:r>
          </w:p>
        </w:tc>
        <w:tc>
          <w:tcPr>
            <w:tcW w:w="1650" w:type="dxa"/>
            <w:tcBorders>
              <w:top w:val="nil"/>
            </w:tcBorders>
          </w:tcPr>
          <w:p w14:paraId="2FB851C7" w14:textId="77777777" w:rsidR="00C524D4" w:rsidRDefault="00C524D4" w:rsidP="00E35793">
            <w:pPr>
              <w:autoSpaceDE w:val="0"/>
              <w:autoSpaceDN w:val="0"/>
              <w:adjustRightInd w:val="0"/>
              <w:spacing w:line="480" w:lineRule="auto"/>
              <w:jc w:val="center"/>
              <w:rPr>
                <w:sz w:val="22"/>
              </w:rPr>
            </w:pPr>
            <w:r>
              <w:t>68.86 (3.44)</w:t>
            </w:r>
          </w:p>
        </w:tc>
        <w:tc>
          <w:tcPr>
            <w:tcW w:w="1650" w:type="dxa"/>
            <w:tcBorders>
              <w:top w:val="nil"/>
            </w:tcBorders>
          </w:tcPr>
          <w:p w14:paraId="4D26037A" w14:textId="77777777" w:rsidR="00C524D4" w:rsidRDefault="00C524D4" w:rsidP="00E35793">
            <w:pPr>
              <w:autoSpaceDE w:val="0"/>
              <w:autoSpaceDN w:val="0"/>
              <w:adjustRightInd w:val="0"/>
              <w:spacing w:line="480" w:lineRule="auto"/>
              <w:jc w:val="center"/>
              <w:rPr>
                <w:sz w:val="22"/>
              </w:rPr>
            </w:pPr>
            <w:r>
              <w:t>26.06 (3.17)</w:t>
            </w:r>
          </w:p>
        </w:tc>
        <w:tc>
          <w:tcPr>
            <w:tcW w:w="1650" w:type="dxa"/>
            <w:tcBorders>
              <w:top w:val="nil"/>
            </w:tcBorders>
          </w:tcPr>
          <w:p w14:paraId="46604466" w14:textId="77777777" w:rsidR="00C524D4" w:rsidRDefault="00C524D4" w:rsidP="00E35793">
            <w:pPr>
              <w:autoSpaceDE w:val="0"/>
              <w:autoSpaceDN w:val="0"/>
              <w:adjustRightInd w:val="0"/>
              <w:spacing w:line="480" w:lineRule="auto"/>
              <w:jc w:val="center"/>
              <w:rPr>
                <w:sz w:val="22"/>
              </w:rPr>
            </w:pPr>
            <w:r>
              <w:t>92.73 (8.69)</w:t>
            </w:r>
          </w:p>
        </w:tc>
        <w:tc>
          <w:tcPr>
            <w:tcW w:w="1791" w:type="dxa"/>
            <w:tcBorders>
              <w:top w:val="nil"/>
            </w:tcBorders>
          </w:tcPr>
          <w:p w14:paraId="762CD82A" w14:textId="77777777" w:rsidR="00C524D4" w:rsidRDefault="00C524D4" w:rsidP="00E35793">
            <w:pPr>
              <w:autoSpaceDE w:val="0"/>
              <w:autoSpaceDN w:val="0"/>
              <w:adjustRightInd w:val="0"/>
              <w:spacing w:line="480" w:lineRule="auto"/>
              <w:jc w:val="center"/>
            </w:pPr>
            <w:r>
              <w:t>177.73 (47.32)</w:t>
            </w:r>
          </w:p>
        </w:tc>
      </w:tr>
    </w:tbl>
    <w:p w14:paraId="78739543" w14:textId="77777777" w:rsidR="00C524D4" w:rsidRDefault="00C524D4" w:rsidP="00C524D4">
      <w:pPr>
        <w:autoSpaceDE w:val="0"/>
        <w:autoSpaceDN w:val="0"/>
        <w:adjustRightInd w:val="0"/>
        <w:spacing w:line="480" w:lineRule="auto"/>
        <w:sectPr w:rsidR="00C524D4" w:rsidSect="005F02F4">
          <w:headerReference w:type="even" r:id="rId10"/>
          <w:headerReference w:type="default" r:id="rId11"/>
          <w:headerReference w:type="first" r:id="rId12"/>
          <w:pgSz w:w="12240" w:h="15840"/>
          <w:pgMar w:top="1440" w:right="1440" w:bottom="1440" w:left="1440" w:header="709" w:footer="709" w:gutter="0"/>
          <w:cols w:space="708"/>
          <w:titlePg/>
          <w:docGrid w:linePitch="360"/>
        </w:sectPr>
      </w:pPr>
      <w:r>
        <w:rPr>
          <w:i/>
        </w:rPr>
        <w:t>Note.</w:t>
      </w:r>
      <w:r w:rsidRPr="009353AE">
        <w:t xml:space="preserve"> Values in parentheses are standard deviations. MoCA = Montreal Cognitive Assessment; SIT = Sentence Intelligibility Test; DME = Direct Magnitude Estimation Scaled Intelligibility; PD = Parkinson’s disease.</w:t>
      </w:r>
    </w:p>
    <w:tbl>
      <w:tblPr>
        <w:tblStyle w:val="TableGrid"/>
        <w:tblW w:w="12968" w:type="dxa"/>
        <w:tblInd w:w="-176" w:type="dxa"/>
        <w:tblBorders>
          <w:left w:val="none" w:sz="0" w:space="0" w:color="auto"/>
          <w:bottom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410"/>
        <w:gridCol w:w="1020"/>
        <w:gridCol w:w="1032"/>
        <w:gridCol w:w="1205"/>
        <w:gridCol w:w="1205"/>
        <w:gridCol w:w="1276"/>
        <w:gridCol w:w="1134"/>
        <w:gridCol w:w="1134"/>
        <w:gridCol w:w="1134"/>
      </w:tblGrid>
      <w:tr w:rsidR="00C524D4" w:rsidRPr="001A7273" w14:paraId="6969E51A" w14:textId="77777777" w:rsidTr="00E35793">
        <w:trPr>
          <w:trHeight w:val="382"/>
        </w:trPr>
        <w:tc>
          <w:tcPr>
            <w:tcW w:w="12968" w:type="dxa"/>
            <w:gridSpan w:val="10"/>
            <w:tcBorders>
              <w:top w:val="nil"/>
              <w:bottom w:val="single" w:sz="4" w:space="0" w:color="auto"/>
              <w:right w:val="nil"/>
            </w:tcBorders>
            <w:noWrap/>
          </w:tcPr>
          <w:p w14:paraId="05321E49" w14:textId="77777777" w:rsidR="00C524D4" w:rsidRDefault="00C524D4" w:rsidP="00E35793">
            <w:pPr>
              <w:spacing w:line="480" w:lineRule="auto"/>
              <w:rPr>
                <w:rFonts w:ascii="Times" w:hAnsi="Times"/>
                <w:color w:val="000000"/>
                <w:sz w:val="22"/>
                <w:szCs w:val="22"/>
              </w:rPr>
            </w:pPr>
            <w:r>
              <w:rPr>
                <w:rFonts w:ascii="Times" w:hAnsi="Times"/>
                <w:color w:val="000000"/>
                <w:sz w:val="22"/>
                <w:szCs w:val="22"/>
              </w:rPr>
              <w:t>Table 2.</w:t>
            </w:r>
          </w:p>
          <w:p w14:paraId="6EC07C35" w14:textId="77777777" w:rsidR="00C524D4" w:rsidRPr="001E34BC" w:rsidRDefault="00C524D4" w:rsidP="00E35793">
            <w:pPr>
              <w:spacing w:line="480" w:lineRule="auto"/>
              <w:rPr>
                <w:rFonts w:ascii="Times" w:hAnsi="Times"/>
                <w:b/>
                <w:i/>
                <w:color w:val="000000"/>
                <w:sz w:val="22"/>
                <w:szCs w:val="22"/>
              </w:rPr>
            </w:pPr>
            <w:r w:rsidRPr="001E34BC">
              <w:rPr>
                <w:rFonts w:ascii="Times" w:hAnsi="Times"/>
                <w:i/>
                <w:color w:val="000000"/>
                <w:sz w:val="22"/>
                <w:szCs w:val="22"/>
              </w:rPr>
              <w:t>Means and standard deviations (SD) of the kinematic measures and sentence durations by articulator, speaking condition</w:t>
            </w:r>
            <w:r>
              <w:rPr>
                <w:rFonts w:ascii="Times" w:hAnsi="Times"/>
                <w:i/>
                <w:color w:val="000000"/>
                <w:sz w:val="22"/>
                <w:szCs w:val="22"/>
              </w:rPr>
              <w:t>,</w:t>
            </w:r>
            <w:r w:rsidRPr="001E34BC">
              <w:rPr>
                <w:rFonts w:ascii="Times" w:hAnsi="Times"/>
                <w:i/>
                <w:color w:val="000000"/>
                <w:sz w:val="22"/>
                <w:szCs w:val="22"/>
              </w:rPr>
              <w:t xml:space="preserve"> and group.</w:t>
            </w:r>
          </w:p>
        </w:tc>
      </w:tr>
      <w:tr w:rsidR="00C524D4" w:rsidRPr="001A7273" w14:paraId="579C0B4D" w14:textId="77777777" w:rsidTr="00E35793">
        <w:trPr>
          <w:trHeight w:val="382"/>
        </w:trPr>
        <w:tc>
          <w:tcPr>
            <w:tcW w:w="1418" w:type="dxa"/>
            <w:vMerge w:val="restart"/>
            <w:tcBorders>
              <w:top w:val="single" w:sz="4" w:space="0" w:color="auto"/>
              <w:bottom w:val="single" w:sz="4" w:space="0" w:color="auto"/>
            </w:tcBorders>
            <w:noWrap/>
            <w:hideMark/>
          </w:tcPr>
          <w:p w14:paraId="1E870D5C"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Articulator</w:t>
            </w:r>
          </w:p>
        </w:tc>
        <w:tc>
          <w:tcPr>
            <w:tcW w:w="2410" w:type="dxa"/>
            <w:vMerge w:val="restart"/>
            <w:tcBorders>
              <w:top w:val="single" w:sz="4" w:space="0" w:color="auto"/>
              <w:bottom w:val="single" w:sz="4" w:space="0" w:color="auto"/>
            </w:tcBorders>
            <w:noWrap/>
            <w:hideMark/>
          </w:tcPr>
          <w:p w14:paraId="3E184003"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Measure</w:t>
            </w:r>
          </w:p>
        </w:tc>
        <w:tc>
          <w:tcPr>
            <w:tcW w:w="2052" w:type="dxa"/>
            <w:gridSpan w:val="2"/>
            <w:tcBorders>
              <w:top w:val="single" w:sz="4" w:space="0" w:color="auto"/>
              <w:bottom w:val="single" w:sz="4" w:space="0" w:color="auto"/>
            </w:tcBorders>
            <w:noWrap/>
            <w:hideMark/>
          </w:tcPr>
          <w:p w14:paraId="435C98C5"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Normal</w:t>
            </w:r>
          </w:p>
        </w:tc>
        <w:tc>
          <w:tcPr>
            <w:tcW w:w="2410" w:type="dxa"/>
            <w:gridSpan w:val="2"/>
            <w:tcBorders>
              <w:top w:val="single" w:sz="4" w:space="0" w:color="auto"/>
              <w:bottom w:val="single" w:sz="4" w:space="0" w:color="auto"/>
            </w:tcBorders>
          </w:tcPr>
          <w:p w14:paraId="525D83B3"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Loud</w:t>
            </w:r>
          </w:p>
        </w:tc>
        <w:tc>
          <w:tcPr>
            <w:tcW w:w="2410" w:type="dxa"/>
            <w:gridSpan w:val="2"/>
            <w:tcBorders>
              <w:top w:val="single" w:sz="4" w:space="0" w:color="auto"/>
              <w:bottom w:val="single" w:sz="4" w:space="0" w:color="auto"/>
            </w:tcBorders>
            <w:noWrap/>
            <w:hideMark/>
          </w:tcPr>
          <w:p w14:paraId="68924477"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Clear</w:t>
            </w:r>
          </w:p>
        </w:tc>
        <w:tc>
          <w:tcPr>
            <w:tcW w:w="2268" w:type="dxa"/>
            <w:gridSpan w:val="2"/>
            <w:tcBorders>
              <w:top w:val="single" w:sz="4" w:space="0" w:color="auto"/>
              <w:bottom w:val="single" w:sz="4" w:space="0" w:color="auto"/>
              <w:right w:val="nil"/>
            </w:tcBorders>
          </w:tcPr>
          <w:p w14:paraId="4E596C49"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Slow</w:t>
            </w:r>
          </w:p>
        </w:tc>
      </w:tr>
      <w:tr w:rsidR="00C524D4" w:rsidRPr="001A7273" w14:paraId="7078B37A" w14:textId="77777777" w:rsidTr="00E35793">
        <w:trPr>
          <w:trHeight w:val="382"/>
        </w:trPr>
        <w:tc>
          <w:tcPr>
            <w:tcW w:w="1418" w:type="dxa"/>
            <w:vMerge/>
            <w:tcBorders>
              <w:top w:val="single" w:sz="4" w:space="0" w:color="auto"/>
              <w:bottom w:val="single" w:sz="4" w:space="0" w:color="auto"/>
            </w:tcBorders>
            <w:noWrap/>
          </w:tcPr>
          <w:p w14:paraId="186A8090" w14:textId="77777777" w:rsidR="00C524D4" w:rsidRPr="00A23A89" w:rsidRDefault="00C524D4" w:rsidP="00E35793">
            <w:pPr>
              <w:spacing w:line="480" w:lineRule="auto"/>
              <w:rPr>
                <w:rFonts w:ascii="Times" w:hAnsi="Times"/>
                <w:b/>
                <w:color w:val="000000"/>
                <w:sz w:val="22"/>
                <w:szCs w:val="22"/>
              </w:rPr>
            </w:pPr>
          </w:p>
        </w:tc>
        <w:tc>
          <w:tcPr>
            <w:tcW w:w="2410" w:type="dxa"/>
            <w:vMerge/>
            <w:tcBorders>
              <w:top w:val="single" w:sz="4" w:space="0" w:color="auto"/>
              <w:bottom w:val="single" w:sz="4" w:space="0" w:color="auto"/>
            </w:tcBorders>
            <w:noWrap/>
          </w:tcPr>
          <w:p w14:paraId="48D2C3E4" w14:textId="77777777" w:rsidR="00C524D4" w:rsidRPr="00A23A89" w:rsidRDefault="00C524D4" w:rsidP="00E35793">
            <w:pPr>
              <w:spacing w:line="480" w:lineRule="auto"/>
              <w:rPr>
                <w:rFonts w:ascii="Times" w:hAnsi="Times"/>
                <w:b/>
                <w:color w:val="000000"/>
                <w:sz w:val="22"/>
                <w:szCs w:val="22"/>
              </w:rPr>
            </w:pPr>
          </w:p>
        </w:tc>
        <w:tc>
          <w:tcPr>
            <w:tcW w:w="1020" w:type="dxa"/>
            <w:tcBorders>
              <w:top w:val="single" w:sz="4" w:space="0" w:color="auto"/>
              <w:bottom w:val="single" w:sz="4" w:space="0" w:color="auto"/>
            </w:tcBorders>
            <w:noWrap/>
          </w:tcPr>
          <w:p w14:paraId="58B1E8C7"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Control</w:t>
            </w:r>
          </w:p>
        </w:tc>
        <w:tc>
          <w:tcPr>
            <w:tcW w:w="1032" w:type="dxa"/>
            <w:tcBorders>
              <w:top w:val="single" w:sz="4" w:space="0" w:color="auto"/>
              <w:bottom w:val="single" w:sz="4" w:space="0" w:color="auto"/>
            </w:tcBorders>
          </w:tcPr>
          <w:p w14:paraId="3C3C0A29"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PD</w:t>
            </w:r>
          </w:p>
        </w:tc>
        <w:tc>
          <w:tcPr>
            <w:tcW w:w="1205" w:type="dxa"/>
            <w:tcBorders>
              <w:top w:val="single" w:sz="4" w:space="0" w:color="auto"/>
              <w:bottom w:val="single" w:sz="4" w:space="0" w:color="auto"/>
            </w:tcBorders>
          </w:tcPr>
          <w:p w14:paraId="665EA800"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Control</w:t>
            </w:r>
          </w:p>
        </w:tc>
        <w:tc>
          <w:tcPr>
            <w:tcW w:w="1205" w:type="dxa"/>
            <w:tcBorders>
              <w:top w:val="single" w:sz="4" w:space="0" w:color="auto"/>
              <w:bottom w:val="single" w:sz="4" w:space="0" w:color="auto"/>
            </w:tcBorders>
          </w:tcPr>
          <w:p w14:paraId="585FF16C"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PD</w:t>
            </w:r>
          </w:p>
        </w:tc>
        <w:tc>
          <w:tcPr>
            <w:tcW w:w="1276" w:type="dxa"/>
            <w:tcBorders>
              <w:top w:val="single" w:sz="4" w:space="0" w:color="auto"/>
              <w:bottom w:val="single" w:sz="4" w:space="0" w:color="auto"/>
            </w:tcBorders>
            <w:noWrap/>
          </w:tcPr>
          <w:p w14:paraId="73BDABE0"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Control</w:t>
            </w:r>
          </w:p>
        </w:tc>
        <w:tc>
          <w:tcPr>
            <w:tcW w:w="1134" w:type="dxa"/>
            <w:tcBorders>
              <w:top w:val="single" w:sz="4" w:space="0" w:color="auto"/>
              <w:bottom w:val="single" w:sz="4" w:space="0" w:color="auto"/>
            </w:tcBorders>
          </w:tcPr>
          <w:p w14:paraId="4E77A2F1"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PD</w:t>
            </w:r>
          </w:p>
        </w:tc>
        <w:tc>
          <w:tcPr>
            <w:tcW w:w="1134" w:type="dxa"/>
            <w:tcBorders>
              <w:top w:val="single" w:sz="4" w:space="0" w:color="auto"/>
              <w:bottom w:val="single" w:sz="4" w:space="0" w:color="auto"/>
            </w:tcBorders>
          </w:tcPr>
          <w:p w14:paraId="5EB2C70C"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Control</w:t>
            </w:r>
          </w:p>
        </w:tc>
        <w:tc>
          <w:tcPr>
            <w:tcW w:w="1134" w:type="dxa"/>
            <w:tcBorders>
              <w:top w:val="single" w:sz="4" w:space="0" w:color="auto"/>
              <w:bottom w:val="single" w:sz="4" w:space="0" w:color="auto"/>
              <w:right w:val="nil"/>
            </w:tcBorders>
          </w:tcPr>
          <w:p w14:paraId="0B8B0CDA" w14:textId="77777777" w:rsidR="00C524D4" w:rsidRPr="00A23A89" w:rsidRDefault="00C524D4" w:rsidP="00E35793">
            <w:pPr>
              <w:spacing w:line="480" w:lineRule="auto"/>
              <w:jc w:val="center"/>
              <w:rPr>
                <w:rFonts w:ascii="Times" w:hAnsi="Times"/>
                <w:b/>
                <w:color w:val="000000"/>
                <w:sz w:val="22"/>
                <w:szCs w:val="22"/>
              </w:rPr>
            </w:pPr>
            <w:r w:rsidRPr="00A23A89">
              <w:rPr>
                <w:rFonts w:ascii="Times" w:hAnsi="Times"/>
                <w:b/>
                <w:color w:val="000000"/>
                <w:sz w:val="22"/>
                <w:szCs w:val="22"/>
              </w:rPr>
              <w:t>PD</w:t>
            </w:r>
          </w:p>
        </w:tc>
      </w:tr>
      <w:tr w:rsidR="00C524D4" w:rsidRPr="001A7273" w14:paraId="7356ECB3" w14:textId="77777777" w:rsidTr="00E35793">
        <w:trPr>
          <w:trHeight w:val="382"/>
        </w:trPr>
        <w:tc>
          <w:tcPr>
            <w:tcW w:w="1418" w:type="dxa"/>
            <w:vMerge w:val="restart"/>
            <w:tcBorders>
              <w:top w:val="single" w:sz="4" w:space="0" w:color="auto"/>
            </w:tcBorders>
            <w:noWrap/>
            <w:hideMark/>
          </w:tcPr>
          <w:p w14:paraId="618A3692"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Jaw</w:t>
            </w:r>
          </w:p>
        </w:tc>
        <w:tc>
          <w:tcPr>
            <w:tcW w:w="2410" w:type="dxa"/>
            <w:tcBorders>
              <w:top w:val="single" w:sz="4" w:space="0" w:color="auto"/>
            </w:tcBorders>
            <w:noWrap/>
            <w:hideMark/>
          </w:tcPr>
          <w:p w14:paraId="0E5C6492" w14:textId="77777777" w:rsidR="00C524D4" w:rsidRPr="00A23A89" w:rsidRDefault="00C524D4" w:rsidP="00E35793">
            <w:pPr>
              <w:spacing w:line="480" w:lineRule="auto"/>
              <w:ind w:right="-391"/>
              <w:rPr>
                <w:rFonts w:ascii="Times" w:hAnsi="Times"/>
                <w:color w:val="000000"/>
                <w:sz w:val="22"/>
                <w:szCs w:val="22"/>
              </w:rPr>
            </w:pPr>
            <w:r w:rsidRPr="00A23A89">
              <w:rPr>
                <w:rFonts w:ascii="Times" w:hAnsi="Times"/>
                <w:color w:val="000000"/>
                <w:sz w:val="22"/>
                <w:szCs w:val="22"/>
              </w:rPr>
              <w:t>AWS (mm</w:t>
            </w:r>
            <w:r w:rsidRPr="00A23A89">
              <w:rPr>
                <w:rFonts w:ascii="Times" w:hAnsi="Times"/>
                <w:color w:val="000000"/>
                <w:sz w:val="22"/>
                <w:szCs w:val="22"/>
                <w:vertAlign w:val="superscript"/>
              </w:rPr>
              <w:t>3</w:t>
            </w:r>
            <w:r w:rsidRPr="00A23A89">
              <w:rPr>
                <w:rFonts w:ascii="Times" w:hAnsi="Times"/>
                <w:color w:val="000000"/>
                <w:sz w:val="22"/>
                <w:szCs w:val="22"/>
              </w:rPr>
              <w:t>)</w:t>
            </w:r>
          </w:p>
        </w:tc>
        <w:tc>
          <w:tcPr>
            <w:tcW w:w="1020" w:type="dxa"/>
            <w:tcBorders>
              <w:top w:val="single" w:sz="4" w:space="0" w:color="auto"/>
            </w:tcBorders>
            <w:noWrap/>
            <w:vAlign w:val="bottom"/>
          </w:tcPr>
          <w:p w14:paraId="098AED3D" w14:textId="77777777" w:rsidR="00C524D4" w:rsidRPr="00A23A89" w:rsidRDefault="00C524D4" w:rsidP="00E35793">
            <w:pPr>
              <w:spacing w:line="480" w:lineRule="auto"/>
              <w:jc w:val="center"/>
              <w:rPr>
                <w:color w:val="000000"/>
                <w:sz w:val="22"/>
                <w:szCs w:val="22"/>
              </w:rPr>
            </w:pPr>
            <w:r w:rsidRPr="00A23A89">
              <w:rPr>
                <w:color w:val="000000"/>
                <w:sz w:val="22"/>
                <w:szCs w:val="22"/>
              </w:rPr>
              <w:t>29.53 (23.82)</w:t>
            </w:r>
          </w:p>
        </w:tc>
        <w:tc>
          <w:tcPr>
            <w:tcW w:w="1032" w:type="dxa"/>
            <w:tcBorders>
              <w:top w:val="single" w:sz="4" w:space="0" w:color="auto"/>
            </w:tcBorders>
            <w:vAlign w:val="bottom"/>
          </w:tcPr>
          <w:p w14:paraId="31BBF97B" w14:textId="77777777" w:rsidR="00C524D4" w:rsidRPr="00A23A89" w:rsidRDefault="00C524D4" w:rsidP="00E35793">
            <w:pPr>
              <w:spacing w:line="480" w:lineRule="auto"/>
              <w:jc w:val="center"/>
              <w:rPr>
                <w:color w:val="000000"/>
                <w:sz w:val="22"/>
                <w:szCs w:val="22"/>
              </w:rPr>
            </w:pPr>
            <w:r w:rsidRPr="00A23A89">
              <w:rPr>
                <w:color w:val="000000"/>
                <w:sz w:val="22"/>
                <w:szCs w:val="22"/>
              </w:rPr>
              <w:t>16.60 (17.69)</w:t>
            </w:r>
          </w:p>
        </w:tc>
        <w:tc>
          <w:tcPr>
            <w:tcW w:w="1205" w:type="dxa"/>
            <w:tcBorders>
              <w:top w:val="single" w:sz="4" w:space="0" w:color="auto"/>
            </w:tcBorders>
            <w:vAlign w:val="bottom"/>
          </w:tcPr>
          <w:p w14:paraId="135E9FA1" w14:textId="77777777" w:rsidR="00C524D4" w:rsidRPr="00A23A89" w:rsidRDefault="00C524D4" w:rsidP="00E35793">
            <w:pPr>
              <w:spacing w:line="480" w:lineRule="auto"/>
              <w:jc w:val="center"/>
              <w:rPr>
                <w:color w:val="000000"/>
                <w:sz w:val="22"/>
                <w:szCs w:val="22"/>
              </w:rPr>
            </w:pPr>
            <w:r w:rsidRPr="00A23A89">
              <w:rPr>
                <w:color w:val="000000"/>
                <w:sz w:val="22"/>
                <w:szCs w:val="22"/>
              </w:rPr>
              <w:t>68.90 (65.49)</w:t>
            </w:r>
          </w:p>
        </w:tc>
        <w:tc>
          <w:tcPr>
            <w:tcW w:w="1205" w:type="dxa"/>
            <w:tcBorders>
              <w:top w:val="single" w:sz="4" w:space="0" w:color="auto"/>
            </w:tcBorders>
            <w:vAlign w:val="bottom"/>
          </w:tcPr>
          <w:p w14:paraId="301EA2F4" w14:textId="77777777" w:rsidR="00C524D4" w:rsidRPr="00A23A89" w:rsidRDefault="00C524D4" w:rsidP="00E35793">
            <w:pPr>
              <w:spacing w:line="480" w:lineRule="auto"/>
              <w:jc w:val="center"/>
              <w:rPr>
                <w:color w:val="000000"/>
                <w:sz w:val="22"/>
                <w:szCs w:val="22"/>
              </w:rPr>
            </w:pPr>
            <w:r w:rsidRPr="00A23A89">
              <w:rPr>
                <w:color w:val="000000"/>
                <w:sz w:val="22"/>
                <w:szCs w:val="22"/>
              </w:rPr>
              <w:t>35.37 (34.92)</w:t>
            </w:r>
          </w:p>
        </w:tc>
        <w:tc>
          <w:tcPr>
            <w:tcW w:w="1276" w:type="dxa"/>
            <w:tcBorders>
              <w:top w:val="single" w:sz="4" w:space="0" w:color="auto"/>
            </w:tcBorders>
            <w:noWrap/>
            <w:vAlign w:val="bottom"/>
          </w:tcPr>
          <w:p w14:paraId="225E3EB6" w14:textId="77777777" w:rsidR="00C524D4" w:rsidRPr="00A23A89" w:rsidRDefault="00C524D4" w:rsidP="00E35793">
            <w:pPr>
              <w:spacing w:line="480" w:lineRule="auto"/>
              <w:jc w:val="center"/>
              <w:rPr>
                <w:color w:val="000000"/>
                <w:sz w:val="22"/>
                <w:szCs w:val="22"/>
              </w:rPr>
            </w:pPr>
            <w:r w:rsidRPr="00A23A89">
              <w:rPr>
                <w:color w:val="000000"/>
                <w:sz w:val="22"/>
                <w:szCs w:val="22"/>
              </w:rPr>
              <w:t>66.07 (61.51)</w:t>
            </w:r>
          </w:p>
        </w:tc>
        <w:tc>
          <w:tcPr>
            <w:tcW w:w="1134" w:type="dxa"/>
            <w:tcBorders>
              <w:top w:val="single" w:sz="4" w:space="0" w:color="auto"/>
            </w:tcBorders>
            <w:vAlign w:val="bottom"/>
          </w:tcPr>
          <w:p w14:paraId="14989E51" w14:textId="77777777" w:rsidR="00C524D4" w:rsidRPr="00A23A89" w:rsidRDefault="00C524D4" w:rsidP="00E35793">
            <w:pPr>
              <w:spacing w:line="480" w:lineRule="auto"/>
              <w:jc w:val="center"/>
              <w:rPr>
                <w:color w:val="000000"/>
                <w:sz w:val="22"/>
                <w:szCs w:val="22"/>
              </w:rPr>
            </w:pPr>
            <w:r w:rsidRPr="00A23A89">
              <w:rPr>
                <w:color w:val="000000"/>
                <w:sz w:val="22"/>
                <w:szCs w:val="22"/>
              </w:rPr>
              <w:t>25.68 (24.51)</w:t>
            </w:r>
          </w:p>
        </w:tc>
        <w:tc>
          <w:tcPr>
            <w:tcW w:w="1134" w:type="dxa"/>
            <w:tcBorders>
              <w:top w:val="single" w:sz="4" w:space="0" w:color="auto"/>
            </w:tcBorders>
            <w:vAlign w:val="bottom"/>
          </w:tcPr>
          <w:p w14:paraId="3DFE46DE" w14:textId="77777777" w:rsidR="00C524D4" w:rsidRPr="00A23A89" w:rsidRDefault="00C524D4" w:rsidP="00E35793">
            <w:pPr>
              <w:spacing w:line="480" w:lineRule="auto"/>
              <w:jc w:val="center"/>
              <w:rPr>
                <w:color w:val="000000"/>
                <w:sz w:val="22"/>
                <w:szCs w:val="22"/>
              </w:rPr>
            </w:pPr>
            <w:r w:rsidRPr="00A23A89">
              <w:rPr>
                <w:color w:val="000000"/>
                <w:sz w:val="22"/>
                <w:szCs w:val="22"/>
              </w:rPr>
              <w:t>59.36 (52.19)</w:t>
            </w:r>
          </w:p>
        </w:tc>
        <w:tc>
          <w:tcPr>
            <w:tcW w:w="1134" w:type="dxa"/>
            <w:tcBorders>
              <w:top w:val="single" w:sz="4" w:space="0" w:color="auto"/>
              <w:right w:val="nil"/>
            </w:tcBorders>
            <w:vAlign w:val="bottom"/>
          </w:tcPr>
          <w:p w14:paraId="5EF18A63" w14:textId="77777777" w:rsidR="00C524D4" w:rsidRPr="00A23A89" w:rsidRDefault="00C524D4" w:rsidP="00E35793">
            <w:pPr>
              <w:spacing w:line="480" w:lineRule="auto"/>
              <w:jc w:val="center"/>
              <w:rPr>
                <w:color w:val="000000"/>
                <w:sz w:val="22"/>
                <w:szCs w:val="22"/>
              </w:rPr>
            </w:pPr>
            <w:r w:rsidRPr="00A23A89">
              <w:rPr>
                <w:color w:val="000000"/>
                <w:sz w:val="22"/>
                <w:szCs w:val="22"/>
              </w:rPr>
              <w:t>23.90 (29.67)</w:t>
            </w:r>
          </w:p>
        </w:tc>
      </w:tr>
      <w:tr w:rsidR="00C524D4" w:rsidRPr="001A7273" w14:paraId="74EA6E3F" w14:textId="77777777" w:rsidTr="00E35793">
        <w:trPr>
          <w:trHeight w:val="382"/>
        </w:trPr>
        <w:tc>
          <w:tcPr>
            <w:tcW w:w="1418" w:type="dxa"/>
            <w:vMerge/>
            <w:tcBorders>
              <w:top w:val="nil"/>
            </w:tcBorders>
            <w:noWrap/>
          </w:tcPr>
          <w:p w14:paraId="68C38F14" w14:textId="77777777" w:rsidR="00C524D4" w:rsidRPr="00A23A89" w:rsidRDefault="00C524D4" w:rsidP="00E35793">
            <w:pPr>
              <w:spacing w:line="480" w:lineRule="auto"/>
              <w:rPr>
                <w:rFonts w:ascii="Times" w:hAnsi="Times"/>
                <w:b/>
                <w:color w:val="000000"/>
                <w:sz w:val="22"/>
                <w:szCs w:val="22"/>
              </w:rPr>
            </w:pPr>
          </w:p>
        </w:tc>
        <w:tc>
          <w:tcPr>
            <w:tcW w:w="2410" w:type="dxa"/>
            <w:tcBorders>
              <w:top w:val="nil"/>
            </w:tcBorders>
            <w:noWrap/>
            <w:hideMark/>
          </w:tcPr>
          <w:p w14:paraId="3154DC71" w14:textId="77777777" w:rsidR="00C524D4" w:rsidRPr="00A23A89" w:rsidRDefault="00C524D4" w:rsidP="00E35793">
            <w:pPr>
              <w:spacing w:line="480" w:lineRule="auto"/>
              <w:rPr>
                <w:rFonts w:ascii="Times" w:hAnsi="Times"/>
                <w:color w:val="000000"/>
                <w:sz w:val="22"/>
                <w:szCs w:val="22"/>
              </w:rPr>
            </w:pPr>
            <w:r>
              <w:rPr>
                <w:rFonts w:ascii="Times" w:hAnsi="Times"/>
                <w:color w:val="000000"/>
                <w:sz w:val="22"/>
                <w:szCs w:val="22"/>
              </w:rPr>
              <w:t>PC1 R</w:t>
            </w:r>
            <w:r w:rsidRPr="00A23A89">
              <w:rPr>
                <w:rFonts w:ascii="Times" w:hAnsi="Times"/>
                <w:color w:val="000000"/>
                <w:sz w:val="22"/>
                <w:szCs w:val="22"/>
              </w:rPr>
              <w:t>ange (mm)</w:t>
            </w:r>
          </w:p>
        </w:tc>
        <w:tc>
          <w:tcPr>
            <w:tcW w:w="1020" w:type="dxa"/>
            <w:tcBorders>
              <w:top w:val="nil"/>
            </w:tcBorders>
            <w:noWrap/>
            <w:vAlign w:val="bottom"/>
          </w:tcPr>
          <w:p w14:paraId="1F999D4A" w14:textId="77777777" w:rsidR="00C524D4" w:rsidRPr="00A23A89" w:rsidRDefault="00C524D4" w:rsidP="00E35793">
            <w:pPr>
              <w:spacing w:line="480" w:lineRule="auto"/>
              <w:jc w:val="center"/>
              <w:rPr>
                <w:color w:val="000000"/>
                <w:sz w:val="22"/>
                <w:szCs w:val="22"/>
              </w:rPr>
            </w:pPr>
            <w:r w:rsidRPr="00A23A89">
              <w:rPr>
                <w:color w:val="000000"/>
                <w:sz w:val="22"/>
                <w:szCs w:val="22"/>
              </w:rPr>
              <w:t>9.95 (4.36)</w:t>
            </w:r>
          </w:p>
        </w:tc>
        <w:tc>
          <w:tcPr>
            <w:tcW w:w="1032" w:type="dxa"/>
            <w:tcBorders>
              <w:top w:val="nil"/>
            </w:tcBorders>
            <w:vAlign w:val="bottom"/>
          </w:tcPr>
          <w:p w14:paraId="6333E93C" w14:textId="77777777" w:rsidR="00C524D4" w:rsidRPr="00A23A89" w:rsidRDefault="00C524D4" w:rsidP="00E35793">
            <w:pPr>
              <w:spacing w:line="480" w:lineRule="auto"/>
              <w:jc w:val="center"/>
              <w:rPr>
                <w:color w:val="000000"/>
                <w:sz w:val="22"/>
                <w:szCs w:val="22"/>
              </w:rPr>
            </w:pPr>
            <w:r w:rsidRPr="00A23A89">
              <w:rPr>
                <w:color w:val="000000"/>
                <w:sz w:val="22"/>
                <w:szCs w:val="22"/>
              </w:rPr>
              <w:t>9.41 (2.98)</w:t>
            </w:r>
          </w:p>
        </w:tc>
        <w:tc>
          <w:tcPr>
            <w:tcW w:w="1205" w:type="dxa"/>
            <w:tcBorders>
              <w:top w:val="nil"/>
            </w:tcBorders>
            <w:vAlign w:val="bottom"/>
          </w:tcPr>
          <w:p w14:paraId="59879C54" w14:textId="77777777" w:rsidR="00C524D4" w:rsidRPr="00A23A89" w:rsidRDefault="00C524D4" w:rsidP="00E35793">
            <w:pPr>
              <w:spacing w:line="480" w:lineRule="auto"/>
              <w:jc w:val="center"/>
              <w:rPr>
                <w:color w:val="000000"/>
                <w:sz w:val="22"/>
                <w:szCs w:val="22"/>
              </w:rPr>
            </w:pPr>
            <w:r w:rsidRPr="00A23A89">
              <w:rPr>
                <w:color w:val="000000"/>
                <w:sz w:val="22"/>
                <w:szCs w:val="22"/>
              </w:rPr>
              <w:t>14.07  (5.22)</w:t>
            </w:r>
          </w:p>
        </w:tc>
        <w:tc>
          <w:tcPr>
            <w:tcW w:w="1205" w:type="dxa"/>
            <w:tcBorders>
              <w:top w:val="nil"/>
            </w:tcBorders>
            <w:vAlign w:val="bottom"/>
          </w:tcPr>
          <w:p w14:paraId="4285342F" w14:textId="77777777" w:rsidR="00C524D4" w:rsidRPr="00A23A89" w:rsidRDefault="00C524D4" w:rsidP="00E35793">
            <w:pPr>
              <w:spacing w:line="480" w:lineRule="auto"/>
              <w:jc w:val="center"/>
              <w:rPr>
                <w:color w:val="000000"/>
                <w:sz w:val="22"/>
                <w:szCs w:val="22"/>
              </w:rPr>
            </w:pPr>
            <w:r w:rsidRPr="00A23A89">
              <w:rPr>
                <w:color w:val="000000"/>
                <w:sz w:val="22"/>
                <w:szCs w:val="22"/>
              </w:rPr>
              <w:t>11.97</w:t>
            </w:r>
          </w:p>
          <w:p w14:paraId="0B2FB79C" w14:textId="77777777" w:rsidR="00C524D4" w:rsidRPr="00A23A89" w:rsidRDefault="00C524D4" w:rsidP="00E35793">
            <w:pPr>
              <w:spacing w:line="480" w:lineRule="auto"/>
              <w:jc w:val="center"/>
              <w:rPr>
                <w:color w:val="000000"/>
                <w:sz w:val="22"/>
                <w:szCs w:val="22"/>
              </w:rPr>
            </w:pPr>
            <w:r w:rsidRPr="00A23A89">
              <w:rPr>
                <w:color w:val="000000"/>
                <w:sz w:val="22"/>
                <w:szCs w:val="22"/>
              </w:rPr>
              <w:t>(3.97)</w:t>
            </w:r>
          </w:p>
        </w:tc>
        <w:tc>
          <w:tcPr>
            <w:tcW w:w="1276" w:type="dxa"/>
            <w:tcBorders>
              <w:top w:val="nil"/>
            </w:tcBorders>
            <w:noWrap/>
            <w:vAlign w:val="bottom"/>
          </w:tcPr>
          <w:p w14:paraId="40A3888E" w14:textId="77777777" w:rsidR="00C524D4" w:rsidRPr="00A23A89" w:rsidRDefault="00C524D4" w:rsidP="00E35793">
            <w:pPr>
              <w:spacing w:line="480" w:lineRule="auto"/>
              <w:jc w:val="center"/>
              <w:rPr>
                <w:color w:val="000000"/>
                <w:sz w:val="22"/>
                <w:szCs w:val="22"/>
              </w:rPr>
            </w:pPr>
            <w:r w:rsidRPr="00A23A89">
              <w:rPr>
                <w:color w:val="000000"/>
                <w:sz w:val="22"/>
                <w:szCs w:val="22"/>
              </w:rPr>
              <w:t>13.16   (4.99)</w:t>
            </w:r>
          </w:p>
        </w:tc>
        <w:tc>
          <w:tcPr>
            <w:tcW w:w="1134" w:type="dxa"/>
            <w:tcBorders>
              <w:top w:val="nil"/>
            </w:tcBorders>
            <w:vAlign w:val="bottom"/>
          </w:tcPr>
          <w:p w14:paraId="5CBA81DB" w14:textId="77777777" w:rsidR="00C524D4" w:rsidRPr="00A23A89" w:rsidRDefault="00C524D4" w:rsidP="00E35793">
            <w:pPr>
              <w:spacing w:line="480" w:lineRule="auto"/>
              <w:jc w:val="center"/>
              <w:rPr>
                <w:color w:val="000000"/>
                <w:sz w:val="22"/>
                <w:szCs w:val="22"/>
              </w:rPr>
            </w:pPr>
            <w:r w:rsidRPr="00A23A89">
              <w:rPr>
                <w:color w:val="000000"/>
                <w:sz w:val="22"/>
                <w:szCs w:val="22"/>
              </w:rPr>
              <w:t>11.07 (3.71)</w:t>
            </w:r>
          </w:p>
        </w:tc>
        <w:tc>
          <w:tcPr>
            <w:tcW w:w="1134" w:type="dxa"/>
            <w:tcBorders>
              <w:top w:val="nil"/>
            </w:tcBorders>
            <w:vAlign w:val="bottom"/>
          </w:tcPr>
          <w:p w14:paraId="7A149954" w14:textId="77777777" w:rsidR="00C524D4" w:rsidRPr="00A23A89" w:rsidRDefault="00C524D4" w:rsidP="00E35793">
            <w:pPr>
              <w:spacing w:line="480" w:lineRule="auto"/>
              <w:jc w:val="center"/>
              <w:rPr>
                <w:color w:val="000000"/>
                <w:sz w:val="22"/>
                <w:szCs w:val="22"/>
              </w:rPr>
            </w:pPr>
            <w:r w:rsidRPr="00A23A89">
              <w:rPr>
                <w:color w:val="000000"/>
                <w:sz w:val="22"/>
                <w:szCs w:val="22"/>
              </w:rPr>
              <w:t>12.14 (4.47)</w:t>
            </w:r>
          </w:p>
        </w:tc>
        <w:tc>
          <w:tcPr>
            <w:tcW w:w="1134" w:type="dxa"/>
            <w:tcBorders>
              <w:top w:val="nil"/>
              <w:right w:val="nil"/>
            </w:tcBorders>
            <w:vAlign w:val="bottom"/>
          </w:tcPr>
          <w:p w14:paraId="034B2581" w14:textId="77777777" w:rsidR="00C524D4" w:rsidRPr="00A23A89" w:rsidRDefault="00C524D4" w:rsidP="00E35793">
            <w:pPr>
              <w:spacing w:line="480" w:lineRule="auto"/>
              <w:jc w:val="center"/>
              <w:rPr>
                <w:color w:val="000000"/>
                <w:sz w:val="22"/>
                <w:szCs w:val="22"/>
              </w:rPr>
            </w:pPr>
            <w:r w:rsidRPr="00A23A89">
              <w:rPr>
                <w:color w:val="000000"/>
                <w:sz w:val="22"/>
                <w:szCs w:val="22"/>
              </w:rPr>
              <w:t>10.66 (4.16)</w:t>
            </w:r>
          </w:p>
        </w:tc>
      </w:tr>
      <w:tr w:rsidR="00C524D4" w:rsidRPr="001A7273" w14:paraId="29F8D04A" w14:textId="77777777" w:rsidTr="00E35793">
        <w:trPr>
          <w:trHeight w:val="382"/>
        </w:trPr>
        <w:tc>
          <w:tcPr>
            <w:tcW w:w="1418" w:type="dxa"/>
            <w:vMerge/>
            <w:tcBorders>
              <w:top w:val="nil"/>
              <w:bottom w:val="single" w:sz="4" w:space="0" w:color="auto"/>
            </w:tcBorders>
            <w:noWrap/>
          </w:tcPr>
          <w:p w14:paraId="6094636B" w14:textId="77777777" w:rsidR="00C524D4" w:rsidRPr="00A23A89" w:rsidRDefault="00C524D4" w:rsidP="00E35793">
            <w:pPr>
              <w:spacing w:line="480" w:lineRule="auto"/>
              <w:rPr>
                <w:rFonts w:ascii="Times" w:hAnsi="Times"/>
                <w:b/>
                <w:color w:val="000000"/>
                <w:sz w:val="22"/>
                <w:szCs w:val="22"/>
              </w:rPr>
            </w:pPr>
          </w:p>
        </w:tc>
        <w:tc>
          <w:tcPr>
            <w:tcW w:w="2410" w:type="dxa"/>
            <w:tcBorders>
              <w:top w:val="nil"/>
              <w:bottom w:val="single" w:sz="4" w:space="0" w:color="auto"/>
            </w:tcBorders>
            <w:noWrap/>
            <w:hideMark/>
          </w:tcPr>
          <w:p w14:paraId="37B6EC71"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Average Speed (mm/s)</w:t>
            </w:r>
          </w:p>
        </w:tc>
        <w:tc>
          <w:tcPr>
            <w:tcW w:w="1020" w:type="dxa"/>
            <w:tcBorders>
              <w:top w:val="nil"/>
              <w:bottom w:val="single" w:sz="4" w:space="0" w:color="auto"/>
            </w:tcBorders>
            <w:noWrap/>
            <w:vAlign w:val="bottom"/>
          </w:tcPr>
          <w:p w14:paraId="7F998C74" w14:textId="77777777" w:rsidR="00C524D4" w:rsidRPr="00A23A89" w:rsidRDefault="00C524D4" w:rsidP="00E35793">
            <w:pPr>
              <w:spacing w:line="480" w:lineRule="auto"/>
              <w:jc w:val="center"/>
              <w:rPr>
                <w:color w:val="000000"/>
                <w:sz w:val="22"/>
                <w:szCs w:val="22"/>
              </w:rPr>
            </w:pPr>
            <w:r w:rsidRPr="00A23A89">
              <w:rPr>
                <w:color w:val="000000"/>
                <w:sz w:val="22"/>
                <w:szCs w:val="22"/>
              </w:rPr>
              <w:t>25.69 (11.70)</w:t>
            </w:r>
          </w:p>
        </w:tc>
        <w:tc>
          <w:tcPr>
            <w:tcW w:w="1032" w:type="dxa"/>
            <w:tcBorders>
              <w:top w:val="nil"/>
              <w:bottom w:val="single" w:sz="4" w:space="0" w:color="auto"/>
            </w:tcBorders>
            <w:vAlign w:val="bottom"/>
          </w:tcPr>
          <w:p w14:paraId="40AE4370" w14:textId="77777777" w:rsidR="00C524D4" w:rsidRPr="00A23A89" w:rsidRDefault="00C524D4" w:rsidP="00E35793">
            <w:pPr>
              <w:spacing w:line="480" w:lineRule="auto"/>
              <w:jc w:val="center"/>
              <w:rPr>
                <w:color w:val="000000"/>
                <w:sz w:val="22"/>
                <w:szCs w:val="22"/>
              </w:rPr>
            </w:pPr>
            <w:r w:rsidRPr="00A23A89">
              <w:rPr>
                <w:color w:val="000000"/>
                <w:sz w:val="22"/>
                <w:szCs w:val="22"/>
              </w:rPr>
              <w:t>28.42 (8.26)</w:t>
            </w:r>
          </w:p>
        </w:tc>
        <w:tc>
          <w:tcPr>
            <w:tcW w:w="1205" w:type="dxa"/>
            <w:tcBorders>
              <w:top w:val="nil"/>
              <w:bottom w:val="single" w:sz="4" w:space="0" w:color="auto"/>
            </w:tcBorders>
            <w:vAlign w:val="bottom"/>
          </w:tcPr>
          <w:p w14:paraId="785DFEEB" w14:textId="77777777" w:rsidR="00C524D4" w:rsidRPr="00A23A89" w:rsidRDefault="00C524D4" w:rsidP="00E35793">
            <w:pPr>
              <w:spacing w:line="480" w:lineRule="auto"/>
              <w:jc w:val="center"/>
              <w:rPr>
                <w:color w:val="000000"/>
                <w:sz w:val="22"/>
                <w:szCs w:val="22"/>
              </w:rPr>
            </w:pPr>
            <w:r w:rsidRPr="00A23A89">
              <w:rPr>
                <w:color w:val="000000"/>
                <w:sz w:val="22"/>
                <w:szCs w:val="22"/>
              </w:rPr>
              <w:t>32.94 (14.68)</w:t>
            </w:r>
          </w:p>
        </w:tc>
        <w:tc>
          <w:tcPr>
            <w:tcW w:w="1205" w:type="dxa"/>
            <w:tcBorders>
              <w:top w:val="nil"/>
              <w:bottom w:val="single" w:sz="4" w:space="0" w:color="auto"/>
            </w:tcBorders>
            <w:vAlign w:val="bottom"/>
          </w:tcPr>
          <w:p w14:paraId="49097867" w14:textId="77777777" w:rsidR="00C524D4" w:rsidRPr="00A23A89" w:rsidRDefault="00C524D4" w:rsidP="00E35793">
            <w:pPr>
              <w:spacing w:line="480" w:lineRule="auto"/>
              <w:jc w:val="center"/>
              <w:rPr>
                <w:color w:val="000000"/>
                <w:sz w:val="22"/>
                <w:szCs w:val="22"/>
              </w:rPr>
            </w:pPr>
            <w:r w:rsidRPr="00A23A89">
              <w:rPr>
                <w:color w:val="000000"/>
                <w:sz w:val="22"/>
                <w:szCs w:val="22"/>
              </w:rPr>
              <w:t>35.98 (10.46)</w:t>
            </w:r>
          </w:p>
        </w:tc>
        <w:tc>
          <w:tcPr>
            <w:tcW w:w="1276" w:type="dxa"/>
            <w:tcBorders>
              <w:top w:val="nil"/>
              <w:bottom w:val="single" w:sz="4" w:space="0" w:color="auto"/>
            </w:tcBorders>
            <w:noWrap/>
            <w:vAlign w:val="bottom"/>
          </w:tcPr>
          <w:p w14:paraId="0B5CEB27" w14:textId="77777777" w:rsidR="00C524D4" w:rsidRPr="00A23A89" w:rsidRDefault="00C524D4" w:rsidP="00E35793">
            <w:pPr>
              <w:spacing w:line="480" w:lineRule="auto"/>
              <w:jc w:val="center"/>
              <w:rPr>
                <w:color w:val="000000"/>
                <w:sz w:val="22"/>
                <w:szCs w:val="22"/>
              </w:rPr>
            </w:pPr>
            <w:r w:rsidRPr="00A23A89">
              <w:rPr>
                <w:color w:val="000000"/>
                <w:sz w:val="22"/>
                <w:szCs w:val="22"/>
              </w:rPr>
              <w:t>25.95 (12.44)</w:t>
            </w:r>
          </w:p>
        </w:tc>
        <w:tc>
          <w:tcPr>
            <w:tcW w:w="1134" w:type="dxa"/>
            <w:tcBorders>
              <w:top w:val="nil"/>
              <w:bottom w:val="single" w:sz="4" w:space="0" w:color="auto"/>
            </w:tcBorders>
            <w:vAlign w:val="bottom"/>
          </w:tcPr>
          <w:p w14:paraId="06B5E195" w14:textId="77777777" w:rsidR="00C524D4" w:rsidRPr="00A23A89" w:rsidRDefault="00C524D4" w:rsidP="00E35793">
            <w:pPr>
              <w:spacing w:line="480" w:lineRule="auto"/>
              <w:jc w:val="center"/>
              <w:rPr>
                <w:color w:val="000000"/>
                <w:sz w:val="22"/>
                <w:szCs w:val="22"/>
              </w:rPr>
            </w:pPr>
            <w:r w:rsidRPr="00A23A89">
              <w:rPr>
                <w:color w:val="000000"/>
                <w:sz w:val="22"/>
                <w:szCs w:val="22"/>
              </w:rPr>
              <w:t>29.11 (8.24)</w:t>
            </w:r>
          </w:p>
        </w:tc>
        <w:tc>
          <w:tcPr>
            <w:tcW w:w="1134" w:type="dxa"/>
            <w:tcBorders>
              <w:top w:val="nil"/>
              <w:bottom w:val="single" w:sz="4" w:space="0" w:color="auto"/>
            </w:tcBorders>
            <w:vAlign w:val="bottom"/>
          </w:tcPr>
          <w:p w14:paraId="0A9BBD44" w14:textId="77777777" w:rsidR="00C524D4" w:rsidRPr="00A23A89" w:rsidRDefault="00C524D4" w:rsidP="00E35793">
            <w:pPr>
              <w:spacing w:line="480" w:lineRule="auto"/>
              <w:jc w:val="center"/>
              <w:rPr>
                <w:color w:val="000000"/>
                <w:sz w:val="22"/>
                <w:szCs w:val="22"/>
              </w:rPr>
            </w:pPr>
            <w:r w:rsidRPr="00A23A89">
              <w:rPr>
                <w:color w:val="000000"/>
                <w:sz w:val="22"/>
                <w:szCs w:val="22"/>
              </w:rPr>
              <w:t>22.02 (11.61)</w:t>
            </w:r>
          </w:p>
        </w:tc>
        <w:tc>
          <w:tcPr>
            <w:tcW w:w="1134" w:type="dxa"/>
            <w:tcBorders>
              <w:top w:val="nil"/>
              <w:bottom w:val="single" w:sz="4" w:space="0" w:color="auto"/>
              <w:right w:val="nil"/>
            </w:tcBorders>
            <w:vAlign w:val="bottom"/>
          </w:tcPr>
          <w:p w14:paraId="13B88CA8" w14:textId="77777777" w:rsidR="00C524D4" w:rsidRPr="00A23A89" w:rsidRDefault="00C524D4" w:rsidP="00E35793">
            <w:pPr>
              <w:spacing w:line="480" w:lineRule="auto"/>
              <w:jc w:val="center"/>
              <w:rPr>
                <w:color w:val="000000"/>
                <w:sz w:val="22"/>
                <w:szCs w:val="22"/>
              </w:rPr>
            </w:pPr>
            <w:r w:rsidRPr="00A23A89">
              <w:rPr>
                <w:color w:val="000000"/>
                <w:sz w:val="22"/>
                <w:szCs w:val="22"/>
              </w:rPr>
              <w:t>23.70 (6.83)</w:t>
            </w:r>
          </w:p>
        </w:tc>
      </w:tr>
      <w:tr w:rsidR="00C524D4" w:rsidRPr="001A7273" w14:paraId="1D8573E7" w14:textId="77777777" w:rsidTr="00E35793">
        <w:trPr>
          <w:trHeight w:val="382"/>
        </w:trPr>
        <w:tc>
          <w:tcPr>
            <w:tcW w:w="1418" w:type="dxa"/>
            <w:vMerge w:val="restart"/>
            <w:tcBorders>
              <w:top w:val="single" w:sz="4" w:space="0" w:color="auto"/>
            </w:tcBorders>
            <w:noWrap/>
            <w:hideMark/>
          </w:tcPr>
          <w:p w14:paraId="495B76C2"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TB</w:t>
            </w:r>
          </w:p>
        </w:tc>
        <w:tc>
          <w:tcPr>
            <w:tcW w:w="2410" w:type="dxa"/>
            <w:tcBorders>
              <w:top w:val="single" w:sz="4" w:space="0" w:color="auto"/>
            </w:tcBorders>
            <w:noWrap/>
            <w:hideMark/>
          </w:tcPr>
          <w:p w14:paraId="54E7BC14"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AWS (mm</w:t>
            </w:r>
            <w:r w:rsidRPr="00A23A89">
              <w:rPr>
                <w:rFonts w:ascii="Times" w:hAnsi="Times"/>
                <w:color w:val="000000"/>
                <w:sz w:val="22"/>
                <w:szCs w:val="22"/>
                <w:vertAlign w:val="superscript"/>
              </w:rPr>
              <w:t>3</w:t>
            </w:r>
            <w:r w:rsidRPr="00A23A89">
              <w:rPr>
                <w:rFonts w:ascii="Times" w:hAnsi="Times"/>
                <w:color w:val="000000"/>
                <w:sz w:val="22"/>
                <w:szCs w:val="22"/>
              </w:rPr>
              <w:t>)</w:t>
            </w:r>
          </w:p>
        </w:tc>
        <w:tc>
          <w:tcPr>
            <w:tcW w:w="1020" w:type="dxa"/>
            <w:tcBorders>
              <w:top w:val="single" w:sz="4" w:space="0" w:color="auto"/>
            </w:tcBorders>
            <w:noWrap/>
            <w:vAlign w:val="bottom"/>
          </w:tcPr>
          <w:p w14:paraId="59272FAB" w14:textId="77777777" w:rsidR="00C524D4" w:rsidRPr="00A23A89" w:rsidRDefault="00C524D4" w:rsidP="00E35793">
            <w:pPr>
              <w:spacing w:line="480" w:lineRule="auto"/>
              <w:jc w:val="center"/>
              <w:rPr>
                <w:color w:val="000000"/>
                <w:sz w:val="22"/>
                <w:szCs w:val="22"/>
              </w:rPr>
            </w:pPr>
            <w:r w:rsidRPr="00A23A89">
              <w:rPr>
                <w:color w:val="000000"/>
                <w:sz w:val="22"/>
                <w:szCs w:val="22"/>
              </w:rPr>
              <w:t>206.81 (148.04)</w:t>
            </w:r>
          </w:p>
        </w:tc>
        <w:tc>
          <w:tcPr>
            <w:tcW w:w="1032" w:type="dxa"/>
            <w:tcBorders>
              <w:top w:val="single" w:sz="4" w:space="0" w:color="auto"/>
            </w:tcBorders>
            <w:vAlign w:val="bottom"/>
          </w:tcPr>
          <w:p w14:paraId="4F5C9C3F" w14:textId="77777777" w:rsidR="00C524D4" w:rsidRPr="00A23A89" w:rsidRDefault="00C524D4" w:rsidP="00E35793">
            <w:pPr>
              <w:spacing w:line="480" w:lineRule="auto"/>
              <w:jc w:val="center"/>
              <w:rPr>
                <w:color w:val="000000"/>
                <w:sz w:val="22"/>
                <w:szCs w:val="22"/>
              </w:rPr>
            </w:pPr>
            <w:r w:rsidRPr="00A23A89">
              <w:rPr>
                <w:color w:val="000000"/>
                <w:sz w:val="22"/>
                <w:szCs w:val="22"/>
              </w:rPr>
              <w:t>236.43 (191.79)</w:t>
            </w:r>
          </w:p>
        </w:tc>
        <w:tc>
          <w:tcPr>
            <w:tcW w:w="1205" w:type="dxa"/>
            <w:tcBorders>
              <w:top w:val="single" w:sz="4" w:space="0" w:color="auto"/>
            </w:tcBorders>
            <w:vAlign w:val="bottom"/>
          </w:tcPr>
          <w:p w14:paraId="2EE2F0A8" w14:textId="77777777" w:rsidR="00C524D4" w:rsidRPr="00A23A89" w:rsidRDefault="00C524D4" w:rsidP="00E35793">
            <w:pPr>
              <w:spacing w:line="480" w:lineRule="auto"/>
              <w:jc w:val="center"/>
              <w:rPr>
                <w:color w:val="000000"/>
                <w:sz w:val="22"/>
                <w:szCs w:val="22"/>
              </w:rPr>
            </w:pPr>
            <w:r w:rsidRPr="00A23A89">
              <w:rPr>
                <w:color w:val="000000"/>
                <w:sz w:val="22"/>
                <w:szCs w:val="22"/>
              </w:rPr>
              <w:t>372.80 (292.79)</w:t>
            </w:r>
          </w:p>
        </w:tc>
        <w:tc>
          <w:tcPr>
            <w:tcW w:w="1205" w:type="dxa"/>
            <w:tcBorders>
              <w:top w:val="single" w:sz="4" w:space="0" w:color="auto"/>
            </w:tcBorders>
            <w:vAlign w:val="bottom"/>
          </w:tcPr>
          <w:p w14:paraId="533739B7" w14:textId="77777777" w:rsidR="00C524D4" w:rsidRPr="00A23A89" w:rsidRDefault="00C524D4" w:rsidP="00E35793">
            <w:pPr>
              <w:spacing w:line="480" w:lineRule="auto"/>
              <w:jc w:val="center"/>
              <w:rPr>
                <w:color w:val="000000"/>
                <w:sz w:val="22"/>
                <w:szCs w:val="22"/>
              </w:rPr>
            </w:pPr>
            <w:r w:rsidRPr="00A23A89">
              <w:rPr>
                <w:color w:val="000000"/>
                <w:sz w:val="22"/>
                <w:szCs w:val="22"/>
              </w:rPr>
              <w:t>336.57 (275.72)</w:t>
            </w:r>
          </w:p>
        </w:tc>
        <w:tc>
          <w:tcPr>
            <w:tcW w:w="1276" w:type="dxa"/>
            <w:tcBorders>
              <w:top w:val="single" w:sz="4" w:space="0" w:color="auto"/>
            </w:tcBorders>
            <w:noWrap/>
            <w:vAlign w:val="bottom"/>
          </w:tcPr>
          <w:p w14:paraId="08AE15C6" w14:textId="77777777" w:rsidR="00C524D4" w:rsidRPr="00A23A89" w:rsidRDefault="00C524D4" w:rsidP="00E35793">
            <w:pPr>
              <w:spacing w:line="480" w:lineRule="auto"/>
              <w:jc w:val="center"/>
              <w:rPr>
                <w:color w:val="000000"/>
                <w:sz w:val="22"/>
                <w:szCs w:val="22"/>
              </w:rPr>
            </w:pPr>
            <w:r w:rsidRPr="00A23A89">
              <w:rPr>
                <w:color w:val="000000"/>
                <w:sz w:val="22"/>
                <w:szCs w:val="22"/>
              </w:rPr>
              <w:t>336.97 (245.00)</w:t>
            </w:r>
          </w:p>
        </w:tc>
        <w:tc>
          <w:tcPr>
            <w:tcW w:w="1134" w:type="dxa"/>
            <w:tcBorders>
              <w:top w:val="single" w:sz="4" w:space="0" w:color="auto"/>
            </w:tcBorders>
            <w:vAlign w:val="bottom"/>
          </w:tcPr>
          <w:p w14:paraId="1985FCD0" w14:textId="77777777" w:rsidR="00C524D4" w:rsidRPr="00A23A89" w:rsidRDefault="00C524D4" w:rsidP="00E35793">
            <w:pPr>
              <w:spacing w:line="480" w:lineRule="auto"/>
              <w:jc w:val="center"/>
              <w:rPr>
                <w:color w:val="000000"/>
                <w:sz w:val="22"/>
                <w:szCs w:val="22"/>
              </w:rPr>
            </w:pPr>
            <w:r w:rsidRPr="00A23A89">
              <w:rPr>
                <w:color w:val="000000"/>
                <w:sz w:val="22"/>
                <w:szCs w:val="22"/>
              </w:rPr>
              <w:t>302.67 (240.23)</w:t>
            </w:r>
          </w:p>
        </w:tc>
        <w:tc>
          <w:tcPr>
            <w:tcW w:w="1134" w:type="dxa"/>
            <w:tcBorders>
              <w:top w:val="single" w:sz="4" w:space="0" w:color="auto"/>
            </w:tcBorders>
            <w:vAlign w:val="bottom"/>
          </w:tcPr>
          <w:p w14:paraId="44406DA9" w14:textId="77777777" w:rsidR="00C524D4" w:rsidRPr="00A23A89" w:rsidRDefault="00C524D4" w:rsidP="00E35793">
            <w:pPr>
              <w:spacing w:line="480" w:lineRule="auto"/>
              <w:jc w:val="center"/>
              <w:rPr>
                <w:color w:val="000000"/>
                <w:sz w:val="22"/>
                <w:szCs w:val="22"/>
              </w:rPr>
            </w:pPr>
            <w:r w:rsidRPr="00A23A89">
              <w:rPr>
                <w:color w:val="000000"/>
                <w:sz w:val="22"/>
                <w:szCs w:val="22"/>
              </w:rPr>
              <w:t>331.67 (265.97)</w:t>
            </w:r>
          </w:p>
        </w:tc>
        <w:tc>
          <w:tcPr>
            <w:tcW w:w="1134" w:type="dxa"/>
            <w:tcBorders>
              <w:top w:val="single" w:sz="4" w:space="0" w:color="auto"/>
              <w:right w:val="nil"/>
            </w:tcBorders>
            <w:vAlign w:val="bottom"/>
          </w:tcPr>
          <w:p w14:paraId="76BBCBC6" w14:textId="77777777" w:rsidR="00C524D4" w:rsidRPr="00A23A89" w:rsidRDefault="00C524D4" w:rsidP="00E35793">
            <w:pPr>
              <w:spacing w:line="480" w:lineRule="auto"/>
              <w:jc w:val="center"/>
              <w:rPr>
                <w:color w:val="000000"/>
                <w:sz w:val="22"/>
                <w:szCs w:val="22"/>
              </w:rPr>
            </w:pPr>
            <w:r w:rsidRPr="00A23A89">
              <w:rPr>
                <w:color w:val="000000"/>
                <w:sz w:val="22"/>
                <w:szCs w:val="22"/>
              </w:rPr>
              <w:t>291.12 (218.17)</w:t>
            </w:r>
          </w:p>
        </w:tc>
      </w:tr>
      <w:tr w:rsidR="00C524D4" w:rsidRPr="001A7273" w14:paraId="34075DC3" w14:textId="77777777" w:rsidTr="00E35793">
        <w:trPr>
          <w:trHeight w:val="382"/>
        </w:trPr>
        <w:tc>
          <w:tcPr>
            <w:tcW w:w="1418" w:type="dxa"/>
            <w:vMerge/>
            <w:tcBorders>
              <w:top w:val="nil"/>
            </w:tcBorders>
            <w:noWrap/>
          </w:tcPr>
          <w:p w14:paraId="23BC19E5" w14:textId="77777777" w:rsidR="00C524D4" w:rsidRPr="00A23A89" w:rsidRDefault="00C524D4" w:rsidP="00E35793">
            <w:pPr>
              <w:spacing w:line="480" w:lineRule="auto"/>
              <w:rPr>
                <w:rFonts w:ascii="Times" w:hAnsi="Times"/>
                <w:b/>
                <w:color w:val="000000"/>
                <w:sz w:val="22"/>
                <w:szCs w:val="22"/>
              </w:rPr>
            </w:pPr>
          </w:p>
        </w:tc>
        <w:tc>
          <w:tcPr>
            <w:tcW w:w="2410" w:type="dxa"/>
            <w:tcBorders>
              <w:top w:val="nil"/>
            </w:tcBorders>
            <w:noWrap/>
            <w:hideMark/>
          </w:tcPr>
          <w:p w14:paraId="023A29C8" w14:textId="77777777" w:rsidR="00C524D4" w:rsidRPr="00A23A89" w:rsidRDefault="00C524D4" w:rsidP="00E35793">
            <w:pPr>
              <w:spacing w:line="480" w:lineRule="auto"/>
              <w:rPr>
                <w:rFonts w:ascii="Times" w:hAnsi="Times"/>
                <w:color w:val="000000"/>
                <w:sz w:val="22"/>
                <w:szCs w:val="22"/>
              </w:rPr>
            </w:pPr>
            <w:r>
              <w:rPr>
                <w:rFonts w:ascii="Times" w:hAnsi="Times"/>
                <w:color w:val="000000"/>
                <w:sz w:val="22"/>
                <w:szCs w:val="22"/>
              </w:rPr>
              <w:t>PC1 R</w:t>
            </w:r>
            <w:r w:rsidRPr="00A23A89">
              <w:rPr>
                <w:rFonts w:ascii="Times" w:hAnsi="Times"/>
                <w:color w:val="000000"/>
                <w:sz w:val="22"/>
                <w:szCs w:val="22"/>
              </w:rPr>
              <w:t>ange (mm)</w:t>
            </w:r>
          </w:p>
        </w:tc>
        <w:tc>
          <w:tcPr>
            <w:tcW w:w="1020" w:type="dxa"/>
            <w:tcBorders>
              <w:top w:val="nil"/>
            </w:tcBorders>
            <w:noWrap/>
            <w:vAlign w:val="bottom"/>
          </w:tcPr>
          <w:p w14:paraId="0C618AFE" w14:textId="77777777" w:rsidR="00C524D4" w:rsidRPr="00A23A89" w:rsidRDefault="00C524D4" w:rsidP="00E35793">
            <w:pPr>
              <w:spacing w:line="480" w:lineRule="auto"/>
              <w:jc w:val="center"/>
              <w:rPr>
                <w:color w:val="000000"/>
                <w:sz w:val="22"/>
                <w:szCs w:val="22"/>
              </w:rPr>
            </w:pPr>
            <w:r w:rsidRPr="00A23A89">
              <w:rPr>
                <w:color w:val="000000"/>
                <w:sz w:val="22"/>
                <w:szCs w:val="22"/>
              </w:rPr>
              <w:t>16.05 (3.97)</w:t>
            </w:r>
          </w:p>
        </w:tc>
        <w:tc>
          <w:tcPr>
            <w:tcW w:w="1032" w:type="dxa"/>
            <w:tcBorders>
              <w:top w:val="nil"/>
            </w:tcBorders>
            <w:vAlign w:val="bottom"/>
          </w:tcPr>
          <w:p w14:paraId="151DE1A2" w14:textId="77777777" w:rsidR="00C524D4" w:rsidRPr="00A23A89" w:rsidRDefault="00C524D4" w:rsidP="00E35793">
            <w:pPr>
              <w:spacing w:line="480" w:lineRule="auto"/>
              <w:jc w:val="center"/>
              <w:rPr>
                <w:color w:val="000000"/>
                <w:sz w:val="22"/>
                <w:szCs w:val="22"/>
              </w:rPr>
            </w:pPr>
            <w:r w:rsidRPr="00A23A89">
              <w:rPr>
                <w:color w:val="000000"/>
                <w:sz w:val="22"/>
                <w:szCs w:val="22"/>
              </w:rPr>
              <w:t>16.90 (4.78)</w:t>
            </w:r>
          </w:p>
        </w:tc>
        <w:tc>
          <w:tcPr>
            <w:tcW w:w="1205" w:type="dxa"/>
            <w:tcBorders>
              <w:top w:val="nil"/>
            </w:tcBorders>
            <w:vAlign w:val="bottom"/>
          </w:tcPr>
          <w:p w14:paraId="3665C687" w14:textId="77777777" w:rsidR="00C524D4" w:rsidRPr="00A23A89" w:rsidRDefault="00C524D4" w:rsidP="00E35793">
            <w:pPr>
              <w:spacing w:line="480" w:lineRule="auto"/>
              <w:jc w:val="center"/>
              <w:rPr>
                <w:color w:val="000000"/>
                <w:sz w:val="22"/>
                <w:szCs w:val="22"/>
              </w:rPr>
            </w:pPr>
            <w:r w:rsidRPr="00A23A89">
              <w:rPr>
                <w:color w:val="000000"/>
                <w:sz w:val="22"/>
                <w:szCs w:val="22"/>
              </w:rPr>
              <w:t>19.67 (5.19)</w:t>
            </w:r>
          </w:p>
        </w:tc>
        <w:tc>
          <w:tcPr>
            <w:tcW w:w="1205" w:type="dxa"/>
            <w:tcBorders>
              <w:top w:val="nil"/>
            </w:tcBorders>
            <w:vAlign w:val="bottom"/>
          </w:tcPr>
          <w:p w14:paraId="797E0CF5" w14:textId="77777777" w:rsidR="00C524D4" w:rsidRPr="00A23A89" w:rsidRDefault="00C524D4" w:rsidP="00E35793">
            <w:pPr>
              <w:spacing w:line="480" w:lineRule="auto"/>
              <w:jc w:val="center"/>
              <w:rPr>
                <w:color w:val="000000"/>
                <w:sz w:val="22"/>
                <w:szCs w:val="22"/>
              </w:rPr>
            </w:pPr>
            <w:r w:rsidRPr="00A23A89">
              <w:rPr>
                <w:color w:val="000000"/>
                <w:sz w:val="22"/>
                <w:szCs w:val="22"/>
              </w:rPr>
              <w:t>18.97 (5.32)</w:t>
            </w:r>
          </w:p>
        </w:tc>
        <w:tc>
          <w:tcPr>
            <w:tcW w:w="1276" w:type="dxa"/>
            <w:tcBorders>
              <w:top w:val="nil"/>
            </w:tcBorders>
            <w:noWrap/>
            <w:vAlign w:val="bottom"/>
          </w:tcPr>
          <w:p w14:paraId="73C40857" w14:textId="77777777" w:rsidR="00C524D4" w:rsidRPr="00A23A89" w:rsidRDefault="00C524D4" w:rsidP="00E35793">
            <w:pPr>
              <w:spacing w:line="480" w:lineRule="auto"/>
              <w:jc w:val="center"/>
              <w:rPr>
                <w:color w:val="000000"/>
                <w:sz w:val="22"/>
                <w:szCs w:val="22"/>
              </w:rPr>
            </w:pPr>
            <w:r w:rsidRPr="00A23A89">
              <w:rPr>
                <w:color w:val="000000"/>
                <w:sz w:val="22"/>
                <w:szCs w:val="22"/>
              </w:rPr>
              <w:t>18.95 (5.24)</w:t>
            </w:r>
          </w:p>
        </w:tc>
        <w:tc>
          <w:tcPr>
            <w:tcW w:w="1134" w:type="dxa"/>
            <w:tcBorders>
              <w:top w:val="nil"/>
            </w:tcBorders>
            <w:vAlign w:val="bottom"/>
          </w:tcPr>
          <w:p w14:paraId="4280DCD4" w14:textId="77777777" w:rsidR="00C524D4" w:rsidRPr="00A23A89" w:rsidRDefault="00C524D4" w:rsidP="00E35793">
            <w:pPr>
              <w:spacing w:line="480" w:lineRule="auto"/>
              <w:jc w:val="center"/>
              <w:rPr>
                <w:color w:val="000000"/>
                <w:sz w:val="22"/>
                <w:szCs w:val="22"/>
              </w:rPr>
            </w:pPr>
            <w:r w:rsidRPr="00A23A89">
              <w:rPr>
                <w:color w:val="000000"/>
                <w:sz w:val="22"/>
                <w:szCs w:val="22"/>
              </w:rPr>
              <w:t>18.68 (5.31)</w:t>
            </w:r>
          </w:p>
        </w:tc>
        <w:tc>
          <w:tcPr>
            <w:tcW w:w="1134" w:type="dxa"/>
            <w:tcBorders>
              <w:top w:val="nil"/>
            </w:tcBorders>
            <w:vAlign w:val="bottom"/>
          </w:tcPr>
          <w:p w14:paraId="64A48828" w14:textId="77777777" w:rsidR="00C524D4" w:rsidRPr="00A23A89" w:rsidRDefault="00C524D4" w:rsidP="00E35793">
            <w:pPr>
              <w:spacing w:line="480" w:lineRule="auto"/>
              <w:jc w:val="center"/>
              <w:rPr>
                <w:color w:val="000000"/>
                <w:sz w:val="22"/>
                <w:szCs w:val="22"/>
              </w:rPr>
            </w:pPr>
            <w:r w:rsidRPr="00A23A89">
              <w:rPr>
                <w:color w:val="000000"/>
                <w:sz w:val="22"/>
                <w:szCs w:val="22"/>
              </w:rPr>
              <w:t>18.10 (4.67)</w:t>
            </w:r>
          </w:p>
        </w:tc>
        <w:tc>
          <w:tcPr>
            <w:tcW w:w="1134" w:type="dxa"/>
            <w:tcBorders>
              <w:top w:val="nil"/>
              <w:right w:val="nil"/>
            </w:tcBorders>
            <w:vAlign w:val="bottom"/>
          </w:tcPr>
          <w:p w14:paraId="170849E4" w14:textId="77777777" w:rsidR="00C524D4" w:rsidRPr="00A23A89" w:rsidRDefault="00C524D4" w:rsidP="00E35793">
            <w:pPr>
              <w:spacing w:line="480" w:lineRule="auto"/>
              <w:jc w:val="center"/>
              <w:rPr>
                <w:color w:val="000000"/>
                <w:sz w:val="22"/>
                <w:szCs w:val="22"/>
              </w:rPr>
            </w:pPr>
            <w:r w:rsidRPr="00A23A89">
              <w:rPr>
                <w:color w:val="000000"/>
                <w:sz w:val="22"/>
                <w:szCs w:val="22"/>
              </w:rPr>
              <w:t>18.51 (5.32)</w:t>
            </w:r>
          </w:p>
        </w:tc>
      </w:tr>
      <w:tr w:rsidR="00C524D4" w:rsidRPr="001A7273" w14:paraId="697EB68D" w14:textId="77777777" w:rsidTr="00E35793">
        <w:trPr>
          <w:trHeight w:val="382"/>
        </w:trPr>
        <w:tc>
          <w:tcPr>
            <w:tcW w:w="1418" w:type="dxa"/>
            <w:vMerge/>
            <w:tcBorders>
              <w:top w:val="nil"/>
              <w:bottom w:val="single" w:sz="4" w:space="0" w:color="auto"/>
            </w:tcBorders>
            <w:noWrap/>
          </w:tcPr>
          <w:p w14:paraId="19A4C295" w14:textId="77777777" w:rsidR="00C524D4" w:rsidRPr="00A23A89" w:rsidRDefault="00C524D4" w:rsidP="00E35793">
            <w:pPr>
              <w:spacing w:line="480" w:lineRule="auto"/>
              <w:rPr>
                <w:rFonts w:ascii="Times" w:hAnsi="Times"/>
                <w:b/>
                <w:color w:val="000000"/>
                <w:sz w:val="22"/>
                <w:szCs w:val="22"/>
              </w:rPr>
            </w:pPr>
          </w:p>
        </w:tc>
        <w:tc>
          <w:tcPr>
            <w:tcW w:w="2410" w:type="dxa"/>
            <w:tcBorders>
              <w:top w:val="nil"/>
              <w:bottom w:val="single" w:sz="4" w:space="0" w:color="auto"/>
            </w:tcBorders>
            <w:noWrap/>
            <w:hideMark/>
          </w:tcPr>
          <w:p w14:paraId="60C97F35"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Average Speed (mm/s)</w:t>
            </w:r>
          </w:p>
        </w:tc>
        <w:tc>
          <w:tcPr>
            <w:tcW w:w="1020" w:type="dxa"/>
            <w:tcBorders>
              <w:top w:val="nil"/>
              <w:bottom w:val="single" w:sz="4" w:space="0" w:color="auto"/>
            </w:tcBorders>
            <w:noWrap/>
            <w:vAlign w:val="bottom"/>
          </w:tcPr>
          <w:p w14:paraId="2D21ED1F" w14:textId="77777777" w:rsidR="00C524D4" w:rsidRPr="00A23A89" w:rsidRDefault="00C524D4" w:rsidP="00E35793">
            <w:pPr>
              <w:spacing w:line="480" w:lineRule="auto"/>
              <w:jc w:val="center"/>
              <w:rPr>
                <w:color w:val="000000"/>
                <w:sz w:val="22"/>
                <w:szCs w:val="22"/>
              </w:rPr>
            </w:pPr>
            <w:r w:rsidRPr="00A23A89">
              <w:rPr>
                <w:color w:val="000000"/>
                <w:sz w:val="22"/>
                <w:szCs w:val="22"/>
              </w:rPr>
              <w:t>42.55 (16.28)</w:t>
            </w:r>
          </w:p>
        </w:tc>
        <w:tc>
          <w:tcPr>
            <w:tcW w:w="1032" w:type="dxa"/>
            <w:tcBorders>
              <w:top w:val="nil"/>
              <w:bottom w:val="single" w:sz="4" w:space="0" w:color="auto"/>
            </w:tcBorders>
            <w:vAlign w:val="bottom"/>
          </w:tcPr>
          <w:p w14:paraId="09928213" w14:textId="77777777" w:rsidR="00C524D4" w:rsidRPr="00A23A89" w:rsidRDefault="00C524D4" w:rsidP="00E35793">
            <w:pPr>
              <w:spacing w:line="480" w:lineRule="auto"/>
              <w:jc w:val="center"/>
              <w:rPr>
                <w:color w:val="000000"/>
                <w:sz w:val="22"/>
                <w:szCs w:val="22"/>
              </w:rPr>
            </w:pPr>
            <w:r w:rsidRPr="00A23A89">
              <w:rPr>
                <w:color w:val="000000"/>
                <w:sz w:val="22"/>
                <w:szCs w:val="22"/>
              </w:rPr>
              <w:t>54.59 (15.51)</w:t>
            </w:r>
          </w:p>
        </w:tc>
        <w:tc>
          <w:tcPr>
            <w:tcW w:w="1205" w:type="dxa"/>
            <w:tcBorders>
              <w:top w:val="nil"/>
              <w:bottom w:val="single" w:sz="4" w:space="0" w:color="auto"/>
            </w:tcBorders>
            <w:vAlign w:val="bottom"/>
          </w:tcPr>
          <w:p w14:paraId="5494D523" w14:textId="77777777" w:rsidR="00C524D4" w:rsidRPr="00A23A89" w:rsidRDefault="00C524D4" w:rsidP="00E35793">
            <w:pPr>
              <w:spacing w:line="480" w:lineRule="auto"/>
              <w:jc w:val="center"/>
              <w:rPr>
                <w:color w:val="000000"/>
                <w:sz w:val="22"/>
                <w:szCs w:val="22"/>
              </w:rPr>
            </w:pPr>
            <w:r w:rsidRPr="00A23A89">
              <w:rPr>
                <w:color w:val="000000"/>
                <w:sz w:val="22"/>
                <w:szCs w:val="22"/>
              </w:rPr>
              <w:t>50.37 (20.68)</w:t>
            </w:r>
          </w:p>
        </w:tc>
        <w:tc>
          <w:tcPr>
            <w:tcW w:w="1205" w:type="dxa"/>
            <w:tcBorders>
              <w:top w:val="nil"/>
              <w:bottom w:val="single" w:sz="4" w:space="0" w:color="auto"/>
            </w:tcBorders>
            <w:vAlign w:val="bottom"/>
          </w:tcPr>
          <w:p w14:paraId="6CC18F6E" w14:textId="77777777" w:rsidR="00C524D4" w:rsidRPr="00A23A89" w:rsidRDefault="00C524D4" w:rsidP="00E35793">
            <w:pPr>
              <w:spacing w:line="480" w:lineRule="auto"/>
              <w:jc w:val="center"/>
              <w:rPr>
                <w:color w:val="000000"/>
                <w:sz w:val="22"/>
                <w:szCs w:val="22"/>
              </w:rPr>
            </w:pPr>
            <w:r w:rsidRPr="00A23A89">
              <w:rPr>
                <w:color w:val="000000"/>
                <w:sz w:val="22"/>
                <w:szCs w:val="22"/>
              </w:rPr>
              <w:t>62.13 (17.24)</w:t>
            </w:r>
          </w:p>
        </w:tc>
        <w:tc>
          <w:tcPr>
            <w:tcW w:w="1276" w:type="dxa"/>
            <w:tcBorders>
              <w:top w:val="nil"/>
              <w:bottom w:val="single" w:sz="4" w:space="0" w:color="auto"/>
            </w:tcBorders>
            <w:noWrap/>
            <w:vAlign w:val="bottom"/>
          </w:tcPr>
          <w:p w14:paraId="58A8687E" w14:textId="77777777" w:rsidR="00C524D4" w:rsidRPr="00A23A89" w:rsidRDefault="00C524D4" w:rsidP="00E35793">
            <w:pPr>
              <w:spacing w:line="480" w:lineRule="auto"/>
              <w:jc w:val="center"/>
              <w:rPr>
                <w:color w:val="000000"/>
                <w:sz w:val="22"/>
                <w:szCs w:val="22"/>
              </w:rPr>
            </w:pPr>
            <w:r w:rsidRPr="00A23A89">
              <w:rPr>
                <w:color w:val="000000"/>
                <w:sz w:val="22"/>
                <w:szCs w:val="22"/>
              </w:rPr>
              <w:t>39.84 (16.42)</w:t>
            </w:r>
          </w:p>
        </w:tc>
        <w:tc>
          <w:tcPr>
            <w:tcW w:w="1134" w:type="dxa"/>
            <w:tcBorders>
              <w:top w:val="nil"/>
              <w:bottom w:val="single" w:sz="4" w:space="0" w:color="auto"/>
            </w:tcBorders>
            <w:vAlign w:val="bottom"/>
          </w:tcPr>
          <w:p w14:paraId="4FBD9B97" w14:textId="77777777" w:rsidR="00C524D4" w:rsidRPr="00A23A89" w:rsidRDefault="00C524D4" w:rsidP="00E35793">
            <w:pPr>
              <w:spacing w:line="480" w:lineRule="auto"/>
              <w:jc w:val="center"/>
              <w:rPr>
                <w:color w:val="000000"/>
                <w:sz w:val="22"/>
                <w:szCs w:val="22"/>
              </w:rPr>
            </w:pPr>
            <w:r w:rsidRPr="00A23A89">
              <w:rPr>
                <w:color w:val="000000"/>
                <w:sz w:val="22"/>
                <w:szCs w:val="22"/>
              </w:rPr>
              <w:t>53.26 (14.09)</w:t>
            </w:r>
          </w:p>
        </w:tc>
        <w:tc>
          <w:tcPr>
            <w:tcW w:w="1134" w:type="dxa"/>
            <w:tcBorders>
              <w:top w:val="nil"/>
              <w:bottom w:val="single" w:sz="4" w:space="0" w:color="auto"/>
            </w:tcBorders>
            <w:vAlign w:val="bottom"/>
          </w:tcPr>
          <w:p w14:paraId="3806C653" w14:textId="77777777" w:rsidR="00C524D4" w:rsidRPr="00A23A89" w:rsidRDefault="00C524D4" w:rsidP="00E35793">
            <w:pPr>
              <w:spacing w:line="480" w:lineRule="auto"/>
              <w:jc w:val="center"/>
              <w:rPr>
                <w:color w:val="000000"/>
                <w:sz w:val="22"/>
                <w:szCs w:val="22"/>
              </w:rPr>
            </w:pPr>
            <w:r w:rsidRPr="00A23A89">
              <w:rPr>
                <w:color w:val="000000"/>
                <w:sz w:val="22"/>
                <w:szCs w:val="22"/>
              </w:rPr>
              <w:t>35.20 (15.05)</w:t>
            </w:r>
          </w:p>
        </w:tc>
        <w:tc>
          <w:tcPr>
            <w:tcW w:w="1134" w:type="dxa"/>
            <w:tcBorders>
              <w:top w:val="nil"/>
              <w:bottom w:val="single" w:sz="4" w:space="0" w:color="auto"/>
              <w:right w:val="nil"/>
            </w:tcBorders>
            <w:vAlign w:val="bottom"/>
          </w:tcPr>
          <w:p w14:paraId="76F32927" w14:textId="77777777" w:rsidR="00C524D4" w:rsidRPr="00A23A89" w:rsidRDefault="00C524D4" w:rsidP="00E35793">
            <w:pPr>
              <w:spacing w:line="480" w:lineRule="auto"/>
              <w:jc w:val="center"/>
              <w:rPr>
                <w:color w:val="000000"/>
                <w:sz w:val="22"/>
                <w:szCs w:val="22"/>
              </w:rPr>
            </w:pPr>
            <w:r w:rsidRPr="00A23A89">
              <w:rPr>
                <w:color w:val="000000"/>
                <w:sz w:val="22"/>
                <w:szCs w:val="22"/>
              </w:rPr>
              <w:t>45.05 (14.63)</w:t>
            </w:r>
          </w:p>
        </w:tc>
      </w:tr>
      <w:tr w:rsidR="00C524D4" w:rsidRPr="001A7273" w14:paraId="3E4FA736" w14:textId="77777777" w:rsidTr="00E35793">
        <w:trPr>
          <w:trHeight w:val="382"/>
        </w:trPr>
        <w:tc>
          <w:tcPr>
            <w:tcW w:w="1418" w:type="dxa"/>
            <w:vMerge w:val="restart"/>
            <w:tcBorders>
              <w:top w:val="single" w:sz="4" w:space="0" w:color="auto"/>
            </w:tcBorders>
            <w:noWrap/>
            <w:hideMark/>
          </w:tcPr>
          <w:p w14:paraId="3D2E22F4" w14:textId="77777777" w:rsidR="00C524D4" w:rsidRPr="00A23A89" w:rsidRDefault="00C524D4" w:rsidP="00E35793">
            <w:pPr>
              <w:spacing w:line="480" w:lineRule="auto"/>
              <w:rPr>
                <w:rFonts w:ascii="Times" w:hAnsi="Times"/>
                <w:b/>
                <w:color w:val="000000"/>
                <w:sz w:val="22"/>
                <w:szCs w:val="22"/>
              </w:rPr>
            </w:pPr>
            <w:r w:rsidRPr="00A23A89">
              <w:rPr>
                <w:rFonts w:ascii="Times" w:hAnsi="Times"/>
                <w:b/>
                <w:color w:val="000000"/>
                <w:sz w:val="22"/>
                <w:szCs w:val="22"/>
              </w:rPr>
              <w:t>TD</w:t>
            </w:r>
          </w:p>
        </w:tc>
        <w:tc>
          <w:tcPr>
            <w:tcW w:w="2410" w:type="dxa"/>
            <w:tcBorders>
              <w:top w:val="single" w:sz="4" w:space="0" w:color="auto"/>
            </w:tcBorders>
            <w:noWrap/>
            <w:hideMark/>
          </w:tcPr>
          <w:p w14:paraId="2DFFBB6A"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AWS (mm</w:t>
            </w:r>
            <w:r w:rsidRPr="00A23A89">
              <w:rPr>
                <w:rFonts w:ascii="Times" w:hAnsi="Times"/>
                <w:color w:val="000000"/>
                <w:sz w:val="22"/>
                <w:szCs w:val="22"/>
                <w:vertAlign w:val="superscript"/>
              </w:rPr>
              <w:t>3</w:t>
            </w:r>
            <w:r w:rsidRPr="00A23A89">
              <w:rPr>
                <w:rFonts w:ascii="Times" w:hAnsi="Times"/>
                <w:color w:val="000000"/>
                <w:sz w:val="22"/>
                <w:szCs w:val="22"/>
              </w:rPr>
              <w:t>)</w:t>
            </w:r>
          </w:p>
        </w:tc>
        <w:tc>
          <w:tcPr>
            <w:tcW w:w="1020" w:type="dxa"/>
            <w:tcBorders>
              <w:top w:val="single" w:sz="4" w:space="0" w:color="auto"/>
            </w:tcBorders>
            <w:noWrap/>
            <w:vAlign w:val="bottom"/>
          </w:tcPr>
          <w:p w14:paraId="46C5A401" w14:textId="77777777" w:rsidR="00C524D4" w:rsidRPr="00A23A89" w:rsidRDefault="00C524D4" w:rsidP="00E35793">
            <w:pPr>
              <w:spacing w:line="480" w:lineRule="auto"/>
              <w:jc w:val="center"/>
              <w:rPr>
                <w:color w:val="000000"/>
                <w:sz w:val="22"/>
                <w:szCs w:val="22"/>
              </w:rPr>
            </w:pPr>
            <w:r w:rsidRPr="00A23A89">
              <w:rPr>
                <w:color w:val="000000"/>
                <w:sz w:val="22"/>
                <w:szCs w:val="22"/>
              </w:rPr>
              <w:t>246.64 (169.38)</w:t>
            </w:r>
          </w:p>
        </w:tc>
        <w:tc>
          <w:tcPr>
            <w:tcW w:w="1032" w:type="dxa"/>
            <w:tcBorders>
              <w:top w:val="single" w:sz="4" w:space="0" w:color="auto"/>
            </w:tcBorders>
            <w:vAlign w:val="bottom"/>
          </w:tcPr>
          <w:p w14:paraId="273193AE" w14:textId="77777777" w:rsidR="00C524D4" w:rsidRPr="00A23A89" w:rsidRDefault="00C524D4" w:rsidP="00E35793">
            <w:pPr>
              <w:spacing w:line="480" w:lineRule="auto"/>
              <w:jc w:val="center"/>
              <w:rPr>
                <w:color w:val="000000"/>
                <w:sz w:val="22"/>
                <w:szCs w:val="22"/>
              </w:rPr>
            </w:pPr>
            <w:r w:rsidRPr="00A23A89">
              <w:rPr>
                <w:color w:val="000000"/>
                <w:sz w:val="22"/>
                <w:szCs w:val="22"/>
              </w:rPr>
              <w:t>247.05 (217.92)</w:t>
            </w:r>
          </w:p>
        </w:tc>
        <w:tc>
          <w:tcPr>
            <w:tcW w:w="1205" w:type="dxa"/>
            <w:tcBorders>
              <w:top w:val="single" w:sz="4" w:space="0" w:color="auto"/>
            </w:tcBorders>
            <w:vAlign w:val="bottom"/>
          </w:tcPr>
          <w:p w14:paraId="33FB4178" w14:textId="77777777" w:rsidR="00C524D4" w:rsidRPr="00A23A89" w:rsidRDefault="00C524D4" w:rsidP="00E35793">
            <w:pPr>
              <w:spacing w:line="480" w:lineRule="auto"/>
              <w:jc w:val="center"/>
              <w:rPr>
                <w:color w:val="000000"/>
                <w:sz w:val="22"/>
                <w:szCs w:val="22"/>
              </w:rPr>
            </w:pPr>
            <w:r w:rsidRPr="00A23A89">
              <w:rPr>
                <w:color w:val="000000"/>
                <w:sz w:val="22"/>
                <w:szCs w:val="22"/>
              </w:rPr>
              <w:t>391.71 (290.96)</w:t>
            </w:r>
          </w:p>
        </w:tc>
        <w:tc>
          <w:tcPr>
            <w:tcW w:w="1205" w:type="dxa"/>
            <w:tcBorders>
              <w:top w:val="single" w:sz="4" w:space="0" w:color="auto"/>
            </w:tcBorders>
            <w:vAlign w:val="bottom"/>
          </w:tcPr>
          <w:p w14:paraId="490B6878" w14:textId="77777777" w:rsidR="00C524D4" w:rsidRPr="00A23A89" w:rsidRDefault="00C524D4" w:rsidP="00E35793">
            <w:pPr>
              <w:spacing w:line="480" w:lineRule="auto"/>
              <w:jc w:val="center"/>
              <w:rPr>
                <w:color w:val="000000"/>
                <w:sz w:val="22"/>
                <w:szCs w:val="22"/>
              </w:rPr>
            </w:pPr>
            <w:r w:rsidRPr="00A23A89">
              <w:rPr>
                <w:color w:val="000000"/>
                <w:sz w:val="22"/>
                <w:szCs w:val="22"/>
              </w:rPr>
              <w:t>341.50 (286.24)</w:t>
            </w:r>
          </w:p>
        </w:tc>
        <w:tc>
          <w:tcPr>
            <w:tcW w:w="1276" w:type="dxa"/>
            <w:tcBorders>
              <w:top w:val="single" w:sz="4" w:space="0" w:color="auto"/>
            </w:tcBorders>
            <w:noWrap/>
            <w:vAlign w:val="bottom"/>
          </w:tcPr>
          <w:p w14:paraId="55B38F32" w14:textId="77777777" w:rsidR="00C524D4" w:rsidRPr="00A23A89" w:rsidRDefault="00C524D4" w:rsidP="00E35793">
            <w:pPr>
              <w:spacing w:line="480" w:lineRule="auto"/>
              <w:jc w:val="center"/>
              <w:rPr>
                <w:color w:val="000000"/>
                <w:sz w:val="22"/>
                <w:szCs w:val="22"/>
              </w:rPr>
            </w:pPr>
            <w:r w:rsidRPr="00A23A89">
              <w:rPr>
                <w:color w:val="000000"/>
                <w:sz w:val="22"/>
                <w:szCs w:val="22"/>
              </w:rPr>
              <w:t>375.18 (291.94)</w:t>
            </w:r>
          </w:p>
        </w:tc>
        <w:tc>
          <w:tcPr>
            <w:tcW w:w="1134" w:type="dxa"/>
            <w:tcBorders>
              <w:top w:val="single" w:sz="4" w:space="0" w:color="auto"/>
            </w:tcBorders>
            <w:vAlign w:val="bottom"/>
          </w:tcPr>
          <w:p w14:paraId="64895591" w14:textId="77777777" w:rsidR="00C524D4" w:rsidRPr="00A23A89" w:rsidRDefault="00C524D4" w:rsidP="00E35793">
            <w:pPr>
              <w:spacing w:line="480" w:lineRule="auto"/>
              <w:jc w:val="center"/>
              <w:rPr>
                <w:color w:val="000000"/>
                <w:sz w:val="22"/>
                <w:szCs w:val="22"/>
              </w:rPr>
            </w:pPr>
            <w:r w:rsidRPr="00A23A89">
              <w:rPr>
                <w:color w:val="000000"/>
                <w:sz w:val="22"/>
                <w:szCs w:val="22"/>
              </w:rPr>
              <w:t>312.75 (249.13)</w:t>
            </w:r>
          </w:p>
        </w:tc>
        <w:tc>
          <w:tcPr>
            <w:tcW w:w="1134" w:type="dxa"/>
            <w:tcBorders>
              <w:top w:val="single" w:sz="4" w:space="0" w:color="auto"/>
            </w:tcBorders>
            <w:vAlign w:val="bottom"/>
          </w:tcPr>
          <w:p w14:paraId="03A484CE" w14:textId="77777777" w:rsidR="00C524D4" w:rsidRPr="00A23A89" w:rsidRDefault="00C524D4" w:rsidP="00E35793">
            <w:pPr>
              <w:spacing w:line="480" w:lineRule="auto"/>
              <w:jc w:val="center"/>
              <w:rPr>
                <w:color w:val="000000"/>
                <w:sz w:val="22"/>
                <w:szCs w:val="22"/>
              </w:rPr>
            </w:pPr>
            <w:r w:rsidRPr="00A23A89">
              <w:rPr>
                <w:color w:val="000000"/>
                <w:sz w:val="22"/>
                <w:szCs w:val="22"/>
              </w:rPr>
              <w:t>377.80 (291.06)</w:t>
            </w:r>
          </w:p>
        </w:tc>
        <w:tc>
          <w:tcPr>
            <w:tcW w:w="1134" w:type="dxa"/>
            <w:tcBorders>
              <w:top w:val="single" w:sz="4" w:space="0" w:color="auto"/>
              <w:right w:val="nil"/>
            </w:tcBorders>
            <w:vAlign w:val="bottom"/>
          </w:tcPr>
          <w:p w14:paraId="5987803E" w14:textId="77777777" w:rsidR="00C524D4" w:rsidRPr="00A23A89" w:rsidRDefault="00C524D4" w:rsidP="00E35793">
            <w:pPr>
              <w:spacing w:line="480" w:lineRule="auto"/>
              <w:jc w:val="center"/>
              <w:rPr>
                <w:color w:val="000000"/>
                <w:sz w:val="22"/>
                <w:szCs w:val="22"/>
              </w:rPr>
            </w:pPr>
            <w:r w:rsidRPr="00A23A89">
              <w:rPr>
                <w:color w:val="000000"/>
                <w:sz w:val="22"/>
                <w:szCs w:val="22"/>
              </w:rPr>
              <w:t>311.55 (252.15)</w:t>
            </w:r>
          </w:p>
        </w:tc>
      </w:tr>
      <w:tr w:rsidR="00C524D4" w:rsidRPr="001A7273" w14:paraId="0F783DDA" w14:textId="77777777" w:rsidTr="00E35793">
        <w:trPr>
          <w:trHeight w:val="382"/>
        </w:trPr>
        <w:tc>
          <w:tcPr>
            <w:tcW w:w="1418" w:type="dxa"/>
            <w:vMerge/>
            <w:tcBorders>
              <w:top w:val="nil"/>
            </w:tcBorders>
            <w:noWrap/>
          </w:tcPr>
          <w:p w14:paraId="10CE908C" w14:textId="77777777" w:rsidR="00C524D4" w:rsidRPr="00A23A89" w:rsidRDefault="00C524D4" w:rsidP="00E35793">
            <w:pPr>
              <w:spacing w:line="480" w:lineRule="auto"/>
              <w:rPr>
                <w:rFonts w:ascii="Times" w:hAnsi="Times"/>
                <w:color w:val="000000"/>
                <w:sz w:val="22"/>
                <w:szCs w:val="22"/>
              </w:rPr>
            </w:pPr>
          </w:p>
        </w:tc>
        <w:tc>
          <w:tcPr>
            <w:tcW w:w="2410" w:type="dxa"/>
            <w:tcBorders>
              <w:top w:val="nil"/>
              <w:bottom w:val="nil"/>
            </w:tcBorders>
            <w:noWrap/>
            <w:hideMark/>
          </w:tcPr>
          <w:p w14:paraId="5F8BFABD" w14:textId="77777777" w:rsidR="00C524D4" w:rsidRPr="00A23A89" w:rsidRDefault="00C524D4" w:rsidP="00E35793">
            <w:pPr>
              <w:spacing w:line="480" w:lineRule="auto"/>
              <w:rPr>
                <w:rFonts w:ascii="Times" w:hAnsi="Times"/>
                <w:color w:val="000000"/>
                <w:sz w:val="22"/>
                <w:szCs w:val="22"/>
              </w:rPr>
            </w:pPr>
            <w:r>
              <w:rPr>
                <w:rFonts w:ascii="Times" w:hAnsi="Times"/>
                <w:color w:val="000000"/>
                <w:sz w:val="22"/>
                <w:szCs w:val="22"/>
              </w:rPr>
              <w:t>PC1 R</w:t>
            </w:r>
            <w:r w:rsidRPr="00A23A89">
              <w:rPr>
                <w:rFonts w:ascii="Times" w:hAnsi="Times"/>
                <w:color w:val="000000"/>
                <w:sz w:val="22"/>
                <w:szCs w:val="22"/>
              </w:rPr>
              <w:t>ange (mm)</w:t>
            </w:r>
          </w:p>
        </w:tc>
        <w:tc>
          <w:tcPr>
            <w:tcW w:w="1020" w:type="dxa"/>
            <w:tcBorders>
              <w:top w:val="nil"/>
            </w:tcBorders>
            <w:noWrap/>
            <w:vAlign w:val="bottom"/>
          </w:tcPr>
          <w:p w14:paraId="181F0120" w14:textId="77777777" w:rsidR="00C524D4" w:rsidRPr="00A23A89" w:rsidRDefault="00C524D4" w:rsidP="00E35793">
            <w:pPr>
              <w:spacing w:line="480" w:lineRule="auto"/>
              <w:jc w:val="center"/>
              <w:rPr>
                <w:color w:val="000000"/>
                <w:sz w:val="22"/>
                <w:szCs w:val="22"/>
              </w:rPr>
            </w:pPr>
            <w:r w:rsidRPr="00A23A89">
              <w:rPr>
                <w:color w:val="000000"/>
                <w:sz w:val="22"/>
                <w:szCs w:val="22"/>
              </w:rPr>
              <w:t>18.94 (3.65)</w:t>
            </w:r>
          </w:p>
        </w:tc>
        <w:tc>
          <w:tcPr>
            <w:tcW w:w="1032" w:type="dxa"/>
            <w:tcBorders>
              <w:top w:val="nil"/>
            </w:tcBorders>
            <w:vAlign w:val="bottom"/>
          </w:tcPr>
          <w:p w14:paraId="787AE1A4" w14:textId="77777777" w:rsidR="00C524D4" w:rsidRPr="00A23A89" w:rsidRDefault="00C524D4" w:rsidP="00E35793">
            <w:pPr>
              <w:spacing w:line="480" w:lineRule="auto"/>
              <w:jc w:val="center"/>
              <w:rPr>
                <w:color w:val="000000"/>
                <w:sz w:val="22"/>
                <w:szCs w:val="22"/>
              </w:rPr>
            </w:pPr>
            <w:r w:rsidRPr="00A23A89">
              <w:rPr>
                <w:color w:val="000000"/>
                <w:sz w:val="22"/>
                <w:szCs w:val="22"/>
              </w:rPr>
              <w:t>18.18 (4.57)</w:t>
            </w:r>
          </w:p>
        </w:tc>
        <w:tc>
          <w:tcPr>
            <w:tcW w:w="1205" w:type="dxa"/>
            <w:tcBorders>
              <w:top w:val="nil"/>
            </w:tcBorders>
            <w:vAlign w:val="bottom"/>
          </w:tcPr>
          <w:p w14:paraId="1D2F598D" w14:textId="77777777" w:rsidR="00C524D4" w:rsidRPr="00A23A89" w:rsidRDefault="00C524D4" w:rsidP="00E35793">
            <w:pPr>
              <w:spacing w:line="480" w:lineRule="auto"/>
              <w:jc w:val="center"/>
              <w:rPr>
                <w:color w:val="000000"/>
                <w:sz w:val="22"/>
                <w:szCs w:val="22"/>
              </w:rPr>
            </w:pPr>
            <w:r w:rsidRPr="00A23A89">
              <w:rPr>
                <w:color w:val="000000"/>
                <w:sz w:val="22"/>
                <w:szCs w:val="22"/>
              </w:rPr>
              <w:t>21.47 (4.41)</w:t>
            </w:r>
          </w:p>
        </w:tc>
        <w:tc>
          <w:tcPr>
            <w:tcW w:w="1205" w:type="dxa"/>
            <w:tcBorders>
              <w:top w:val="nil"/>
            </w:tcBorders>
            <w:vAlign w:val="bottom"/>
          </w:tcPr>
          <w:p w14:paraId="3C8B2B33" w14:textId="77777777" w:rsidR="00C524D4" w:rsidRPr="00A23A89" w:rsidRDefault="00C524D4" w:rsidP="00E35793">
            <w:pPr>
              <w:spacing w:line="480" w:lineRule="auto"/>
              <w:jc w:val="center"/>
              <w:rPr>
                <w:color w:val="000000"/>
                <w:sz w:val="22"/>
                <w:szCs w:val="22"/>
              </w:rPr>
            </w:pPr>
            <w:r w:rsidRPr="00A23A89">
              <w:rPr>
                <w:color w:val="000000"/>
                <w:sz w:val="22"/>
                <w:szCs w:val="22"/>
              </w:rPr>
              <w:t>20.45 (5.37)</w:t>
            </w:r>
          </w:p>
        </w:tc>
        <w:tc>
          <w:tcPr>
            <w:tcW w:w="1276" w:type="dxa"/>
            <w:tcBorders>
              <w:top w:val="nil"/>
            </w:tcBorders>
            <w:noWrap/>
            <w:vAlign w:val="bottom"/>
          </w:tcPr>
          <w:p w14:paraId="4205071D" w14:textId="77777777" w:rsidR="00C524D4" w:rsidRPr="00A23A89" w:rsidRDefault="00C524D4" w:rsidP="00E35793">
            <w:pPr>
              <w:spacing w:line="480" w:lineRule="auto"/>
              <w:jc w:val="center"/>
              <w:rPr>
                <w:color w:val="000000"/>
                <w:sz w:val="22"/>
                <w:szCs w:val="22"/>
              </w:rPr>
            </w:pPr>
            <w:r w:rsidRPr="00A23A89">
              <w:rPr>
                <w:color w:val="000000"/>
                <w:sz w:val="22"/>
                <w:szCs w:val="22"/>
              </w:rPr>
              <w:t>21.41 (4.62)</w:t>
            </w:r>
          </w:p>
        </w:tc>
        <w:tc>
          <w:tcPr>
            <w:tcW w:w="1134" w:type="dxa"/>
            <w:tcBorders>
              <w:top w:val="nil"/>
            </w:tcBorders>
            <w:vAlign w:val="bottom"/>
          </w:tcPr>
          <w:p w14:paraId="55EEB73B" w14:textId="77777777" w:rsidR="00C524D4" w:rsidRPr="00A23A89" w:rsidRDefault="00C524D4" w:rsidP="00E35793">
            <w:pPr>
              <w:spacing w:line="480" w:lineRule="auto"/>
              <w:jc w:val="center"/>
              <w:rPr>
                <w:color w:val="000000"/>
                <w:sz w:val="22"/>
                <w:szCs w:val="22"/>
              </w:rPr>
            </w:pPr>
            <w:r w:rsidRPr="00A23A89">
              <w:rPr>
                <w:color w:val="000000"/>
                <w:sz w:val="22"/>
                <w:szCs w:val="22"/>
              </w:rPr>
              <w:t>20.54 (5.38)</w:t>
            </w:r>
          </w:p>
        </w:tc>
        <w:tc>
          <w:tcPr>
            <w:tcW w:w="1134" w:type="dxa"/>
            <w:tcBorders>
              <w:top w:val="nil"/>
            </w:tcBorders>
            <w:vAlign w:val="bottom"/>
          </w:tcPr>
          <w:p w14:paraId="41F82827" w14:textId="77777777" w:rsidR="00C524D4" w:rsidRPr="00A23A89" w:rsidRDefault="00C524D4" w:rsidP="00E35793">
            <w:pPr>
              <w:spacing w:line="480" w:lineRule="auto"/>
              <w:jc w:val="center"/>
              <w:rPr>
                <w:color w:val="000000"/>
                <w:sz w:val="22"/>
                <w:szCs w:val="22"/>
              </w:rPr>
            </w:pPr>
            <w:r w:rsidRPr="00A23A89">
              <w:rPr>
                <w:color w:val="000000"/>
                <w:sz w:val="22"/>
                <w:szCs w:val="22"/>
              </w:rPr>
              <w:t>21.82 (3.96)</w:t>
            </w:r>
          </w:p>
        </w:tc>
        <w:tc>
          <w:tcPr>
            <w:tcW w:w="1134" w:type="dxa"/>
            <w:tcBorders>
              <w:top w:val="nil"/>
              <w:right w:val="nil"/>
            </w:tcBorders>
            <w:vAlign w:val="bottom"/>
          </w:tcPr>
          <w:p w14:paraId="68293236" w14:textId="77777777" w:rsidR="00C524D4" w:rsidRPr="00A23A89" w:rsidRDefault="00C524D4" w:rsidP="00E35793">
            <w:pPr>
              <w:spacing w:line="480" w:lineRule="auto"/>
              <w:jc w:val="center"/>
              <w:rPr>
                <w:color w:val="000000"/>
                <w:sz w:val="22"/>
                <w:szCs w:val="22"/>
              </w:rPr>
            </w:pPr>
            <w:r w:rsidRPr="00A23A89">
              <w:rPr>
                <w:color w:val="000000"/>
                <w:sz w:val="22"/>
                <w:szCs w:val="22"/>
              </w:rPr>
              <w:t>20.48 (5.11)</w:t>
            </w:r>
          </w:p>
        </w:tc>
      </w:tr>
      <w:tr w:rsidR="00C524D4" w:rsidRPr="001A7273" w14:paraId="797EB873" w14:textId="77777777" w:rsidTr="00E35793">
        <w:trPr>
          <w:trHeight w:val="382"/>
        </w:trPr>
        <w:tc>
          <w:tcPr>
            <w:tcW w:w="1418" w:type="dxa"/>
            <w:vMerge/>
            <w:tcBorders>
              <w:top w:val="nil"/>
              <w:bottom w:val="single" w:sz="4" w:space="0" w:color="auto"/>
            </w:tcBorders>
            <w:noWrap/>
          </w:tcPr>
          <w:p w14:paraId="12E98DD1" w14:textId="77777777" w:rsidR="00C524D4" w:rsidRPr="00A23A89" w:rsidRDefault="00C524D4" w:rsidP="00E35793">
            <w:pPr>
              <w:spacing w:line="480" w:lineRule="auto"/>
              <w:rPr>
                <w:rFonts w:ascii="Times" w:hAnsi="Times"/>
                <w:color w:val="000000"/>
                <w:sz w:val="22"/>
                <w:szCs w:val="22"/>
              </w:rPr>
            </w:pPr>
          </w:p>
        </w:tc>
        <w:tc>
          <w:tcPr>
            <w:tcW w:w="2410" w:type="dxa"/>
            <w:tcBorders>
              <w:top w:val="nil"/>
              <w:bottom w:val="single" w:sz="4" w:space="0" w:color="auto"/>
            </w:tcBorders>
            <w:noWrap/>
            <w:hideMark/>
          </w:tcPr>
          <w:p w14:paraId="24F2588E" w14:textId="77777777" w:rsidR="00C524D4" w:rsidRPr="00A23A89" w:rsidRDefault="00C524D4" w:rsidP="00E35793">
            <w:pPr>
              <w:spacing w:line="480" w:lineRule="auto"/>
              <w:rPr>
                <w:rFonts w:ascii="Times" w:hAnsi="Times"/>
                <w:color w:val="000000"/>
                <w:sz w:val="22"/>
                <w:szCs w:val="22"/>
              </w:rPr>
            </w:pPr>
            <w:r>
              <w:rPr>
                <w:rFonts w:ascii="Times" w:hAnsi="Times"/>
                <w:color w:val="000000"/>
                <w:sz w:val="22"/>
                <w:szCs w:val="22"/>
              </w:rPr>
              <w:t>Average S</w:t>
            </w:r>
            <w:r w:rsidRPr="00A23A89">
              <w:rPr>
                <w:rFonts w:ascii="Times" w:hAnsi="Times"/>
                <w:color w:val="000000"/>
                <w:sz w:val="22"/>
                <w:szCs w:val="22"/>
              </w:rPr>
              <w:t>peed (mm/s)</w:t>
            </w:r>
          </w:p>
        </w:tc>
        <w:tc>
          <w:tcPr>
            <w:tcW w:w="1020" w:type="dxa"/>
            <w:tcBorders>
              <w:top w:val="nil"/>
              <w:bottom w:val="single" w:sz="4" w:space="0" w:color="auto"/>
            </w:tcBorders>
            <w:noWrap/>
            <w:vAlign w:val="bottom"/>
          </w:tcPr>
          <w:p w14:paraId="003BF9F6" w14:textId="77777777" w:rsidR="00C524D4" w:rsidRPr="00A23A89" w:rsidRDefault="00C524D4" w:rsidP="00E35793">
            <w:pPr>
              <w:spacing w:line="480" w:lineRule="auto"/>
              <w:jc w:val="center"/>
              <w:rPr>
                <w:color w:val="000000"/>
                <w:sz w:val="22"/>
                <w:szCs w:val="22"/>
              </w:rPr>
            </w:pPr>
            <w:r w:rsidRPr="00A23A89">
              <w:rPr>
                <w:color w:val="000000"/>
                <w:sz w:val="22"/>
                <w:szCs w:val="22"/>
              </w:rPr>
              <w:t>43.55 (19.82)</w:t>
            </w:r>
          </w:p>
        </w:tc>
        <w:tc>
          <w:tcPr>
            <w:tcW w:w="1032" w:type="dxa"/>
            <w:tcBorders>
              <w:top w:val="nil"/>
              <w:bottom w:val="single" w:sz="4" w:space="0" w:color="auto"/>
            </w:tcBorders>
            <w:vAlign w:val="bottom"/>
          </w:tcPr>
          <w:p w14:paraId="17F0F297" w14:textId="77777777" w:rsidR="00C524D4" w:rsidRPr="00A23A89" w:rsidRDefault="00C524D4" w:rsidP="00E35793">
            <w:pPr>
              <w:spacing w:line="480" w:lineRule="auto"/>
              <w:jc w:val="center"/>
              <w:rPr>
                <w:color w:val="000000"/>
                <w:sz w:val="22"/>
                <w:szCs w:val="22"/>
              </w:rPr>
            </w:pPr>
            <w:r w:rsidRPr="00A23A89">
              <w:rPr>
                <w:color w:val="000000"/>
                <w:sz w:val="22"/>
                <w:szCs w:val="22"/>
              </w:rPr>
              <w:t>51.03 (16.76)</w:t>
            </w:r>
          </w:p>
        </w:tc>
        <w:tc>
          <w:tcPr>
            <w:tcW w:w="1205" w:type="dxa"/>
            <w:tcBorders>
              <w:top w:val="nil"/>
              <w:bottom w:val="single" w:sz="4" w:space="0" w:color="auto"/>
            </w:tcBorders>
            <w:vAlign w:val="bottom"/>
          </w:tcPr>
          <w:p w14:paraId="11974262" w14:textId="77777777" w:rsidR="00C524D4" w:rsidRPr="00A23A89" w:rsidRDefault="00C524D4" w:rsidP="00E35793">
            <w:pPr>
              <w:spacing w:line="480" w:lineRule="auto"/>
              <w:jc w:val="center"/>
              <w:rPr>
                <w:color w:val="000000"/>
                <w:sz w:val="22"/>
                <w:szCs w:val="22"/>
              </w:rPr>
            </w:pPr>
            <w:r w:rsidRPr="00A23A89">
              <w:rPr>
                <w:color w:val="000000"/>
                <w:sz w:val="22"/>
                <w:szCs w:val="22"/>
              </w:rPr>
              <w:t>51.07 (21.04)</w:t>
            </w:r>
          </w:p>
        </w:tc>
        <w:tc>
          <w:tcPr>
            <w:tcW w:w="1205" w:type="dxa"/>
            <w:tcBorders>
              <w:top w:val="nil"/>
              <w:bottom w:val="single" w:sz="4" w:space="0" w:color="auto"/>
            </w:tcBorders>
            <w:vAlign w:val="bottom"/>
          </w:tcPr>
          <w:p w14:paraId="72DA5BEF" w14:textId="77777777" w:rsidR="00C524D4" w:rsidRPr="00A23A89" w:rsidRDefault="00C524D4" w:rsidP="00E35793">
            <w:pPr>
              <w:spacing w:line="480" w:lineRule="auto"/>
              <w:jc w:val="center"/>
              <w:rPr>
                <w:color w:val="000000"/>
                <w:sz w:val="22"/>
                <w:szCs w:val="22"/>
              </w:rPr>
            </w:pPr>
            <w:r w:rsidRPr="00A23A89">
              <w:rPr>
                <w:color w:val="000000"/>
                <w:sz w:val="22"/>
                <w:szCs w:val="22"/>
              </w:rPr>
              <w:t>57.96 (17.90)</w:t>
            </w:r>
          </w:p>
        </w:tc>
        <w:tc>
          <w:tcPr>
            <w:tcW w:w="1276" w:type="dxa"/>
            <w:tcBorders>
              <w:top w:val="nil"/>
              <w:bottom w:val="single" w:sz="4" w:space="0" w:color="auto"/>
            </w:tcBorders>
            <w:noWrap/>
            <w:vAlign w:val="bottom"/>
          </w:tcPr>
          <w:p w14:paraId="3E05C3E9" w14:textId="77777777" w:rsidR="00C524D4" w:rsidRPr="00A23A89" w:rsidRDefault="00C524D4" w:rsidP="00E35793">
            <w:pPr>
              <w:spacing w:line="480" w:lineRule="auto"/>
              <w:jc w:val="center"/>
              <w:rPr>
                <w:color w:val="000000"/>
                <w:sz w:val="22"/>
                <w:szCs w:val="22"/>
              </w:rPr>
            </w:pPr>
            <w:r w:rsidRPr="00A23A89">
              <w:rPr>
                <w:color w:val="000000"/>
                <w:sz w:val="22"/>
                <w:szCs w:val="22"/>
              </w:rPr>
              <w:t>39.64 (19.79)</w:t>
            </w:r>
          </w:p>
        </w:tc>
        <w:tc>
          <w:tcPr>
            <w:tcW w:w="1134" w:type="dxa"/>
            <w:tcBorders>
              <w:top w:val="nil"/>
              <w:bottom w:val="single" w:sz="4" w:space="0" w:color="auto"/>
            </w:tcBorders>
            <w:vAlign w:val="bottom"/>
          </w:tcPr>
          <w:p w14:paraId="7E3996D6" w14:textId="77777777" w:rsidR="00C524D4" w:rsidRPr="00A23A89" w:rsidRDefault="00C524D4" w:rsidP="00E35793">
            <w:pPr>
              <w:spacing w:line="480" w:lineRule="auto"/>
              <w:jc w:val="center"/>
              <w:rPr>
                <w:color w:val="000000"/>
                <w:sz w:val="22"/>
                <w:szCs w:val="22"/>
              </w:rPr>
            </w:pPr>
            <w:r w:rsidRPr="00A23A89">
              <w:rPr>
                <w:color w:val="000000"/>
                <w:sz w:val="22"/>
                <w:szCs w:val="22"/>
              </w:rPr>
              <w:t>50.32 (15.54)</w:t>
            </w:r>
          </w:p>
        </w:tc>
        <w:tc>
          <w:tcPr>
            <w:tcW w:w="1134" w:type="dxa"/>
            <w:tcBorders>
              <w:top w:val="nil"/>
              <w:bottom w:val="single" w:sz="4" w:space="0" w:color="auto"/>
            </w:tcBorders>
            <w:vAlign w:val="bottom"/>
          </w:tcPr>
          <w:p w14:paraId="025C7DBE" w14:textId="77777777" w:rsidR="00C524D4" w:rsidRPr="00A23A89" w:rsidRDefault="00C524D4" w:rsidP="00E35793">
            <w:pPr>
              <w:spacing w:line="480" w:lineRule="auto"/>
              <w:jc w:val="center"/>
              <w:rPr>
                <w:color w:val="000000"/>
                <w:sz w:val="22"/>
                <w:szCs w:val="22"/>
              </w:rPr>
            </w:pPr>
            <w:r w:rsidRPr="00A23A89">
              <w:rPr>
                <w:color w:val="000000"/>
                <w:sz w:val="22"/>
                <w:szCs w:val="22"/>
              </w:rPr>
              <w:t>35.24 (16.72)</w:t>
            </w:r>
          </w:p>
        </w:tc>
        <w:tc>
          <w:tcPr>
            <w:tcW w:w="1134" w:type="dxa"/>
            <w:tcBorders>
              <w:top w:val="nil"/>
              <w:bottom w:val="single" w:sz="4" w:space="0" w:color="auto"/>
              <w:right w:val="nil"/>
            </w:tcBorders>
            <w:vAlign w:val="bottom"/>
          </w:tcPr>
          <w:p w14:paraId="31508803" w14:textId="77777777" w:rsidR="00C524D4" w:rsidRPr="00A23A89" w:rsidRDefault="00C524D4" w:rsidP="00E35793">
            <w:pPr>
              <w:spacing w:line="480" w:lineRule="auto"/>
              <w:jc w:val="center"/>
              <w:rPr>
                <w:color w:val="000000"/>
                <w:sz w:val="22"/>
                <w:szCs w:val="22"/>
              </w:rPr>
            </w:pPr>
            <w:r w:rsidRPr="00A23A89">
              <w:rPr>
                <w:color w:val="000000"/>
                <w:sz w:val="22"/>
                <w:szCs w:val="22"/>
              </w:rPr>
              <w:t>41.56 (14.43)</w:t>
            </w:r>
          </w:p>
        </w:tc>
      </w:tr>
      <w:tr w:rsidR="00C524D4" w:rsidRPr="001A7273" w14:paraId="3BA72E9F" w14:textId="77777777" w:rsidTr="00C524D4">
        <w:trPr>
          <w:cantSplit/>
          <w:trHeight w:val="560"/>
        </w:trPr>
        <w:tc>
          <w:tcPr>
            <w:tcW w:w="1418" w:type="dxa"/>
            <w:tcBorders>
              <w:top w:val="single" w:sz="4" w:space="0" w:color="auto"/>
              <w:bottom w:val="single" w:sz="4" w:space="0" w:color="auto"/>
            </w:tcBorders>
            <w:noWrap/>
          </w:tcPr>
          <w:p w14:paraId="0D771110" w14:textId="77777777" w:rsidR="00C524D4" w:rsidRPr="00A23A89" w:rsidRDefault="00C524D4" w:rsidP="00E35793">
            <w:pPr>
              <w:spacing w:line="480" w:lineRule="auto"/>
              <w:rPr>
                <w:rFonts w:ascii="Times" w:hAnsi="Times"/>
                <w:b/>
                <w:color w:val="000000"/>
                <w:sz w:val="22"/>
                <w:szCs w:val="22"/>
              </w:rPr>
            </w:pPr>
          </w:p>
        </w:tc>
        <w:tc>
          <w:tcPr>
            <w:tcW w:w="2410" w:type="dxa"/>
            <w:tcBorders>
              <w:top w:val="single" w:sz="4" w:space="0" w:color="auto"/>
              <w:bottom w:val="single" w:sz="4" w:space="0" w:color="auto"/>
            </w:tcBorders>
            <w:noWrap/>
          </w:tcPr>
          <w:p w14:paraId="2BD63AE7" w14:textId="77777777" w:rsidR="00C524D4" w:rsidRPr="00A23A89" w:rsidRDefault="00C524D4" w:rsidP="00E35793">
            <w:pPr>
              <w:spacing w:line="480" w:lineRule="auto"/>
              <w:rPr>
                <w:rFonts w:ascii="Times" w:hAnsi="Times"/>
                <w:color w:val="000000"/>
                <w:sz w:val="22"/>
                <w:szCs w:val="22"/>
              </w:rPr>
            </w:pPr>
            <w:r w:rsidRPr="00A23A89">
              <w:rPr>
                <w:rFonts w:ascii="Times" w:hAnsi="Times"/>
                <w:color w:val="000000"/>
                <w:sz w:val="22"/>
                <w:szCs w:val="22"/>
              </w:rPr>
              <w:t>Sente</w:t>
            </w:r>
            <w:r>
              <w:rPr>
                <w:rFonts w:ascii="Times" w:hAnsi="Times"/>
                <w:color w:val="000000"/>
                <w:sz w:val="22"/>
                <w:szCs w:val="22"/>
              </w:rPr>
              <w:t>nce D</w:t>
            </w:r>
            <w:r w:rsidRPr="00A23A89">
              <w:rPr>
                <w:rFonts w:ascii="Times" w:hAnsi="Times"/>
                <w:color w:val="000000"/>
                <w:sz w:val="22"/>
                <w:szCs w:val="22"/>
              </w:rPr>
              <w:t>uration (ms)</w:t>
            </w:r>
          </w:p>
        </w:tc>
        <w:tc>
          <w:tcPr>
            <w:tcW w:w="1020" w:type="dxa"/>
            <w:tcBorders>
              <w:top w:val="single" w:sz="4" w:space="0" w:color="auto"/>
              <w:bottom w:val="single" w:sz="4" w:space="0" w:color="auto"/>
            </w:tcBorders>
            <w:noWrap/>
            <w:vAlign w:val="bottom"/>
          </w:tcPr>
          <w:p w14:paraId="549E6A36" w14:textId="77777777" w:rsidR="00C524D4" w:rsidRPr="00A23A89" w:rsidRDefault="00C524D4" w:rsidP="00E35793">
            <w:pPr>
              <w:spacing w:line="480" w:lineRule="auto"/>
              <w:jc w:val="center"/>
              <w:rPr>
                <w:color w:val="000000"/>
                <w:sz w:val="22"/>
                <w:szCs w:val="22"/>
              </w:rPr>
            </w:pPr>
            <w:r w:rsidRPr="00A23A89">
              <w:rPr>
                <w:color w:val="000000"/>
                <w:sz w:val="22"/>
                <w:szCs w:val="22"/>
              </w:rPr>
              <w:t>2847.31 (573.93)</w:t>
            </w:r>
          </w:p>
        </w:tc>
        <w:tc>
          <w:tcPr>
            <w:tcW w:w="1032" w:type="dxa"/>
            <w:tcBorders>
              <w:top w:val="single" w:sz="4" w:space="0" w:color="auto"/>
              <w:bottom w:val="single" w:sz="4" w:space="0" w:color="auto"/>
            </w:tcBorders>
            <w:vAlign w:val="bottom"/>
          </w:tcPr>
          <w:p w14:paraId="5C5D7F98" w14:textId="77777777" w:rsidR="00C524D4" w:rsidRPr="00A23A89" w:rsidRDefault="00C524D4" w:rsidP="00E35793">
            <w:pPr>
              <w:spacing w:line="480" w:lineRule="auto"/>
              <w:jc w:val="center"/>
              <w:rPr>
                <w:color w:val="000000"/>
                <w:sz w:val="22"/>
                <w:szCs w:val="22"/>
              </w:rPr>
            </w:pPr>
            <w:r w:rsidRPr="00A23A89">
              <w:rPr>
                <w:color w:val="000000"/>
                <w:sz w:val="22"/>
                <w:szCs w:val="22"/>
              </w:rPr>
              <w:t>2596.35 (631.83)</w:t>
            </w:r>
          </w:p>
        </w:tc>
        <w:tc>
          <w:tcPr>
            <w:tcW w:w="1205" w:type="dxa"/>
            <w:tcBorders>
              <w:top w:val="single" w:sz="4" w:space="0" w:color="auto"/>
              <w:bottom w:val="single" w:sz="4" w:space="0" w:color="auto"/>
            </w:tcBorders>
            <w:vAlign w:val="bottom"/>
          </w:tcPr>
          <w:p w14:paraId="09F4CC3B" w14:textId="77777777" w:rsidR="00C524D4" w:rsidRPr="00A23A89" w:rsidRDefault="00C524D4" w:rsidP="00E35793">
            <w:pPr>
              <w:spacing w:line="480" w:lineRule="auto"/>
              <w:jc w:val="center"/>
              <w:rPr>
                <w:color w:val="000000"/>
                <w:sz w:val="22"/>
                <w:szCs w:val="22"/>
              </w:rPr>
            </w:pPr>
            <w:r w:rsidRPr="00A23A89">
              <w:rPr>
                <w:color w:val="000000"/>
                <w:sz w:val="22"/>
                <w:szCs w:val="22"/>
              </w:rPr>
              <w:t>3038.18 (730.23)</w:t>
            </w:r>
          </w:p>
        </w:tc>
        <w:tc>
          <w:tcPr>
            <w:tcW w:w="1205" w:type="dxa"/>
            <w:tcBorders>
              <w:top w:val="single" w:sz="4" w:space="0" w:color="auto"/>
              <w:bottom w:val="single" w:sz="4" w:space="0" w:color="auto"/>
            </w:tcBorders>
            <w:vAlign w:val="bottom"/>
          </w:tcPr>
          <w:p w14:paraId="0F4B9707" w14:textId="77777777" w:rsidR="00C524D4" w:rsidRPr="00A23A89" w:rsidRDefault="00C524D4" w:rsidP="00E35793">
            <w:pPr>
              <w:spacing w:line="480" w:lineRule="auto"/>
              <w:jc w:val="center"/>
              <w:rPr>
                <w:color w:val="000000"/>
                <w:sz w:val="22"/>
                <w:szCs w:val="22"/>
              </w:rPr>
            </w:pPr>
            <w:r w:rsidRPr="00A23A89">
              <w:rPr>
                <w:color w:val="000000"/>
                <w:sz w:val="22"/>
                <w:szCs w:val="22"/>
              </w:rPr>
              <w:t>2631.00 (633.88)</w:t>
            </w:r>
          </w:p>
        </w:tc>
        <w:tc>
          <w:tcPr>
            <w:tcW w:w="1276" w:type="dxa"/>
            <w:tcBorders>
              <w:top w:val="single" w:sz="4" w:space="0" w:color="auto"/>
              <w:bottom w:val="single" w:sz="4" w:space="0" w:color="auto"/>
            </w:tcBorders>
            <w:noWrap/>
            <w:vAlign w:val="bottom"/>
          </w:tcPr>
          <w:p w14:paraId="61EDA5BB" w14:textId="77777777" w:rsidR="00C524D4" w:rsidRPr="00A23A89" w:rsidRDefault="00C524D4" w:rsidP="00E35793">
            <w:pPr>
              <w:spacing w:line="480" w:lineRule="auto"/>
              <w:jc w:val="center"/>
              <w:rPr>
                <w:color w:val="000000"/>
                <w:sz w:val="22"/>
                <w:szCs w:val="22"/>
              </w:rPr>
            </w:pPr>
            <w:r w:rsidRPr="00A23A89">
              <w:rPr>
                <w:color w:val="000000"/>
                <w:sz w:val="22"/>
                <w:szCs w:val="22"/>
              </w:rPr>
              <w:t>4048.73 (1081.78)</w:t>
            </w:r>
          </w:p>
        </w:tc>
        <w:tc>
          <w:tcPr>
            <w:tcW w:w="1134" w:type="dxa"/>
            <w:tcBorders>
              <w:top w:val="single" w:sz="4" w:space="0" w:color="auto"/>
              <w:bottom w:val="single" w:sz="4" w:space="0" w:color="auto"/>
            </w:tcBorders>
            <w:vAlign w:val="bottom"/>
          </w:tcPr>
          <w:p w14:paraId="74FBEDFE" w14:textId="77777777" w:rsidR="00C524D4" w:rsidRPr="00A23A89" w:rsidRDefault="00C524D4" w:rsidP="00E35793">
            <w:pPr>
              <w:spacing w:line="480" w:lineRule="auto"/>
              <w:jc w:val="center"/>
              <w:rPr>
                <w:color w:val="000000"/>
                <w:sz w:val="22"/>
                <w:szCs w:val="22"/>
              </w:rPr>
            </w:pPr>
            <w:r w:rsidRPr="00A23A89">
              <w:rPr>
                <w:color w:val="000000"/>
                <w:sz w:val="22"/>
                <w:szCs w:val="22"/>
              </w:rPr>
              <w:t>3057.48 (831.13)</w:t>
            </w:r>
          </w:p>
        </w:tc>
        <w:tc>
          <w:tcPr>
            <w:tcW w:w="1134" w:type="dxa"/>
            <w:tcBorders>
              <w:top w:val="single" w:sz="4" w:space="0" w:color="auto"/>
              <w:bottom w:val="single" w:sz="4" w:space="0" w:color="auto"/>
            </w:tcBorders>
            <w:vAlign w:val="bottom"/>
          </w:tcPr>
          <w:p w14:paraId="7FE61B29" w14:textId="77777777" w:rsidR="00C524D4" w:rsidRPr="00A23A89" w:rsidRDefault="00C524D4" w:rsidP="00E35793">
            <w:pPr>
              <w:spacing w:line="480" w:lineRule="auto"/>
              <w:jc w:val="center"/>
              <w:rPr>
                <w:color w:val="000000"/>
                <w:sz w:val="22"/>
                <w:szCs w:val="22"/>
              </w:rPr>
            </w:pPr>
            <w:r w:rsidRPr="00A23A89">
              <w:rPr>
                <w:color w:val="000000"/>
                <w:sz w:val="22"/>
                <w:szCs w:val="22"/>
              </w:rPr>
              <w:t>5006.95 (1942.47)</w:t>
            </w:r>
          </w:p>
        </w:tc>
        <w:tc>
          <w:tcPr>
            <w:tcW w:w="1134" w:type="dxa"/>
            <w:tcBorders>
              <w:top w:val="single" w:sz="4" w:space="0" w:color="auto"/>
              <w:bottom w:val="single" w:sz="4" w:space="0" w:color="auto"/>
              <w:right w:val="nil"/>
            </w:tcBorders>
            <w:vAlign w:val="bottom"/>
          </w:tcPr>
          <w:p w14:paraId="39ACF7B2" w14:textId="77777777" w:rsidR="00C524D4" w:rsidRPr="00A23A89" w:rsidRDefault="00C524D4" w:rsidP="00E35793">
            <w:pPr>
              <w:spacing w:line="480" w:lineRule="auto"/>
              <w:jc w:val="center"/>
              <w:rPr>
                <w:color w:val="000000"/>
                <w:sz w:val="22"/>
                <w:szCs w:val="22"/>
              </w:rPr>
            </w:pPr>
            <w:r w:rsidRPr="00A23A89">
              <w:rPr>
                <w:color w:val="000000"/>
                <w:sz w:val="22"/>
                <w:szCs w:val="22"/>
              </w:rPr>
              <w:t>4069.50 (1745.94)</w:t>
            </w:r>
          </w:p>
        </w:tc>
      </w:tr>
      <w:tr w:rsidR="00C524D4" w:rsidRPr="001A7273" w14:paraId="717AC34F" w14:textId="77777777" w:rsidTr="00C524D4">
        <w:trPr>
          <w:cantSplit/>
          <w:trHeight w:val="560"/>
        </w:trPr>
        <w:tc>
          <w:tcPr>
            <w:tcW w:w="12968" w:type="dxa"/>
            <w:gridSpan w:val="10"/>
            <w:tcBorders>
              <w:top w:val="single" w:sz="4" w:space="0" w:color="auto"/>
              <w:bottom w:val="nil"/>
              <w:right w:val="nil"/>
            </w:tcBorders>
            <w:noWrap/>
          </w:tcPr>
          <w:p w14:paraId="67A2F415" w14:textId="4F0A57FA" w:rsidR="00C524D4" w:rsidRPr="00C524D4" w:rsidRDefault="00C524D4" w:rsidP="00C524D4">
            <w:pPr>
              <w:autoSpaceDE w:val="0"/>
              <w:autoSpaceDN w:val="0"/>
              <w:adjustRightInd w:val="0"/>
              <w:spacing w:line="480" w:lineRule="auto"/>
            </w:pPr>
            <w:r w:rsidRPr="001E34BC">
              <w:rPr>
                <w:i/>
              </w:rPr>
              <w:t xml:space="preserve">Note. </w:t>
            </w:r>
            <w:r w:rsidRPr="009353AE">
              <w:t xml:space="preserve">PD = Parkinson’s disease; </w:t>
            </w:r>
            <w:r w:rsidRPr="00004140">
              <w:t xml:space="preserve">TB = Tongue Blade; TD = Tongue Dorsum; </w:t>
            </w:r>
            <w:r w:rsidRPr="009353AE">
              <w:t xml:space="preserve">AWS = Articulatory Working Space; </w:t>
            </w:r>
            <w:r>
              <w:t>PC1 Range</w:t>
            </w:r>
            <w:r w:rsidRPr="009353AE">
              <w:t xml:space="preserve"> = </w:t>
            </w:r>
            <w:r>
              <w:t>Range along the</w:t>
            </w:r>
            <w:r w:rsidRPr="009353AE">
              <w:t xml:space="preserve"> first principal component. </w:t>
            </w:r>
          </w:p>
        </w:tc>
      </w:tr>
    </w:tbl>
    <w:p w14:paraId="7E71FBB5" w14:textId="77777777" w:rsidR="00C524D4" w:rsidRDefault="00C524D4" w:rsidP="00C524D4">
      <w:pPr>
        <w:autoSpaceDE w:val="0"/>
        <w:autoSpaceDN w:val="0"/>
        <w:adjustRightInd w:val="0"/>
        <w:spacing w:line="480" w:lineRule="auto"/>
        <w:sectPr w:rsidR="00C524D4" w:rsidSect="00C524D4">
          <w:pgSz w:w="15840" w:h="12240" w:orient="landscape"/>
          <w:pgMar w:top="1440" w:right="1440" w:bottom="1440" w:left="1440" w:header="709" w:footer="709" w:gutter="0"/>
          <w:cols w:space="708"/>
          <w:titlePg/>
          <w:docGrid w:linePitch="360"/>
        </w:sect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0"/>
        <w:gridCol w:w="1381"/>
        <w:gridCol w:w="2126"/>
        <w:gridCol w:w="1772"/>
        <w:gridCol w:w="1772"/>
      </w:tblGrid>
      <w:tr w:rsidR="00C524D4" w:rsidRPr="00071312" w14:paraId="7912DDC4" w14:textId="77777777" w:rsidTr="00E35793">
        <w:tc>
          <w:tcPr>
            <w:tcW w:w="8331" w:type="dxa"/>
            <w:gridSpan w:val="5"/>
            <w:tcBorders>
              <w:bottom w:val="single" w:sz="4" w:space="0" w:color="auto"/>
            </w:tcBorders>
          </w:tcPr>
          <w:p w14:paraId="60E60185" w14:textId="77777777" w:rsidR="00C524D4" w:rsidRPr="001E34BC" w:rsidRDefault="00C524D4" w:rsidP="00E35793">
            <w:pPr>
              <w:spacing w:line="480" w:lineRule="auto"/>
              <w:rPr>
                <w:sz w:val="22"/>
                <w:szCs w:val="22"/>
              </w:rPr>
            </w:pPr>
            <w:r w:rsidRPr="001E34BC">
              <w:rPr>
                <w:sz w:val="22"/>
                <w:szCs w:val="22"/>
              </w:rPr>
              <w:t>Table 3.</w:t>
            </w:r>
          </w:p>
          <w:p w14:paraId="72D539AF" w14:textId="77777777" w:rsidR="00C524D4" w:rsidRPr="00071312" w:rsidRDefault="00C524D4" w:rsidP="00E35793">
            <w:pPr>
              <w:spacing w:line="480" w:lineRule="auto"/>
              <w:rPr>
                <w:b/>
                <w:i/>
                <w:sz w:val="22"/>
                <w:szCs w:val="22"/>
              </w:rPr>
            </w:pPr>
            <w:r w:rsidRPr="001E34BC">
              <w:rPr>
                <w:i/>
                <w:sz w:val="22"/>
                <w:szCs w:val="22"/>
              </w:rPr>
              <w:t>Summary of significant pairwise comparisons for analysis of speaking conditions.</w:t>
            </w:r>
          </w:p>
        </w:tc>
      </w:tr>
      <w:tr w:rsidR="00C524D4" w:rsidRPr="00071312" w14:paraId="654B7DFC" w14:textId="77777777" w:rsidTr="00E35793">
        <w:tc>
          <w:tcPr>
            <w:tcW w:w="1280" w:type="dxa"/>
            <w:tcBorders>
              <w:top w:val="single" w:sz="4" w:space="0" w:color="auto"/>
              <w:bottom w:val="single" w:sz="4" w:space="0" w:color="auto"/>
            </w:tcBorders>
          </w:tcPr>
          <w:p w14:paraId="63D29752" w14:textId="77777777" w:rsidR="00C524D4" w:rsidRPr="00071312" w:rsidRDefault="00C524D4" w:rsidP="00E35793">
            <w:pPr>
              <w:spacing w:line="480" w:lineRule="auto"/>
              <w:rPr>
                <w:sz w:val="22"/>
                <w:szCs w:val="22"/>
              </w:rPr>
            </w:pPr>
            <w:r>
              <w:rPr>
                <w:rFonts w:ascii="Times" w:hAnsi="Times"/>
                <w:b/>
                <w:color w:val="000000"/>
                <w:sz w:val="22"/>
                <w:szCs w:val="22"/>
              </w:rPr>
              <w:t>Artic</w:t>
            </w:r>
            <w:r w:rsidRPr="00071312">
              <w:rPr>
                <w:rFonts w:ascii="Times" w:hAnsi="Times"/>
                <w:b/>
                <w:color w:val="000000"/>
                <w:sz w:val="22"/>
                <w:szCs w:val="22"/>
              </w:rPr>
              <w:t>ulator</w:t>
            </w:r>
          </w:p>
        </w:tc>
        <w:tc>
          <w:tcPr>
            <w:tcW w:w="1381" w:type="dxa"/>
            <w:tcBorders>
              <w:top w:val="single" w:sz="4" w:space="0" w:color="auto"/>
              <w:bottom w:val="single" w:sz="4" w:space="0" w:color="auto"/>
            </w:tcBorders>
          </w:tcPr>
          <w:p w14:paraId="21040D04" w14:textId="77777777" w:rsidR="00C524D4" w:rsidRPr="00071312" w:rsidRDefault="00C524D4" w:rsidP="00E35793">
            <w:pPr>
              <w:spacing w:line="480" w:lineRule="auto"/>
              <w:rPr>
                <w:b/>
                <w:sz w:val="22"/>
                <w:szCs w:val="22"/>
              </w:rPr>
            </w:pPr>
            <w:r w:rsidRPr="00071312">
              <w:rPr>
                <w:b/>
                <w:sz w:val="22"/>
                <w:szCs w:val="22"/>
              </w:rPr>
              <w:t>Measure</w:t>
            </w:r>
          </w:p>
        </w:tc>
        <w:tc>
          <w:tcPr>
            <w:tcW w:w="2126" w:type="dxa"/>
            <w:tcBorders>
              <w:top w:val="single" w:sz="4" w:space="0" w:color="auto"/>
              <w:bottom w:val="single" w:sz="4" w:space="0" w:color="auto"/>
            </w:tcBorders>
          </w:tcPr>
          <w:p w14:paraId="33741F55" w14:textId="77777777" w:rsidR="00C524D4" w:rsidRPr="00071312" w:rsidRDefault="00C524D4" w:rsidP="00E35793">
            <w:pPr>
              <w:spacing w:line="480" w:lineRule="auto"/>
              <w:rPr>
                <w:b/>
                <w:sz w:val="22"/>
                <w:szCs w:val="22"/>
              </w:rPr>
            </w:pPr>
            <w:r w:rsidRPr="00071312">
              <w:rPr>
                <w:b/>
                <w:sz w:val="22"/>
                <w:szCs w:val="22"/>
              </w:rPr>
              <w:t>Comparison</w:t>
            </w:r>
          </w:p>
        </w:tc>
        <w:tc>
          <w:tcPr>
            <w:tcW w:w="1772" w:type="dxa"/>
            <w:tcBorders>
              <w:top w:val="single" w:sz="4" w:space="0" w:color="auto"/>
              <w:bottom w:val="single" w:sz="4" w:space="0" w:color="auto"/>
            </w:tcBorders>
          </w:tcPr>
          <w:p w14:paraId="08E2C14C" w14:textId="77777777" w:rsidR="00C524D4" w:rsidRPr="00071312" w:rsidRDefault="00C524D4" w:rsidP="00E35793">
            <w:pPr>
              <w:spacing w:line="480" w:lineRule="auto"/>
              <w:rPr>
                <w:b/>
                <w:sz w:val="22"/>
                <w:szCs w:val="22"/>
              </w:rPr>
            </w:pPr>
            <w:r w:rsidRPr="00071312">
              <w:rPr>
                <w:b/>
                <w:i/>
                <w:sz w:val="22"/>
                <w:szCs w:val="22"/>
              </w:rPr>
              <w:t>Β</w:t>
            </w:r>
          </w:p>
        </w:tc>
        <w:tc>
          <w:tcPr>
            <w:tcW w:w="1772" w:type="dxa"/>
            <w:tcBorders>
              <w:top w:val="single" w:sz="4" w:space="0" w:color="auto"/>
              <w:bottom w:val="single" w:sz="4" w:space="0" w:color="auto"/>
            </w:tcBorders>
          </w:tcPr>
          <w:p w14:paraId="7E1E23AC" w14:textId="77777777" w:rsidR="00C524D4" w:rsidRPr="00071312" w:rsidRDefault="00C524D4" w:rsidP="00E35793">
            <w:pPr>
              <w:spacing w:line="480" w:lineRule="auto"/>
              <w:rPr>
                <w:b/>
                <w:sz w:val="22"/>
                <w:szCs w:val="22"/>
              </w:rPr>
            </w:pPr>
            <w:r w:rsidRPr="00071312">
              <w:rPr>
                <w:b/>
                <w:i/>
                <w:sz w:val="22"/>
                <w:szCs w:val="22"/>
              </w:rPr>
              <w:t>P</w:t>
            </w:r>
          </w:p>
        </w:tc>
      </w:tr>
      <w:tr w:rsidR="00C524D4" w:rsidRPr="00071312" w14:paraId="634FD5C8" w14:textId="77777777" w:rsidTr="00E35793">
        <w:tc>
          <w:tcPr>
            <w:tcW w:w="1280" w:type="dxa"/>
            <w:vMerge w:val="restart"/>
            <w:tcBorders>
              <w:top w:val="single" w:sz="4" w:space="0" w:color="auto"/>
              <w:bottom w:val="nil"/>
            </w:tcBorders>
          </w:tcPr>
          <w:p w14:paraId="1C2D1A2B" w14:textId="77777777" w:rsidR="00C524D4" w:rsidRPr="00071312" w:rsidRDefault="00C524D4" w:rsidP="00E35793">
            <w:pPr>
              <w:spacing w:line="480" w:lineRule="auto"/>
              <w:rPr>
                <w:b/>
                <w:sz w:val="22"/>
                <w:szCs w:val="22"/>
              </w:rPr>
            </w:pPr>
            <w:r w:rsidRPr="00071312">
              <w:rPr>
                <w:b/>
                <w:sz w:val="22"/>
                <w:szCs w:val="22"/>
              </w:rPr>
              <w:t>Jaw</w:t>
            </w:r>
          </w:p>
        </w:tc>
        <w:tc>
          <w:tcPr>
            <w:tcW w:w="1381" w:type="dxa"/>
            <w:tcBorders>
              <w:top w:val="single" w:sz="4" w:space="0" w:color="auto"/>
              <w:bottom w:val="nil"/>
            </w:tcBorders>
          </w:tcPr>
          <w:p w14:paraId="0951B380" w14:textId="77777777" w:rsidR="00C524D4" w:rsidRPr="00071312" w:rsidRDefault="00C524D4" w:rsidP="00E35793">
            <w:pPr>
              <w:spacing w:line="480" w:lineRule="auto"/>
              <w:rPr>
                <w:sz w:val="22"/>
                <w:szCs w:val="22"/>
              </w:rPr>
            </w:pPr>
            <w:r w:rsidRPr="00071312">
              <w:rPr>
                <w:rFonts w:ascii="Times" w:hAnsi="Times"/>
                <w:sz w:val="22"/>
                <w:szCs w:val="22"/>
              </w:rPr>
              <w:t>AWS (mm</w:t>
            </w:r>
            <w:r w:rsidRPr="00071312">
              <w:rPr>
                <w:rFonts w:ascii="Times" w:hAnsi="Times"/>
                <w:sz w:val="22"/>
                <w:szCs w:val="22"/>
                <w:vertAlign w:val="superscript"/>
              </w:rPr>
              <w:t>3</w:t>
            </w:r>
            <w:r w:rsidRPr="00071312">
              <w:rPr>
                <w:rFonts w:ascii="Times" w:hAnsi="Times"/>
                <w:sz w:val="22"/>
                <w:szCs w:val="22"/>
              </w:rPr>
              <w:t>)</w:t>
            </w:r>
          </w:p>
        </w:tc>
        <w:tc>
          <w:tcPr>
            <w:tcW w:w="2126" w:type="dxa"/>
            <w:tcBorders>
              <w:top w:val="single" w:sz="4" w:space="0" w:color="auto"/>
              <w:bottom w:val="nil"/>
            </w:tcBorders>
          </w:tcPr>
          <w:p w14:paraId="1E5FDABE"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Loud</w:t>
            </w:r>
          </w:p>
          <w:p w14:paraId="5E576910"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Clear</w:t>
            </w:r>
          </w:p>
          <w:p w14:paraId="5A6673F0" w14:textId="77777777" w:rsidR="00C524D4" w:rsidRDefault="00C524D4" w:rsidP="00E35793">
            <w:pPr>
              <w:spacing w:line="480" w:lineRule="auto"/>
              <w:rPr>
                <w:sz w:val="22"/>
                <w:szCs w:val="22"/>
              </w:rPr>
            </w:pPr>
            <w:r>
              <w:rPr>
                <w:sz w:val="22"/>
                <w:szCs w:val="22"/>
              </w:rPr>
              <w:t xml:space="preserve">Normal &lt; </w:t>
            </w:r>
            <w:r w:rsidRPr="00DF0EDB">
              <w:rPr>
                <w:sz w:val="22"/>
                <w:szCs w:val="22"/>
              </w:rPr>
              <w:t>Slow</w:t>
            </w:r>
          </w:p>
          <w:p w14:paraId="277A91F6" w14:textId="77777777" w:rsidR="00C524D4" w:rsidRPr="003B69E4" w:rsidRDefault="00C524D4" w:rsidP="00E35793">
            <w:pPr>
              <w:spacing w:line="480" w:lineRule="auto"/>
              <w:rPr>
                <w:sz w:val="22"/>
                <w:szCs w:val="22"/>
              </w:rPr>
            </w:pPr>
            <w:r>
              <w:rPr>
                <w:sz w:val="22"/>
                <w:szCs w:val="22"/>
              </w:rPr>
              <w:t>Loud &gt;</w:t>
            </w:r>
            <w:r w:rsidRPr="003B69E4">
              <w:rPr>
                <w:sz w:val="22"/>
                <w:szCs w:val="22"/>
              </w:rPr>
              <w:t xml:space="preserve"> Clear</w:t>
            </w:r>
          </w:p>
          <w:p w14:paraId="243E40B1" w14:textId="77777777" w:rsidR="00C524D4" w:rsidRPr="003B69E4" w:rsidRDefault="00C524D4" w:rsidP="00E35793">
            <w:pPr>
              <w:spacing w:line="480" w:lineRule="auto"/>
              <w:rPr>
                <w:sz w:val="22"/>
                <w:szCs w:val="22"/>
              </w:rPr>
            </w:pPr>
            <w:r w:rsidRPr="003B69E4">
              <w:rPr>
                <w:sz w:val="22"/>
                <w:szCs w:val="22"/>
              </w:rPr>
              <w:t>Loud &gt; Slow</w:t>
            </w:r>
          </w:p>
          <w:p w14:paraId="0344943B" w14:textId="77777777" w:rsidR="00C524D4" w:rsidRPr="00FD767B" w:rsidRDefault="00C524D4" w:rsidP="00E35793">
            <w:pPr>
              <w:spacing w:line="480" w:lineRule="auto"/>
              <w:rPr>
                <w:sz w:val="22"/>
                <w:szCs w:val="22"/>
              </w:rPr>
            </w:pPr>
            <w:r w:rsidRPr="003B69E4">
              <w:rPr>
                <w:sz w:val="22"/>
                <w:szCs w:val="22"/>
              </w:rPr>
              <w:t>Clear &gt; Slow</w:t>
            </w:r>
          </w:p>
        </w:tc>
        <w:tc>
          <w:tcPr>
            <w:tcW w:w="1772" w:type="dxa"/>
            <w:tcBorders>
              <w:top w:val="single" w:sz="4" w:space="0" w:color="auto"/>
              <w:bottom w:val="nil"/>
            </w:tcBorders>
          </w:tcPr>
          <w:p w14:paraId="78F74B4F" w14:textId="77777777" w:rsidR="00C524D4" w:rsidRDefault="00C524D4" w:rsidP="00E35793">
            <w:pPr>
              <w:spacing w:line="480" w:lineRule="auto"/>
              <w:rPr>
                <w:sz w:val="22"/>
                <w:szCs w:val="22"/>
              </w:rPr>
            </w:pPr>
            <w:r>
              <w:rPr>
                <w:sz w:val="22"/>
                <w:szCs w:val="22"/>
              </w:rPr>
              <w:t>-0.69</w:t>
            </w:r>
          </w:p>
          <w:p w14:paraId="42111887" w14:textId="77777777" w:rsidR="00C524D4" w:rsidRDefault="00C524D4" w:rsidP="00E35793">
            <w:pPr>
              <w:spacing w:line="480" w:lineRule="auto"/>
              <w:rPr>
                <w:sz w:val="22"/>
                <w:szCs w:val="22"/>
              </w:rPr>
            </w:pPr>
            <w:r>
              <w:rPr>
                <w:sz w:val="22"/>
                <w:szCs w:val="22"/>
              </w:rPr>
              <w:t>-0.58</w:t>
            </w:r>
          </w:p>
          <w:p w14:paraId="24E6C325" w14:textId="77777777" w:rsidR="00C524D4" w:rsidRDefault="00C524D4" w:rsidP="00E35793">
            <w:pPr>
              <w:spacing w:line="480" w:lineRule="auto"/>
              <w:rPr>
                <w:sz w:val="22"/>
                <w:szCs w:val="22"/>
              </w:rPr>
            </w:pPr>
            <w:r>
              <w:rPr>
                <w:sz w:val="22"/>
                <w:szCs w:val="22"/>
              </w:rPr>
              <w:t>-0.47</w:t>
            </w:r>
          </w:p>
          <w:p w14:paraId="43D91C96" w14:textId="77777777" w:rsidR="00C524D4" w:rsidRDefault="00C524D4" w:rsidP="00E35793">
            <w:pPr>
              <w:spacing w:line="480" w:lineRule="auto"/>
              <w:rPr>
                <w:sz w:val="22"/>
                <w:szCs w:val="22"/>
              </w:rPr>
            </w:pPr>
            <w:r>
              <w:rPr>
                <w:sz w:val="22"/>
                <w:szCs w:val="22"/>
              </w:rPr>
              <w:t>0.11</w:t>
            </w:r>
          </w:p>
          <w:p w14:paraId="7B2A7E88" w14:textId="77777777" w:rsidR="00C524D4" w:rsidRDefault="00C524D4" w:rsidP="00E35793">
            <w:pPr>
              <w:spacing w:line="480" w:lineRule="auto"/>
              <w:rPr>
                <w:sz w:val="22"/>
                <w:szCs w:val="22"/>
              </w:rPr>
            </w:pPr>
            <w:r>
              <w:rPr>
                <w:sz w:val="22"/>
                <w:szCs w:val="22"/>
              </w:rPr>
              <w:t>0.22</w:t>
            </w:r>
          </w:p>
          <w:p w14:paraId="284511A8" w14:textId="77777777" w:rsidR="00C524D4" w:rsidRPr="00071312" w:rsidRDefault="00C524D4" w:rsidP="00E35793">
            <w:pPr>
              <w:spacing w:line="480" w:lineRule="auto"/>
              <w:rPr>
                <w:sz w:val="22"/>
                <w:szCs w:val="22"/>
              </w:rPr>
            </w:pPr>
            <w:r>
              <w:rPr>
                <w:sz w:val="22"/>
                <w:szCs w:val="22"/>
              </w:rPr>
              <w:t>0.11</w:t>
            </w:r>
          </w:p>
        </w:tc>
        <w:tc>
          <w:tcPr>
            <w:tcW w:w="1772" w:type="dxa"/>
            <w:tcBorders>
              <w:top w:val="single" w:sz="4" w:space="0" w:color="auto"/>
              <w:bottom w:val="nil"/>
            </w:tcBorders>
          </w:tcPr>
          <w:p w14:paraId="7CC32362" w14:textId="77777777" w:rsidR="00C524D4" w:rsidRDefault="00C524D4" w:rsidP="00E35793">
            <w:pPr>
              <w:spacing w:line="480" w:lineRule="auto"/>
              <w:rPr>
                <w:sz w:val="22"/>
                <w:szCs w:val="22"/>
              </w:rPr>
            </w:pPr>
            <w:r>
              <w:rPr>
                <w:sz w:val="22"/>
                <w:szCs w:val="22"/>
              </w:rPr>
              <w:t xml:space="preserve">&lt; </w:t>
            </w:r>
            <w:r w:rsidRPr="00A454F2">
              <w:rPr>
                <w:sz w:val="22"/>
                <w:szCs w:val="22"/>
              </w:rPr>
              <w:t>.001</w:t>
            </w:r>
          </w:p>
          <w:p w14:paraId="65316022" w14:textId="77777777" w:rsidR="00C524D4" w:rsidRDefault="00C524D4" w:rsidP="00E35793">
            <w:pPr>
              <w:spacing w:line="480" w:lineRule="auto"/>
              <w:rPr>
                <w:sz w:val="22"/>
                <w:szCs w:val="22"/>
              </w:rPr>
            </w:pPr>
            <w:r w:rsidRPr="00A454F2">
              <w:rPr>
                <w:sz w:val="22"/>
                <w:szCs w:val="22"/>
              </w:rPr>
              <w:t>&lt;</w:t>
            </w:r>
            <w:r>
              <w:rPr>
                <w:sz w:val="22"/>
                <w:szCs w:val="22"/>
              </w:rPr>
              <w:t xml:space="preserve"> </w:t>
            </w:r>
            <w:r w:rsidRPr="00A454F2">
              <w:rPr>
                <w:sz w:val="22"/>
                <w:szCs w:val="22"/>
              </w:rPr>
              <w:t>.001</w:t>
            </w:r>
          </w:p>
          <w:p w14:paraId="3241EA2B" w14:textId="77777777" w:rsidR="00C524D4" w:rsidRDefault="00C524D4" w:rsidP="00E35793">
            <w:pPr>
              <w:spacing w:line="480" w:lineRule="auto"/>
              <w:rPr>
                <w:sz w:val="22"/>
                <w:szCs w:val="22"/>
              </w:rPr>
            </w:pPr>
            <w:r w:rsidRPr="00A454F2">
              <w:rPr>
                <w:sz w:val="22"/>
                <w:szCs w:val="22"/>
              </w:rPr>
              <w:t>&lt;</w:t>
            </w:r>
            <w:r>
              <w:rPr>
                <w:sz w:val="22"/>
                <w:szCs w:val="22"/>
              </w:rPr>
              <w:t xml:space="preserve"> </w:t>
            </w:r>
            <w:r w:rsidRPr="00A454F2">
              <w:rPr>
                <w:sz w:val="22"/>
                <w:szCs w:val="22"/>
              </w:rPr>
              <w:t>.001</w:t>
            </w:r>
          </w:p>
          <w:p w14:paraId="25C14A17" w14:textId="77777777" w:rsidR="00C524D4" w:rsidRDefault="00C524D4" w:rsidP="00E35793">
            <w:pPr>
              <w:spacing w:line="480" w:lineRule="auto"/>
              <w:rPr>
                <w:sz w:val="22"/>
                <w:szCs w:val="22"/>
              </w:rPr>
            </w:pPr>
            <w:r>
              <w:rPr>
                <w:sz w:val="22"/>
                <w:szCs w:val="22"/>
              </w:rPr>
              <w:t>.037</w:t>
            </w:r>
          </w:p>
          <w:p w14:paraId="03441F5D" w14:textId="77777777" w:rsidR="00C524D4" w:rsidRDefault="00C524D4" w:rsidP="00E35793">
            <w:pPr>
              <w:spacing w:line="480" w:lineRule="auto"/>
              <w:rPr>
                <w:sz w:val="22"/>
                <w:szCs w:val="22"/>
              </w:rPr>
            </w:pPr>
            <w:r>
              <w:rPr>
                <w:sz w:val="22"/>
                <w:szCs w:val="22"/>
              </w:rPr>
              <w:t xml:space="preserve">&lt; </w:t>
            </w:r>
            <w:r w:rsidRPr="00A454F2">
              <w:rPr>
                <w:sz w:val="22"/>
                <w:szCs w:val="22"/>
              </w:rPr>
              <w:t>.001</w:t>
            </w:r>
          </w:p>
          <w:p w14:paraId="6773DF71" w14:textId="77777777" w:rsidR="00C524D4" w:rsidRPr="00071312" w:rsidRDefault="00C524D4" w:rsidP="00E35793">
            <w:pPr>
              <w:spacing w:line="480" w:lineRule="auto"/>
              <w:rPr>
                <w:sz w:val="22"/>
                <w:szCs w:val="22"/>
              </w:rPr>
            </w:pPr>
            <w:r>
              <w:rPr>
                <w:sz w:val="22"/>
                <w:szCs w:val="22"/>
              </w:rPr>
              <w:t>.025</w:t>
            </w:r>
          </w:p>
        </w:tc>
      </w:tr>
      <w:tr w:rsidR="00C524D4" w:rsidRPr="00071312" w14:paraId="43CA5F75" w14:textId="77777777" w:rsidTr="00E35793">
        <w:tc>
          <w:tcPr>
            <w:tcW w:w="1280" w:type="dxa"/>
            <w:vMerge/>
            <w:tcBorders>
              <w:bottom w:val="nil"/>
            </w:tcBorders>
          </w:tcPr>
          <w:p w14:paraId="08C94170" w14:textId="77777777" w:rsidR="00C524D4" w:rsidRPr="00071312" w:rsidRDefault="00C524D4" w:rsidP="00E35793">
            <w:pPr>
              <w:spacing w:line="480" w:lineRule="auto"/>
              <w:rPr>
                <w:b/>
                <w:sz w:val="22"/>
                <w:szCs w:val="22"/>
              </w:rPr>
            </w:pPr>
          </w:p>
        </w:tc>
        <w:tc>
          <w:tcPr>
            <w:tcW w:w="1381" w:type="dxa"/>
            <w:tcBorders>
              <w:bottom w:val="nil"/>
            </w:tcBorders>
          </w:tcPr>
          <w:p w14:paraId="2BE008C1" w14:textId="77777777" w:rsidR="00C524D4" w:rsidRPr="00071312" w:rsidRDefault="00C524D4" w:rsidP="00E35793">
            <w:pPr>
              <w:spacing w:line="480" w:lineRule="auto"/>
              <w:rPr>
                <w:rFonts w:ascii="Times" w:hAnsi="Times"/>
                <w:sz w:val="22"/>
                <w:szCs w:val="22"/>
              </w:rPr>
            </w:pPr>
            <w:r>
              <w:rPr>
                <w:rFonts w:ascii="Times" w:hAnsi="Times"/>
                <w:sz w:val="22"/>
                <w:szCs w:val="22"/>
              </w:rPr>
              <w:t>PC1 Range</w:t>
            </w:r>
            <w:r w:rsidRPr="00071312">
              <w:rPr>
                <w:rFonts w:ascii="Times" w:hAnsi="Times"/>
                <w:sz w:val="22"/>
                <w:szCs w:val="22"/>
              </w:rPr>
              <w:t xml:space="preserve"> (mm)</w:t>
            </w:r>
          </w:p>
        </w:tc>
        <w:tc>
          <w:tcPr>
            <w:tcW w:w="2126" w:type="dxa"/>
            <w:tcBorders>
              <w:bottom w:val="nil"/>
            </w:tcBorders>
          </w:tcPr>
          <w:p w14:paraId="4CBCAE40"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Loud</w:t>
            </w:r>
          </w:p>
          <w:p w14:paraId="7D75BACB"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Clear</w:t>
            </w:r>
          </w:p>
          <w:p w14:paraId="288BED04" w14:textId="77777777" w:rsidR="00C524D4" w:rsidRDefault="00C524D4" w:rsidP="00E35793">
            <w:pPr>
              <w:spacing w:line="480" w:lineRule="auto"/>
              <w:rPr>
                <w:sz w:val="22"/>
                <w:szCs w:val="22"/>
              </w:rPr>
            </w:pPr>
            <w:r>
              <w:rPr>
                <w:sz w:val="22"/>
                <w:szCs w:val="22"/>
              </w:rPr>
              <w:t xml:space="preserve">Normal &lt; </w:t>
            </w:r>
            <w:r w:rsidRPr="00DF0EDB">
              <w:rPr>
                <w:sz w:val="22"/>
                <w:szCs w:val="22"/>
              </w:rPr>
              <w:t>Slow</w:t>
            </w:r>
          </w:p>
          <w:p w14:paraId="1B108241" w14:textId="77777777" w:rsidR="00C524D4" w:rsidRPr="003B69E4" w:rsidRDefault="00C524D4" w:rsidP="00E35793">
            <w:pPr>
              <w:spacing w:line="480" w:lineRule="auto"/>
              <w:rPr>
                <w:sz w:val="22"/>
                <w:szCs w:val="22"/>
              </w:rPr>
            </w:pPr>
            <w:r>
              <w:rPr>
                <w:sz w:val="22"/>
                <w:szCs w:val="22"/>
              </w:rPr>
              <w:t>Loud &gt;</w:t>
            </w:r>
            <w:r w:rsidRPr="003B69E4">
              <w:rPr>
                <w:sz w:val="22"/>
                <w:szCs w:val="22"/>
              </w:rPr>
              <w:t xml:space="preserve"> Clear</w:t>
            </w:r>
          </w:p>
          <w:p w14:paraId="6361BC3F" w14:textId="77777777" w:rsidR="00C524D4" w:rsidRPr="003B69E4" w:rsidRDefault="00C524D4" w:rsidP="00E35793">
            <w:pPr>
              <w:spacing w:line="480" w:lineRule="auto"/>
              <w:rPr>
                <w:sz w:val="22"/>
                <w:szCs w:val="22"/>
              </w:rPr>
            </w:pPr>
            <w:r w:rsidRPr="003B69E4">
              <w:rPr>
                <w:sz w:val="22"/>
                <w:szCs w:val="22"/>
              </w:rPr>
              <w:t>Loud &gt; Slow</w:t>
            </w:r>
          </w:p>
          <w:p w14:paraId="377FA56A" w14:textId="77777777" w:rsidR="00C524D4" w:rsidRPr="00973A47" w:rsidRDefault="00C524D4" w:rsidP="00E35793">
            <w:pPr>
              <w:spacing w:line="480" w:lineRule="auto"/>
              <w:rPr>
                <w:sz w:val="22"/>
                <w:szCs w:val="22"/>
              </w:rPr>
            </w:pPr>
            <w:r w:rsidRPr="003B69E4">
              <w:rPr>
                <w:sz w:val="22"/>
                <w:szCs w:val="22"/>
              </w:rPr>
              <w:t>Clear &gt; Slow</w:t>
            </w:r>
          </w:p>
        </w:tc>
        <w:tc>
          <w:tcPr>
            <w:tcW w:w="1772" w:type="dxa"/>
            <w:tcBorders>
              <w:bottom w:val="nil"/>
            </w:tcBorders>
          </w:tcPr>
          <w:p w14:paraId="36F995E5" w14:textId="77777777" w:rsidR="00C524D4" w:rsidRDefault="00C524D4" w:rsidP="00E35793">
            <w:pPr>
              <w:spacing w:line="480" w:lineRule="auto"/>
              <w:rPr>
                <w:sz w:val="22"/>
                <w:szCs w:val="22"/>
              </w:rPr>
            </w:pPr>
            <w:r>
              <w:rPr>
                <w:sz w:val="22"/>
                <w:szCs w:val="22"/>
              </w:rPr>
              <w:t>-0.58</w:t>
            </w:r>
          </w:p>
          <w:p w14:paraId="1FF8497C" w14:textId="77777777" w:rsidR="00C524D4" w:rsidRDefault="00C524D4" w:rsidP="00E35793">
            <w:pPr>
              <w:spacing w:line="480" w:lineRule="auto"/>
              <w:rPr>
                <w:sz w:val="22"/>
                <w:szCs w:val="22"/>
              </w:rPr>
            </w:pPr>
            <w:r>
              <w:rPr>
                <w:sz w:val="22"/>
                <w:szCs w:val="22"/>
              </w:rPr>
              <w:t>-0.36</w:t>
            </w:r>
          </w:p>
          <w:p w14:paraId="1327E4FA" w14:textId="77777777" w:rsidR="00C524D4" w:rsidRDefault="00C524D4" w:rsidP="00E35793">
            <w:pPr>
              <w:spacing w:line="480" w:lineRule="auto"/>
              <w:rPr>
                <w:sz w:val="22"/>
                <w:szCs w:val="22"/>
              </w:rPr>
            </w:pPr>
            <w:r>
              <w:rPr>
                <w:sz w:val="22"/>
                <w:szCs w:val="22"/>
              </w:rPr>
              <w:t>-0.26</w:t>
            </w:r>
          </w:p>
          <w:p w14:paraId="7C8816DF" w14:textId="77777777" w:rsidR="00C524D4" w:rsidRDefault="00C524D4" w:rsidP="00E35793">
            <w:pPr>
              <w:spacing w:line="480" w:lineRule="auto"/>
              <w:rPr>
                <w:sz w:val="22"/>
                <w:szCs w:val="22"/>
              </w:rPr>
            </w:pPr>
            <w:r>
              <w:rPr>
                <w:sz w:val="22"/>
                <w:szCs w:val="22"/>
              </w:rPr>
              <w:t>0.22</w:t>
            </w:r>
          </w:p>
          <w:p w14:paraId="0BE250DE" w14:textId="77777777" w:rsidR="00C524D4" w:rsidRDefault="00C524D4" w:rsidP="00E35793">
            <w:pPr>
              <w:spacing w:line="480" w:lineRule="auto"/>
              <w:rPr>
                <w:sz w:val="22"/>
                <w:szCs w:val="22"/>
              </w:rPr>
            </w:pPr>
            <w:r>
              <w:rPr>
                <w:sz w:val="22"/>
                <w:szCs w:val="22"/>
              </w:rPr>
              <w:t>0.32</w:t>
            </w:r>
          </w:p>
          <w:p w14:paraId="0444FED6" w14:textId="77777777" w:rsidR="00C524D4" w:rsidRPr="00071312" w:rsidRDefault="00C524D4" w:rsidP="00E35793">
            <w:pPr>
              <w:spacing w:line="480" w:lineRule="auto"/>
              <w:rPr>
                <w:sz w:val="22"/>
                <w:szCs w:val="22"/>
              </w:rPr>
            </w:pPr>
            <w:r>
              <w:rPr>
                <w:sz w:val="22"/>
                <w:szCs w:val="22"/>
              </w:rPr>
              <w:t>0.10</w:t>
            </w:r>
          </w:p>
        </w:tc>
        <w:tc>
          <w:tcPr>
            <w:tcW w:w="1772" w:type="dxa"/>
            <w:tcBorders>
              <w:bottom w:val="nil"/>
            </w:tcBorders>
          </w:tcPr>
          <w:p w14:paraId="65F11555" w14:textId="77777777" w:rsidR="00C524D4" w:rsidRDefault="00C524D4" w:rsidP="00E35793">
            <w:pPr>
              <w:spacing w:line="480" w:lineRule="auto"/>
              <w:rPr>
                <w:sz w:val="22"/>
                <w:szCs w:val="22"/>
              </w:rPr>
            </w:pPr>
            <w:r w:rsidRPr="00B9427A">
              <w:rPr>
                <w:sz w:val="22"/>
                <w:szCs w:val="22"/>
              </w:rPr>
              <w:t>&lt;</w:t>
            </w:r>
            <w:r>
              <w:rPr>
                <w:sz w:val="22"/>
                <w:szCs w:val="22"/>
              </w:rPr>
              <w:t xml:space="preserve"> </w:t>
            </w:r>
            <w:r w:rsidRPr="00B9427A">
              <w:rPr>
                <w:sz w:val="22"/>
                <w:szCs w:val="22"/>
              </w:rPr>
              <w:t>.001</w:t>
            </w:r>
          </w:p>
          <w:p w14:paraId="6CCC438E" w14:textId="77777777" w:rsidR="00C524D4" w:rsidRDefault="00C524D4" w:rsidP="00E35793">
            <w:pPr>
              <w:spacing w:line="480" w:lineRule="auto"/>
              <w:rPr>
                <w:sz w:val="22"/>
                <w:szCs w:val="22"/>
              </w:rPr>
            </w:pPr>
            <w:r w:rsidRPr="00B9427A">
              <w:rPr>
                <w:sz w:val="22"/>
                <w:szCs w:val="22"/>
              </w:rPr>
              <w:t>&lt;</w:t>
            </w:r>
            <w:r>
              <w:rPr>
                <w:sz w:val="22"/>
                <w:szCs w:val="22"/>
              </w:rPr>
              <w:t xml:space="preserve"> </w:t>
            </w:r>
            <w:r w:rsidRPr="00B9427A">
              <w:rPr>
                <w:sz w:val="22"/>
                <w:szCs w:val="22"/>
              </w:rPr>
              <w:t>.001</w:t>
            </w:r>
          </w:p>
          <w:p w14:paraId="73488B14" w14:textId="77777777" w:rsidR="00C524D4" w:rsidRDefault="00C524D4" w:rsidP="00E35793">
            <w:pPr>
              <w:spacing w:line="480" w:lineRule="auto"/>
              <w:rPr>
                <w:sz w:val="22"/>
                <w:szCs w:val="22"/>
              </w:rPr>
            </w:pPr>
            <w:r w:rsidRPr="00B9427A">
              <w:rPr>
                <w:sz w:val="22"/>
                <w:szCs w:val="22"/>
              </w:rPr>
              <w:t>&lt;</w:t>
            </w:r>
            <w:r>
              <w:rPr>
                <w:sz w:val="22"/>
                <w:szCs w:val="22"/>
              </w:rPr>
              <w:t xml:space="preserve"> </w:t>
            </w:r>
            <w:r w:rsidRPr="00B9427A">
              <w:rPr>
                <w:sz w:val="22"/>
                <w:szCs w:val="22"/>
              </w:rPr>
              <w:t>.001</w:t>
            </w:r>
          </w:p>
          <w:p w14:paraId="410C7F11" w14:textId="77777777" w:rsidR="00C524D4" w:rsidRDefault="00C524D4" w:rsidP="00E35793">
            <w:pPr>
              <w:spacing w:line="480" w:lineRule="auto"/>
              <w:rPr>
                <w:sz w:val="22"/>
                <w:szCs w:val="22"/>
              </w:rPr>
            </w:pPr>
            <w:r w:rsidRPr="00B9427A">
              <w:rPr>
                <w:sz w:val="22"/>
                <w:szCs w:val="22"/>
              </w:rPr>
              <w:t>&lt;</w:t>
            </w:r>
            <w:r>
              <w:rPr>
                <w:sz w:val="22"/>
                <w:szCs w:val="22"/>
              </w:rPr>
              <w:t xml:space="preserve"> </w:t>
            </w:r>
            <w:r w:rsidRPr="00B9427A">
              <w:rPr>
                <w:sz w:val="22"/>
                <w:szCs w:val="22"/>
              </w:rPr>
              <w:t>.001</w:t>
            </w:r>
          </w:p>
          <w:p w14:paraId="1773924F" w14:textId="77777777" w:rsidR="00C524D4" w:rsidRDefault="00C524D4" w:rsidP="00E35793">
            <w:pPr>
              <w:spacing w:line="480" w:lineRule="auto"/>
              <w:rPr>
                <w:sz w:val="22"/>
                <w:szCs w:val="22"/>
              </w:rPr>
            </w:pPr>
            <w:r w:rsidRPr="000305D6">
              <w:rPr>
                <w:sz w:val="22"/>
                <w:szCs w:val="22"/>
              </w:rPr>
              <w:t>&lt;</w:t>
            </w:r>
            <w:r>
              <w:rPr>
                <w:sz w:val="22"/>
                <w:szCs w:val="22"/>
              </w:rPr>
              <w:t xml:space="preserve"> </w:t>
            </w:r>
            <w:r w:rsidRPr="000305D6">
              <w:rPr>
                <w:sz w:val="22"/>
                <w:szCs w:val="22"/>
              </w:rPr>
              <w:t>.001</w:t>
            </w:r>
          </w:p>
          <w:p w14:paraId="47C0A017" w14:textId="77777777" w:rsidR="00C524D4" w:rsidRPr="00071312" w:rsidRDefault="00C524D4" w:rsidP="00E35793">
            <w:pPr>
              <w:spacing w:line="480" w:lineRule="auto"/>
              <w:rPr>
                <w:sz w:val="22"/>
                <w:szCs w:val="22"/>
              </w:rPr>
            </w:pPr>
            <w:r>
              <w:rPr>
                <w:sz w:val="22"/>
                <w:szCs w:val="22"/>
              </w:rPr>
              <w:t>.002</w:t>
            </w:r>
          </w:p>
        </w:tc>
      </w:tr>
      <w:tr w:rsidR="00C524D4" w:rsidRPr="00071312" w14:paraId="02825A8E" w14:textId="77777777" w:rsidTr="00E35793">
        <w:tc>
          <w:tcPr>
            <w:tcW w:w="1280" w:type="dxa"/>
            <w:vMerge/>
            <w:tcBorders>
              <w:bottom w:val="single" w:sz="4" w:space="0" w:color="auto"/>
            </w:tcBorders>
          </w:tcPr>
          <w:p w14:paraId="45BCE1D2" w14:textId="77777777" w:rsidR="00C524D4" w:rsidRPr="00071312" w:rsidRDefault="00C524D4" w:rsidP="00E35793">
            <w:pPr>
              <w:spacing w:line="480" w:lineRule="auto"/>
              <w:rPr>
                <w:b/>
                <w:sz w:val="22"/>
                <w:szCs w:val="22"/>
              </w:rPr>
            </w:pPr>
          </w:p>
        </w:tc>
        <w:tc>
          <w:tcPr>
            <w:tcW w:w="1381" w:type="dxa"/>
            <w:tcBorders>
              <w:bottom w:val="single" w:sz="4" w:space="0" w:color="auto"/>
            </w:tcBorders>
          </w:tcPr>
          <w:p w14:paraId="7A3018B7" w14:textId="77777777" w:rsidR="00C524D4" w:rsidRPr="000C55E7" w:rsidRDefault="00C524D4" w:rsidP="00E35793">
            <w:pPr>
              <w:spacing w:line="480" w:lineRule="auto"/>
              <w:rPr>
                <w:rFonts w:ascii="Times" w:hAnsi="Times"/>
                <w:sz w:val="22"/>
                <w:szCs w:val="22"/>
              </w:rPr>
            </w:pPr>
            <w:r>
              <w:rPr>
                <w:rFonts w:ascii="Times" w:hAnsi="Times"/>
                <w:sz w:val="22"/>
                <w:szCs w:val="22"/>
              </w:rPr>
              <w:t>Average S</w:t>
            </w:r>
            <w:r w:rsidRPr="000C55E7">
              <w:rPr>
                <w:rFonts w:ascii="Times" w:hAnsi="Times"/>
                <w:sz w:val="22"/>
                <w:szCs w:val="22"/>
              </w:rPr>
              <w:t>peed (mm/s)</w:t>
            </w:r>
          </w:p>
        </w:tc>
        <w:tc>
          <w:tcPr>
            <w:tcW w:w="2126" w:type="dxa"/>
            <w:tcBorders>
              <w:bottom w:val="single" w:sz="4" w:space="0" w:color="auto"/>
            </w:tcBorders>
          </w:tcPr>
          <w:p w14:paraId="2231261C" w14:textId="77777777" w:rsidR="00C524D4" w:rsidRPr="000C55E7" w:rsidRDefault="00C524D4" w:rsidP="00E35793">
            <w:pPr>
              <w:spacing w:line="480" w:lineRule="auto"/>
              <w:rPr>
                <w:sz w:val="22"/>
                <w:szCs w:val="22"/>
              </w:rPr>
            </w:pPr>
            <w:r w:rsidRPr="000C55E7">
              <w:rPr>
                <w:sz w:val="22"/>
                <w:szCs w:val="22"/>
              </w:rPr>
              <w:t>Normal &lt; Loud</w:t>
            </w:r>
          </w:p>
          <w:p w14:paraId="528FBCF0" w14:textId="77777777" w:rsidR="00C524D4" w:rsidRPr="000C55E7" w:rsidRDefault="00C524D4" w:rsidP="00E35793">
            <w:pPr>
              <w:spacing w:line="480" w:lineRule="auto"/>
              <w:rPr>
                <w:sz w:val="22"/>
                <w:szCs w:val="22"/>
              </w:rPr>
            </w:pPr>
            <w:r w:rsidRPr="000C55E7">
              <w:rPr>
                <w:sz w:val="22"/>
                <w:szCs w:val="22"/>
              </w:rPr>
              <w:t>Normal &gt;  Slow</w:t>
            </w:r>
          </w:p>
          <w:p w14:paraId="6F5028F0" w14:textId="77777777" w:rsidR="00C524D4" w:rsidRPr="000C55E7" w:rsidRDefault="00C524D4" w:rsidP="00E35793">
            <w:pPr>
              <w:spacing w:line="480" w:lineRule="auto"/>
              <w:rPr>
                <w:sz w:val="22"/>
                <w:szCs w:val="22"/>
              </w:rPr>
            </w:pPr>
            <w:r w:rsidRPr="000C55E7">
              <w:rPr>
                <w:sz w:val="22"/>
                <w:szCs w:val="22"/>
              </w:rPr>
              <w:t>Loud &gt; Clear</w:t>
            </w:r>
          </w:p>
          <w:p w14:paraId="713F72A6" w14:textId="77777777" w:rsidR="00C524D4" w:rsidRPr="000C55E7" w:rsidRDefault="00C524D4" w:rsidP="00E35793">
            <w:pPr>
              <w:spacing w:line="480" w:lineRule="auto"/>
              <w:rPr>
                <w:sz w:val="22"/>
                <w:szCs w:val="22"/>
              </w:rPr>
            </w:pPr>
            <w:r w:rsidRPr="000C55E7">
              <w:rPr>
                <w:sz w:val="22"/>
                <w:szCs w:val="22"/>
              </w:rPr>
              <w:t>Loud &gt; Slow</w:t>
            </w:r>
          </w:p>
          <w:p w14:paraId="2A1E4710" w14:textId="77777777" w:rsidR="00C524D4" w:rsidRPr="000C55E7" w:rsidRDefault="00C524D4" w:rsidP="00E35793">
            <w:pPr>
              <w:spacing w:line="480" w:lineRule="auto"/>
              <w:rPr>
                <w:sz w:val="22"/>
                <w:szCs w:val="22"/>
              </w:rPr>
            </w:pPr>
            <w:r w:rsidRPr="000C55E7">
              <w:rPr>
                <w:sz w:val="22"/>
                <w:szCs w:val="22"/>
              </w:rPr>
              <w:t>Clear &gt; Slow</w:t>
            </w:r>
          </w:p>
        </w:tc>
        <w:tc>
          <w:tcPr>
            <w:tcW w:w="1772" w:type="dxa"/>
            <w:tcBorders>
              <w:bottom w:val="single" w:sz="4" w:space="0" w:color="auto"/>
            </w:tcBorders>
          </w:tcPr>
          <w:p w14:paraId="6698F4EC" w14:textId="77777777" w:rsidR="00C524D4" w:rsidRPr="000C55E7" w:rsidRDefault="00C524D4" w:rsidP="00E35793">
            <w:pPr>
              <w:spacing w:line="480" w:lineRule="auto"/>
              <w:rPr>
                <w:sz w:val="22"/>
                <w:szCs w:val="22"/>
              </w:rPr>
            </w:pPr>
            <w:r w:rsidRPr="000C55E7">
              <w:rPr>
                <w:sz w:val="22"/>
                <w:szCs w:val="22"/>
              </w:rPr>
              <w:t>-0.22</w:t>
            </w:r>
          </w:p>
          <w:p w14:paraId="14F8DFD9" w14:textId="77777777" w:rsidR="00C524D4" w:rsidRPr="000C55E7" w:rsidRDefault="00C524D4" w:rsidP="00E35793">
            <w:pPr>
              <w:spacing w:line="480" w:lineRule="auto"/>
              <w:rPr>
                <w:sz w:val="22"/>
                <w:szCs w:val="22"/>
              </w:rPr>
            </w:pPr>
            <w:r w:rsidRPr="000C55E7">
              <w:rPr>
                <w:sz w:val="22"/>
                <w:szCs w:val="22"/>
              </w:rPr>
              <w:t>0.19</w:t>
            </w:r>
          </w:p>
          <w:p w14:paraId="2AB040B4" w14:textId="77777777" w:rsidR="00C524D4" w:rsidRPr="000C55E7" w:rsidRDefault="00C524D4" w:rsidP="00E35793">
            <w:pPr>
              <w:spacing w:line="480" w:lineRule="auto"/>
              <w:rPr>
                <w:sz w:val="22"/>
                <w:szCs w:val="22"/>
              </w:rPr>
            </w:pPr>
            <w:r w:rsidRPr="000C55E7">
              <w:rPr>
                <w:sz w:val="22"/>
                <w:szCs w:val="22"/>
              </w:rPr>
              <w:t>0.21</w:t>
            </w:r>
          </w:p>
          <w:p w14:paraId="46AF0E0F" w14:textId="77777777" w:rsidR="00C524D4" w:rsidRPr="000C55E7" w:rsidRDefault="00C524D4" w:rsidP="00E35793">
            <w:pPr>
              <w:spacing w:line="480" w:lineRule="auto"/>
              <w:rPr>
                <w:sz w:val="22"/>
                <w:szCs w:val="22"/>
              </w:rPr>
            </w:pPr>
            <w:r w:rsidRPr="000C55E7">
              <w:rPr>
                <w:sz w:val="22"/>
                <w:szCs w:val="22"/>
              </w:rPr>
              <w:t>0.41</w:t>
            </w:r>
          </w:p>
          <w:p w14:paraId="44BB3907" w14:textId="77777777" w:rsidR="00C524D4" w:rsidRPr="000C55E7" w:rsidRDefault="00C524D4" w:rsidP="00E35793">
            <w:pPr>
              <w:spacing w:line="480" w:lineRule="auto"/>
              <w:rPr>
                <w:sz w:val="22"/>
                <w:szCs w:val="22"/>
              </w:rPr>
            </w:pPr>
            <w:r w:rsidRPr="000C55E7">
              <w:rPr>
                <w:sz w:val="22"/>
                <w:szCs w:val="22"/>
              </w:rPr>
              <w:t>0.20</w:t>
            </w:r>
          </w:p>
        </w:tc>
        <w:tc>
          <w:tcPr>
            <w:tcW w:w="1772" w:type="dxa"/>
            <w:tcBorders>
              <w:bottom w:val="single" w:sz="4" w:space="0" w:color="auto"/>
            </w:tcBorders>
          </w:tcPr>
          <w:p w14:paraId="5D87AABE" w14:textId="77777777" w:rsidR="00C524D4" w:rsidRPr="000C55E7" w:rsidRDefault="00C524D4" w:rsidP="00E35793">
            <w:pPr>
              <w:spacing w:line="480" w:lineRule="auto"/>
              <w:rPr>
                <w:sz w:val="22"/>
                <w:szCs w:val="22"/>
              </w:rPr>
            </w:pPr>
            <w:r w:rsidRPr="000C55E7">
              <w:rPr>
                <w:sz w:val="22"/>
                <w:szCs w:val="22"/>
              </w:rPr>
              <w:t>&lt; .001</w:t>
            </w:r>
          </w:p>
          <w:p w14:paraId="38AE15C3" w14:textId="77777777" w:rsidR="00C524D4" w:rsidRPr="000C55E7" w:rsidRDefault="00C524D4" w:rsidP="00E35793">
            <w:pPr>
              <w:spacing w:line="480" w:lineRule="auto"/>
              <w:rPr>
                <w:sz w:val="22"/>
                <w:szCs w:val="22"/>
              </w:rPr>
            </w:pPr>
            <w:r w:rsidRPr="000C55E7">
              <w:rPr>
                <w:sz w:val="22"/>
                <w:szCs w:val="22"/>
              </w:rPr>
              <w:t>&lt; .001</w:t>
            </w:r>
          </w:p>
          <w:p w14:paraId="0985B269" w14:textId="77777777" w:rsidR="00C524D4" w:rsidRPr="000C55E7" w:rsidRDefault="00C524D4" w:rsidP="00E35793">
            <w:pPr>
              <w:spacing w:line="480" w:lineRule="auto"/>
              <w:rPr>
                <w:sz w:val="22"/>
                <w:szCs w:val="22"/>
              </w:rPr>
            </w:pPr>
            <w:r w:rsidRPr="000C55E7">
              <w:rPr>
                <w:sz w:val="22"/>
                <w:szCs w:val="22"/>
              </w:rPr>
              <w:t>&lt; .001</w:t>
            </w:r>
          </w:p>
          <w:p w14:paraId="691A0E14" w14:textId="77777777" w:rsidR="00C524D4" w:rsidRPr="000C55E7" w:rsidRDefault="00C524D4" w:rsidP="00E35793">
            <w:pPr>
              <w:spacing w:line="480" w:lineRule="auto"/>
              <w:rPr>
                <w:sz w:val="22"/>
                <w:szCs w:val="22"/>
              </w:rPr>
            </w:pPr>
            <w:r w:rsidRPr="000C55E7">
              <w:rPr>
                <w:sz w:val="22"/>
                <w:szCs w:val="22"/>
              </w:rPr>
              <w:t>&lt; .001</w:t>
            </w:r>
          </w:p>
          <w:p w14:paraId="279B0E5A" w14:textId="77777777" w:rsidR="00C524D4" w:rsidRPr="000C55E7" w:rsidRDefault="00C524D4" w:rsidP="00E35793">
            <w:pPr>
              <w:spacing w:line="480" w:lineRule="auto"/>
              <w:rPr>
                <w:sz w:val="22"/>
                <w:szCs w:val="22"/>
              </w:rPr>
            </w:pPr>
            <w:r w:rsidRPr="000C55E7">
              <w:rPr>
                <w:sz w:val="22"/>
                <w:szCs w:val="22"/>
              </w:rPr>
              <w:t>&lt; .001</w:t>
            </w:r>
          </w:p>
        </w:tc>
      </w:tr>
      <w:tr w:rsidR="00C524D4" w:rsidRPr="00071312" w14:paraId="2DBC9D46" w14:textId="77777777" w:rsidTr="00E35793">
        <w:tc>
          <w:tcPr>
            <w:tcW w:w="1280" w:type="dxa"/>
            <w:vMerge w:val="restart"/>
            <w:tcBorders>
              <w:top w:val="single" w:sz="4" w:space="0" w:color="auto"/>
              <w:bottom w:val="nil"/>
            </w:tcBorders>
          </w:tcPr>
          <w:p w14:paraId="5DD8B47A" w14:textId="77777777" w:rsidR="00C524D4" w:rsidRPr="00071312" w:rsidRDefault="00C524D4" w:rsidP="00E35793">
            <w:pPr>
              <w:spacing w:line="480" w:lineRule="auto"/>
              <w:rPr>
                <w:b/>
                <w:sz w:val="22"/>
                <w:szCs w:val="22"/>
              </w:rPr>
            </w:pPr>
            <w:r>
              <w:rPr>
                <w:b/>
                <w:sz w:val="22"/>
                <w:szCs w:val="22"/>
              </w:rPr>
              <w:t>TB</w:t>
            </w:r>
          </w:p>
        </w:tc>
        <w:tc>
          <w:tcPr>
            <w:tcW w:w="1381" w:type="dxa"/>
            <w:tcBorders>
              <w:top w:val="single" w:sz="4" w:space="0" w:color="auto"/>
              <w:bottom w:val="nil"/>
            </w:tcBorders>
          </w:tcPr>
          <w:p w14:paraId="5D90A3AF" w14:textId="77777777" w:rsidR="00C524D4" w:rsidRPr="00071312" w:rsidRDefault="00C524D4" w:rsidP="00E35793">
            <w:pPr>
              <w:spacing w:line="480" w:lineRule="auto"/>
              <w:rPr>
                <w:sz w:val="22"/>
                <w:szCs w:val="22"/>
              </w:rPr>
            </w:pPr>
            <w:r w:rsidRPr="00071312">
              <w:rPr>
                <w:rFonts w:ascii="Times" w:hAnsi="Times"/>
                <w:sz w:val="22"/>
                <w:szCs w:val="22"/>
              </w:rPr>
              <w:t>AWS (mm</w:t>
            </w:r>
            <w:r w:rsidRPr="00071312">
              <w:rPr>
                <w:rFonts w:ascii="Times" w:hAnsi="Times"/>
                <w:sz w:val="22"/>
                <w:szCs w:val="22"/>
                <w:vertAlign w:val="superscript"/>
              </w:rPr>
              <w:t>3</w:t>
            </w:r>
            <w:r w:rsidRPr="00071312">
              <w:rPr>
                <w:rFonts w:ascii="Times" w:hAnsi="Times"/>
                <w:sz w:val="22"/>
                <w:szCs w:val="22"/>
              </w:rPr>
              <w:t>)</w:t>
            </w:r>
          </w:p>
        </w:tc>
        <w:tc>
          <w:tcPr>
            <w:tcW w:w="2126" w:type="dxa"/>
            <w:tcBorders>
              <w:top w:val="single" w:sz="4" w:space="0" w:color="auto"/>
              <w:bottom w:val="nil"/>
            </w:tcBorders>
          </w:tcPr>
          <w:p w14:paraId="10E4489E" w14:textId="77777777" w:rsidR="00C524D4" w:rsidRPr="00DF0EDB" w:rsidRDefault="00C524D4" w:rsidP="00E35793">
            <w:pPr>
              <w:spacing w:line="480" w:lineRule="auto"/>
              <w:rPr>
                <w:sz w:val="22"/>
                <w:szCs w:val="22"/>
              </w:rPr>
            </w:pPr>
            <w:r w:rsidRPr="00DF0EDB">
              <w:rPr>
                <w:sz w:val="22"/>
                <w:szCs w:val="22"/>
              </w:rPr>
              <w:t>Normal &lt; Loud</w:t>
            </w:r>
          </w:p>
          <w:p w14:paraId="20C29949" w14:textId="77777777" w:rsidR="00C524D4" w:rsidRPr="00DF0EDB" w:rsidRDefault="00C524D4" w:rsidP="00E35793">
            <w:pPr>
              <w:spacing w:line="480" w:lineRule="auto"/>
              <w:rPr>
                <w:sz w:val="22"/>
                <w:szCs w:val="22"/>
              </w:rPr>
            </w:pPr>
            <w:r w:rsidRPr="00DF0EDB">
              <w:rPr>
                <w:sz w:val="22"/>
                <w:szCs w:val="22"/>
              </w:rPr>
              <w:t>Normal &lt; Clear</w:t>
            </w:r>
          </w:p>
          <w:p w14:paraId="647F4EB9" w14:textId="77777777" w:rsidR="00C524D4" w:rsidRPr="00071312" w:rsidRDefault="00C524D4" w:rsidP="00E35793">
            <w:pPr>
              <w:spacing w:line="480" w:lineRule="auto"/>
              <w:rPr>
                <w:sz w:val="22"/>
                <w:szCs w:val="22"/>
              </w:rPr>
            </w:pPr>
            <w:r w:rsidRPr="00DF0EDB">
              <w:rPr>
                <w:sz w:val="22"/>
                <w:szCs w:val="22"/>
              </w:rPr>
              <w:t>Normal &lt;  Slow</w:t>
            </w:r>
          </w:p>
        </w:tc>
        <w:tc>
          <w:tcPr>
            <w:tcW w:w="1772" w:type="dxa"/>
            <w:tcBorders>
              <w:top w:val="single" w:sz="4" w:space="0" w:color="auto"/>
              <w:bottom w:val="nil"/>
            </w:tcBorders>
          </w:tcPr>
          <w:p w14:paraId="02FBFACF" w14:textId="77777777" w:rsidR="00C524D4" w:rsidRDefault="00C524D4" w:rsidP="00E35793">
            <w:pPr>
              <w:spacing w:line="480" w:lineRule="auto"/>
              <w:rPr>
                <w:sz w:val="22"/>
                <w:szCs w:val="22"/>
              </w:rPr>
            </w:pPr>
            <w:r>
              <w:rPr>
                <w:sz w:val="22"/>
                <w:szCs w:val="22"/>
              </w:rPr>
              <w:t>-0.37</w:t>
            </w:r>
          </w:p>
          <w:p w14:paraId="17D18462" w14:textId="77777777" w:rsidR="00C524D4" w:rsidRDefault="00C524D4" w:rsidP="00E35793">
            <w:pPr>
              <w:spacing w:line="480" w:lineRule="auto"/>
              <w:rPr>
                <w:sz w:val="22"/>
                <w:szCs w:val="22"/>
              </w:rPr>
            </w:pPr>
            <w:r>
              <w:rPr>
                <w:sz w:val="22"/>
                <w:szCs w:val="22"/>
              </w:rPr>
              <w:t>-0.35</w:t>
            </w:r>
          </w:p>
          <w:p w14:paraId="5BD06B62" w14:textId="77777777" w:rsidR="00C524D4" w:rsidRPr="00071312" w:rsidRDefault="00C524D4" w:rsidP="00E35793">
            <w:pPr>
              <w:spacing w:line="480" w:lineRule="auto"/>
              <w:rPr>
                <w:sz w:val="22"/>
                <w:szCs w:val="22"/>
              </w:rPr>
            </w:pPr>
            <w:r>
              <w:rPr>
                <w:sz w:val="22"/>
                <w:szCs w:val="22"/>
              </w:rPr>
              <w:t>-0.32</w:t>
            </w:r>
          </w:p>
        </w:tc>
        <w:tc>
          <w:tcPr>
            <w:tcW w:w="1772" w:type="dxa"/>
            <w:tcBorders>
              <w:top w:val="single" w:sz="4" w:space="0" w:color="auto"/>
              <w:bottom w:val="nil"/>
            </w:tcBorders>
          </w:tcPr>
          <w:p w14:paraId="65B47FE4"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589B403E"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56FC725F" w14:textId="77777777" w:rsidR="00C524D4" w:rsidRPr="00071312"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tc>
      </w:tr>
      <w:tr w:rsidR="00C524D4" w:rsidRPr="00071312" w14:paraId="13D15192" w14:textId="77777777" w:rsidTr="00E35793">
        <w:tc>
          <w:tcPr>
            <w:tcW w:w="1280" w:type="dxa"/>
            <w:vMerge/>
            <w:tcBorders>
              <w:bottom w:val="nil"/>
            </w:tcBorders>
          </w:tcPr>
          <w:p w14:paraId="37EA5C73" w14:textId="77777777" w:rsidR="00C524D4" w:rsidRPr="00071312" w:rsidRDefault="00C524D4" w:rsidP="00E35793">
            <w:pPr>
              <w:spacing w:line="480" w:lineRule="auto"/>
              <w:rPr>
                <w:b/>
                <w:sz w:val="22"/>
                <w:szCs w:val="22"/>
              </w:rPr>
            </w:pPr>
          </w:p>
        </w:tc>
        <w:tc>
          <w:tcPr>
            <w:tcW w:w="1381" w:type="dxa"/>
            <w:tcBorders>
              <w:bottom w:val="nil"/>
            </w:tcBorders>
          </w:tcPr>
          <w:p w14:paraId="34E96F56" w14:textId="77777777" w:rsidR="00C524D4" w:rsidRPr="00071312" w:rsidRDefault="00C524D4" w:rsidP="00E35793">
            <w:pPr>
              <w:spacing w:line="480" w:lineRule="auto"/>
              <w:rPr>
                <w:rFonts w:ascii="Times" w:hAnsi="Times"/>
                <w:sz w:val="22"/>
                <w:szCs w:val="22"/>
              </w:rPr>
            </w:pPr>
            <w:r>
              <w:rPr>
                <w:rFonts w:ascii="Times" w:hAnsi="Times"/>
                <w:sz w:val="22"/>
                <w:szCs w:val="22"/>
              </w:rPr>
              <w:t>PC1 Range</w:t>
            </w:r>
            <w:r w:rsidRPr="00071312">
              <w:rPr>
                <w:rFonts w:ascii="Times" w:hAnsi="Times"/>
                <w:sz w:val="22"/>
                <w:szCs w:val="22"/>
              </w:rPr>
              <w:t xml:space="preserve"> (mm)</w:t>
            </w:r>
          </w:p>
        </w:tc>
        <w:tc>
          <w:tcPr>
            <w:tcW w:w="2126" w:type="dxa"/>
            <w:tcBorders>
              <w:bottom w:val="nil"/>
            </w:tcBorders>
          </w:tcPr>
          <w:p w14:paraId="7A60FB9F" w14:textId="77777777" w:rsidR="00C524D4" w:rsidRPr="00DF0EDB" w:rsidRDefault="00C524D4" w:rsidP="00E35793">
            <w:pPr>
              <w:spacing w:line="480" w:lineRule="auto"/>
              <w:rPr>
                <w:sz w:val="22"/>
                <w:szCs w:val="22"/>
              </w:rPr>
            </w:pPr>
            <w:r w:rsidRPr="00DF0EDB">
              <w:rPr>
                <w:sz w:val="22"/>
                <w:szCs w:val="22"/>
              </w:rPr>
              <w:t>Normal &lt; Loud</w:t>
            </w:r>
          </w:p>
          <w:p w14:paraId="75A20A9B" w14:textId="77777777" w:rsidR="00C524D4" w:rsidRPr="00DF0EDB" w:rsidRDefault="00C524D4" w:rsidP="00E35793">
            <w:pPr>
              <w:spacing w:line="480" w:lineRule="auto"/>
              <w:rPr>
                <w:sz w:val="22"/>
                <w:szCs w:val="22"/>
              </w:rPr>
            </w:pPr>
            <w:r w:rsidRPr="00DF0EDB">
              <w:rPr>
                <w:sz w:val="22"/>
                <w:szCs w:val="22"/>
              </w:rPr>
              <w:t>Normal &lt; Clear</w:t>
            </w:r>
          </w:p>
          <w:p w14:paraId="647DC249" w14:textId="77777777" w:rsidR="00C524D4" w:rsidRDefault="00C524D4" w:rsidP="00E35793">
            <w:pPr>
              <w:spacing w:line="480" w:lineRule="auto"/>
              <w:rPr>
                <w:sz w:val="22"/>
                <w:szCs w:val="22"/>
              </w:rPr>
            </w:pPr>
            <w:r>
              <w:rPr>
                <w:sz w:val="22"/>
                <w:szCs w:val="22"/>
              </w:rPr>
              <w:t xml:space="preserve">Normal &lt; </w:t>
            </w:r>
            <w:r w:rsidRPr="00DF0EDB">
              <w:rPr>
                <w:sz w:val="22"/>
                <w:szCs w:val="22"/>
              </w:rPr>
              <w:t>Slow</w:t>
            </w:r>
          </w:p>
          <w:p w14:paraId="47934C9A" w14:textId="77777777" w:rsidR="00C524D4" w:rsidRDefault="00C524D4" w:rsidP="00E35793">
            <w:pPr>
              <w:spacing w:line="480" w:lineRule="auto"/>
              <w:rPr>
                <w:sz w:val="22"/>
                <w:szCs w:val="22"/>
              </w:rPr>
            </w:pPr>
            <w:r>
              <w:rPr>
                <w:sz w:val="22"/>
                <w:szCs w:val="22"/>
              </w:rPr>
              <w:t>Loud &gt; Clear</w:t>
            </w:r>
          </w:p>
          <w:p w14:paraId="78EE80DD" w14:textId="77777777" w:rsidR="00C524D4" w:rsidRPr="00071312" w:rsidRDefault="00C524D4" w:rsidP="00E35793">
            <w:pPr>
              <w:spacing w:line="480" w:lineRule="auto"/>
              <w:rPr>
                <w:sz w:val="22"/>
                <w:szCs w:val="22"/>
              </w:rPr>
            </w:pPr>
            <w:r w:rsidRPr="003B69E4">
              <w:rPr>
                <w:sz w:val="22"/>
                <w:szCs w:val="22"/>
              </w:rPr>
              <w:t>Loud &gt; Slow</w:t>
            </w:r>
          </w:p>
        </w:tc>
        <w:tc>
          <w:tcPr>
            <w:tcW w:w="1772" w:type="dxa"/>
            <w:tcBorders>
              <w:bottom w:val="nil"/>
            </w:tcBorders>
          </w:tcPr>
          <w:p w14:paraId="70D2A514" w14:textId="77777777" w:rsidR="00C524D4" w:rsidRDefault="00C524D4" w:rsidP="00E35793">
            <w:pPr>
              <w:spacing w:line="480" w:lineRule="auto"/>
              <w:rPr>
                <w:sz w:val="22"/>
                <w:szCs w:val="22"/>
              </w:rPr>
            </w:pPr>
            <w:r>
              <w:rPr>
                <w:sz w:val="22"/>
                <w:szCs w:val="22"/>
              </w:rPr>
              <w:t>-0.34</w:t>
            </w:r>
          </w:p>
          <w:p w14:paraId="5C13E7C6" w14:textId="77777777" w:rsidR="00C524D4" w:rsidRDefault="00C524D4" w:rsidP="00E35793">
            <w:pPr>
              <w:spacing w:line="480" w:lineRule="auto"/>
              <w:rPr>
                <w:sz w:val="22"/>
                <w:szCs w:val="22"/>
              </w:rPr>
            </w:pPr>
            <w:r>
              <w:rPr>
                <w:sz w:val="22"/>
                <w:szCs w:val="22"/>
              </w:rPr>
              <w:t>-0.24</w:t>
            </w:r>
          </w:p>
          <w:p w14:paraId="02AF8C59" w14:textId="77777777" w:rsidR="00C524D4" w:rsidRDefault="00C524D4" w:rsidP="00E35793">
            <w:pPr>
              <w:spacing w:line="480" w:lineRule="auto"/>
              <w:rPr>
                <w:sz w:val="22"/>
                <w:szCs w:val="22"/>
              </w:rPr>
            </w:pPr>
            <w:r>
              <w:rPr>
                <w:sz w:val="22"/>
                <w:szCs w:val="22"/>
              </w:rPr>
              <w:t>-0.23</w:t>
            </w:r>
          </w:p>
          <w:p w14:paraId="23A7D7A6" w14:textId="77777777" w:rsidR="00C524D4" w:rsidRDefault="00C524D4" w:rsidP="00E35793">
            <w:pPr>
              <w:spacing w:line="480" w:lineRule="auto"/>
              <w:rPr>
                <w:sz w:val="22"/>
                <w:szCs w:val="22"/>
              </w:rPr>
            </w:pPr>
            <w:r>
              <w:rPr>
                <w:sz w:val="22"/>
                <w:szCs w:val="22"/>
              </w:rPr>
              <w:t>0.10</w:t>
            </w:r>
          </w:p>
          <w:p w14:paraId="7908C050" w14:textId="77777777" w:rsidR="00C524D4" w:rsidRPr="00071312" w:rsidRDefault="00C524D4" w:rsidP="00E35793">
            <w:pPr>
              <w:spacing w:line="480" w:lineRule="auto"/>
              <w:rPr>
                <w:sz w:val="22"/>
                <w:szCs w:val="22"/>
              </w:rPr>
            </w:pPr>
            <w:r>
              <w:rPr>
                <w:sz w:val="22"/>
                <w:szCs w:val="22"/>
              </w:rPr>
              <w:t>0.11</w:t>
            </w:r>
          </w:p>
        </w:tc>
        <w:tc>
          <w:tcPr>
            <w:tcW w:w="1772" w:type="dxa"/>
            <w:tcBorders>
              <w:bottom w:val="nil"/>
            </w:tcBorders>
          </w:tcPr>
          <w:p w14:paraId="5FC6B911"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65B6B2B1"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2CF21142"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5D8CEC76"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025862C2" w14:textId="77777777" w:rsidR="00C524D4" w:rsidRPr="00071312"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tc>
      </w:tr>
      <w:tr w:rsidR="00C524D4" w:rsidRPr="00071312" w14:paraId="18B0AF4B" w14:textId="77777777" w:rsidTr="00E35793">
        <w:tc>
          <w:tcPr>
            <w:tcW w:w="1280" w:type="dxa"/>
            <w:vMerge/>
            <w:tcBorders>
              <w:bottom w:val="single" w:sz="4" w:space="0" w:color="auto"/>
            </w:tcBorders>
          </w:tcPr>
          <w:p w14:paraId="6032FE25" w14:textId="77777777" w:rsidR="00C524D4" w:rsidRPr="00071312" w:rsidRDefault="00C524D4" w:rsidP="00E35793">
            <w:pPr>
              <w:spacing w:line="480" w:lineRule="auto"/>
              <w:rPr>
                <w:b/>
                <w:sz w:val="22"/>
                <w:szCs w:val="22"/>
              </w:rPr>
            </w:pPr>
          </w:p>
        </w:tc>
        <w:tc>
          <w:tcPr>
            <w:tcW w:w="1381" w:type="dxa"/>
            <w:tcBorders>
              <w:bottom w:val="single" w:sz="4" w:space="0" w:color="auto"/>
            </w:tcBorders>
          </w:tcPr>
          <w:p w14:paraId="1F4CB373" w14:textId="77777777" w:rsidR="00C524D4" w:rsidRPr="00071312" w:rsidRDefault="00C524D4" w:rsidP="00E35793">
            <w:pPr>
              <w:spacing w:line="480" w:lineRule="auto"/>
              <w:rPr>
                <w:rFonts w:ascii="Times" w:hAnsi="Times"/>
                <w:sz w:val="22"/>
                <w:szCs w:val="22"/>
              </w:rPr>
            </w:pPr>
            <w:r>
              <w:rPr>
                <w:rFonts w:ascii="Times" w:hAnsi="Times"/>
                <w:sz w:val="22"/>
                <w:szCs w:val="22"/>
              </w:rPr>
              <w:t>Average S</w:t>
            </w:r>
            <w:r w:rsidRPr="00071312">
              <w:rPr>
                <w:rFonts w:ascii="Times" w:hAnsi="Times"/>
                <w:sz w:val="22"/>
                <w:szCs w:val="22"/>
              </w:rPr>
              <w:t>peed (mm/s)</w:t>
            </w:r>
          </w:p>
        </w:tc>
        <w:tc>
          <w:tcPr>
            <w:tcW w:w="2126" w:type="dxa"/>
            <w:tcBorders>
              <w:bottom w:val="single" w:sz="4" w:space="0" w:color="auto"/>
            </w:tcBorders>
          </w:tcPr>
          <w:p w14:paraId="5C8D0CBB"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Loud</w:t>
            </w:r>
          </w:p>
          <w:p w14:paraId="2A2E467D" w14:textId="77777777" w:rsidR="00C524D4" w:rsidRPr="00DF0EDB" w:rsidRDefault="00C524D4" w:rsidP="00E35793">
            <w:pPr>
              <w:spacing w:line="480" w:lineRule="auto"/>
              <w:rPr>
                <w:sz w:val="22"/>
                <w:szCs w:val="22"/>
              </w:rPr>
            </w:pPr>
            <w:r>
              <w:rPr>
                <w:sz w:val="22"/>
                <w:szCs w:val="22"/>
              </w:rPr>
              <w:t>Normal &gt;</w:t>
            </w:r>
            <w:r w:rsidRPr="00DF0EDB">
              <w:rPr>
                <w:sz w:val="22"/>
                <w:szCs w:val="22"/>
              </w:rPr>
              <w:t xml:space="preserve"> Clear</w:t>
            </w:r>
          </w:p>
          <w:p w14:paraId="4C52FA1C" w14:textId="77777777" w:rsidR="00C524D4" w:rsidRDefault="00C524D4" w:rsidP="00E35793">
            <w:pPr>
              <w:spacing w:line="480" w:lineRule="auto"/>
              <w:rPr>
                <w:sz w:val="22"/>
                <w:szCs w:val="22"/>
              </w:rPr>
            </w:pPr>
            <w:r>
              <w:rPr>
                <w:sz w:val="22"/>
                <w:szCs w:val="22"/>
              </w:rPr>
              <w:t>Normal &gt;</w:t>
            </w:r>
            <w:r w:rsidRPr="00DF0EDB">
              <w:rPr>
                <w:sz w:val="22"/>
                <w:szCs w:val="22"/>
              </w:rPr>
              <w:t xml:space="preserve">  Slow</w:t>
            </w:r>
          </w:p>
          <w:p w14:paraId="2651CFB4" w14:textId="77777777" w:rsidR="00C524D4" w:rsidRPr="003B69E4" w:rsidRDefault="00C524D4" w:rsidP="00E35793">
            <w:pPr>
              <w:spacing w:line="480" w:lineRule="auto"/>
              <w:rPr>
                <w:sz w:val="22"/>
                <w:szCs w:val="22"/>
              </w:rPr>
            </w:pPr>
            <w:r>
              <w:rPr>
                <w:sz w:val="22"/>
                <w:szCs w:val="22"/>
              </w:rPr>
              <w:t>Loud &gt;</w:t>
            </w:r>
            <w:r w:rsidRPr="003B69E4">
              <w:rPr>
                <w:sz w:val="22"/>
                <w:szCs w:val="22"/>
              </w:rPr>
              <w:t xml:space="preserve"> Clear</w:t>
            </w:r>
          </w:p>
          <w:p w14:paraId="2B99E377" w14:textId="77777777" w:rsidR="00C524D4" w:rsidRPr="003B69E4" w:rsidRDefault="00C524D4" w:rsidP="00E35793">
            <w:pPr>
              <w:spacing w:line="480" w:lineRule="auto"/>
              <w:rPr>
                <w:sz w:val="22"/>
                <w:szCs w:val="22"/>
              </w:rPr>
            </w:pPr>
            <w:r w:rsidRPr="003B69E4">
              <w:rPr>
                <w:sz w:val="22"/>
                <w:szCs w:val="22"/>
              </w:rPr>
              <w:t>Loud &gt; Slow</w:t>
            </w:r>
          </w:p>
          <w:p w14:paraId="49B8131D" w14:textId="77777777" w:rsidR="00C524D4" w:rsidRPr="00071312" w:rsidRDefault="00C524D4" w:rsidP="00E35793">
            <w:pPr>
              <w:spacing w:line="480" w:lineRule="auto"/>
              <w:rPr>
                <w:sz w:val="22"/>
                <w:szCs w:val="22"/>
              </w:rPr>
            </w:pPr>
            <w:r w:rsidRPr="003B69E4">
              <w:rPr>
                <w:sz w:val="22"/>
                <w:szCs w:val="22"/>
              </w:rPr>
              <w:t>Clear &gt; Slow</w:t>
            </w:r>
          </w:p>
        </w:tc>
        <w:tc>
          <w:tcPr>
            <w:tcW w:w="1772" w:type="dxa"/>
            <w:tcBorders>
              <w:bottom w:val="single" w:sz="4" w:space="0" w:color="auto"/>
            </w:tcBorders>
          </w:tcPr>
          <w:p w14:paraId="35C212EE" w14:textId="77777777" w:rsidR="00C524D4" w:rsidRDefault="00C524D4" w:rsidP="00E35793">
            <w:pPr>
              <w:spacing w:line="480" w:lineRule="auto"/>
              <w:rPr>
                <w:sz w:val="22"/>
                <w:szCs w:val="22"/>
              </w:rPr>
            </w:pPr>
            <w:r>
              <w:rPr>
                <w:sz w:val="22"/>
                <w:szCs w:val="22"/>
              </w:rPr>
              <w:t>-0.12</w:t>
            </w:r>
          </w:p>
          <w:p w14:paraId="715D14AB" w14:textId="77777777" w:rsidR="00C524D4" w:rsidRDefault="00C524D4" w:rsidP="00E35793">
            <w:pPr>
              <w:spacing w:line="480" w:lineRule="auto"/>
              <w:rPr>
                <w:sz w:val="22"/>
                <w:szCs w:val="22"/>
              </w:rPr>
            </w:pPr>
            <w:r>
              <w:rPr>
                <w:sz w:val="22"/>
                <w:szCs w:val="22"/>
              </w:rPr>
              <w:t>0.05</w:t>
            </w:r>
          </w:p>
          <w:p w14:paraId="1AEEC6A8" w14:textId="77777777" w:rsidR="00C524D4" w:rsidRDefault="00C524D4" w:rsidP="00E35793">
            <w:pPr>
              <w:spacing w:line="480" w:lineRule="auto"/>
              <w:rPr>
                <w:sz w:val="22"/>
                <w:szCs w:val="22"/>
              </w:rPr>
            </w:pPr>
            <w:r>
              <w:rPr>
                <w:sz w:val="22"/>
                <w:szCs w:val="22"/>
              </w:rPr>
              <w:t>0.23</w:t>
            </w:r>
          </w:p>
          <w:p w14:paraId="5547C91C" w14:textId="77777777" w:rsidR="00C524D4" w:rsidRDefault="00C524D4" w:rsidP="00E35793">
            <w:pPr>
              <w:spacing w:line="480" w:lineRule="auto"/>
              <w:rPr>
                <w:sz w:val="22"/>
                <w:szCs w:val="22"/>
              </w:rPr>
            </w:pPr>
            <w:r>
              <w:rPr>
                <w:sz w:val="22"/>
                <w:szCs w:val="22"/>
              </w:rPr>
              <w:t>0.17</w:t>
            </w:r>
          </w:p>
          <w:p w14:paraId="3DFB2C36" w14:textId="77777777" w:rsidR="00C524D4" w:rsidRDefault="00C524D4" w:rsidP="00E35793">
            <w:pPr>
              <w:spacing w:line="480" w:lineRule="auto"/>
              <w:rPr>
                <w:sz w:val="22"/>
                <w:szCs w:val="22"/>
              </w:rPr>
            </w:pPr>
            <w:r>
              <w:rPr>
                <w:sz w:val="22"/>
                <w:szCs w:val="22"/>
              </w:rPr>
              <w:t>0.35</w:t>
            </w:r>
          </w:p>
          <w:p w14:paraId="67DBE2D0" w14:textId="77777777" w:rsidR="00C524D4" w:rsidRPr="00071312" w:rsidRDefault="00C524D4" w:rsidP="00E35793">
            <w:pPr>
              <w:spacing w:line="480" w:lineRule="auto"/>
              <w:rPr>
                <w:sz w:val="22"/>
                <w:szCs w:val="22"/>
              </w:rPr>
            </w:pPr>
            <w:r>
              <w:rPr>
                <w:sz w:val="22"/>
                <w:szCs w:val="22"/>
              </w:rPr>
              <w:t>0.18</w:t>
            </w:r>
          </w:p>
        </w:tc>
        <w:tc>
          <w:tcPr>
            <w:tcW w:w="1772" w:type="dxa"/>
            <w:tcBorders>
              <w:bottom w:val="single" w:sz="4" w:space="0" w:color="auto"/>
            </w:tcBorders>
          </w:tcPr>
          <w:p w14:paraId="79994589"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080DA244"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0E16CA2C"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1B56A7B1" w14:textId="77777777" w:rsidR="00C524D4" w:rsidRDefault="00C524D4" w:rsidP="00E35793">
            <w:pPr>
              <w:spacing w:line="480" w:lineRule="auto"/>
              <w:rPr>
                <w:sz w:val="22"/>
                <w:szCs w:val="22"/>
              </w:rPr>
            </w:pPr>
            <w:r w:rsidRPr="00C778E0">
              <w:rPr>
                <w:sz w:val="22"/>
                <w:szCs w:val="22"/>
              </w:rPr>
              <w:t>&lt; .001</w:t>
            </w:r>
          </w:p>
          <w:p w14:paraId="666C037F" w14:textId="77777777" w:rsidR="00C524D4" w:rsidRDefault="00C524D4" w:rsidP="00E35793">
            <w:pPr>
              <w:spacing w:line="480" w:lineRule="auto"/>
              <w:rPr>
                <w:sz w:val="22"/>
                <w:szCs w:val="22"/>
              </w:rPr>
            </w:pPr>
            <w:r w:rsidRPr="00C778E0">
              <w:rPr>
                <w:sz w:val="22"/>
                <w:szCs w:val="22"/>
              </w:rPr>
              <w:t>&lt; .001</w:t>
            </w:r>
          </w:p>
          <w:p w14:paraId="58CF02F1" w14:textId="77777777" w:rsidR="00C524D4" w:rsidRPr="00071312" w:rsidRDefault="00C524D4" w:rsidP="00E35793">
            <w:pPr>
              <w:spacing w:line="480" w:lineRule="auto"/>
              <w:rPr>
                <w:sz w:val="22"/>
                <w:szCs w:val="22"/>
              </w:rPr>
            </w:pPr>
            <w:r w:rsidRPr="00C778E0">
              <w:rPr>
                <w:sz w:val="22"/>
                <w:szCs w:val="22"/>
              </w:rPr>
              <w:t>&lt; .001</w:t>
            </w:r>
          </w:p>
        </w:tc>
      </w:tr>
      <w:tr w:rsidR="00C524D4" w:rsidRPr="00071312" w14:paraId="75D6D0FC" w14:textId="77777777" w:rsidTr="00E35793">
        <w:tc>
          <w:tcPr>
            <w:tcW w:w="1280" w:type="dxa"/>
            <w:vMerge w:val="restart"/>
            <w:tcBorders>
              <w:top w:val="single" w:sz="4" w:space="0" w:color="auto"/>
            </w:tcBorders>
          </w:tcPr>
          <w:p w14:paraId="4D419E9F" w14:textId="77777777" w:rsidR="00C524D4" w:rsidRPr="00071312" w:rsidRDefault="00C524D4" w:rsidP="00E35793">
            <w:pPr>
              <w:spacing w:line="480" w:lineRule="auto"/>
              <w:rPr>
                <w:b/>
                <w:sz w:val="22"/>
                <w:szCs w:val="22"/>
              </w:rPr>
            </w:pPr>
            <w:r w:rsidRPr="00071312">
              <w:rPr>
                <w:b/>
                <w:sz w:val="22"/>
                <w:szCs w:val="22"/>
              </w:rPr>
              <w:t>TD</w:t>
            </w:r>
          </w:p>
        </w:tc>
        <w:tc>
          <w:tcPr>
            <w:tcW w:w="1381" w:type="dxa"/>
            <w:tcBorders>
              <w:top w:val="single" w:sz="4" w:space="0" w:color="auto"/>
            </w:tcBorders>
          </w:tcPr>
          <w:p w14:paraId="696F1373" w14:textId="77777777" w:rsidR="00C524D4" w:rsidRPr="00071312" w:rsidRDefault="00C524D4" w:rsidP="00E35793">
            <w:pPr>
              <w:spacing w:line="480" w:lineRule="auto"/>
              <w:rPr>
                <w:sz w:val="22"/>
                <w:szCs w:val="22"/>
              </w:rPr>
            </w:pPr>
            <w:r w:rsidRPr="00071312">
              <w:rPr>
                <w:rFonts w:ascii="Times" w:hAnsi="Times"/>
                <w:sz w:val="22"/>
                <w:szCs w:val="22"/>
              </w:rPr>
              <w:t>AWS (mm</w:t>
            </w:r>
            <w:r w:rsidRPr="00071312">
              <w:rPr>
                <w:rFonts w:ascii="Times" w:hAnsi="Times"/>
                <w:sz w:val="22"/>
                <w:szCs w:val="22"/>
                <w:vertAlign w:val="superscript"/>
              </w:rPr>
              <w:t>3</w:t>
            </w:r>
            <w:r w:rsidRPr="00071312">
              <w:rPr>
                <w:rFonts w:ascii="Times" w:hAnsi="Times"/>
                <w:sz w:val="22"/>
                <w:szCs w:val="22"/>
              </w:rPr>
              <w:t>)</w:t>
            </w:r>
          </w:p>
        </w:tc>
        <w:tc>
          <w:tcPr>
            <w:tcW w:w="2126" w:type="dxa"/>
            <w:tcBorders>
              <w:top w:val="single" w:sz="4" w:space="0" w:color="auto"/>
            </w:tcBorders>
          </w:tcPr>
          <w:p w14:paraId="654A0CE0" w14:textId="77777777" w:rsidR="00C524D4" w:rsidRPr="00DF0EDB" w:rsidRDefault="00C524D4" w:rsidP="00E35793">
            <w:pPr>
              <w:spacing w:line="480" w:lineRule="auto"/>
              <w:rPr>
                <w:sz w:val="22"/>
                <w:szCs w:val="22"/>
              </w:rPr>
            </w:pPr>
            <w:r w:rsidRPr="00DF0EDB">
              <w:rPr>
                <w:sz w:val="22"/>
                <w:szCs w:val="22"/>
              </w:rPr>
              <w:t>Normal &lt; Loud</w:t>
            </w:r>
          </w:p>
          <w:p w14:paraId="64DCCF01" w14:textId="77777777" w:rsidR="00C524D4" w:rsidRPr="00DF0EDB" w:rsidRDefault="00C524D4" w:rsidP="00E35793">
            <w:pPr>
              <w:spacing w:line="480" w:lineRule="auto"/>
              <w:rPr>
                <w:sz w:val="22"/>
                <w:szCs w:val="22"/>
              </w:rPr>
            </w:pPr>
            <w:r w:rsidRPr="00DF0EDB">
              <w:rPr>
                <w:sz w:val="22"/>
                <w:szCs w:val="22"/>
              </w:rPr>
              <w:t>Normal &lt; Clear</w:t>
            </w:r>
          </w:p>
          <w:p w14:paraId="05FE4D35" w14:textId="77777777" w:rsidR="00C524D4" w:rsidRPr="00071312" w:rsidRDefault="00C524D4" w:rsidP="00E35793">
            <w:pPr>
              <w:spacing w:line="480" w:lineRule="auto"/>
              <w:rPr>
                <w:sz w:val="22"/>
                <w:szCs w:val="22"/>
              </w:rPr>
            </w:pPr>
            <w:r w:rsidRPr="00DF0EDB">
              <w:rPr>
                <w:sz w:val="22"/>
                <w:szCs w:val="22"/>
              </w:rPr>
              <w:t>Normal &lt;  Slow</w:t>
            </w:r>
          </w:p>
        </w:tc>
        <w:tc>
          <w:tcPr>
            <w:tcW w:w="1772" w:type="dxa"/>
            <w:tcBorders>
              <w:top w:val="single" w:sz="4" w:space="0" w:color="auto"/>
            </w:tcBorders>
          </w:tcPr>
          <w:p w14:paraId="07E496B1" w14:textId="77777777" w:rsidR="00C524D4" w:rsidRDefault="00C524D4" w:rsidP="00E35793">
            <w:pPr>
              <w:spacing w:line="480" w:lineRule="auto"/>
              <w:rPr>
                <w:sz w:val="22"/>
                <w:szCs w:val="22"/>
              </w:rPr>
            </w:pPr>
            <w:r>
              <w:rPr>
                <w:sz w:val="22"/>
                <w:szCs w:val="22"/>
              </w:rPr>
              <w:t>-0.33</w:t>
            </w:r>
          </w:p>
          <w:p w14:paraId="6775ACC3" w14:textId="77777777" w:rsidR="00C524D4" w:rsidRDefault="00C524D4" w:rsidP="00E35793">
            <w:pPr>
              <w:spacing w:line="480" w:lineRule="auto"/>
              <w:rPr>
                <w:sz w:val="22"/>
                <w:szCs w:val="22"/>
              </w:rPr>
            </w:pPr>
            <w:r>
              <w:rPr>
                <w:sz w:val="22"/>
                <w:szCs w:val="22"/>
              </w:rPr>
              <w:t>-0.35</w:t>
            </w:r>
          </w:p>
          <w:p w14:paraId="287191FA" w14:textId="77777777" w:rsidR="00C524D4" w:rsidRPr="00071312" w:rsidRDefault="00C524D4" w:rsidP="00E35793">
            <w:pPr>
              <w:spacing w:line="480" w:lineRule="auto"/>
              <w:rPr>
                <w:sz w:val="22"/>
                <w:szCs w:val="22"/>
              </w:rPr>
            </w:pPr>
            <w:r>
              <w:rPr>
                <w:sz w:val="22"/>
                <w:szCs w:val="22"/>
              </w:rPr>
              <w:t>-0.31</w:t>
            </w:r>
          </w:p>
        </w:tc>
        <w:tc>
          <w:tcPr>
            <w:tcW w:w="1772" w:type="dxa"/>
            <w:tcBorders>
              <w:top w:val="single" w:sz="4" w:space="0" w:color="auto"/>
            </w:tcBorders>
          </w:tcPr>
          <w:p w14:paraId="27F9F532"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3B403CAE" w14:textId="77777777" w:rsidR="00C524D4"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p w14:paraId="2A64BDEC" w14:textId="77777777" w:rsidR="00C524D4" w:rsidRPr="00071312" w:rsidRDefault="00C524D4" w:rsidP="00E35793">
            <w:pPr>
              <w:spacing w:line="480" w:lineRule="auto"/>
              <w:rPr>
                <w:sz w:val="22"/>
                <w:szCs w:val="22"/>
              </w:rPr>
            </w:pPr>
            <w:r w:rsidRPr="00B31811">
              <w:rPr>
                <w:sz w:val="22"/>
                <w:szCs w:val="22"/>
              </w:rPr>
              <w:t>&lt;</w:t>
            </w:r>
            <w:r>
              <w:rPr>
                <w:sz w:val="22"/>
                <w:szCs w:val="22"/>
              </w:rPr>
              <w:t xml:space="preserve"> </w:t>
            </w:r>
            <w:r w:rsidRPr="00B31811">
              <w:rPr>
                <w:sz w:val="22"/>
                <w:szCs w:val="22"/>
              </w:rPr>
              <w:t>.001</w:t>
            </w:r>
          </w:p>
        </w:tc>
      </w:tr>
      <w:tr w:rsidR="00C524D4" w:rsidRPr="00071312" w14:paraId="6273D70B" w14:textId="77777777" w:rsidTr="00E35793">
        <w:tc>
          <w:tcPr>
            <w:tcW w:w="1280" w:type="dxa"/>
            <w:vMerge/>
          </w:tcPr>
          <w:p w14:paraId="4D1C53F9" w14:textId="77777777" w:rsidR="00C524D4" w:rsidRPr="00071312" w:rsidRDefault="00C524D4" w:rsidP="00E35793">
            <w:pPr>
              <w:spacing w:line="480" w:lineRule="auto"/>
              <w:rPr>
                <w:b/>
                <w:sz w:val="22"/>
                <w:szCs w:val="22"/>
              </w:rPr>
            </w:pPr>
          </w:p>
        </w:tc>
        <w:tc>
          <w:tcPr>
            <w:tcW w:w="1381" w:type="dxa"/>
          </w:tcPr>
          <w:p w14:paraId="52CE5E2F" w14:textId="77777777" w:rsidR="00C524D4" w:rsidRPr="00071312" w:rsidRDefault="00C524D4" w:rsidP="00E35793">
            <w:pPr>
              <w:spacing w:line="480" w:lineRule="auto"/>
              <w:rPr>
                <w:sz w:val="22"/>
                <w:szCs w:val="22"/>
              </w:rPr>
            </w:pPr>
            <w:r>
              <w:rPr>
                <w:rFonts w:ascii="Times" w:hAnsi="Times"/>
                <w:sz w:val="22"/>
                <w:szCs w:val="22"/>
              </w:rPr>
              <w:t>PC1 Range</w:t>
            </w:r>
            <w:r w:rsidRPr="00071312">
              <w:rPr>
                <w:rFonts w:ascii="Times" w:hAnsi="Times"/>
                <w:sz w:val="22"/>
                <w:szCs w:val="22"/>
              </w:rPr>
              <w:t xml:space="preserve"> (mm)</w:t>
            </w:r>
          </w:p>
        </w:tc>
        <w:tc>
          <w:tcPr>
            <w:tcW w:w="2126" w:type="dxa"/>
          </w:tcPr>
          <w:p w14:paraId="52000C09" w14:textId="77777777" w:rsidR="00C524D4" w:rsidRDefault="00C524D4" w:rsidP="00E35793">
            <w:pPr>
              <w:spacing w:line="480" w:lineRule="auto"/>
              <w:rPr>
                <w:sz w:val="22"/>
                <w:szCs w:val="22"/>
              </w:rPr>
            </w:pPr>
            <w:r w:rsidRPr="00DA50EC">
              <w:rPr>
                <w:sz w:val="22"/>
                <w:szCs w:val="22"/>
              </w:rPr>
              <w:t>Normal &lt; Loud</w:t>
            </w:r>
          </w:p>
          <w:p w14:paraId="66DAA2BD" w14:textId="77777777" w:rsidR="00C524D4" w:rsidRPr="00DA50EC" w:rsidRDefault="00C524D4" w:rsidP="00E35793">
            <w:pPr>
              <w:spacing w:line="480" w:lineRule="auto"/>
              <w:rPr>
                <w:sz w:val="22"/>
                <w:szCs w:val="22"/>
              </w:rPr>
            </w:pPr>
            <w:r>
              <w:rPr>
                <w:sz w:val="22"/>
                <w:szCs w:val="22"/>
              </w:rPr>
              <w:t>Normal &lt; Clear</w:t>
            </w:r>
          </w:p>
          <w:p w14:paraId="6CA214F5" w14:textId="77777777" w:rsidR="00C524D4" w:rsidRPr="006435C9" w:rsidRDefault="00C524D4" w:rsidP="00E35793">
            <w:pPr>
              <w:spacing w:line="480" w:lineRule="auto"/>
              <w:rPr>
                <w:sz w:val="22"/>
                <w:szCs w:val="22"/>
              </w:rPr>
            </w:pPr>
            <w:r>
              <w:rPr>
                <w:sz w:val="22"/>
                <w:szCs w:val="22"/>
              </w:rPr>
              <w:t xml:space="preserve">Normal &lt; </w:t>
            </w:r>
            <w:r w:rsidRPr="00DA50EC">
              <w:rPr>
                <w:sz w:val="22"/>
                <w:szCs w:val="22"/>
              </w:rPr>
              <w:t xml:space="preserve">Slow </w:t>
            </w:r>
          </w:p>
        </w:tc>
        <w:tc>
          <w:tcPr>
            <w:tcW w:w="1772" w:type="dxa"/>
          </w:tcPr>
          <w:p w14:paraId="210AF537" w14:textId="77777777" w:rsidR="00C524D4" w:rsidRDefault="00C524D4" w:rsidP="00E35793">
            <w:pPr>
              <w:spacing w:line="480" w:lineRule="auto"/>
              <w:rPr>
                <w:sz w:val="22"/>
                <w:szCs w:val="22"/>
              </w:rPr>
            </w:pPr>
            <w:r>
              <w:rPr>
                <w:sz w:val="22"/>
                <w:szCs w:val="22"/>
              </w:rPr>
              <w:t>-0.22</w:t>
            </w:r>
          </w:p>
          <w:p w14:paraId="3C6DFC59" w14:textId="77777777" w:rsidR="00C524D4" w:rsidRDefault="00C524D4" w:rsidP="00E35793">
            <w:pPr>
              <w:spacing w:line="480" w:lineRule="auto"/>
              <w:rPr>
                <w:sz w:val="22"/>
                <w:szCs w:val="22"/>
              </w:rPr>
            </w:pPr>
            <w:r>
              <w:rPr>
                <w:sz w:val="22"/>
                <w:szCs w:val="22"/>
              </w:rPr>
              <w:t>-0.21</w:t>
            </w:r>
          </w:p>
          <w:p w14:paraId="6276B31A" w14:textId="77777777" w:rsidR="00C524D4" w:rsidRPr="00071312" w:rsidRDefault="00C524D4" w:rsidP="00E35793">
            <w:pPr>
              <w:spacing w:line="480" w:lineRule="auto"/>
              <w:rPr>
                <w:sz w:val="22"/>
                <w:szCs w:val="22"/>
              </w:rPr>
            </w:pPr>
            <w:r>
              <w:rPr>
                <w:sz w:val="22"/>
                <w:szCs w:val="22"/>
              </w:rPr>
              <w:t>-0.26</w:t>
            </w:r>
          </w:p>
        </w:tc>
        <w:tc>
          <w:tcPr>
            <w:tcW w:w="1772" w:type="dxa"/>
          </w:tcPr>
          <w:p w14:paraId="7EC1E54D" w14:textId="77777777" w:rsidR="00C524D4" w:rsidRDefault="00C524D4" w:rsidP="00E35793">
            <w:pPr>
              <w:spacing w:line="480" w:lineRule="auto"/>
              <w:rPr>
                <w:sz w:val="22"/>
                <w:szCs w:val="22"/>
              </w:rPr>
            </w:pPr>
            <w:r>
              <w:rPr>
                <w:sz w:val="22"/>
                <w:szCs w:val="22"/>
              </w:rPr>
              <w:t>&lt; .001</w:t>
            </w:r>
          </w:p>
          <w:p w14:paraId="6F86BAA6" w14:textId="77777777" w:rsidR="00C524D4" w:rsidRDefault="00C524D4" w:rsidP="00E35793">
            <w:pPr>
              <w:spacing w:line="480" w:lineRule="auto"/>
              <w:rPr>
                <w:sz w:val="22"/>
                <w:szCs w:val="22"/>
              </w:rPr>
            </w:pPr>
            <w:r>
              <w:rPr>
                <w:sz w:val="22"/>
                <w:szCs w:val="22"/>
              </w:rPr>
              <w:t>&lt; .001</w:t>
            </w:r>
          </w:p>
          <w:p w14:paraId="1EB35FED" w14:textId="77777777" w:rsidR="00C524D4" w:rsidRPr="00071312" w:rsidRDefault="00C524D4" w:rsidP="00E35793">
            <w:pPr>
              <w:spacing w:line="480" w:lineRule="auto"/>
              <w:rPr>
                <w:sz w:val="22"/>
                <w:szCs w:val="22"/>
              </w:rPr>
            </w:pPr>
            <w:r>
              <w:rPr>
                <w:sz w:val="22"/>
                <w:szCs w:val="22"/>
              </w:rPr>
              <w:t>&lt; .001</w:t>
            </w:r>
          </w:p>
        </w:tc>
      </w:tr>
      <w:tr w:rsidR="00C524D4" w:rsidRPr="00071312" w14:paraId="4FAA56FF" w14:textId="77777777" w:rsidTr="00E35793">
        <w:tc>
          <w:tcPr>
            <w:tcW w:w="1280" w:type="dxa"/>
            <w:vMerge/>
          </w:tcPr>
          <w:p w14:paraId="110DB9EF" w14:textId="77777777" w:rsidR="00C524D4" w:rsidRPr="00071312" w:rsidRDefault="00C524D4" w:rsidP="00E35793">
            <w:pPr>
              <w:spacing w:line="480" w:lineRule="auto"/>
              <w:rPr>
                <w:b/>
                <w:sz w:val="22"/>
                <w:szCs w:val="22"/>
              </w:rPr>
            </w:pPr>
          </w:p>
        </w:tc>
        <w:tc>
          <w:tcPr>
            <w:tcW w:w="1381" w:type="dxa"/>
          </w:tcPr>
          <w:p w14:paraId="56A2BFBE" w14:textId="77777777" w:rsidR="00C524D4" w:rsidRPr="00071312" w:rsidRDefault="00C524D4" w:rsidP="00E35793">
            <w:pPr>
              <w:spacing w:line="480" w:lineRule="auto"/>
              <w:rPr>
                <w:sz w:val="22"/>
                <w:szCs w:val="22"/>
              </w:rPr>
            </w:pPr>
            <w:r>
              <w:rPr>
                <w:rFonts w:ascii="Times" w:hAnsi="Times"/>
                <w:sz w:val="22"/>
                <w:szCs w:val="22"/>
              </w:rPr>
              <w:t>Average S</w:t>
            </w:r>
            <w:r w:rsidRPr="00071312">
              <w:rPr>
                <w:rFonts w:ascii="Times" w:hAnsi="Times"/>
                <w:sz w:val="22"/>
                <w:szCs w:val="22"/>
              </w:rPr>
              <w:t>peed (mm/s)</w:t>
            </w:r>
          </w:p>
        </w:tc>
        <w:tc>
          <w:tcPr>
            <w:tcW w:w="2126" w:type="dxa"/>
          </w:tcPr>
          <w:p w14:paraId="3CA2C586" w14:textId="77777777" w:rsidR="00C524D4" w:rsidRPr="00DF0EDB" w:rsidRDefault="00C524D4" w:rsidP="00E35793">
            <w:pPr>
              <w:spacing w:line="480" w:lineRule="auto"/>
              <w:rPr>
                <w:sz w:val="22"/>
                <w:szCs w:val="22"/>
              </w:rPr>
            </w:pPr>
            <w:r>
              <w:rPr>
                <w:sz w:val="22"/>
                <w:szCs w:val="22"/>
              </w:rPr>
              <w:t>Normal &lt;</w:t>
            </w:r>
            <w:r w:rsidRPr="00DF0EDB">
              <w:rPr>
                <w:sz w:val="22"/>
                <w:szCs w:val="22"/>
              </w:rPr>
              <w:t xml:space="preserve"> Loud</w:t>
            </w:r>
          </w:p>
          <w:p w14:paraId="4B8075ED" w14:textId="77777777" w:rsidR="00C524D4" w:rsidRPr="00DF0EDB" w:rsidRDefault="00C524D4" w:rsidP="00E35793">
            <w:pPr>
              <w:spacing w:line="480" w:lineRule="auto"/>
              <w:rPr>
                <w:sz w:val="22"/>
                <w:szCs w:val="22"/>
              </w:rPr>
            </w:pPr>
            <w:r>
              <w:rPr>
                <w:sz w:val="22"/>
                <w:szCs w:val="22"/>
              </w:rPr>
              <w:t>Normal &gt;</w:t>
            </w:r>
            <w:r w:rsidRPr="00DF0EDB">
              <w:rPr>
                <w:sz w:val="22"/>
                <w:szCs w:val="22"/>
              </w:rPr>
              <w:t xml:space="preserve"> Clear</w:t>
            </w:r>
          </w:p>
          <w:p w14:paraId="1A38F38B" w14:textId="77777777" w:rsidR="00C524D4" w:rsidRDefault="00C524D4" w:rsidP="00E35793">
            <w:pPr>
              <w:spacing w:line="480" w:lineRule="auto"/>
              <w:rPr>
                <w:sz w:val="22"/>
                <w:szCs w:val="22"/>
              </w:rPr>
            </w:pPr>
            <w:r>
              <w:rPr>
                <w:sz w:val="22"/>
                <w:szCs w:val="22"/>
              </w:rPr>
              <w:t>Normal &gt;</w:t>
            </w:r>
            <w:r w:rsidRPr="00DF0EDB">
              <w:rPr>
                <w:sz w:val="22"/>
                <w:szCs w:val="22"/>
              </w:rPr>
              <w:t xml:space="preserve">  Slow</w:t>
            </w:r>
          </w:p>
          <w:p w14:paraId="15E3EB4C" w14:textId="77777777" w:rsidR="00C524D4" w:rsidRPr="003B69E4" w:rsidRDefault="00C524D4" w:rsidP="00E35793">
            <w:pPr>
              <w:spacing w:line="480" w:lineRule="auto"/>
              <w:rPr>
                <w:sz w:val="22"/>
                <w:szCs w:val="22"/>
              </w:rPr>
            </w:pPr>
            <w:r>
              <w:rPr>
                <w:sz w:val="22"/>
                <w:szCs w:val="22"/>
              </w:rPr>
              <w:t>Loud &gt;</w:t>
            </w:r>
            <w:r w:rsidRPr="003B69E4">
              <w:rPr>
                <w:sz w:val="22"/>
                <w:szCs w:val="22"/>
              </w:rPr>
              <w:t xml:space="preserve"> Clear</w:t>
            </w:r>
          </w:p>
          <w:p w14:paraId="63C6873E" w14:textId="77777777" w:rsidR="00C524D4" w:rsidRPr="003B69E4" w:rsidRDefault="00C524D4" w:rsidP="00E35793">
            <w:pPr>
              <w:spacing w:line="480" w:lineRule="auto"/>
              <w:rPr>
                <w:sz w:val="22"/>
                <w:szCs w:val="22"/>
              </w:rPr>
            </w:pPr>
            <w:r w:rsidRPr="003B69E4">
              <w:rPr>
                <w:sz w:val="22"/>
                <w:szCs w:val="22"/>
              </w:rPr>
              <w:t>Loud &gt; Slow</w:t>
            </w:r>
          </w:p>
          <w:p w14:paraId="523F3E0C" w14:textId="77777777" w:rsidR="00C524D4" w:rsidRPr="00071312" w:rsidRDefault="00C524D4" w:rsidP="00E35793">
            <w:pPr>
              <w:spacing w:line="480" w:lineRule="auto"/>
              <w:rPr>
                <w:sz w:val="22"/>
                <w:szCs w:val="22"/>
              </w:rPr>
            </w:pPr>
            <w:r w:rsidRPr="003B69E4">
              <w:rPr>
                <w:sz w:val="22"/>
                <w:szCs w:val="22"/>
              </w:rPr>
              <w:t>Clear &gt; Slow</w:t>
            </w:r>
          </w:p>
        </w:tc>
        <w:tc>
          <w:tcPr>
            <w:tcW w:w="1772" w:type="dxa"/>
          </w:tcPr>
          <w:p w14:paraId="5F3C3B1C" w14:textId="77777777" w:rsidR="00C524D4" w:rsidRDefault="00C524D4" w:rsidP="00E35793">
            <w:pPr>
              <w:spacing w:line="480" w:lineRule="auto"/>
              <w:rPr>
                <w:sz w:val="22"/>
                <w:szCs w:val="22"/>
              </w:rPr>
            </w:pPr>
            <w:r>
              <w:rPr>
                <w:sz w:val="22"/>
                <w:szCs w:val="22"/>
              </w:rPr>
              <w:t>-0.10</w:t>
            </w:r>
          </w:p>
          <w:p w14:paraId="24B47877" w14:textId="77777777" w:rsidR="00C524D4" w:rsidRDefault="00C524D4" w:rsidP="00E35793">
            <w:pPr>
              <w:spacing w:line="480" w:lineRule="auto"/>
              <w:rPr>
                <w:sz w:val="22"/>
                <w:szCs w:val="22"/>
              </w:rPr>
            </w:pPr>
            <w:r>
              <w:rPr>
                <w:sz w:val="22"/>
                <w:szCs w:val="22"/>
              </w:rPr>
              <w:t>0.05</w:t>
            </w:r>
          </w:p>
          <w:p w14:paraId="3A7E3829" w14:textId="77777777" w:rsidR="00C524D4" w:rsidRDefault="00C524D4" w:rsidP="00E35793">
            <w:pPr>
              <w:spacing w:line="480" w:lineRule="auto"/>
              <w:rPr>
                <w:sz w:val="22"/>
                <w:szCs w:val="22"/>
              </w:rPr>
            </w:pPr>
            <w:r>
              <w:rPr>
                <w:sz w:val="22"/>
                <w:szCs w:val="22"/>
              </w:rPr>
              <w:t>0.23</w:t>
            </w:r>
          </w:p>
          <w:p w14:paraId="173D48F3" w14:textId="77777777" w:rsidR="00C524D4" w:rsidRDefault="00C524D4" w:rsidP="00E35793">
            <w:pPr>
              <w:spacing w:line="480" w:lineRule="auto"/>
              <w:rPr>
                <w:sz w:val="22"/>
                <w:szCs w:val="22"/>
              </w:rPr>
            </w:pPr>
            <w:r>
              <w:rPr>
                <w:sz w:val="22"/>
                <w:szCs w:val="22"/>
              </w:rPr>
              <w:t>0.15</w:t>
            </w:r>
          </w:p>
          <w:p w14:paraId="252453C4" w14:textId="77777777" w:rsidR="00C524D4" w:rsidRDefault="00C524D4" w:rsidP="00E35793">
            <w:pPr>
              <w:spacing w:line="480" w:lineRule="auto"/>
              <w:rPr>
                <w:sz w:val="22"/>
                <w:szCs w:val="22"/>
              </w:rPr>
            </w:pPr>
            <w:r>
              <w:rPr>
                <w:sz w:val="22"/>
                <w:szCs w:val="22"/>
              </w:rPr>
              <w:t>0.33</w:t>
            </w:r>
          </w:p>
          <w:p w14:paraId="7DAE5699" w14:textId="77777777" w:rsidR="00C524D4" w:rsidRPr="00071312" w:rsidRDefault="00C524D4" w:rsidP="00E35793">
            <w:pPr>
              <w:spacing w:line="480" w:lineRule="auto"/>
              <w:rPr>
                <w:sz w:val="22"/>
                <w:szCs w:val="22"/>
              </w:rPr>
            </w:pPr>
            <w:r>
              <w:rPr>
                <w:sz w:val="22"/>
                <w:szCs w:val="22"/>
              </w:rPr>
              <w:t>0.18</w:t>
            </w:r>
          </w:p>
        </w:tc>
        <w:tc>
          <w:tcPr>
            <w:tcW w:w="1772" w:type="dxa"/>
          </w:tcPr>
          <w:p w14:paraId="243D27F7" w14:textId="77777777" w:rsidR="00C524D4" w:rsidRPr="009810D2"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5932F649" w14:textId="77777777" w:rsidR="00C524D4" w:rsidRPr="009810D2"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131F3A45" w14:textId="77777777" w:rsidR="00C524D4" w:rsidRPr="009810D2"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300B2430" w14:textId="77777777" w:rsidR="00C524D4"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367804FA" w14:textId="77777777" w:rsidR="00C524D4" w:rsidRDefault="00C524D4" w:rsidP="00E35793">
            <w:pPr>
              <w:spacing w:line="480" w:lineRule="auto"/>
              <w:rPr>
                <w:sz w:val="22"/>
                <w:szCs w:val="22"/>
              </w:rPr>
            </w:pPr>
            <w:r w:rsidRPr="009810D2">
              <w:rPr>
                <w:sz w:val="22"/>
                <w:szCs w:val="22"/>
              </w:rPr>
              <w:t>&lt;</w:t>
            </w:r>
            <w:r>
              <w:rPr>
                <w:sz w:val="22"/>
                <w:szCs w:val="22"/>
              </w:rPr>
              <w:t xml:space="preserve"> </w:t>
            </w:r>
            <w:r w:rsidRPr="009810D2">
              <w:rPr>
                <w:sz w:val="22"/>
                <w:szCs w:val="22"/>
              </w:rPr>
              <w:t>.001</w:t>
            </w:r>
          </w:p>
          <w:p w14:paraId="3563C5DC" w14:textId="77777777" w:rsidR="00C524D4" w:rsidRPr="00DA50EC" w:rsidRDefault="00C524D4" w:rsidP="00E35793">
            <w:pPr>
              <w:spacing w:line="480" w:lineRule="auto"/>
              <w:rPr>
                <w:sz w:val="22"/>
                <w:szCs w:val="22"/>
              </w:rPr>
            </w:pPr>
            <w:r w:rsidRPr="00DA50EC">
              <w:rPr>
                <w:sz w:val="22"/>
                <w:szCs w:val="22"/>
              </w:rPr>
              <w:t>&lt; .001</w:t>
            </w:r>
          </w:p>
        </w:tc>
      </w:tr>
    </w:tbl>
    <w:p w14:paraId="0AD41E26" w14:textId="77777777" w:rsidR="00C524D4" w:rsidRDefault="00C524D4" w:rsidP="00C524D4">
      <w:pPr>
        <w:spacing w:line="480" w:lineRule="auto"/>
      </w:pPr>
      <w:r w:rsidRPr="001E34BC">
        <w:rPr>
          <w:i/>
        </w:rPr>
        <w:t xml:space="preserve">Note. </w:t>
      </w:r>
      <w:r>
        <w:t>TB = Tongue Blade; TD = Tongue D</w:t>
      </w:r>
      <w:r w:rsidRPr="009353AE">
        <w:t xml:space="preserve">orsum; AWS = Articulatory Working Space; </w:t>
      </w:r>
      <w:r>
        <w:t>PC1 Range</w:t>
      </w:r>
      <w:r w:rsidRPr="009353AE">
        <w:t xml:space="preserve"> = </w:t>
      </w:r>
      <w:r>
        <w:t>Range along first principal component.</w:t>
      </w:r>
    </w:p>
    <w:p w14:paraId="5A385FE4" w14:textId="17B46421" w:rsidR="00C524D4" w:rsidRDefault="00C524D4" w:rsidP="00C524D4">
      <w:pPr>
        <w:autoSpaceDE w:val="0"/>
        <w:autoSpaceDN w:val="0"/>
        <w:adjustRightInd w:val="0"/>
        <w:spacing w:line="480" w:lineRule="auto"/>
      </w:pPr>
    </w:p>
    <w:p w14:paraId="3F4D7072" w14:textId="77777777" w:rsidR="00C524D4" w:rsidRDefault="00C524D4">
      <w:pPr>
        <w:spacing w:line="276" w:lineRule="auto"/>
      </w:pPr>
      <w:r>
        <w:br w:type="page"/>
      </w:r>
    </w:p>
    <w:p w14:paraId="41724855" w14:textId="4DFB17E5" w:rsidR="006168A4" w:rsidRPr="00131ABB" w:rsidRDefault="00FF6301" w:rsidP="00FF6301">
      <w:pPr>
        <w:spacing w:line="480" w:lineRule="auto"/>
        <w:jc w:val="center"/>
        <w:rPr>
          <w:b/>
        </w:rPr>
      </w:pPr>
      <w:r>
        <w:rPr>
          <w:b/>
        </w:rPr>
        <w:t>Figures</w:t>
      </w:r>
      <w:r w:rsidR="00BB4341">
        <w:rPr>
          <w:b/>
        </w:rPr>
        <w:t xml:space="preserve"> and Captions</w:t>
      </w:r>
    </w:p>
    <w:p w14:paraId="41AFD199" w14:textId="304B1990" w:rsidR="00FF6301" w:rsidRDefault="00FF6301" w:rsidP="00004140">
      <w:pPr>
        <w:spacing w:line="480" w:lineRule="auto"/>
        <w:rPr>
          <w:b/>
        </w:rPr>
      </w:pPr>
      <w:r>
        <w:rPr>
          <w:b/>
          <w:noProof/>
        </w:rPr>
        <w:drawing>
          <wp:inline distT="0" distB="0" distL="0" distR="0" wp14:anchorId="4C207BCF" wp14:editId="7271A060">
            <wp:extent cx="5943600" cy="5954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tif"/>
                    <pic:cNvPicPr/>
                  </pic:nvPicPr>
                  <pic:blipFill>
                    <a:blip r:embed="rId13"/>
                    <a:stretch>
                      <a:fillRect/>
                    </a:stretch>
                  </pic:blipFill>
                  <pic:spPr>
                    <a:xfrm>
                      <a:off x="0" y="0"/>
                      <a:ext cx="5943600" cy="5954395"/>
                    </a:xfrm>
                    <a:prstGeom prst="rect">
                      <a:avLst/>
                    </a:prstGeom>
                  </pic:spPr>
                </pic:pic>
              </a:graphicData>
            </a:graphic>
          </wp:inline>
        </w:drawing>
      </w:r>
    </w:p>
    <w:p w14:paraId="26356BBA" w14:textId="2434C189" w:rsidR="00FF6301" w:rsidRDefault="00686A73" w:rsidP="00004140">
      <w:pPr>
        <w:spacing w:line="480" w:lineRule="auto"/>
      </w:pPr>
      <w:r w:rsidRPr="00131ABB">
        <w:rPr>
          <w:b/>
        </w:rPr>
        <w:t>Figure 1.</w:t>
      </w:r>
      <w:r w:rsidR="008245B4" w:rsidRPr="00131ABB">
        <w:t xml:space="preserve"> </w:t>
      </w:r>
      <w:r w:rsidR="00774ED5" w:rsidRPr="00131ABB">
        <w:t>Articulato</w:t>
      </w:r>
      <w:r w:rsidR="001740FF" w:rsidRPr="00131ABB">
        <w:t>ry working space (AWS ), range along</w:t>
      </w:r>
      <w:r w:rsidR="00774ED5" w:rsidRPr="00131ABB">
        <w:t xml:space="preserve"> the first principal component (PC1 Range), and average speed of the to</w:t>
      </w:r>
      <w:r w:rsidR="00CB2866" w:rsidRPr="00131ABB">
        <w:t>ngue blade during the sentence ‘</w:t>
      </w:r>
      <w:r w:rsidR="00774ED5" w:rsidRPr="00131ABB">
        <w:t>Sally sells seven s</w:t>
      </w:r>
      <w:r w:rsidR="00CB2866" w:rsidRPr="00131ABB">
        <w:t>pices’</w:t>
      </w:r>
      <w:r w:rsidR="00774ED5" w:rsidRPr="00131ABB">
        <w:t xml:space="preserve"> for a single speaker (</w:t>
      </w:r>
      <w:r w:rsidR="00445B99" w:rsidRPr="00131ABB">
        <w:t>C28, male</w:t>
      </w:r>
      <w:r w:rsidR="003C636F" w:rsidRPr="00131ABB">
        <w:t>, age</w:t>
      </w:r>
      <w:r w:rsidR="00CB2866" w:rsidRPr="00131ABB">
        <w:t>d</w:t>
      </w:r>
      <w:r w:rsidR="003C636F" w:rsidRPr="00131ABB">
        <w:t xml:space="preserve"> </w:t>
      </w:r>
      <w:r w:rsidR="00445B99" w:rsidRPr="00131ABB">
        <w:t>75</w:t>
      </w:r>
      <w:r w:rsidR="00CB2866" w:rsidRPr="00131ABB">
        <w:t xml:space="preserve"> years</w:t>
      </w:r>
      <w:r w:rsidR="00774ED5" w:rsidRPr="00131ABB">
        <w:t>)</w:t>
      </w:r>
      <w:r w:rsidR="00FC5683" w:rsidRPr="00131ABB">
        <w:t xml:space="preserve"> in the normal speaking condition</w:t>
      </w:r>
      <w:r w:rsidR="00774ED5" w:rsidRPr="00131ABB">
        <w:t>.</w:t>
      </w:r>
    </w:p>
    <w:p w14:paraId="16F16EA7" w14:textId="77777777" w:rsidR="00FF6301" w:rsidRDefault="00FF6301">
      <w:pPr>
        <w:spacing w:line="276" w:lineRule="auto"/>
      </w:pPr>
      <w:r>
        <w:br w:type="page"/>
      </w:r>
    </w:p>
    <w:p w14:paraId="469D8644" w14:textId="5106CCCC" w:rsidR="000F1166" w:rsidRPr="00131ABB" w:rsidRDefault="00BB4341" w:rsidP="00004140">
      <w:pPr>
        <w:spacing w:line="480" w:lineRule="auto"/>
      </w:pPr>
      <w:r>
        <w:rPr>
          <w:noProof/>
        </w:rPr>
        <w:drawing>
          <wp:inline distT="0" distB="0" distL="0" distR="0" wp14:anchorId="0CEB91C4" wp14:editId="3A52C5E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tiff"/>
                    <pic:cNvPicPr/>
                  </pic:nvPicPr>
                  <pic:blipFill>
                    <a:blip r:embed="rId14"/>
                    <a:stretch>
                      <a:fillRect/>
                    </a:stretch>
                  </pic:blipFill>
                  <pic:spPr>
                    <a:xfrm>
                      <a:off x="0" y="0"/>
                      <a:ext cx="5943600" cy="2971800"/>
                    </a:xfrm>
                    <a:prstGeom prst="rect">
                      <a:avLst/>
                    </a:prstGeom>
                  </pic:spPr>
                </pic:pic>
              </a:graphicData>
            </a:graphic>
          </wp:inline>
        </w:drawing>
      </w:r>
    </w:p>
    <w:p w14:paraId="3B43D760" w14:textId="5FE3D975" w:rsidR="00FF6301" w:rsidRDefault="00686A73" w:rsidP="00004140">
      <w:pPr>
        <w:spacing w:line="480" w:lineRule="auto"/>
      </w:pPr>
      <w:r w:rsidRPr="00131ABB">
        <w:rPr>
          <w:b/>
        </w:rPr>
        <w:t>Figure 2</w:t>
      </w:r>
      <w:r w:rsidR="006168A4" w:rsidRPr="00131ABB">
        <w:rPr>
          <w:b/>
        </w:rPr>
        <w:t>.</w:t>
      </w:r>
      <w:r w:rsidR="006168A4" w:rsidRPr="00131ABB">
        <w:t xml:space="preserve"> </w:t>
      </w:r>
      <w:r w:rsidRPr="00131ABB">
        <w:t>Mean and standard error</w:t>
      </w:r>
      <w:r w:rsidR="003C636F" w:rsidRPr="00131ABB">
        <w:t>s</w:t>
      </w:r>
      <w:r w:rsidRPr="00131ABB">
        <w:t xml:space="preserve"> of change in dB SPL and articulat</w:t>
      </w:r>
      <w:r w:rsidR="0028234C" w:rsidRPr="00131ABB">
        <w:t>ory</w:t>
      </w:r>
      <w:r w:rsidRPr="00131ABB">
        <w:t xml:space="preserve"> rate (%) across speaking conditions relative to </w:t>
      </w:r>
      <w:r w:rsidR="00607298" w:rsidRPr="00131ABB">
        <w:t xml:space="preserve">the </w:t>
      </w:r>
      <w:r w:rsidRPr="00131ABB">
        <w:t>normal</w:t>
      </w:r>
      <w:r w:rsidR="00607298" w:rsidRPr="00131ABB">
        <w:t xml:space="preserve"> condition.</w:t>
      </w:r>
    </w:p>
    <w:p w14:paraId="431A3E76" w14:textId="77777777" w:rsidR="00FF6301" w:rsidRDefault="00FF6301">
      <w:pPr>
        <w:spacing w:line="276" w:lineRule="auto"/>
      </w:pPr>
      <w:r>
        <w:br w:type="page"/>
      </w:r>
    </w:p>
    <w:p w14:paraId="65B806A5" w14:textId="69081E8B" w:rsidR="006168A4" w:rsidRPr="00131ABB" w:rsidRDefault="00BB4341" w:rsidP="00004140">
      <w:pPr>
        <w:spacing w:line="480" w:lineRule="auto"/>
      </w:pPr>
      <w:r>
        <w:rPr>
          <w:noProof/>
        </w:rPr>
        <w:drawing>
          <wp:inline distT="0" distB="0" distL="0" distR="0" wp14:anchorId="77889B13" wp14:editId="53718387">
            <wp:extent cx="5943600" cy="5363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tiff"/>
                    <pic:cNvPicPr/>
                  </pic:nvPicPr>
                  <pic:blipFill>
                    <a:blip r:embed="rId15"/>
                    <a:stretch>
                      <a:fillRect/>
                    </a:stretch>
                  </pic:blipFill>
                  <pic:spPr>
                    <a:xfrm>
                      <a:off x="0" y="0"/>
                      <a:ext cx="5943600" cy="5363845"/>
                    </a:xfrm>
                    <a:prstGeom prst="rect">
                      <a:avLst/>
                    </a:prstGeom>
                  </pic:spPr>
                </pic:pic>
              </a:graphicData>
            </a:graphic>
          </wp:inline>
        </w:drawing>
      </w:r>
    </w:p>
    <w:p w14:paraId="51A0CF80" w14:textId="17C6D396" w:rsidR="00BA5188" w:rsidRPr="00047B8F" w:rsidRDefault="00686A73" w:rsidP="00FF6301">
      <w:pPr>
        <w:spacing w:line="480" w:lineRule="auto"/>
      </w:pPr>
      <w:r w:rsidRPr="00131ABB">
        <w:rPr>
          <w:b/>
        </w:rPr>
        <w:t>Figure 3</w:t>
      </w:r>
      <w:r w:rsidR="006168A4" w:rsidRPr="00131ABB">
        <w:rPr>
          <w:b/>
        </w:rPr>
        <w:t>.</w:t>
      </w:r>
      <w:r w:rsidR="006168A4" w:rsidRPr="00131ABB">
        <w:t xml:space="preserve"> </w:t>
      </w:r>
      <w:r w:rsidRPr="00131ABB">
        <w:t xml:space="preserve">Mean and standard error of </w:t>
      </w:r>
      <w:r w:rsidR="00CB2866" w:rsidRPr="00131ABB">
        <w:t>articulatory working space (AWS),</w:t>
      </w:r>
      <w:r w:rsidRPr="00131ABB">
        <w:t xml:space="preserve"> </w:t>
      </w:r>
      <w:r w:rsidR="00CB2866" w:rsidRPr="00131ABB">
        <w:t>range along the first principal component (</w:t>
      </w:r>
      <w:r w:rsidR="00D2295A" w:rsidRPr="00131ABB">
        <w:t>PC1 R</w:t>
      </w:r>
      <w:r w:rsidR="00774ED5" w:rsidRPr="00131ABB">
        <w:t>ange</w:t>
      </w:r>
      <w:r w:rsidR="00CB2866" w:rsidRPr="00131ABB">
        <w:t>)</w:t>
      </w:r>
      <w:r w:rsidRPr="00131ABB">
        <w:t xml:space="preserve">, and average speed across </w:t>
      </w:r>
      <w:r w:rsidR="00FC5683" w:rsidRPr="00131ABB">
        <w:t xml:space="preserve">speaking </w:t>
      </w:r>
      <w:r w:rsidRPr="00131ABB">
        <w:t>conditions.</w:t>
      </w:r>
    </w:p>
    <w:sectPr w:rsidR="00BA5188" w:rsidRPr="00047B8F" w:rsidSect="00C524D4">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5907C" w14:textId="77777777" w:rsidR="006C3E61" w:rsidRDefault="006C3E61" w:rsidP="000B3FD7">
      <w:r>
        <w:separator/>
      </w:r>
    </w:p>
  </w:endnote>
  <w:endnote w:type="continuationSeparator" w:id="0">
    <w:p w14:paraId="05A4BC11" w14:textId="77777777" w:rsidR="006C3E61" w:rsidRDefault="006C3E61" w:rsidP="000B3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Wingdings 2">
    <w:panose1 w:val="050201020105070707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duration">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3FCFA" w14:textId="77777777" w:rsidR="006C3E61" w:rsidRDefault="006C3E61" w:rsidP="000B3FD7">
      <w:r>
        <w:separator/>
      </w:r>
    </w:p>
  </w:footnote>
  <w:footnote w:type="continuationSeparator" w:id="0">
    <w:p w14:paraId="3DEAA867" w14:textId="77777777" w:rsidR="006C3E61" w:rsidRDefault="006C3E61" w:rsidP="000B3F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94162" w14:textId="77777777" w:rsidR="0033401C" w:rsidRDefault="0033401C" w:rsidP="000B3FD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6ED3FF" w14:textId="77777777" w:rsidR="0033401C" w:rsidRDefault="0033401C" w:rsidP="000B3FD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E1535" w14:textId="77777777" w:rsidR="0033401C" w:rsidRDefault="0033401C" w:rsidP="000B3FD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29806C78" w14:textId="45524EF9" w:rsidR="0033401C" w:rsidRDefault="0033401C" w:rsidP="005B2A45">
    <w:pPr>
      <w:pStyle w:val="Header"/>
      <w:ind w:right="360"/>
    </w:pPr>
    <w:r w:rsidRPr="0091615C">
      <w:t>S</w:t>
    </w:r>
    <w:r>
      <w:t>ENTENCE</w:t>
    </w:r>
    <w:r w:rsidRPr="0091615C">
      <w:t xml:space="preserve"> KINEMATICS IN PD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8D263" w14:textId="19CB2BC9" w:rsidR="0033401C" w:rsidRDefault="0033401C" w:rsidP="0091615C">
    <w:pPr>
      <w:pStyle w:val="Header"/>
    </w:pPr>
    <w:r w:rsidRPr="0091615C">
      <w:t>Running Head: S</w:t>
    </w:r>
    <w:r>
      <w:t>ENTENCE</w:t>
    </w:r>
    <w:r w:rsidRPr="0091615C">
      <w:t xml:space="preserve"> KINEMATICS IN PD</w:t>
    </w:r>
    <w:r>
      <w:tab/>
    </w:r>
    <w:sdt>
      <w:sdtPr>
        <w:id w:val="36881009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39CBFD04" w14:textId="77777777" w:rsidR="0033401C" w:rsidRDefault="00334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07431"/>
    <w:multiLevelType w:val="hybridMultilevel"/>
    <w:tmpl w:val="B3D6A3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A1E3F3F"/>
    <w:multiLevelType w:val="hybridMultilevel"/>
    <w:tmpl w:val="EAE059A0"/>
    <w:lvl w:ilvl="0" w:tplc="FA4AB4D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B36002"/>
    <w:multiLevelType w:val="hybridMultilevel"/>
    <w:tmpl w:val="0D6093F8"/>
    <w:lvl w:ilvl="0" w:tplc="2EAA7D16">
      <w:start w:val="1"/>
      <w:numFmt w:val="bullet"/>
      <w:lvlText w:val=""/>
      <w:lvlJc w:val="left"/>
      <w:pPr>
        <w:tabs>
          <w:tab w:val="num" w:pos="720"/>
        </w:tabs>
        <w:ind w:left="720" w:hanging="360"/>
      </w:pPr>
      <w:rPr>
        <w:rFonts w:ascii="Wingdings 2" w:hAnsi="Wingdings 2" w:hint="default"/>
      </w:rPr>
    </w:lvl>
    <w:lvl w:ilvl="1" w:tplc="420AD7D8" w:tentative="1">
      <w:start w:val="1"/>
      <w:numFmt w:val="bullet"/>
      <w:lvlText w:val=""/>
      <w:lvlJc w:val="left"/>
      <w:pPr>
        <w:tabs>
          <w:tab w:val="num" w:pos="1440"/>
        </w:tabs>
        <w:ind w:left="1440" w:hanging="360"/>
      </w:pPr>
      <w:rPr>
        <w:rFonts w:ascii="Wingdings 2" w:hAnsi="Wingdings 2" w:hint="default"/>
      </w:rPr>
    </w:lvl>
    <w:lvl w:ilvl="2" w:tplc="FB06CA46" w:tentative="1">
      <w:start w:val="1"/>
      <w:numFmt w:val="bullet"/>
      <w:lvlText w:val=""/>
      <w:lvlJc w:val="left"/>
      <w:pPr>
        <w:tabs>
          <w:tab w:val="num" w:pos="2160"/>
        </w:tabs>
        <w:ind w:left="2160" w:hanging="360"/>
      </w:pPr>
      <w:rPr>
        <w:rFonts w:ascii="Wingdings 2" w:hAnsi="Wingdings 2" w:hint="default"/>
      </w:rPr>
    </w:lvl>
    <w:lvl w:ilvl="3" w:tplc="99641B48" w:tentative="1">
      <w:start w:val="1"/>
      <w:numFmt w:val="bullet"/>
      <w:lvlText w:val=""/>
      <w:lvlJc w:val="left"/>
      <w:pPr>
        <w:tabs>
          <w:tab w:val="num" w:pos="2880"/>
        </w:tabs>
        <w:ind w:left="2880" w:hanging="360"/>
      </w:pPr>
      <w:rPr>
        <w:rFonts w:ascii="Wingdings 2" w:hAnsi="Wingdings 2" w:hint="default"/>
      </w:rPr>
    </w:lvl>
    <w:lvl w:ilvl="4" w:tplc="EC38C7DE" w:tentative="1">
      <w:start w:val="1"/>
      <w:numFmt w:val="bullet"/>
      <w:lvlText w:val=""/>
      <w:lvlJc w:val="left"/>
      <w:pPr>
        <w:tabs>
          <w:tab w:val="num" w:pos="3600"/>
        </w:tabs>
        <w:ind w:left="3600" w:hanging="360"/>
      </w:pPr>
      <w:rPr>
        <w:rFonts w:ascii="Wingdings 2" w:hAnsi="Wingdings 2" w:hint="default"/>
      </w:rPr>
    </w:lvl>
    <w:lvl w:ilvl="5" w:tplc="3C68B052" w:tentative="1">
      <w:start w:val="1"/>
      <w:numFmt w:val="bullet"/>
      <w:lvlText w:val=""/>
      <w:lvlJc w:val="left"/>
      <w:pPr>
        <w:tabs>
          <w:tab w:val="num" w:pos="4320"/>
        </w:tabs>
        <w:ind w:left="4320" w:hanging="360"/>
      </w:pPr>
      <w:rPr>
        <w:rFonts w:ascii="Wingdings 2" w:hAnsi="Wingdings 2" w:hint="default"/>
      </w:rPr>
    </w:lvl>
    <w:lvl w:ilvl="6" w:tplc="C7D23A54" w:tentative="1">
      <w:start w:val="1"/>
      <w:numFmt w:val="bullet"/>
      <w:lvlText w:val=""/>
      <w:lvlJc w:val="left"/>
      <w:pPr>
        <w:tabs>
          <w:tab w:val="num" w:pos="5040"/>
        </w:tabs>
        <w:ind w:left="5040" w:hanging="360"/>
      </w:pPr>
      <w:rPr>
        <w:rFonts w:ascii="Wingdings 2" w:hAnsi="Wingdings 2" w:hint="default"/>
      </w:rPr>
    </w:lvl>
    <w:lvl w:ilvl="7" w:tplc="F786755C" w:tentative="1">
      <w:start w:val="1"/>
      <w:numFmt w:val="bullet"/>
      <w:lvlText w:val=""/>
      <w:lvlJc w:val="left"/>
      <w:pPr>
        <w:tabs>
          <w:tab w:val="num" w:pos="5760"/>
        </w:tabs>
        <w:ind w:left="5760" w:hanging="360"/>
      </w:pPr>
      <w:rPr>
        <w:rFonts w:ascii="Wingdings 2" w:hAnsi="Wingdings 2" w:hint="default"/>
      </w:rPr>
    </w:lvl>
    <w:lvl w:ilvl="8" w:tplc="B0D45D2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44681D49"/>
    <w:multiLevelType w:val="hybridMultilevel"/>
    <w:tmpl w:val="69929882"/>
    <w:lvl w:ilvl="0" w:tplc="C4C2C874">
      <w:numFmt w:val="bullet"/>
      <w:lvlText w:val="-"/>
      <w:lvlJc w:val="left"/>
      <w:pPr>
        <w:ind w:left="144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7427F35"/>
    <w:multiLevelType w:val="hybridMultilevel"/>
    <w:tmpl w:val="4AE6C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F259A5"/>
    <w:multiLevelType w:val="hybridMultilevel"/>
    <w:tmpl w:val="A36E2D58"/>
    <w:lvl w:ilvl="0" w:tplc="C4C2C874">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76BE2CD0"/>
    <w:multiLevelType w:val="hybridMultilevel"/>
    <w:tmpl w:val="C808762C"/>
    <w:lvl w:ilvl="0" w:tplc="04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eaw0v5e9st09x1e5e2dp5r9hxdrpaze99pwx&quot;&gt;Elaine_Thesis_Library-Saved&lt;record-ids&gt;&lt;item&gt;1&lt;/item&gt;&lt;item&gt;2&lt;/item&gt;&lt;item&gt;3&lt;/item&gt;&lt;item&gt;4&lt;/item&gt;&lt;item&gt;7&lt;/item&gt;&lt;item&gt;8&lt;/item&gt;&lt;item&gt;9&lt;/item&gt;&lt;item&gt;10&lt;/item&gt;&lt;item&gt;11&lt;/item&gt;&lt;item&gt;12&lt;/item&gt;&lt;item&gt;13&lt;/item&gt;&lt;item&gt;14&lt;/item&gt;&lt;item&gt;15&lt;/item&gt;&lt;item&gt;16&lt;/item&gt;&lt;item&gt;17&lt;/item&gt;&lt;item&gt;18&lt;/item&gt;&lt;item&gt;19&lt;/item&gt;&lt;item&gt;20&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194&lt;/item&gt;&lt;item&gt;256&lt;/item&gt;&lt;item&gt;268&lt;/item&gt;&lt;item&gt;282&lt;/item&gt;&lt;/record-ids&gt;&lt;/item&gt;&lt;/Libraries&gt;"/>
  </w:docVars>
  <w:rsids>
    <w:rsidRoot w:val="00E14700"/>
    <w:rsid w:val="000000F7"/>
    <w:rsid w:val="00004140"/>
    <w:rsid w:val="0000482B"/>
    <w:rsid w:val="00004EBE"/>
    <w:rsid w:val="0000514D"/>
    <w:rsid w:val="00005CE2"/>
    <w:rsid w:val="00007794"/>
    <w:rsid w:val="00007CC0"/>
    <w:rsid w:val="0001184B"/>
    <w:rsid w:val="00012305"/>
    <w:rsid w:val="00014C4D"/>
    <w:rsid w:val="00015141"/>
    <w:rsid w:val="0001518C"/>
    <w:rsid w:val="00020183"/>
    <w:rsid w:val="00021A0C"/>
    <w:rsid w:val="00024451"/>
    <w:rsid w:val="00027C28"/>
    <w:rsid w:val="000305D6"/>
    <w:rsid w:val="00031817"/>
    <w:rsid w:val="00032146"/>
    <w:rsid w:val="0003251B"/>
    <w:rsid w:val="00032ECD"/>
    <w:rsid w:val="00033682"/>
    <w:rsid w:val="00034745"/>
    <w:rsid w:val="00035167"/>
    <w:rsid w:val="00035AA9"/>
    <w:rsid w:val="00042893"/>
    <w:rsid w:val="00045381"/>
    <w:rsid w:val="000454F8"/>
    <w:rsid w:val="000456EB"/>
    <w:rsid w:val="00045E34"/>
    <w:rsid w:val="000471D0"/>
    <w:rsid w:val="00047ACC"/>
    <w:rsid w:val="00047B8F"/>
    <w:rsid w:val="00047E5B"/>
    <w:rsid w:val="000501F6"/>
    <w:rsid w:val="000506FA"/>
    <w:rsid w:val="0005134D"/>
    <w:rsid w:val="00051604"/>
    <w:rsid w:val="000523A5"/>
    <w:rsid w:val="00052BBE"/>
    <w:rsid w:val="00052FB3"/>
    <w:rsid w:val="00056675"/>
    <w:rsid w:val="000570ED"/>
    <w:rsid w:val="00060693"/>
    <w:rsid w:val="000606CE"/>
    <w:rsid w:val="00061BEF"/>
    <w:rsid w:val="000625A2"/>
    <w:rsid w:val="00063395"/>
    <w:rsid w:val="000664C5"/>
    <w:rsid w:val="00066B6F"/>
    <w:rsid w:val="000704A1"/>
    <w:rsid w:val="00071105"/>
    <w:rsid w:val="00071370"/>
    <w:rsid w:val="000725C4"/>
    <w:rsid w:val="00073028"/>
    <w:rsid w:val="00073133"/>
    <w:rsid w:val="00074130"/>
    <w:rsid w:val="000746AD"/>
    <w:rsid w:val="00075557"/>
    <w:rsid w:val="00076834"/>
    <w:rsid w:val="00080075"/>
    <w:rsid w:val="00082D48"/>
    <w:rsid w:val="00083079"/>
    <w:rsid w:val="00083799"/>
    <w:rsid w:val="0008463C"/>
    <w:rsid w:val="00087D10"/>
    <w:rsid w:val="00092289"/>
    <w:rsid w:val="000934FA"/>
    <w:rsid w:val="000942DF"/>
    <w:rsid w:val="0009476A"/>
    <w:rsid w:val="00095140"/>
    <w:rsid w:val="000951A1"/>
    <w:rsid w:val="00095C46"/>
    <w:rsid w:val="00097610"/>
    <w:rsid w:val="000A08D0"/>
    <w:rsid w:val="000A11C0"/>
    <w:rsid w:val="000A3517"/>
    <w:rsid w:val="000A397D"/>
    <w:rsid w:val="000A3F90"/>
    <w:rsid w:val="000A4F5F"/>
    <w:rsid w:val="000A5928"/>
    <w:rsid w:val="000A72E6"/>
    <w:rsid w:val="000B07AE"/>
    <w:rsid w:val="000B3088"/>
    <w:rsid w:val="000B3FD7"/>
    <w:rsid w:val="000B5C76"/>
    <w:rsid w:val="000C0E42"/>
    <w:rsid w:val="000C21DC"/>
    <w:rsid w:val="000C2867"/>
    <w:rsid w:val="000C2D1D"/>
    <w:rsid w:val="000C33DC"/>
    <w:rsid w:val="000C4C52"/>
    <w:rsid w:val="000C55E7"/>
    <w:rsid w:val="000C69AA"/>
    <w:rsid w:val="000C7860"/>
    <w:rsid w:val="000D0983"/>
    <w:rsid w:val="000D4041"/>
    <w:rsid w:val="000D456D"/>
    <w:rsid w:val="000D5432"/>
    <w:rsid w:val="000D6838"/>
    <w:rsid w:val="000E080E"/>
    <w:rsid w:val="000E2840"/>
    <w:rsid w:val="000E38EF"/>
    <w:rsid w:val="000E4064"/>
    <w:rsid w:val="000E4477"/>
    <w:rsid w:val="000E537A"/>
    <w:rsid w:val="000E540F"/>
    <w:rsid w:val="000E5EC7"/>
    <w:rsid w:val="000F05F0"/>
    <w:rsid w:val="000F0F9C"/>
    <w:rsid w:val="000F1166"/>
    <w:rsid w:val="000F16D1"/>
    <w:rsid w:val="00100B20"/>
    <w:rsid w:val="0010265E"/>
    <w:rsid w:val="00104AF8"/>
    <w:rsid w:val="00104FAD"/>
    <w:rsid w:val="001055FF"/>
    <w:rsid w:val="0010632A"/>
    <w:rsid w:val="00106668"/>
    <w:rsid w:val="00107044"/>
    <w:rsid w:val="001073B1"/>
    <w:rsid w:val="0011078E"/>
    <w:rsid w:val="00113966"/>
    <w:rsid w:val="001142BF"/>
    <w:rsid w:val="00115822"/>
    <w:rsid w:val="00115CE3"/>
    <w:rsid w:val="001171F6"/>
    <w:rsid w:val="00120337"/>
    <w:rsid w:val="00121FB0"/>
    <w:rsid w:val="00122417"/>
    <w:rsid w:val="001229B9"/>
    <w:rsid w:val="001233B0"/>
    <w:rsid w:val="001269C8"/>
    <w:rsid w:val="00131ABB"/>
    <w:rsid w:val="00132B0C"/>
    <w:rsid w:val="001334C8"/>
    <w:rsid w:val="001338A7"/>
    <w:rsid w:val="00133C58"/>
    <w:rsid w:val="00135E3D"/>
    <w:rsid w:val="00136622"/>
    <w:rsid w:val="00142BEB"/>
    <w:rsid w:val="00144535"/>
    <w:rsid w:val="0014465F"/>
    <w:rsid w:val="001457C3"/>
    <w:rsid w:val="00145B03"/>
    <w:rsid w:val="001474AD"/>
    <w:rsid w:val="001503D7"/>
    <w:rsid w:val="001510EA"/>
    <w:rsid w:val="00151C5D"/>
    <w:rsid w:val="001521FF"/>
    <w:rsid w:val="00152C1E"/>
    <w:rsid w:val="00154A43"/>
    <w:rsid w:val="001550F4"/>
    <w:rsid w:val="0015546B"/>
    <w:rsid w:val="00155917"/>
    <w:rsid w:val="00155A5E"/>
    <w:rsid w:val="00155C4B"/>
    <w:rsid w:val="00161052"/>
    <w:rsid w:val="00161900"/>
    <w:rsid w:val="00161A06"/>
    <w:rsid w:val="00164D5F"/>
    <w:rsid w:val="001723B9"/>
    <w:rsid w:val="001730B6"/>
    <w:rsid w:val="00173BEA"/>
    <w:rsid w:val="001740FF"/>
    <w:rsid w:val="00175359"/>
    <w:rsid w:val="001754E2"/>
    <w:rsid w:val="00180021"/>
    <w:rsid w:val="00184706"/>
    <w:rsid w:val="001850DF"/>
    <w:rsid w:val="0018721A"/>
    <w:rsid w:val="00187CDE"/>
    <w:rsid w:val="00190C19"/>
    <w:rsid w:val="00190C62"/>
    <w:rsid w:val="00190FA2"/>
    <w:rsid w:val="00191F67"/>
    <w:rsid w:val="0019311D"/>
    <w:rsid w:val="00194B70"/>
    <w:rsid w:val="00197887"/>
    <w:rsid w:val="001A003C"/>
    <w:rsid w:val="001A120C"/>
    <w:rsid w:val="001A4E41"/>
    <w:rsid w:val="001A7FD7"/>
    <w:rsid w:val="001B2607"/>
    <w:rsid w:val="001B2DFD"/>
    <w:rsid w:val="001B464C"/>
    <w:rsid w:val="001B46B2"/>
    <w:rsid w:val="001B600F"/>
    <w:rsid w:val="001B7101"/>
    <w:rsid w:val="001C1440"/>
    <w:rsid w:val="001C167A"/>
    <w:rsid w:val="001C1E57"/>
    <w:rsid w:val="001C41D8"/>
    <w:rsid w:val="001C4E3E"/>
    <w:rsid w:val="001D1A32"/>
    <w:rsid w:val="001D3142"/>
    <w:rsid w:val="001D3423"/>
    <w:rsid w:val="001D3DC2"/>
    <w:rsid w:val="001D3E6A"/>
    <w:rsid w:val="001D4702"/>
    <w:rsid w:val="001E2DC3"/>
    <w:rsid w:val="001E34BC"/>
    <w:rsid w:val="001E3502"/>
    <w:rsid w:val="001E3C80"/>
    <w:rsid w:val="001E5758"/>
    <w:rsid w:val="001E7E75"/>
    <w:rsid w:val="001F0172"/>
    <w:rsid w:val="001F1C19"/>
    <w:rsid w:val="001F540E"/>
    <w:rsid w:val="001F5501"/>
    <w:rsid w:val="001F5650"/>
    <w:rsid w:val="001F6A61"/>
    <w:rsid w:val="001F7AC1"/>
    <w:rsid w:val="00200250"/>
    <w:rsid w:val="00200B4A"/>
    <w:rsid w:val="00201081"/>
    <w:rsid w:val="0020274E"/>
    <w:rsid w:val="00203AE7"/>
    <w:rsid w:val="00205B64"/>
    <w:rsid w:val="002120B2"/>
    <w:rsid w:val="00216394"/>
    <w:rsid w:val="00217029"/>
    <w:rsid w:val="00220A6C"/>
    <w:rsid w:val="00220AF8"/>
    <w:rsid w:val="00220ECB"/>
    <w:rsid w:val="00221AC2"/>
    <w:rsid w:val="00222281"/>
    <w:rsid w:val="002236FF"/>
    <w:rsid w:val="0022477C"/>
    <w:rsid w:val="00224F8C"/>
    <w:rsid w:val="00227273"/>
    <w:rsid w:val="00231578"/>
    <w:rsid w:val="00231646"/>
    <w:rsid w:val="00231CE5"/>
    <w:rsid w:val="002330BB"/>
    <w:rsid w:val="002348AF"/>
    <w:rsid w:val="00234E02"/>
    <w:rsid w:val="00235778"/>
    <w:rsid w:val="00236CDB"/>
    <w:rsid w:val="00240540"/>
    <w:rsid w:val="00240B09"/>
    <w:rsid w:val="00241F2D"/>
    <w:rsid w:val="00242069"/>
    <w:rsid w:val="00242323"/>
    <w:rsid w:val="002450DD"/>
    <w:rsid w:val="0024540C"/>
    <w:rsid w:val="002458EE"/>
    <w:rsid w:val="002508A1"/>
    <w:rsid w:val="00254CFE"/>
    <w:rsid w:val="002574ED"/>
    <w:rsid w:val="0026387D"/>
    <w:rsid w:val="00263B2C"/>
    <w:rsid w:val="00263DBA"/>
    <w:rsid w:val="0026425F"/>
    <w:rsid w:val="0026467F"/>
    <w:rsid w:val="00264FF7"/>
    <w:rsid w:val="0027077F"/>
    <w:rsid w:val="002723BC"/>
    <w:rsid w:val="00272B4E"/>
    <w:rsid w:val="00272F19"/>
    <w:rsid w:val="00273722"/>
    <w:rsid w:val="0027464D"/>
    <w:rsid w:val="00274A66"/>
    <w:rsid w:val="00276B4D"/>
    <w:rsid w:val="00277E00"/>
    <w:rsid w:val="0028048E"/>
    <w:rsid w:val="002806DB"/>
    <w:rsid w:val="00281EC4"/>
    <w:rsid w:val="0028234C"/>
    <w:rsid w:val="00283C37"/>
    <w:rsid w:val="00283D0B"/>
    <w:rsid w:val="00284B59"/>
    <w:rsid w:val="00285DD5"/>
    <w:rsid w:val="00286181"/>
    <w:rsid w:val="00286B94"/>
    <w:rsid w:val="00286E4E"/>
    <w:rsid w:val="0029054E"/>
    <w:rsid w:val="0029149C"/>
    <w:rsid w:val="00295E57"/>
    <w:rsid w:val="002975B4"/>
    <w:rsid w:val="00297D5C"/>
    <w:rsid w:val="002A20FC"/>
    <w:rsid w:val="002A2BE7"/>
    <w:rsid w:val="002A4600"/>
    <w:rsid w:val="002A5EB6"/>
    <w:rsid w:val="002A63BD"/>
    <w:rsid w:val="002A6641"/>
    <w:rsid w:val="002A66A8"/>
    <w:rsid w:val="002B0CDC"/>
    <w:rsid w:val="002B15EE"/>
    <w:rsid w:val="002B209B"/>
    <w:rsid w:val="002B32A9"/>
    <w:rsid w:val="002B4279"/>
    <w:rsid w:val="002B4646"/>
    <w:rsid w:val="002B4691"/>
    <w:rsid w:val="002B59AB"/>
    <w:rsid w:val="002B6857"/>
    <w:rsid w:val="002C0AA5"/>
    <w:rsid w:val="002C33F6"/>
    <w:rsid w:val="002C3FE8"/>
    <w:rsid w:val="002C4624"/>
    <w:rsid w:val="002C4DB5"/>
    <w:rsid w:val="002C532D"/>
    <w:rsid w:val="002C62A6"/>
    <w:rsid w:val="002C69CC"/>
    <w:rsid w:val="002C711E"/>
    <w:rsid w:val="002D1A36"/>
    <w:rsid w:val="002D2EBA"/>
    <w:rsid w:val="002D4930"/>
    <w:rsid w:val="002D5224"/>
    <w:rsid w:val="002D543D"/>
    <w:rsid w:val="002D5602"/>
    <w:rsid w:val="002D64DC"/>
    <w:rsid w:val="002E0092"/>
    <w:rsid w:val="002E0AAB"/>
    <w:rsid w:val="002E13E1"/>
    <w:rsid w:val="002E13F6"/>
    <w:rsid w:val="002E1EA1"/>
    <w:rsid w:val="002E2637"/>
    <w:rsid w:val="002E50B7"/>
    <w:rsid w:val="002E6D42"/>
    <w:rsid w:val="002E747E"/>
    <w:rsid w:val="002E7C95"/>
    <w:rsid w:val="002F419D"/>
    <w:rsid w:val="002F477F"/>
    <w:rsid w:val="002F5BCD"/>
    <w:rsid w:val="002F7719"/>
    <w:rsid w:val="00300E19"/>
    <w:rsid w:val="00300FA5"/>
    <w:rsid w:val="00301D1B"/>
    <w:rsid w:val="00302FEE"/>
    <w:rsid w:val="00303D31"/>
    <w:rsid w:val="0030542A"/>
    <w:rsid w:val="00305719"/>
    <w:rsid w:val="00305763"/>
    <w:rsid w:val="003075F5"/>
    <w:rsid w:val="00307841"/>
    <w:rsid w:val="00307BA2"/>
    <w:rsid w:val="003101F0"/>
    <w:rsid w:val="0031185A"/>
    <w:rsid w:val="00313A4E"/>
    <w:rsid w:val="0031413C"/>
    <w:rsid w:val="00314468"/>
    <w:rsid w:val="003160F4"/>
    <w:rsid w:val="0031778B"/>
    <w:rsid w:val="00320E31"/>
    <w:rsid w:val="00321022"/>
    <w:rsid w:val="00321475"/>
    <w:rsid w:val="00325886"/>
    <w:rsid w:val="003271C5"/>
    <w:rsid w:val="003301D1"/>
    <w:rsid w:val="0033042B"/>
    <w:rsid w:val="00331431"/>
    <w:rsid w:val="00331A57"/>
    <w:rsid w:val="00331F50"/>
    <w:rsid w:val="003329AF"/>
    <w:rsid w:val="0033401C"/>
    <w:rsid w:val="003359E1"/>
    <w:rsid w:val="00335FD2"/>
    <w:rsid w:val="00336CDC"/>
    <w:rsid w:val="00340AA6"/>
    <w:rsid w:val="00340CE7"/>
    <w:rsid w:val="00342954"/>
    <w:rsid w:val="00345EAE"/>
    <w:rsid w:val="00347B1A"/>
    <w:rsid w:val="00347C10"/>
    <w:rsid w:val="00352056"/>
    <w:rsid w:val="003539E4"/>
    <w:rsid w:val="00355950"/>
    <w:rsid w:val="00356645"/>
    <w:rsid w:val="00360BDE"/>
    <w:rsid w:val="00363053"/>
    <w:rsid w:val="00363FF1"/>
    <w:rsid w:val="0036525A"/>
    <w:rsid w:val="003676D3"/>
    <w:rsid w:val="003703DC"/>
    <w:rsid w:val="00371523"/>
    <w:rsid w:val="00373715"/>
    <w:rsid w:val="00373E68"/>
    <w:rsid w:val="0037630F"/>
    <w:rsid w:val="00377B1D"/>
    <w:rsid w:val="00377F3D"/>
    <w:rsid w:val="003800E5"/>
    <w:rsid w:val="00381F03"/>
    <w:rsid w:val="0038255F"/>
    <w:rsid w:val="0038323E"/>
    <w:rsid w:val="0038571C"/>
    <w:rsid w:val="00385ED2"/>
    <w:rsid w:val="00387424"/>
    <w:rsid w:val="00387F43"/>
    <w:rsid w:val="003912A7"/>
    <w:rsid w:val="00391AAD"/>
    <w:rsid w:val="00392091"/>
    <w:rsid w:val="0039223A"/>
    <w:rsid w:val="00393AD6"/>
    <w:rsid w:val="00394E16"/>
    <w:rsid w:val="003950E1"/>
    <w:rsid w:val="003958C5"/>
    <w:rsid w:val="003961A2"/>
    <w:rsid w:val="003A0741"/>
    <w:rsid w:val="003A1A40"/>
    <w:rsid w:val="003A2EF1"/>
    <w:rsid w:val="003A3996"/>
    <w:rsid w:val="003A3AD1"/>
    <w:rsid w:val="003A49C3"/>
    <w:rsid w:val="003A4CC3"/>
    <w:rsid w:val="003A5F9E"/>
    <w:rsid w:val="003A6AD5"/>
    <w:rsid w:val="003B077F"/>
    <w:rsid w:val="003B1E23"/>
    <w:rsid w:val="003B234D"/>
    <w:rsid w:val="003B2BE2"/>
    <w:rsid w:val="003B345C"/>
    <w:rsid w:val="003B3488"/>
    <w:rsid w:val="003B4114"/>
    <w:rsid w:val="003B58A5"/>
    <w:rsid w:val="003B69E4"/>
    <w:rsid w:val="003B6B5A"/>
    <w:rsid w:val="003B7275"/>
    <w:rsid w:val="003B7DAD"/>
    <w:rsid w:val="003C1602"/>
    <w:rsid w:val="003C21F4"/>
    <w:rsid w:val="003C4324"/>
    <w:rsid w:val="003C4934"/>
    <w:rsid w:val="003C636F"/>
    <w:rsid w:val="003C6438"/>
    <w:rsid w:val="003C7343"/>
    <w:rsid w:val="003C7AFE"/>
    <w:rsid w:val="003D0058"/>
    <w:rsid w:val="003D3211"/>
    <w:rsid w:val="003D4590"/>
    <w:rsid w:val="003D47A4"/>
    <w:rsid w:val="003D644B"/>
    <w:rsid w:val="003D690F"/>
    <w:rsid w:val="003D73A6"/>
    <w:rsid w:val="003D78D8"/>
    <w:rsid w:val="003D7D95"/>
    <w:rsid w:val="003E1AF5"/>
    <w:rsid w:val="003E247A"/>
    <w:rsid w:val="003E2D91"/>
    <w:rsid w:val="003E4CE6"/>
    <w:rsid w:val="003E6E6F"/>
    <w:rsid w:val="003E6EA4"/>
    <w:rsid w:val="003E70FD"/>
    <w:rsid w:val="003E78AC"/>
    <w:rsid w:val="003F0228"/>
    <w:rsid w:val="003F2471"/>
    <w:rsid w:val="003F28C4"/>
    <w:rsid w:val="003F6610"/>
    <w:rsid w:val="003F6A66"/>
    <w:rsid w:val="003F71EF"/>
    <w:rsid w:val="003F741F"/>
    <w:rsid w:val="00401869"/>
    <w:rsid w:val="0040268E"/>
    <w:rsid w:val="004039C9"/>
    <w:rsid w:val="0040442A"/>
    <w:rsid w:val="00405D6B"/>
    <w:rsid w:val="00410166"/>
    <w:rsid w:val="00411EA7"/>
    <w:rsid w:val="00415613"/>
    <w:rsid w:val="004169D5"/>
    <w:rsid w:val="00420141"/>
    <w:rsid w:val="004215AE"/>
    <w:rsid w:val="00421830"/>
    <w:rsid w:val="00421A08"/>
    <w:rsid w:val="004221EF"/>
    <w:rsid w:val="0042247B"/>
    <w:rsid w:val="00422DBD"/>
    <w:rsid w:val="00423DB8"/>
    <w:rsid w:val="004247D6"/>
    <w:rsid w:val="004255A3"/>
    <w:rsid w:val="00430C6A"/>
    <w:rsid w:val="00431B62"/>
    <w:rsid w:val="00431C6A"/>
    <w:rsid w:val="0043244E"/>
    <w:rsid w:val="00432A90"/>
    <w:rsid w:val="00434557"/>
    <w:rsid w:val="00434F2B"/>
    <w:rsid w:val="00443CA3"/>
    <w:rsid w:val="00444D4A"/>
    <w:rsid w:val="00444E33"/>
    <w:rsid w:val="00445B99"/>
    <w:rsid w:val="00445C13"/>
    <w:rsid w:val="00447719"/>
    <w:rsid w:val="00447FEF"/>
    <w:rsid w:val="00451DFF"/>
    <w:rsid w:val="00452748"/>
    <w:rsid w:val="00453F22"/>
    <w:rsid w:val="00454381"/>
    <w:rsid w:val="0045460D"/>
    <w:rsid w:val="00456682"/>
    <w:rsid w:val="00460C52"/>
    <w:rsid w:val="00463703"/>
    <w:rsid w:val="0046372F"/>
    <w:rsid w:val="004641BE"/>
    <w:rsid w:val="00464908"/>
    <w:rsid w:val="004654EE"/>
    <w:rsid w:val="00465BEF"/>
    <w:rsid w:val="00465CC9"/>
    <w:rsid w:val="004707B3"/>
    <w:rsid w:val="00475BE2"/>
    <w:rsid w:val="0047620D"/>
    <w:rsid w:val="00476DA2"/>
    <w:rsid w:val="00476F30"/>
    <w:rsid w:val="004810B9"/>
    <w:rsid w:val="00481136"/>
    <w:rsid w:val="0048229D"/>
    <w:rsid w:val="00483C66"/>
    <w:rsid w:val="00485A69"/>
    <w:rsid w:val="004866C9"/>
    <w:rsid w:val="0049042B"/>
    <w:rsid w:val="0049063B"/>
    <w:rsid w:val="00490BBB"/>
    <w:rsid w:val="00492645"/>
    <w:rsid w:val="00493665"/>
    <w:rsid w:val="004944E7"/>
    <w:rsid w:val="00495C80"/>
    <w:rsid w:val="00495E97"/>
    <w:rsid w:val="004976E2"/>
    <w:rsid w:val="00497729"/>
    <w:rsid w:val="00497ABE"/>
    <w:rsid w:val="004A03DC"/>
    <w:rsid w:val="004A0635"/>
    <w:rsid w:val="004A1085"/>
    <w:rsid w:val="004A5969"/>
    <w:rsid w:val="004A631E"/>
    <w:rsid w:val="004A642B"/>
    <w:rsid w:val="004A77C2"/>
    <w:rsid w:val="004B03AF"/>
    <w:rsid w:val="004B05C7"/>
    <w:rsid w:val="004B2BDF"/>
    <w:rsid w:val="004B4BD1"/>
    <w:rsid w:val="004C0266"/>
    <w:rsid w:val="004C09FD"/>
    <w:rsid w:val="004C10CC"/>
    <w:rsid w:val="004C18E8"/>
    <w:rsid w:val="004C20BE"/>
    <w:rsid w:val="004C3457"/>
    <w:rsid w:val="004C42FF"/>
    <w:rsid w:val="004C50FB"/>
    <w:rsid w:val="004D05E9"/>
    <w:rsid w:val="004D339A"/>
    <w:rsid w:val="004D36BD"/>
    <w:rsid w:val="004D38F2"/>
    <w:rsid w:val="004D584E"/>
    <w:rsid w:val="004D5961"/>
    <w:rsid w:val="004D66D3"/>
    <w:rsid w:val="004E39AF"/>
    <w:rsid w:val="004E5EB4"/>
    <w:rsid w:val="004E721C"/>
    <w:rsid w:val="004E764E"/>
    <w:rsid w:val="004F1364"/>
    <w:rsid w:val="004F3A62"/>
    <w:rsid w:val="004F4012"/>
    <w:rsid w:val="004F5940"/>
    <w:rsid w:val="004F5F38"/>
    <w:rsid w:val="004F61FB"/>
    <w:rsid w:val="005018DB"/>
    <w:rsid w:val="00503219"/>
    <w:rsid w:val="00505363"/>
    <w:rsid w:val="00506488"/>
    <w:rsid w:val="005068BC"/>
    <w:rsid w:val="00506959"/>
    <w:rsid w:val="00506D97"/>
    <w:rsid w:val="00507FAE"/>
    <w:rsid w:val="00510AB7"/>
    <w:rsid w:val="00512191"/>
    <w:rsid w:val="00512B6B"/>
    <w:rsid w:val="005135EC"/>
    <w:rsid w:val="00514132"/>
    <w:rsid w:val="0051673B"/>
    <w:rsid w:val="00516B55"/>
    <w:rsid w:val="0051760E"/>
    <w:rsid w:val="005219DC"/>
    <w:rsid w:val="005244CD"/>
    <w:rsid w:val="00525279"/>
    <w:rsid w:val="00525543"/>
    <w:rsid w:val="005335C1"/>
    <w:rsid w:val="005355F3"/>
    <w:rsid w:val="00536064"/>
    <w:rsid w:val="00537196"/>
    <w:rsid w:val="00537C99"/>
    <w:rsid w:val="005413A6"/>
    <w:rsid w:val="00541572"/>
    <w:rsid w:val="00542E70"/>
    <w:rsid w:val="0054504B"/>
    <w:rsid w:val="00545F1C"/>
    <w:rsid w:val="00547F9C"/>
    <w:rsid w:val="00555A3A"/>
    <w:rsid w:val="00555ECC"/>
    <w:rsid w:val="005566C5"/>
    <w:rsid w:val="00562867"/>
    <w:rsid w:val="00563762"/>
    <w:rsid w:val="00565093"/>
    <w:rsid w:val="00566409"/>
    <w:rsid w:val="00566F51"/>
    <w:rsid w:val="00567319"/>
    <w:rsid w:val="0057092D"/>
    <w:rsid w:val="00573123"/>
    <w:rsid w:val="00573EEE"/>
    <w:rsid w:val="00575376"/>
    <w:rsid w:val="00575B8B"/>
    <w:rsid w:val="00575C51"/>
    <w:rsid w:val="00576231"/>
    <w:rsid w:val="005767BC"/>
    <w:rsid w:val="00580155"/>
    <w:rsid w:val="00581278"/>
    <w:rsid w:val="00585319"/>
    <w:rsid w:val="00585525"/>
    <w:rsid w:val="00587739"/>
    <w:rsid w:val="005904F7"/>
    <w:rsid w:val="00592583"/>
    <w:rsid w:val="00592608"/>
    <w:rsid w:val="0059413F"/>
    <w:rsid w:val="00594914"/>
    <w:rsid w:val="005954BA"/>
    <w:rsid w:val="00595A52"/>
    <w:rsid w:val="005A4DB7"/>
    <w:rsid w:val="005A5956"/>
    <w:rsid w:val="005A667A"/>
    <w:rsid w:val="005A6BDC"/>
    <w:rsid w:val="005A6E57"/>
    <w:rsid w:val="005B096A"/>
    <w:rsid w:val="005B0F77"/>
    <w:rsid w:val="005B11AA"/>
    <w:rsid w:val="005B12FC"/>
    <w:rsid w:val="005B2A45"/>
    <w:rsid w:val="005B5D22"/>
    <w:rsid w:val="005B6F6B"/>
    <w:rsid w:val="005B75A0"/>
    <w:rsid w:val="005C015C"/>
    <w:rsid w:val="005C02BA"/>
    <w:rsid w:val="005C0A02"/>
    <w:rsid w:val="005C4788"/>
    <w:rsid w:val="005D7419"/>
    <w:rsid w:val="005D7C22"/>
    <w:rsid w:val="005E0187"/>
    <w:rsid w:val="005E4361"/>
    <w:rsid w:val="005E69AD"/>
    <w:rsid w:val="005F02F4"/>
    <w:rsid w:val="005F04C8"/>
    <w:rsid w:val="005F1215"/>
    <w:rsid w:val="005F19EF"/>
    <w:rsid w:val="005F2CA4"/>
    <w:rsid w:val="005F33EA"/>
    <w:rsid w:val="005F4B62"/>
    <w:rsid w:val="005F4ECB"/>
    <w:rsid w:val="005F5D85"/>
    <w:rsid w:val="005F6C09"/>
    <w:rsid w:val="006013D4"/>
    <w:rsid w:val="006034BD"/>
    <w:rsid w:val="0060467C"/>
    <w:rsid w:val="00607298"/>
    <w:rsid w:val="0061208F"/>
    <w:rsid w:val="00612E49"/>
    <w:rsid w:val="00613CC9"/>
    <w:rsid w:val="00614A5E"/>
    <w:rsid w:val="0061503D"/>
    <w:rsid w:val="00615EB1"/>
    <w:rsid w:val="006168A4"/>
    <w:rsid w:val="00616A08"/>
    <w:rsid w:val="00617FA6"/>
    <w:rsid w:val="00623B0B"/>
    <w:rsid w:val="00624934"/>
    <w:rsid w:val="0062589F"/>
    <w:rsid w:val="0062626C"/>
    <w:rsid w:val="00634B75"/>
    <w:rsid w:val="00635312"/>
    <w:rsid w:val="00635BC3"/>
    <w:rsid w:val="00636342"/>
    <w:rsid w:val="00636F99"/>
    <w:rsid w:val="0063756F"/>
    <w:rsid w:val="00641B1F"/>
    <w:rsid w:val="006425DC"/>
    <w:rsid w:val="0064496C"/>
    <w:rsid w:val="0065202C"/>
    <w:rsid w:val="00654867"/>
    <w:rsid w:val="00655310"/>
    <w:rsid w:val="00655AF7"/>
    <w:rsid w:val="006604A4"/>
    <w:rsid w:val="00661055"/>
    <w:rsid w:val="00661701"/>
    <w:rsid w:val="00661F43"/>
    <w:rsid w:val="00662D14"/>
    <w:rsid w:val="00666DCD"/>
    <w:rsid w:val="006705E8"/>
    <w:rsid w:val="00671C15"/>
    <w:rsid w:val="00673E46"/>
    <w:rsid w:val="00674465"/>
    <w:rsid w:val="00675399"/>
    <w:rsid w:val="00675A82"/>
    <w:rsid w:val="00675C4C"/>
    <w:rsid w:val="0067628E"/>
    <w:rsid w:val="00677FCE"/>
    <w:rsid w:val="006835A4"/>
    <w:rsid w:val="006841AE"/>
    <w:rsid w:val="0068576F"/>
    <w:rsid w:val="00686A73"/>
    <w:rsid w:val="0068707D"/>
    <w:rsid w:val="0068732A"/>
    <w:rsid w:val="00693C96"/>
    <w:rsid w:val="00693CB2"/>
    <w:rsid w:val="0069509D"/>
    <w:rsid w:val="006955E8"/>
    <w:rsid w:val="00695DFA"/>
    <w:rsid w:val="006964F3"/>
    <w:rsid w:val="00696773"/>
    <w:rsid w:val="00696A4E"/>
    <w:rsid w:val="006A2E7C"/>
    <w:rsid w:val="006A4090"/>
    <w:rsid w:val="006A6FEE"/>
    <w:rsid w:val="006A79A7"/>
    <w:rsid w:val="006B51B4"/>
    <w:rsid w:val="006B5834"/>
    <w:rsid w:val="006B71AA"/>
    <w:rsid w:val="006B79FB"/>
    <w:rsid w:val="006C220E"/>
    <w:rsid w:val="006C2D7A"/>
    <w:rsid w:val="006C3A9A"/>
    <w:rsid w:val="006C3E61"/>
    <w:rsid w:val="006C45A8"/>
    <w:rsid w:val="006C507B"/>
    <w:rsid w:val="006C52B9"/>
    <w:rsid w:val="006C54E9"/>
    <w:rsid w:val="006C694C"/>
    <w:rsid w:val="006D1D8A"/>
    <w:rsid w:val="006D2C82"/>
    <w:rsid w:val="006D59A8"/>
    <w:rsid w:val="006D7D8E"/>
    <w:rsid w:val="006E0770"/>
    <w:rsid w:val="006E0DCB"/>
    <w:rsid w:val="006E193A"/>
    <w:rsid w:val="006E32E9"/>
    <w:rsid w:val="006E5047"/>
    <w:rsid w:val="006E58F7"/>
    <w:rsid w:val="006E6B40"/>
    <w:rsid w:val="006F01F4"/>
    <w:rsid w:val="006F285D"/>
    <w:rsid w:val="006F2E28"/>
    <w:rsid w:val="006F35F6"/>
    <w:rsid w:val="006F44FC"/>
    <w:rsid w:val="006F5A6D"/>
    <w:rsid w:val="006F7874"/>
    <w:rsid w:val="00702424"/>
    <w:rsid w:val="007032EE"/>
    <w:rsid w:val="0070361D"/>
    <w:rsid w:val="007053FA"/>
    <w:rsid w:val="007057CE"/>
    <w:rsid w:val="007071DA"/>
    <w:rsid w:val="00707722"/>
    <w:rsid w:val="007112F9"/>
    <w:rsid w:val="0071408C"/>
    <w:rsid w:val="00714398"/>
    <w:rsid w:val="007146FB"/>
    <w:rsid w:val="00714CA9"/>
    <w:rsid w:val="00715014"/>
    <w:rsid w:val="00715B5C"/>
    <w:rsid w:val="007170B1"/>
    <w:rsid w:val="00717DAF"/>
    <w:rsid w:val="00717F05"/>
    <w:rsid w:val="00720392"/>
    <w:rsid w:val="007218C4"/>
    <w:rsid w:val="0072237E"/>
    <w:rsid w:val="00722A9A"/>
    <w:rsid w:val="0072438D"/>
    <w:rsid w:val="00726AFF"/>
    <w:rsid w:val="00726C22"/>
    <w:rsid w:val="0073118D"/>
    <w:rsid w:val="00731505"/>
    <w:rsid w:val="0073271A"/>
    <w:rsid w:val="0073321F"/>
    <w:rsid w:val="007366B9"/>
    <w:rsid w:val="00741455"/>
    <w:rsid w:val="00741D37"/>
    <w:rsid w:val="00741D5D"/>
    <w:rsid w:val="00742792"/>
    <w:rsid w:val="007435FA"/>
    <w:rsid w:val="007441FC"/>
    <w:rsid w:val="00744B96"/>
    <w:rsid w:val="00745755"/>
    <w:rsid w:val="007478BB"/>
    <w:rsid w:val="00750887"/>
    <w:rsid w:val="00751B66"/>
    <w:rsid w:val="00762254"/>
    <w:rsid w:val="00762DCF"/>
    <w:rsid w:val="00763D17"/>
    <w:rsid w:val="00763EBC"/>
    <w:rsid w:val="00764ECA"/>
    <w:rsid w:val="00770A45"/>
    <w:rsid w:val="00772D70"/>
    <w:rsid w:val="00774E2E"/>
    <w:rsid w:val="00774ED5"/>
    <w:rsid w:val="0077500E"/>
    <w:rsid w:val="00775C9F"/>
    <w:rsid w:val="00775F81"/>
    <w:rsid w:val="00777C6B"/>
    <w:rsid w:val="00780A13"/>
    <w:rsid w:val="00781DCC"/>
    <w:rsid w:val="00782F49"/>
    <w:rsid w:val="007840D3"/>
    <w:rsid w:val="00784474"/>
    <w:rsid w:val="007857A3"/>
    <w:rsid w:val="007862CF"/>
    <w:rsid w:val="007910F4"/>
    <w:rsid w:val="007932CE"/>
    <w:rsid w:val="0079461A"/>
    <w:rsid w:val="00797432"/>
    <w:rsid w:val="007A1424"/>
    <w:rsid w:val="007A1C43"/>
    <w:rsid w:val="007A311E"/>
    <w:rsid w:val="007A4D23"/>
    <w:rsid w:val="007A6487"/>
    <w:rsid w:val="007A70D3"/>
    <w:rsid w:val="007B1278"/>
    <w:rsid w:val="007B1CF4"/>
    <w:rsid w:val="007B288D"/>
    <w:rsid w:val="007B5323"/>
    <w:rsid w:val="007B7A1A"/>
    <w:rsid w:val="007C22C7"/>
    <w:rsid w:val="007C6341"/>
    <w:rsid w:val="007C7AF8"/>
    <w:rsid w:val="007D1063"/>
    <w:rsid w:val="007D413A"/>
    <w:rsid w:val="007D48B5"/>
    <w:rsid w:val="007D5A39"/>
    <w:rsid w:val="007D6414"/>
    <w:rsid w:val="007D7258"/>
    <w:rsid w:val="007D7649"/>
    <w:rsid w:val="007E0788"/>
    <w:rsid w:val="007E1701"/>
    <w:rsid w:val="007E39A7"/>
    <w:rsid w:val="007E40CD"/>
    <w:rsid w:val="007E4B97"/>
    <w:rsid w:val="007E5A01"/>
    <w:rsid w:val="007F232D"/>
    <w:rsid w:val="007F3681"/>
    <w:rsid w:val="007F3B09"/>
    <w:rsid w:val="007F4099"/>
    <w:rsid w:val="007F6920"/>
    <w:rsid w:val="007F7A76"/>
    <w:rsid w:val="007F7C76"/>
    <w:rsid w:val="00800FA5"/>
    <w:rsid w:val="008023D2"/>
    <w:rsid w:val="00803D96"/>
    <w:rsid w:val="008047FB"/>
    <w:rsid w:val="008056A8"/>
    <w:rsid w:val="00814322"/>
    <w:rsid w:val="00814511"/>
    <w:rsid w:val="00816C36"/>
    <w:rsid w:val="00817413"/>
    <w:rsid w:val="00820295"/>
    <w:rsid w:val="00821B17"/>
    <w:rsid w:val="00822ED3"/>
    <w:rsid w:val="008237F3"/>
    <w:rsid w:val="008245B4"/>
    <w:rsid w:val="0082522F"/>
    <w:rsid w:val="00825909"/>
    <w:rsid w:val="00826DEB"/>
    <w:rsid w:val="008312FF"/>
    <w:rsid w:val="00832924"/>
    <w:rsid w:val="008375B9"/>
    <w:rsid w:val="00837FAB"/>
    <w:rsid w:val="00840411"/>
    <w:rsid w:val="0084156E"/>
    <w:rsid w:val="00842DD0"/>
    <w:rsid w:val="0084445D"/>
    <w:rsid w:val="00845250"/>
    <w:rsid w:val="00845427"/>
    <w:rsid w:val="00846ABB"/>
    <w:rsid w:val="00856149"/>
    <w:rsid w:val="0085671C"/>
    <w:rsid w:val="0085712B"/>
    <w:rsid w:val="00857688"/>
    <w:rsid w:val="00857957"/>
    <w:rsid w:val="00857A66"/>
    <w:rsid w:val="00861828"/>
    <w:rsid w:val="00861F37"/>
    <w:rsid w:val="00862131"/>
    <w:rsid w:val="00864846"/>
    <w:rsid w:val="00865B9C"/>
    <w:rsid w:val="00867423"/>
    <w:rsid w:val="00871A91"/>
    <w:rsid w:val="00872F10"/>
    <w:rsid w:val="00874F51"/>
    <w:rsid w:val="00874F6A"/>
    <w:rsid w:val="00875D07"/>
    <w:rsid w:val="00876EF6"/>
    <w:rsid w:val="00877EA7"/>
    <w:rsid w:val="0088081E"/>
    <w:rsid w:val="00881B09"/>
    <w:rsid w:val="00882FAA"/>
    <w:rsid w:val="00883720"/>
    <w:rsid w:val="00883C6F"/>
    <w:rsid w:val="008850CB"/>
    <w:rsid w:val="00885CE6"/>
    <w:rsid w:val="0088677D"/>
    <w:rsid w:val="00887DD8"/>
    <w:rsid w:val="0089118C"/>
    <w:rsid w:val="008918C4"/>
    <w:rsid w:val="008919B4"/>
    <w:rsid w:val="00892913"/>
    <w:rsid w:val="00892E0C"/>
    <w:rsid w:val="0089313F"/>
    <w:rsid w:val="008933DE"/>
    <w:rsid w:val="00893DB0"/>
    <w:rsid w:val="00894FD5"/>
    <w:rsid w:val="0089653D"/>
    <w:rsid w:val="00897C31"/>
    <w:rsid w:val="00897E4E"/>
    <w:rsid w:val="008A1401"/>
    <w:rsid w:val="008A2905"/>
    <w:rsid w:val="008A45D0"/>
    <w:rsid w:val="008A5AE3"/>
    <w:rsid w:val="008A637B"/>
    <w:rsid w:val="008A64BF"/>
    <w:rsid w:val="008A7A1A"/>
    <w:rsid w:val="008B1AE1"/>
    <w:rsid w:val="008B4029"/>
    <w:rsid w:val="008B7B98"/>
    <w:rsid w:val="008C0490"/>
    <w:rsid w:val="008C3238"/>
    <w:rsid w:val="008C3DB5"/>
    <w:rsid w:val="008C3EB2"/>
    <w:rsid w:val="008D27E8"/>
    <w:rsid w:val="008D3115"/>
    <w:rsid w:val="008D626B"/>
    <w:rsid w:val="008D62AC"/>
    <w:rsid w:val="008D69CB"/>
    <w:rsid w:val="008D7BCA"/>
    <w:rsid w:val="008E3309"/>
    <w:rsid w:val="008E5257"/>
    <w:rsid w:val="008E648F"/>
    <w:rsid w:val="008E6958"/>
    <w:rsid w:val="008E6D84"/>
    <w:rsid w:val="008E734C"/>
    <w:rsid w:val="008F0EF8"/>
    <w:rsid w:val="008F1F71"/>
    <w:rsid w:val="008F4DF6"/>
    <w:rsid w:val="008F71DE"/>
    <w:rsid w:val="00903BB4"/>
    <w:rsid w:val="00907E73"/>
    <w:rsid w:val="0091309A"/>
    <w:rsid w:val="009138FE"/>
    <w:rsid w:val="00913E2F"/>
    <w:rsid w:val="009148F5"/>
    <w:rsid w:val="0091539B"/>
    <w:rsid w:val="00915611"/>
    <w:rsid w:val="0091615C"/>
    <w:rsid w:val="00917724"/>
    <w:rsid w:val="0092001C"/>
    <w:rsid w:val="00920302"/>
    <w:rsid w:val="009208EA"/>
    <w:rsid w:val="0092096C"/>
    <w:rsid w:val="0092148C"/>
    <w:rsid w:val="0092242A"/>
    <w:rsid w:val="00930F5D"/>
    <w:rsid w:val="00931672"/>
    <w:rsid w:val="0093273E"/>
    <w:rsid w:val="00932A60"/>
    <w:rsid w:val="00934E43"/>
    <w:rsid w:val="009353AE"/>
    <w:rsid w:val="0093567F"/>
    <w:rsid w:val="00935C13"/>
    <w:rsid w:val="00936F13"/>
    <w:rsid w:val="00940A64"/>
    <w:rsid w:val="00945451"/>
    <w:rsid w:val="00950CEB"/>
    <w:rsid w:val="009516AF"/>
    <w:rsid w:val="00952057"/>
    <w:rsid w:val="00952550"/>
    <w:rsid w:val="00952C7A"/>
    <w:rsid w:val="009541CF"/>
    <w:rsid w:val="009578FD"/>
    <w:rsid w:val="009601FF"/>
    <w:rsid w:val="009611DD"/>
    <w:rsid w:val="00962666"/>
    <w:rsid w:val="009644D0"/>
    <w:rsid w:val="0096485D"/>
    <w:rsid w:val="00966D5C"/>
    <w:rsid w:val="009704E3"/>
    <w:rsid w:val="00970D96"/>
    <w:rsid w:val="009719E6"/>
    <w:rsid w:val="00972EC9"/>
    <w:rsid w:val="00975908"/>
    <w:rsid w:val="009760A2"/>
    <w:rsid w:val="00976683"/>
    <w:rsid w:val="00977311"/>
    <w:rsid w:val="00977C9E"/>
    <w:rsid w:val="00980745"/>
    <w:rsid w:val="00980A60"/>
    <w:rsid w:val="00981FFC"/>
    <w:rsid w:val="0098217B"/>
    <w:rsid w:val="00984CBA"/>
    <w:rsid w:val="00990E55"/>
    <w:rsid w:val="00991D53"/>
    <w:rsid w:val="009929F9"/>
    <w:rsid w:val="00992E8F"/>
    <w:rsid w:val="00993E82"/>
    <w:rsid w:val="009959DF"/>
    <w:rsid w:val="0099614F"/>
    <w:rsid w:val="009A0EF9"/>
    <w:rsid w:val="009A1405"/>
    <w:rsid w:val="009A42DC"/>
    <w:rsid w:val="009A531C"/>
    <w:rsid w:val="009A5332"/>
    <w:rsid w:val="009A55C1"/>
    <w:rsid w:val="009A575C"/>
    <w:rsid w:val="009A6127"/>
    <w:rsid w:val="009A7222"/>
    <w:rsid w:val="009B1603"/>
    <w:rsid w:val="009B1D76"/>
    <w:rsid w:val="009B25A6"/>
    <w:rsid w:val="009B54D5"/>
    <w:rsid w:val="009B5D2C"/>
    <w:rsid w:val="009B7898"/>
    <w:rsid w:val="009C027C"/>
    <w:rsid w:val="009C054C"/>
    <w:rsid w:val="009C1461"/>
    <w:rsid w:val="009C1F45"/>
    <w:rsid w:val="009C2A32"/>
    <w:rsid w:val="009C4DBD"/>
    <w:rsid w:val="009C5CC9"/>
    <w:rsid w:val="009C6EDE"/>
    <w:rsid w:val="009D029A"/>
    <w:rsid w:val="009D2A18"/>
    <w:rsid w:val="009D333A"/>
    <w:rsid w:val="009D378C"/>
    <w:rsid w:val="009D59BB"/>
    <w:rsid w:val="009D5F9D"/>
    <w:rsid w:val="009D7F50"/>
    <w:rsid w:val="009E19C8"/>
    <w:rsid w:val="009E1E85"/>
    <w:rsid w:val="009E2957"/>
    <w:rsid w:val="009E2988"/>
    <w:rsid w:val="009E3747"/>
    <w:rsid w:val="009E5089"/>
    <w:rsid w:val="009E5C48"/>
    <w:rsid w:val="009E6EDF"/>
    <w:rsid w:val="009F1576"/>
    <w:rsid w:val="009F2096"/>
    <w:rsid w:val="009F22E4"/>
    <w:rsid w:val="009F25FC"/>
    <w:rsid w:val="009F37D3"/>
    <w:rsid w:val="009F3B41"/>
    <w:rsid w:val="009F4919"/>
    <w:rsid w:val="009F706D"/>
    <w:rsid w:val="009F7E87"/>
    <w:rsid w:val="00A006EC"/>
    <w:rsid w:val="00A02132"/>
    <w:rsid w:val="00A04A16"/>
    <w:rsid w:val="00A04D5D"/>
    <w:rsid w:val="00A04FB6"/>
    <w:rsid w:val="00A071C3"/>
    <w:rsid w:val="00A10975"/>
    <w:rsid w:val="00A10B04"/>
    <w:rsid w:val="00A10B2B"/>
    <w:rsid w:val="00A11774"/>
    <w:rsid w:val="00A1177C"/>
    <w:rsid w:val="00A12676"/>
    <w:rsid w:val="00A12AE4"/>
    <w:rsid w:val="00A14C62"/>
    <w:rsid w:val="00A168AC"/>
    <w:rsid w:val="00A16EBD"/>
    <w:rsid w:val="00A17D8C"/>
    <w:rsid w:val="00A209DC"/>
    <w:rsid w:val="00A237B8"/>
    <w:rsid w:val="00A23A89"/>
    <w:rsid w:val="00A2428B"/>
    <w:rsid w:val="00A2647C"/>
    <w:rsid w:val="00A26DA5"/>
    <w:rsid w:val="00A30CE6"/>
    <w:rsid w:val="00A31EF6"/>
    <w:rsid w:val="00A32184"/>
    <w:rsid w:val="00A32BE0"/>
    <w:rsid w:val="00A3503C"/>
    <w:rsid w:val="00A417CA"/>
    <w:rsid w:val="00A42B0E"/>
    <w:rsid w:val="00A45297"/>
    <w:rsid w:val="00A47C92"/>
    <w:rsid w:val="00A5100C"/>
    <w:rsid w:val="00A51DFF"/>
    <w:rsid w:val="00A52AE4"/>
    <w:rsid w:val="00A53067"/>
    <w:rsid w:val="00A53CAF"/>
    <w:rsid w:val="00A57DA6"/>
    <w:rsid w:val="00A60637"/>
    <w:rsid w:val="00A60FB6"/>
    <w:rsid w:val="00A61260"/>
    <w:rsid w:val="00A617A5"/>
    <w:rsid w:val="00A61A6A"/>
    <w:rsid w:val="00A62A1F"/>
    <w:rsid w:val="00A65874"/>
    <w:rsid w:val="00A65BAE"/>
    <w:rsid w:val="00A666A9"/>
    <w:rsid w:val="00A700BA"/>
    <w:rsid w:val="00A701AA"/>
    <w:rsid w:val="00A70DE3"/>
    <w:rsid w:val="00A71584"/>
    <w:rsid w:val="00A745E7"/>
    <w:rsid w:val="00A75C2E"/>
    <w:rsid w:val="00A76076"/>
    <w:rsid w:val="00A762EF"/>
    <w:rsid w:val="00A77C14"/>
    <w:rsid w:val="00A815FC"/>
    <w:rsid w:val="00A81DA9"/>
    <w:rsid w:val="00A82776"/>
    <w:rsid w:val="00A87D9F"/>
    <w:rsid w:val="00A919E5"/>
    <w:rsid w:val="00A9245A"/>
    <w:rsid w:val="00A94AEF"/>
    <w:rsid w:val="00A94FCE"/>
    <w:rsid w:val="00A955C1"/>
    <w:rsid w:val="00A9663B"/>
    <w:rsid w:val="00AA3837"/>
    <w:rsid w:val="00AA3A7F"/>
    <w:rsid w:val="00AA5158"/>
    <w:rsid w:val="00AA62DE"/>
    <w:rsid w:val="00AA7C17"/>
    <w:rsid w:val="00AB0D2C"/>
    <w:rsid w:val="00AB0D56"/>
    <w:rsid w:val="00AB1E41"/>
    <w:rsid w:val="00AB1ECF"/>
    <w:rsid w:val="00AB2A0D"/>
    <w:rsid w:val="00AB48F9"/>
    <w:rsid w:val="00AB4FC7"/>
    <w:rsid w:val="00AB5475"/>
    <w:rsid w:val="00AB572C"/>
    <w:rsid w:val="00AB5F72"/>
    <w:rsid w:val="00AB62C6"/>
    <w:rsid w:val="00AB6865"/>
    <w:rsid w:val="00AB7818"/>
    <w:rsid w:val="00AB7B85"/>
    <w:rsid w:val="00AC1535"/>
    <w:rsid w:val="00AC1F36"/>
    <w:rsid w:val="00AC23D7"/>
    <w:rsid w:val="00AC25F5"/>
    <w:rsid w:val="00AC3048"/>
    <w:rsid w:val="00AC3D3B"/>
    <w:rsid w:val="00AC7DF0"/>
    <w:rsid w:val="00AD09B1"/>
    <w:rsid w:val="00AD3796"/>
    <w:rsid w:val="00AD3963"/>
    <w:rsid w:val="00AD3BD3"/>
    <w:rsid w:val="00AD4775"/>
    <w:rsid w:val="00AD5517"/>
    <w:rsid w:val="00AD6780"/>
    <w:rsid w:val="00AE225A"/>
    <w:rsid w:val="00AE53B7"/>
    <w:rsid w:val="00AE596E"/>
    <w:rsid w:val="00AE6308"/>
    <w:rsid w:val="00AE694D"/>
    <w:rsid w:val="00AE6D8B"/>
    <w:rsid w:val="00AF1246"/>
    <w:rsid w:val="00AF1B48"/>
    <w:rsid w:val="00AF41C3"/>
    <w:rsid w:val="00AF4B77"/>
    <w:rsid w:val="00AF5815"/>
    <w:rsid w:val="00AF642B"/>
    <w:rsid w:val="00AF65AB"/>
    <w:rsid w:val="00B00CFE"/>
    <w:rsid w:val="00B04F62"/>
    <w:rsid w:val="00B0549F"/>
    <w:rsid w:val="00B056BC"/>
    <w:rsid w:val="00B06259"/>
    <w:rsid w:val="00B06791"/>
    <w:rsid w:val="00B07285"/>
    <w:rsid w:val="00B075DF"/>
    <w:rsid w:val="00B128EC"/>
    <w:rsid w:val="00B1386A"/>
    <w:rsid w:val="00B13AEF"/>
    <w:rsid w:val="00B13F6B"/>
    <w:rsid w:val="00B142C2"/>
    <w:rsid w:val="00B14525"/>
    <w:rsid w:val="00B1593E"/>
    <w:rsid w:val="00B15DD1"/>
    <w:rsid w:val="00B161D7"/>
    <w:rsid w:val="00B1779E"/>
    <w:rsid w:val="00B17B70"/>
    <w:rsid w:val="00B20CF1"/>
    <w:rsid w:val="00B24B0A"/>
    <w:rsid w:val="00B30724"/>
    <w:rsid w:val="00B33193"/>
    <w:rsid w:val="00B37780"/>
    <w:rsid w:val="00B379BE"/>
    <w:rsid w:val="00B40DCC"/>
    <w:rsid w:val="00B41D26"/>
    <w:rsid w:val="00B42858"/>
    <w:rsid w:val="00B43112"/>
    <w:rsid w:val="00B45817"/>
    <w:rsid w:val="00B502E9"/>
    <w:rsid w:val="00B530E8"/>
    <w:rsid w:val="00B57529"/>
    <w:rsid w:val="00B61CBE"/>
    <w:rsid w:val="00B64A8C"/>
    <w:rsid w:val="00B66C9A"/>
    <w:rsid w:val="00B6700E"/>
    <w:rsid w:val="00B6768E"/>
    <w:rsid w:val="00B70127"/>
    <w:rsid w:val="00B7093D"/>
    <w:rsid w:val="00B7344C"/>
    <w:rsid w:val="00B74DDC"/>
    <w:rsid w:val="00B77826"/>
    <w:rsid w:val="00B80845"/>
    <w:rsid w:val="00B81381"/>
    <w:rsid w:val="00B814C6"/>
    <w:rsid w:val="00B82AF5"/>
    <w:rsid w:val="00B87677"/>
    <w:rsid w:val="00B87F76"/>
    <w:rsid w:val="00B9239C"/>
    <w:rsid w:val="00B94C6F"/>
    <w:rsid w:val="00B97D79"/>
    <w:rsid w:val="00BA2EC9"/>
    <w:rsid w:val="00BA5188"/>
    <w:rsid w:val="00BA5B0B"/>
    <w:rsid w:val="00BB0A12"/>
    <w:rsid w:val="00BB2CE7"/>
    <w:rsid w:val="00BB4341"/>
    <w:rsid w:val="00BB52FB"/>
    <w:rsid w:val="00BB5FD2"/>
    <w:rsid w:val="00BB74E6"/>
    <w:rsid w:val="00BC0682"/>
    <w:rsid w:val="00BC0939"/>
    <w:rsid w:val="00BC31B9"/>
    <w:rsid w:val="00BC3A6A"/>
    <w:rsid w:val="00BC5635"/>
    <w:rsid w:val="00BD253A"/>
    <w:rsid w:val="00BD367E"/>
    <w:rsid w:val="00BD4390"/>
    <w:rsid w:val="00BD4BF7"/>
    <w:rsid w:val="00BD4C5F"/>
    <w:rsid w:val="00BD5722"/>
    <w:rsid w:val="00BD6E96"/>
    <w:rsid w:val="00BD7EDB"/>
    <w:rsid w:val="00BE12A5"/>
    <w:rsid w:val="00BE2F62"/>
    <w:rsid w:val="00BE3B73"/>
    <w:rsid w:val="00BE43D3"/>
    <w:rsid w:val="00BE539D"/>
    <w:rsid w:val="00BE5D6B"/>
    <w:rsid w:val="00BE6845"/>
    <w:rsid w:val="00BF0E72"/>
    <w:rsid w:val="00BF1429"/>
    <w:rsid w:val="00BF26D5"/>
    <w:rsid w:val="00BF3932"/>
    <w:rsid w:val="00BF43B4"/>
    <w:rsid w:val="00BF4FDA"/>
    <w:rsid w:val="00BF660C"/>
    <w:rsid w:val="00BF7809"/>
    <w:rsid w:val="00C0000D"/>
    <w:rsid w:val="00C00F50"/>
    <w:rsid w:val="00C0181B"/>
    <w:rsid w:val="00C023A8"/>
    <w:rsid w:val="00C03D61"/>
    <w:rsid w:val="00C03F35"/>
    <w:rsid w:val="00C04568"/>
    <w:rsid w:val="00C06937"/>
    <w:rsid w:val="00C07BCC"/>
    <w:rsid w:val="00C07C70"/>
    <w:rsid w:val="00C131EA"/>
    <w:rsid w:val="00C176F5"/>
    <w:rsid w:val="00C2181B"/>
    <w:rsid w:val="00C231AF"/>
    <w:rsid w:val="00C32414"/>
    <w:rsid w:val="00C328A5"/>
    <w:rsid w:val="00C366D4"/>
    <w:rsid w:val="00C41C31"/>
    <w:rsid w:val="00C4200A"/>
    <w:rsid w:val="00C4217C"/>
    <w:rsid w:val="00C42578"/>
    <w:rsid w:val="00C4310F"/>
    <w:rsid w:val="00C43AA4"/>
    <w:rsid w:val="00C44638"/>
    <w:rsid w:val="00C45CB2"/>
    <w:rsid w:val="00C51242"/>
    <w:rsid w:val="00C521F8"/>
    <w:rsid w:val="00C524D4"/>
    <w:rsid w:val="00C53185"/>
    <w:rsid w:val="00C53E0C"/>
    <w:rsid w:val="00C550E1"/>
    <w:rsid w:val="00C6422E"/>
    <w:rsid w:val="00C649F3"/>
    <w:rsid w:val="00C64F0B"/>
    <w:rsid w:val="00C66CD4"/>
    <w:rsid w:val="00C70947"/>
    <w:rsid w:val="00C70D2A"/>
    <w:rsid w:val="00C711C6"/>
    <w:rsid w:val="00C7195D"/>
    <w:rsid w:val="00C7298C"/>
    <w:rsid w:val="00C73A4A"/>
    <w:rsid w:val="00C74387"/>
    <w:rsid w:val="00C75B2D"/>
    <w:rsid w:val="00C76E9F"/>
    <w:rsid w:val="00C778E0"/>
    <w:rsid w:val="00C81E4D"/>
    <w:rsid w:val="00C8273C"/>
    <w:rsid w:val="00C828A2"/>
    <w:rsid w:val="00C85B0F"/>
    <w:rsid w:val="00C8621E"/>
    <w:rsid w:val="00C86AA7"/>
    <w:rsid w:val="00C92DAF"/>
    <w:rsid w:val="00C93CC4"/>
    <w:rsid w:val="00C9452F"/>
    <w:rsid w:val="00C94ECF"/>
    <w:rsid w:val="00C977B2"/>
    <w:rsid w:val="00CA0814"/>
    <w:rsid w:val="00CA556A"/>
    <w:rsid w:val="00CA558A"/>
    <w:rsid w:val="00CA6284"/>
    <w:rsid w:val="00CA673F"/>
    <w:rsid w:val="00CA6D63"/>
    <w:rsid w:val="00CA7103"/>
    <w:rsid w:val="00CB225B"/>
    <w:rsid w:val="00CB2866"/>
    <w:rsid w:val="00CB2D81"/>
    <w:rsid w:val="00CB46A5"/>
    <w:rsid w:val="00CC4025"/>
    <w:rsid w:val="00CC4DEF"/>
    <w:rsid w:val="00CC5E35"/>
    <w:rsid w:val="00CC6D77"/>
    <w:rsid w:val="00CC7215"/>
    <w:rsid w:val="00CD38EE"/>
    <w:rsid w:val="00CD412C"/>
    <w:rsid w:val="00CD7369"/>
    <w:rsid w:val="00CE12F0"/>
    <w:rsid w:val="00CE3699"/>
    <w:rsid w:val="00CE3D3D"/>
    <w:rsid w:val="00CE3F92"/>
    <w:rsid w:val="00CE4D93"/>
    <w:rsid w:val="00CE4EE2"/>
    <w:rsid w:val="00CE6371"/>
    <w:rsid w:val="00CE711F"/>
    <w:rsid w:val="00CF2662"/>
    <w:rsid w:val="00CF4EB5"/>
    <w:rsid w:val="00CF64D5"/>
    <w:rsid w:val="00CF76E3"/>
    <w:rsid w:val="00CF7E4C"/>
    <w:rsid w:val="00CF7F4C"/>
    <w:rsid w:val="00D027D9"/>
    <w:rsid w:val="00D02914"/>
    <w:rsid w:val="00D02E1D"/>
    <w:rsid w:val="00D02F8E"/>
    <w:rsid w:val="00D04A28"/>
    <w:rsid w:val="00D12E88"/>
    <w:rsid w:val="00D138A4"/>
    <w:rsid w:val="00D1415E"/>
    <w:rsid w:val="00D153F0"/>
    <w:rsid w:val="00D208BE"/>
    <w:rsid w:val="00D21E43"/>
    <w:rsid w:val="00D2295A"/>
    <w:rsid w:val="00D22C34"/>
    <w:rsid w:val="00D23CC5"/>
    <w:rsid w:val="00D2476F"/>
    <w:rsid w:val="00D24FE7"/>
    <w:rsid w:val="00D254A0"/>
    <w:rsid w:val="00D254DC"/>
    <w:rsid w:val="00D26515"/>
    <w:rsid w:val="00D27ADF"/>
    <w:rsid w:val="00D30D4F"/>
    <w:rsid w:val="00D31B2E"/>
    <w:rsid w:val="00D33CAD"/>
    <w:rsid w:val="00D33CF3"/>
    <w:rsid w:val="00D35949"/>
    <w:rsid w:val="00D46D1C"/>
    <w:rsid w:val="00D50DA7"/>
    <w:rsid w:val="00D52BD0"/>
    <w:rsid w:val="00D549F2"/>
    <w:rsid w:val="00D5739E"/>
    <w:rsid w:val="00D57C27"/>
    <w:rsid w:val="00D60A9F"/>
    <w:rsid w:val="00D61D6C"/>
    <w:rsid w:val="00D61F4F"/>
    <w:rsid w:val="00D627C2"/>
    <w:rsid w:val="00D639D5"/>
    <w:rsid w:val="00D63B84"/>
    <w:rsid w:val="00D659CA"/>
    <w:rsid w:val="00D66C3E"/>
    <w:rsid w:val="00D678F9"/>
    <w:rsid w:val="00D67E25"/>
    <w:rsid w:val="00D7007B"/>
    <w:rsid w:val="00D70BEB"/>
    <w:rsid w:val="00D71989"/>
    <w:rsid w:val="00D727F8"/>
    <w:rsid w:val="00D73CF1"/>
    <w:rsid w:val="00D7415D"/>
    <w:rsid w:val="00D74586"/>
    <w:rsid w:val="00D7646E"/>
    <w:rsid w:val="00D7698A"/>
    <w:rsid w:val="00D8018E"/>
    <w:rsid w:val="00D80719"/>
    <w:rsid w:val="00D80F11"/>
    <w:rsid w:val="00D81229"/>
    <w:rsid w:val="00D81582"/>
    <w:rsid w:val="00D824FB"/>
    <w:rsid w:val="00D837AE"/>
    <w:rsid w:val="00D84414"/>
    <w:rsid w:val="00D851E4"/>
    <w:rsid w:val="00D8577F"/>
    <w:rsid w:val="00D90B85"/>
    <w:rsid w:val="00D9104C"/>
    <w:rsid w:val="00D93B34"/>
    <w:rsid w:val="00D95AA9"/>
    <w:rsid w:val="00D973BB"/>
    <w:rsid w:val="00D974EB"/>
    <w:rsid w:val="00DA0437"/>
    <w:rsid w:val="00DA0690"/>
    <w:rsid w:val="00DA19D6"/>
    <w:rsid w:val="00DA3A89"/>
    <w:rsid w:val="00DA50EC"/>
    <w:rsid w:val="00DB0B5D"/>
    <w:rsid w:val="00DB1849"/>
    <w:rsid w:val="00DB2F61"/>
    <w:rsid w:val="00DB4928"/>
    <w:rsid w:val="00DB7386"/>
    <w:rsid w:val="00DB7480"/>
    <w:rsid w:val="00DC2B4C"/>
    <w:rsid w:val="00DC3361"/>
    <w:rsid w:val="00DC4EFA"/>
    <w:rsid w:val="00DC5CD9"/>
    <w:rsid w:val="00DC6126"/>
    <w:rsid w:val="00DC6DA8"/>
    <w:rsid w:val="00DC72FC"/>
    <w:rsid w:val="00DD0B06"/>
    <w:rsid w:val="00DD2064"/>
    <w:rsid w:val="00DD328E"/>
    <w:rsid w:val="00DD3713"/>
    <w:rsid w:val="00DD7BCA"/>
    <w:rsid w:val="00DD7CB2"/>
    <w:rsid w:val="00DE125C"/>
    <w:rsid w:val="00DE173C"/>
    <w:rsid w:val="00DE48A0"/>
    <w:rsid w:val="00DE4D38"/>
    <w:rsid w:val="00DE587A"/>
    <w:rsid w:val="00DE6497"/>
    <w:rsid w:val="00DE75A3"/>
    <w:rsid w:val="00DE7835"/>
    <w:rsid w:val="00DE7961"/>
    <w:rsid w:val="00DF0AEE"/>
    <w:rsid w:val="00DF0EDB"/>
    <w:rsid w:val="00DF0FB6"/>
    <w:rsid w:val="00DF1CC3"/>
    <w:rsid w:val="00DF2FA8"/>
    <w:rsid w:val="00DF524D"/>
    <w:rsid w:val="00E01078"/>
    <w:rsid w:val="00E01372"/>
    <w:rsid w:val="00E022EB"/>
    <w:rsid w:val="00E02DD8"/>
    <w:rsid w:val="00E044D8"/>
    <w:rsid w:val="00E04B92"/>
    <w:rsid w:val="00E05157"/>
    <w:rsid w:val="00E055C1"/>
    <w:rsid w:val="00E05C82"/>
    <w:rsid w:val="00E060CC"/>
    <w:rsid w:val="00E072D7"/>
    <w:rsid w:val="00E07CF4"/>
    <w:rsid w:val="00E103AA"/>
    <w:rsid w:val="00E1114C"/>
    <w:rsid w:val="00E119AA"/>
    <w:rsid w:val="00E13259"/>
    <w:rsid w:val="00E1353B"/>
    <w:rsid w:val="00E14700"/>
    <w:rsid w:val="00E147EF"/>
    <w:rsid w:val="00E14E49"/>
    <w:rsid w:val="00E16001"/>
    <w:rsid w:val="00E160FC"/>
    <w:rsid w:val="00E16228"/>
    <w:rsid w:val="00E16334"/>
    <w:rsid w:val="00E204CA"/>
    <w:rsid w:val="00E20571"/>
    <w:rsid w:val="00E22AE8"/>
    <w:rsid w:val="00E23892"/>
    <w:rsid w:val="00E3164D"/>
    <w:rsid w:val="00E3268C"/>
    <w:rsid w:val="00E33275"/>
    <w:rsid w:val="00E335AF"/>
    <w:rsid w:val="00E34A48"/>
    <w:rsid w:val="00E3604C"/>
    <w:rsid w:val="00E36559"/>
    <w:rsid w:val="00E40177"/>
    <w:rsid w:val="00E40ECB"/>
    <w:rsid w:val="00E437A4"/>
    <w:rsid w:val="00E4591A"/>
    <w:rsid w:val="00E45B84"/>
    <w:rsid w:val="00E47D8F"/>
    <w:rsid w:val="00E503B7"/>
    <w:rsid w:val="00E51A12"/>
    <w:rsid w:val="00E52103"/>
    <w:rsid w:val="00E53491"/>
    <w:rsid w:val="00E54EA2"/>
    <w:rsid w:val="00E557E3"/>
    <w:rsid w:val="00E55951"/>
    <w:rsid w:val="00E560F4"/>
    <w:rsid w:val="00E57277"/>
    <w:rsid w:val="00E60919"/>
    <w:rsid w:val="00E612C3"/>
    <w:rsid w:val="00E62E9F"/>
    <w:rsid w:val="00E65320"/>
    <w:rsid w:val="00E66836"/>
    <w:rsid w:val="00E67A77"/>
    <w:rsid w:val="00E71D88"/>
    <w:rsid w:val="00E72CCA"/>
    <w:rsid w:val="00E752C4"/>
    <w:rsid w:val="00E761CE"/>
    <w:rsid w:val="00E77574"/>
    <w:rsid w:val="00E7781D"/>
    <w:rsid w:val="00E77935"/>
    <w:rsid w:val="00E77EF3"/>
    <w:rsid w:val="00E80C62"/>
    <w:rsid w:val="00E82BD9"/>
    <w:rsid w:val="00E851BE"/>
    <w:rsid w:val="00E85DA0"/>
    <w:rsid w:val="00E8633F"/>
    <w:rsid w:val="00E87205"/>
    <w:rsid w:val="00E91CA6"/>
    <w:rsid w:val="00E9333D"/>
    <w:rsid w:val="00E93B35"/>
    <w:rsid w:val="00E96CE4"/>
    <w:rsid w:val="00E9718F"/>
    <w:rsid w:val="00EA0400"/>
    <w:rsid w:val="00EA0CAE"/>
    <w:rsid w:val="00EA0E49"/>
    <w:rsid w:val="00EA181E"/>
    <w:rsid w:val="00EA1FA2"/>
    <w:rsid w:val="00EA1FC3"/>
    <w:rsid w:val="00EA3F7B"/>
    <w:rsid w:val="00EA71D0"/>
    <w:rsid w:val="00EB02DD"/>
    <w:rsid w:val="00EB36D4"/>
    <w:rsid w:val="00EB4097"/>
    <w:rsid w:val="00EB44EF"/>
    <w:rsid w:val="00EB4639"/>
    <w:rsid w:val="00EB493F"/>
    <w:rsid w:val="00EB52CA"/>
    <w:rsid w:val="00EB5CD3"/>
    <w:rsid w:val="00EB753D"/>
    <w:rsid w:val="00EC02D2"/>
    <w:rsid w:val="00EC1737"/>
    <w:rsid w:val="00EC17A3"/>
    <w:rsid w:val="00EC36A7"/>
    <w:rsid w:val="00EC3C9B"/>
    <w:rsid w:val="00EC4B42"/>
    <w:rsid w:val="00EC6C53"/>
    <w:rsid w:val="00EC7A13"/>
    <w:rsid w:val="00EC7CC6"/>
    <w:rsid w:val="00ED0F92"/>
    <w:rsid w:val="00ED34C0"/>
    <w:rsid w:val="00ED3CD6"/>
    <w:rsid w:val="00ED59CB"/>
    <w:rsid w:val="00EE15B7"/>
    <w:rsid w:val="00EE1B60"/>
    <w:rsid w:val="00EE1FB9"/>
    <w:rsid w:val="00EE25A0"/>
    <w:rsid w:val="00EE2742"/>
    <w:rsid w:val="00EE3B7A"/>
    <w:rsid w:val="00EE789A"/>
    <w:rsid w:val="00EF07F6"/>
    <w:rsid w:val="00EF1A46"/>
    <w:rsid w:val="00EF2D64"/>
    <w:rsid w:val="00EF5B2A"/>
    <w:rsid w:val="00F0387A"/>
    <w:rsid w:val="00F03FC1"/>
    <w:rsid w:val="00F04435"/>
    <w:rsid w:val="00F063A8"/>
    <w:rsid w:val="00F06597"/>
    <w:rsid w:val="00F07205"/>
    <w:rsid w:val="00F0751D"/>
    <w:rsid w:val="00F11E86"/>
    <w:rsid w:val="00F15305"/>
    <w:rsid w:val="00F167BF"/>
    <w:rsid w:val="00F1680E"/>
    <w:rsid w:val="00F20604"/>
    <w:rsid w:val="00F2196C"/>
    <w:rsid w:val="00F222EC"/>
    <w:rsid w:val="00F25215"/>
    <w:rsid w:val="00F26CD6"/>
    <w:rsid w:val="00F27937"/>
    <w:rsid w:val="00F313E7"/>
    <w:rsid w:val="00F32FD9"/>
    <w:rsid w:val="00F3558F"/>
    <w:rsid w:val="00F35A95"/>
    <w:rsid w:val="00F36936"/>
    <w:rsid w:val="00F36A0B"/>
    <w:rsid w:val="00F36AA4"/>
    <w:rsid w:val="00F36FF8"/>
    <w:rsid w:val="00F37788"/>
    <w:rsid w:val="00F40732"/>
    <w:rsid w:val="00F41D49"/>
    <w:rsid w:val="00F43133"/>
    <w:rsid w:val="00F4393C"/>
    <w:rsid w:val="00F43C43"/>
    <w:rsid w:val="00F45D45"/>
    <w:rsid w:val="00F474A1"/>
    <w:rsid w:val="00F502C2"/>
    <w:rsid w:val="00F508AF"/>
    <w:rsid w:val="00F5311E"/>
    <w:rsid w:val="00F53886"/>
    <w:rsid w:val="00F563AD"/>
    <w:rsid w:val="00F56A71"/>
    <w:rsid w:val="00F57E82"/>
    <w:rsid w:val="00F6104F"/>
    <w:rsid w:val="00F610C9"/>
    <w:rsid w:val="00F62D41"/>
    <w:rsid w:val="00F6312A"/>
    <w:rsid w:val="00F635A5"/>
    <w:rsid w:val="00F63623"/>
    <w:rsid w:val="00F641DC"/>
    <w:rsid w:val="00F64DE7"/>
    <w:rsid w:val="00F65E88"/>
    <w:rsid w:val="00F66AA7"/>
    <w:rsid w:val="00F67317"/>
    <w:rsid w:val="00F67B9B"/>
    <w:rsid w:val="00F67E0F"/>
    <w:rsid w:val="00F72283"/>
    <w:rsid w:val="00F73B23"/>
    <w:rsid w:val="00F74D71"/>
    <w:rsid w:val="00F75E37"/>
    <w:rsid w:val="00F77637"/>
    <w:rsid w:val="00F8026D"/>
    <w:rsid w:val="00F810FD"/>
    <w:rsid w:val="00F822DF"/>
    <w:rsid w:val="00F83A40"/>
    <w:rsid w:val="00F85F45"/>
    <w:rsid w:val="00F860C8"/>
    <w:rsid w:val="00F86BE8"/>
    <w:rsid w:val="00F87274"/>
    <w:rsid w:val="00F9013B"/>
    <w:rsid w:val="00F91357"/>
    <w:rsid w:val="00F91E86"/>
    <w:rsid w:val="00F92985"/>
    <w:rsid w:val="00F94644"/>
    <w:rsid w:val="00F95547"/>
    <w:rsid w:val="00F96DE1"/>
    <w:rsid w:val="00F97397"/>
    <w:rsid w:val="00FA1D34"/>
    <w:rsid w:val="00FA4570"/>
    <w:rsid w:val="00FA4CD4"/>
    <w:rsid w:val="00FA5509"/>
    <w:rsid w:val="00FA7E1D"/>
    <w:rsid w:val="00FB3A2E"/>
    <w:rsid w:val="00FB3E3F"/>
    <w:rsid w:val="00FB410E"/>
    <w:rsid w:val="00FB5BFC"/>
    <w:rsid w:val="00FC1630"/>
    <w:rsid w:val="00FC1C0C"/>
    <w:rsid w:val="00FC1D66"/>
    <w:rsid w:val="00FC3A48"/>
    <w:rsid w:val="00FC4D7A"/>
    <w:rsid w:val="00FC5683"/>
    <w:rsid w:val="00FC70CF"/>
    <w:rsid w:val="00FC7600"/>
    <w:rsid w:val="00FD0E71"/>
    <w:rsid w:val="00FD2460"/>
    <w:rsid w:val="00FD3EA9"/>
    <w:rsid w:val="00FD5565"/>
    <w:rsid w:val="00FD63E0"/>
    <w:rsid w:val="00FD6C36"/>
    <w:rsid w:val="00FD767B"/>
    <w:rsid w:val="00FD7990"/>
    <w:rsid w:val="00FE409F"/>
    <w:rsid w:val="00FE6899"/>
    <w:rsid w:val="00FF0770"/>
    <w:rsid w:val="00FF3456"/>
    <w:rsid w:val="00FF3912"/>
    <w:rsid w:val="00FF4408"/>
    <w:rsid w:val="00FF623C"/>
    <w:rsid w:val="00FF6301"/>
    <w:rsid w:val="00FF798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6526A5"/>
  <w15:docId w15:val="{ACEA89FA-06BD-1543-87BE-34B57318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CA"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401C"/>
    <w:pPr>
      <w:spacing w:line="240" w:lineRule="auto"/>
    </w:pPr>
    <w:rPr>
      <w:rFonts w:eastAsia="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29F9"/>
    <w:rPr>
      <w:rFonts w:ascii="Tahoma" w:hAnsi="Tahoma" w:cs="Tahoma"/>
      <w:sz w:val="16"/>
      <w:szCs w:val="16"/>
    </w:rPr>
  </w:style>
  <w:style w:type="character" w:customStyle="1" w:styleId="BalloonTextChar">
    <w:name w:val="Balloon Text Char"/>
    <w:basedOn w:val="DefaultParagraphFont"/>
    <w:link w:val="BalloonText"/>
    <w:uiPriority w:val="99"/>
    <w:semiHidden/>
    <w:rsid w:val="009929F9"/>
    <w:rPr>
      <w:rFonts w:ascii="Tahoma" w:hAnsi="Tahoma" w:cs="Tahoma"/>
      <w:sz w:val="16"/>
      <w:szCs w:val="16"/>
    </w:rPr>
  </w:style>
  <w:style w:type="table" w:styleId="TableGrid">
    <w:name w:val="Table Grid"/>
    <w:basedOn w:val="TableNormal"/>
    <w:uiPriority w:val="59"/>
    <w:rsid w:val="000A3F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503D"/>
    <w:pPr>
      <w:ind w:left="720"/>
      <w:contextualSpacing/>
    </w:pPr>
    <w:rPr>
      <w:rFonts w:ascii="Times" w:eastAsiaTheme="minorHAnsi" w:hAnsi="Times" w:cstheme="minorBidi"/>
      <w:sz w:val="20"/>
      <w:szCs w:val="20"/>
    </w:rPr>
  </w:style>
  <w:style w:type="character" w:styleId="CommentReference">
    <w:name w:val="annotation reference"/>
    <w:basedOn w:val="DefaultParagraphFont"/>
    <w:uiPriority w:val="99"/>
    <w:semiHidden/>
    <w:unhideWhenUsed/>
    <w:rsid w:val="004D38F2"/>
    <w:rPr>
      <w:sz w:val="18"/>
      <w:szCs w:val="18"/>
    </w:rPr>
  </w:style>
  <w:style w:type="paragraph" w:styleId="CommentText">
    <w:name w:val="annotation text"/>
    <w:basedOn w:val="Normal"/>
    <w:link w:val="CommentTextChar"/>
    <w:uiPriority w:val="99"/>
    <w:semiHidden/>
    <w:unhideWhenUsed/>
    <w:rsid w:val="004D38F2"/>
    <w:rPr>
      <w:rFonts w:eastAsiaTheme="minorHAnsi" w:cstheme="minorBidi"/>
    </w:rPr>
  </w:style>
  <w:style w:type="character" w:customStyle="1" w:styleId="CommentTextChar">
    <w:name w:val="Comment Text Char"/>
    <w:basedOn w:val="DefaultParagraphFont"/>
    <w:link w:val="CommentText"/>
    <w:uiPriority w:val="99"/>
    <w:semiHidden/>
    <w:rsid w:val="004D38F2"/>
  </w:style>
  <w:style w:type="paragraph" w:styleId="CommentSubject">
    <w:name w:val="annotation subject"/>
    <w:basedOn w:val="CommentText"/>
    <w:next w:val="CommentText"/>
    <w:link w:val="CommentSubjectChar"/>
    <w:uiPriority w:val="99"/>
    <w:semiHidden/>
    <w:unhideWhenUsed/>
    <w:rsid w:val="004D38F2"/>
    <w:rPr>
      <w:b/>
      <w:bCs/>
      <w:sz w:val="20"/>
      <w:szCs w:val="20"/>
    </w:rPr>
  </w:style>
  <w:style w:type="character" w:customStyle="1" w:styleId="CommentSubjectChar">
    <w:name w:val="Comment Subject Char"/>
    <w:basedOn w:val="CommentTextChar"/>
    <w:link w:val="CommentSubject"/>
    <w:uiPriority w:val="99"/>
    <w:semiHidden/>
    <w:rsid w:val="004D38F2"/>
    <w:rPr>
      <w:b/>
      <w:bCs/>
      <w:sz w:val="20"/>
      <w:szCs w:val="20"/>
    </w:rPr>
  </w:style>
  <w:style w:type="character" w:styleId="Strong">
    <w:name w:val="Strong"/>
    <w:basedOn w:val="DefaultParagraphFont"/>
    <w:uiPriority w:val="22"/>
    <w:qFormat/>
    <w:rsid w:val="00FD7990"/>
    <w:rPr>
      <w:b/>
      <w:bCs/>
    </w:rPr>
  </w:style>
  <w:style w:type="paragraph" w:styleId="Revision">
    <w:name w:val="Revision"/>
    <w:hidden/>
    <w:uiPriority w:val="99"/>
    <w:semiHidden/>
    <w:rsid w:val="00161A06"/>
    <w:pPr>
      <w:spacing w:line="240" w:lineRule="auto"/>
    </w:pPr>
  </w:style>
  <w:style w:type="paragraph" w:styleId="Header">
    <w:name w:val="header"/>
    <w:basedOn w:val="Normal"/>
    <w:link w:val="HeaderChar"/>
    <w:uiPriority w:val="99"/>
    <w:unhideWhenUsed/>
    <w:rsid w:val="000B3FD7"/>
    <w:pPr>
      <w:tabs>
        <w:tab w:val="center" w:pos="4320"/>
        <w:tab w:val="right" w:pos="8640"/>
      </w:tabs>
    </w:pPr>
    <w:rPr>
      <w:rFonts w:eastAsiaTheme="minorHAnsi" w:cstheme="minorBidi"/>
    </w:rPr>
  </w:style>
  <w:style w:type="character" w:customStyle="1" w:styleId="HeaderChar">
    <w:name w:val="Header Char"/>
    <w:basedOn w:val="DefaultParagraphFont"/>
    <w:link w:val="Header"/>
    <w:uiPriority w:val="99"/>
    <w:rsid w:val="000B3FD7"/>
  </w:style>
  <w:style w:type="paragraph" w:styleId="Footer">
    <w:name w:val="footer"/>
    <w:basedOn w:val="Normal"/>
    <w:link w:val="FooterChar"/>
    <w:uiPriority w:val="99"/>
    <w:unhideWhenUsed/>
    <w:rsid w:val="000B3FD7"/>
    <w:pPr>
      <w:tabs>
        <w:tab w:val="center" w:pos="4320"/>
        <w:tab w:val="right" w:pos="8640"/>
      </w:tabs>
    </w:pPr>
    <w:rPr>
      <w:rFonts w:eastAsiaTheme="minorHAnsi" w:cstheme="minorBidi"/>
    </w:rPr>
  </w:style>
  <w:style w:type="character" w:customStyle="1" w:styleId="FooterChar">
    <w:name w:val="Footer Char"/>
    <w:basedOn w:val="DefaultParagraphFont"/>
    <w:link w:val="Footer"/>
    <w:uiPriority w:val="99"/>
    <w:rsid w:val="000B3FD7"/>
  </w:style>
  <w:style w:type="character" w:styleId="PageNumber">
    <w:name w:val="page number"/>
    <w:basedOn w:val="DefaultParagraphFont"/>
    <w:uiPriority w:val="99"/>
    <w:semiHidden/>
    <w:unhideWhenUsed/>
    <w:rsid w:val="000B3FD7"/>
  </w:style>
  <w:style w:type="paragraph" w:styleId="NormalWeb">
    <w:name w:val="Normal (Web)"/>
    <w:basedOn w:val="Normal"/>
    <w:uiPriority w:val="99"/>
    <w:semiHidden/>
    <w:unhideWhenUsed/>
    <w:rsid w:val="00120337"/>
    <w:pPr>
      <w:spacing w:before="100" w:beforeAutospacing="1" w:after="100" w:afterAutospacing="1"/>
    </w:pPr>
    <w:rPr>
      <w:rFonts w:ascii="Times" w:hAnsi="Times"/>
      <w:sz w:val="20"/>
      <w:szCs w:val="20"/>
    </w:rPr>
  </w:style>
  <w:style w:type="paragraph" w:customStyle="1" w:styleId="EndNoteBibliographyTitle">
    <w:name w:val="EndNote Bibliography Title"/>
    <w:basedOn w:val="Normal"/>
    <w:link w:val="EndNoteBibliographyTitleChar"/>
    <w:rsid w:val="004A1085"/>
    <w:pPr>
      <w:spacing w:line="276" w:lineRule="auto"/>
      <w:jc w:val="center"/>
    </w:pPr>
    <w:rPr>
      <w:rFonts w:eastAsiaTheme="minorHAnsi"/>
      <w:noProof/>
      <w:lang w:val="en-US"/>
    </w:rPr>
  </w:style>
  <w:style w:type="character" w:customStyle="1" w:styleId="EndNoteBibliographyTitleChar">
    <w:name w:val="EndNote Bibliography Title Char"/>
    <w:basedOn w:val="DefaultParagraphFont"/>
    <w:link w:val="EndNoteBibliographyTitle"/>
    <w:rsid w:val="004A1085"/>
    <w:rPr>
      <w:rFonts w:cs="Times New Roman"/>
      <w:noProof/>
      <w:lang w:val="en-US"/>
    </w:rPr>
  </w:style>
  <w:style w:type="paragraph" w:customStyle="1" w:styleId="EndNoteBibliography">
    <w:name w:val="EndNote Bibliography"/>
    <w:basedOn w:val="Normal"/>
    <w:link w:val="EndNoteBibliographyChar"/>
    <w:rsid w:val="004A1085"/>
    <w:pPr>
      <w:spacing w:line="480" w:lineRule="auto"/>
    </w:pPr>
    <w:rPr>
      <w:rFonts w:eastAsiaTheme="minorHAnsi"/>
      <w:noProof/>
      <w:lang w:val="en-US"/>
    </w:rPr>
  </w:style>
  <w:style w:type="character" w:customStyle="1" w:styleId="EndNoteBibliographyChar">
    <w:name w:val="EndNote Bibliography Char"/>
    <w:basedOn w:val="DefaultParagraphFont"/>
    <w:link w:val="EndNoteBibliography"/>
    <w:rsid w:val="004A1085"/>
    <w:rPr>
      <w:rFonts w:cs="Times New Roman"/>
      <w:noProof/>
      <w:lang w:val="en-US"/>
    </w:rPr>
  </w:style>
  <w:style w:type="character" w:styleId="Hyperlink">
    <w:name w:val="Hyperlink"/>
    <w:basedOn w:val="DefaultParagraphFont"/>
    <w:uiPriority w:val="99"/>
    <w:unhideWhenUsed/>
    <w:rsid w:val="004A1085"/>
    <w:rPr>
      <w:color w:val="0000FF" w:themeColor="hyperlink"/>
      <w:u w:val="single"/>
    </w:rPr>
  </w:style>
  <w:style w:type="paragraph" w:styleId="EndnoteText">
    <w:name w:val="endnote text"/>
    <w:basedOn w:val="Normal"/>
    <w:link w:val="EndnoteTextChar"/>
    <w:uiPriority w:val="99"/>
    <w:semiHidden/>
    <w:unhideWhenUsed/>
    <w:rsid w:val="004D5961"/>
    <w:rPr>
      <w:sz w:val="20"/>
      <w:szCs w:val="20"/>
    </w:rPr>
  </w:style>
  <w:style w:type="character" w:customStyle="1" w:styleId="EndnoteTextChar">
    <w:name w:val="Endnote Text Char"/>
    <w:basedOn w:val="DefaultParagraphFont"/>
    <w:link w:val="EndnoteText"/>
    <w:uiPriority w:val="99"/>
    <w:semiHidden/>
    <w:rsid w:val="004D5961"/>
    <w:rPr>
      <w:sz w:val="20"/>
      <w:szCs w:val="20"/>
    </w:rPr>
  </w:style>
  <w:style w:type="character" w:styleId="EndnoteReference">
    <w:name w:val="endnote reference"/>
    <w:basedOn w:val="DefaultParagraphFont"/>
    <w:uiPriority w:val="99"/>
    <w:semiHidden/>
    <w:unhideWhenUsed/>
    <w:rsid w:val="004D5961"/>
    <w:rPr>
      <w:vertAlign w:val="superscript"/>
    </w:rPr>
  </w:style>
  <w:style w:type="character" w:styleId="UnresolvedMention">
    <w:name w:val="Unresolved Mention"/>
    <w:basedOn w:val="DefaultParagraphFont"/>
    <w:uiPriority w:val="99"/>
    <w:semiHidden/>
    <w:unhideWhenUsed/>
    <w:rsid w:val="00334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428">
      <w:bodyDiv w:val="1"/>
      <w:marLeft w:val="0"/>
      <w:marRight w:val="0"/>
      <w:marTop w:val="0"/>
      <w:marBottom w:val="0"/>
      <w:divBdr>
        <w:top w:val="none" w:sz="0" w:space="0" w:color="auto"/>
        <w:left w:val="none" w:sz="0" w:space="0" w:color="auto"/>
        <w:bottom w:val="none" w:sz="0" w:space="0" w:color="auto"/>
        <w:right w:val="none" w:sz="0" w:space="0" w:color="auto"/>
      </w:divBdr>
    </w:div>
    <w:div w:id="8651296">
      <w:bodyDiv w:val="1"/>
      <w:marLeft w:val="0"/>
      <w:marRight w:val="0"/>
      <w:marTop w:val="0"/>
      <w:marBottom w:val="0"/>
      <w:divBdr>
        <w:top w:val="none" w:sz="0" w:space="0" w:color="auto"/>
        <w:left w:val="none" w:sz="0" w:space="0" w:color="auto"/>
        <w:bottom w:val="none" w:sz="0" w:space="0" w:color="auto"/>
        <w:right w:val="none" w:sz="0" w:space="0" w:color="auto"/>
      </w:divBdr>
    </w:div>
    <w:div w:id="16976409">
      <w:bodyDiv w:val="1"/>
      <w:marLeft w:val="0"/>
      <w:marRight w:val="0"/>
      <w:marTop w:val="0"/>
      <w:marBottom w:val="0"/>
      <w:divBdr>
        <w:top w:val="none" w:sz="0" w:space="0" w:color="auto"/>
        <w:left w:val="none" w:sz="0" w:space="0" w:color="auto"/>
        <w:bottom w:val="none" w:sz="0" w:space="0" w:color="auto"/>
        <w:right w:val="none" w:sz="0" w:space="0" w:color="auto"/>
      </w:divBdr>
    </w:div>
    <w:div w:id="40836613">
      <w:bodyDiv w:val="1"/>
      <w:marLeft w:val="0"/>
      <w:marRight w:val="0"/>
      <w:marTop w:val="0"/>
      <w:marBottom w:val="0"/>
      <w:divBdr>
        <w:top w:val="none" w:sz="0" w:space="0" w:color="auto"/>
        <w:left w:val="none" w:sz="0" w:space="0" w:color="auto"/>
        <w:bottom w:val="none" w:sz="0" w:space="0" w:color="auto"/>
        <w:right w:val="none" w:sz="0" w:space="0" w:color="auto"/>
      </w:divBdr>
    </w:div>
    <w:div w:id="44566965">
      <w:bodyDiv w:val="1"/>
      <w:marLeft w:val="0"/>
      <w:marRight w:val="0"/>
      <w:marTop w:val="0"/>
      <w:marBottom w:val="0"/>
      <w:divBdr>
        <w:top w:val="none" w:sz="0" w:space="0" w:color="auto"/>
        <w:left w:val="none" w:sz="0" w:space="0" w:color="auto"/>
        <w:bottom w:val="none" w:sz="0" w:space="0" w:color="auto"/>
        <w:right w:val="none" w:sz="0" w:space="0" w:color="auto"/>
      </w:divBdr>
    </w:div>
    <w:div w:id="62877954">
      <w:bodyDiv w:val="1"/>
      <w:marLeft w:val="0"/>
      <w:marRight w:val="0"/>
      <w:marTop w:val="0"/>
      <w:marBottom w:val="0"/>
      <w:divBdr>
        <w:top w:val="none" w:sz="0" w:space="0" w:color="auto"/>
        <w:left w:val="none" w:sz="0" w:space="0" w:color="auto"/>
        <w:bottom w:val="none" w:sz="0" w:space="0" w:color="auto"/>
        <w:right w:val="none" w:sz="0" w:space="0" w:color="auto"/>
      </w:divBdr>
    </w:div>
    <w:div w:id="76951380">
      <w:bodyDiv w:val="1"/>
      <w:marLeft w:val="0"/>
      <w:marRight w:val="0"/>
      <w:marTop w:val="0"/>
      <w:marBottom w:val="0"/>
      <w:divBdr>
        <w:top w:val="none" w:sz="0" w:space="0" w:color="auto"/>
        <w:left w:val="none" w:sz="0" w:space="0" w:color="auto"/>
        <w:bottom w:val="none" w:sz="0" w:space="0" w:color="auto"/>
        <w:right w:val="none" w:sz="0" w:space="0" w:color="auto"/>
      </w:divBdr>
    </w:div>
    <w:div w:id="82335855">
      <w:bodyDiv w:val="1"/>
      <w:marLeft w:val="0"/>
      <w:marRight w:val="0"/>
      <w:marTop w:val="0"/>
      <w:marBottom w:val="0"/>
      <w:divBdr>
        <w:top w:val="none" w:sz="0" w:space="0" w:color="auto"/>
        <w:left w:val="none" w:sz="0" w:space="0" w:color="auto"/>
        <w:bottom w:val="none" w:sz="0" w:space="0" w:color="auto"/>
        <w:right w:val="none" w:sz="0" w:space="0" w:color="auto"/>
      </w:divBdr>
    </w:div>
    <w:div w:id="87967503">
      <w:bodyDiv w:val="1"/>
      <w:marLeft w:val="0"/>
      <w:marRight w:val="0"/>
      <w:marTop w:val="0"/>
      <w:marBottom w:val="0"/>
      <w:divBdr>
        <w:top w:val="none" w:sz="0" w:space="0" w:color="auto"/>
        <w:left w:val="none" w:sz="0" w:space="0" w:color="auto"/>
        <w:bottom w:val="none" w:sz="0" w:space="0" w:color="auto"/>
        <w:right w:val="none" w:sz="0" w:space="0" w:color="auto"/>
      </w:divBdr>
    </w:div>
    <w:div w:id="93793550">
      <w:bodyDiv w:val="1"/>
      <w:marLeft w:val="0"/>
      <w:marRight w:val="0"/>
      <w:marTop w:val="0"/>
      <w:marBottom w:val="0"/>
      <w:divBdr>
        <w:top w:val="none" w:sz="0" w:space="0" w:color="auto"/>
        <w:left w:val="none" w:sz="0" w:space="0" w:color="auto"/>
        <w:bottom w:val="none" w:sz="0" w:space="0" w:color="auto"/>
        <w:right w:val="none" w:sz="0" w:space="0" w:color="auto"/>
      </w:divBdr>
    </w:div>
    <w:div w:id="98990376">
      <w:bodyDiv w:val="1"/>
      <w:marLeft w:val="0"/>
      <w:marRight w:val="0"/>
      <w:marTop w:val="0"/>
      <w:marBottom w:val="0"/>
      <w:divBdr>
        <w:top w:val="none" w:sz="0" w:space="0" w:color="auto"/>
        <w:left w:val="none" w:sz="0" w:space="0" w:color="auto"/>
        <w:bottom w:val="none" w:sz="0" w:space="0" w:color="auto"/>
        <w:right w:val="none" w:sz="0" w:space="0" w:color="auto"/>
      </w:divBdr>
      <w:divsChild>
        <w:div w:id="242836741">
          <w:marLeft w:val="1080"/>
          <w:marRight w:val="0"/>
          <w:marTop w:val="120"/>
          <w:marBottom w:val="0"/>
          <w:divBdr>
            <w:top w:val="none" w:sz="0" w:space="0" w:color="auto"/>
            <w:left w:val="none" w:sz="0" w:space="0" w:color="auto"/>
            <w:bottom w:val="none" w:sz="0" w:space="0" w:color="auto"/>
            <w:right w:val="none" w:sz="0" w:space="0" w:color="auto"/>
          </w:divBdr>
        </w:div>
        <w:div w:id="828785172">
          <w:marLeft w:val="1080"/>
          <w:marRight w:val="0"/>
          <w:marTop w:val="120"/>
          <w:marBottom w:val="0"/>
          <w:divBdr>
            <w:top w:val="none" w:sz="0" w:space="0" w:color="auto"/>
            <w:left w:val="none" w:sz="0" w:space="0" w:color="auto"/>
            <w:bottom w:val="none" w:sz="0" w:space="0" w:color="auto"/>
            <w:right w:val="none" w:sz="0" w:space="0" w:color="auto"/>
          </w:divBdr>
        </w:div>
        <w:div w:id="1042169946">
          <w:marLeft w:val="547"/>
          <w:marRight w:val="0"/>
          <w:marTop w:val="400"/>
          <w:marBottom w:val="0"/>
          <w:divBdr>
            <w:top w:val="none" w:sz="0" w:space="0" w:color="auto"/>
            <w:left w:val="none" w:sz="0" w:space="0" w:color="auto"/>
            <w:bottom w:val="none" w:sz="0" w:space="0" w:color="auto"/>
            <w:right w:val="none" w:sz="0" w:space="0" w:color="auto"/>
          </w:divBdr>
        </w:div>
        <w:div w:id="1969434209">
          <w:marLeft w:val="547"/>
          <w:marRight w:val="0"/>
          <w:marTop w:val="400"/>
          <w:marBottom w:val="0"/>
          <w:divBdr>
            <w:top w:val="none" w:sz="0" w:space="0" w:color="auto"/>
            <w:left w:val="none" w:sz="0" w:space="0" w:color="auto"/>
            <w:bottom w:val="none" w:sz="0" w:space="0" w:color="auto"/>
            <w:right w:val="none" w:sz="0" w:space="0" w:color="auto"/>
          </w:divBdr>
        </w:div>
      </w:divsChild>
    </w:div>
    <w:div w:id="117262985">
      <w:bodyDiv w:val="1"/>
      <w:marLeft w:val="0"/>
      <w:marRight w:val="0"/>
      <w:marTop w:val="0"/>
      <w:marBottom w:val="0"/>
      <w:divBdr>
        <w:top w:val="none" w:sz="0" w:space="0" w:color="auto"/>
        <w:left w:val="none" w:sz="0" w:space="0" w:color="auto"/>
        <w:bottom w:val="none" w:sz="0" w:space="0" w:color="auto"/>
        <w:right w:val="none" w:sz="0" w:space="0" w:color="auto"/>
      </w:divBdr>
      <w:divsChild>
        <w:div w:id="44453581">
          <w:marLeft w:val="1080"/>
          <w:marRight w:val="0"/>
          <w:marTop w:val="120"/>
          <w:marBottom w:val="0"/>
          <w:divBdr>
            <w:top w:val="none" w:sz="0" w:space="0" w:color="auto"/>
            <w:left w:val="none" w:sz="0" w:space="0" w:color="auto"/>
            <w:bottom w:val="none" w:sz="0" w:space="0" w:color="auto"/>
            <w:right w:val="none" w:sz="0" w:space="0" w:color="auto"/>
          </w:divBdr>
        </w:div>
        <w:div w:id="294455372">
          <w:marLeft w:val="547"/>
          <w:marRight w:val="0"/>
          <w:marTop w:val="400"/>
          <w:marBottom w:val="0"/>
          <w:divBdr>
            <w:top w:val="none" w:sz="0" w:space="0" w:color="auto"/>
            <w:left w:val="none" w:sz="0" w:space="0" w:color="auto"/>
            <w:bottom w:val="none" w:sz="0" w:space="0" w:color="auto"/>
            <w:right w:val="none" w:sz="0" w:space="0" w:color="auto"/>
          </w:divBdr>
        </w:div>
        <w:div w:id="457145109">
          <w:marLeft w:val="1080"/>
          <w:marRight w:val="0"/>
          <w:marTop w:val="120"/>
          <w:marBottom w:val="0"/>
          <w:divBdr>
            <w:top w:val="none" w:sz="0" w:space="0" w:color="auto"/>
            <w:left w:val="none" w:sz="0" w:space="0" w:color="auto"/>
            <w:bottom w:val="none" w:sz="0" w:space="0" w:color="auto"/>
            <w:right w:val="none" w:sz="0" w:space="0" w:color="auto"/>
          </w:divBdr>
        </w:div>
        <w:div w:id="600993550">
          <w:marLeft w:val="1080"/>
          <w:marRight w:val="0"/>
          <w:marTop w:val="120"/>
          <w:marBottom w:val="0"/>
          <w:divBdr>
            <w:top w:val="none" w:sz="0" w:space="0" w:color="auto"/>
            <w:left w:val="none" w:sz="0" w:space="0" w:color="auto"/>
            <w:bottom w:val="none" w:sz="0" w:space="0" w:color="auto"/>
            <w:right w:val="none" w:sz="0" w:space="0" w:color="auto"/>
          </w:divBdr>
        </w:div>
        <w:div w:id="1041243414">
          <w:marLeft w:val="1080"/>
          <w:marRight w:val="0"/>
          <w:marTop w:val="120"/>
          <w:marBottom w:val="0"/>
          <w:divBdr>
            <w:top w:val="none" w:sz="0" w:space="0" w:color="auto"/>
            <w:left w:val="none" w:sz="0" w:space="0" w:color="auto"/>
            <w:bottom w:val="none" w:sz="0" w:space="0" w:color="auto"/>
            <w:right w:val="none" w:sz="0" w:space="0" w:color="auto"/>
          </w:divBdr>
        </w:div>
        <w:div w:id="1663199346">
          <w:marLeft w:val="547"/>
          <w:marRight w:val="0"/>
          <w:marTop w:val="400"/>
          <w:marBottom w:val="0"/>
          <w:divBdr>
            <w:top w:val="none" w:sz="0" w:space="0" w:color="auto"/>
            <w:left w:val="none" w:sz="0" w:space="0" w:color="auto"/>
            <w:bottom w:val="none" w:sz="0" w:space="0" w:color="auto"/>
            <w:right w:val="none" w:sz="0" w:space="0" w:color="auto"/>
          </w:divBdr>
        </w:div>
      </w:divsChild>
    </w:div>
    <w:div w:id="130097882">
      <w:bodyDiv w:val="1"/>
      <w:marLeft w:val="0"/>
      <w:marRight w:val="0"/>
      <w:marTop w:val="0"/>
      <w:marBottom w:val="0"/>
      <w:divBdr>
        <w:top w:val="none" w:sz="0" w:space="0" w:color="auto"/>
        <w:left w:val="none" w:sz="0" w:space="0" w:color="auto"/>
        <w:bottom w:val="none" w:sz="0" w:space="0" w:color="auto"/>
        <w:right w:val="none" w:sz="0" w:space="0" w:color="auto"/>
      </w:divBdr>
    </w:div>
    <w:div w:id="138230757">
      <w:bodyDiv w:val="1"/>
      <w:marLeft w:val="0"/>
      <w:marRight w:val="0"/>
      <w:marTop w:val="0"/>
      <w:marBottom w:val="0"/>
      <w:divBdr>
        <w:top w:val="none" w:sz="0" w:space="0" w:color="auto"/>
        <w:left w:val="none" w:sz="0" w:space="0" w:color="auto"/>
        <w:bottom w:val="none" w:sz="0" w:space="0" w:color="auto"/>
        <w:right w:val="none" w:sz="0" w:space="0" w:color="auto"/>
      </w:divBdr>
    </w:div>
    <w:div w:id="151995173">
      <w:bodyDiv w:val="1"/>
      <w:marLeft w:val="0"/>
      <w:marRight w:val="0"/>
      <w:marTop w:val="0"/>
      <w:marBottom w:val="0"/>
      <w:divBdr>
        <w:top w:val="none" w:sz="0" w:space="0" w:color="auto"/>
        <w:left w:val="none" w:sz="0" w:space="0" w:color="auto"/>
        <w:bottom w:val="none" w:sz="0" w:space="0" w:color="auto"/>
        <w:right w:val="none" w:sz="0" w:space="0" w:color="auto"/>
      </w:divBdr>
    </w:div>
    <w:div w:id="154415611">
      <w:bodyDiv w:val="1"/>
      <w:marLeft w:val="0"/>
      <w:marRight w:val="0"/>
      <w:marTop w:val="0"/>
      <w:marBottom w:val="0"/>
      <w:divBdr>
        <w:top w:val="none" w:sz="0" w:space="0" w:color="auto"/>
        <w:left w:val="none" w:sz="0" w:space="0" w:color="auto"/>
        <w:bottom w:val="none" w:sz="0" w:space="0" w:color="auto"/>
        <w:right w:val="none" w:sz="0" w:space="0" w:color="auto"/>
      </w:divBdr>
    </w:div>
    <w:div w:id="181357636">
      <w:bodyDiv w:val="1"/>
      <w:marLeft w:val="0"/>
      <w:marRight w:val="0"/>
      <w:marTop w:val="0"/>
      <w:marBottom w:val="0"/>
      <w:divBdr>
        <w:top w:val="none" w:sz="0" w:space="0" w:color="auto"/>
        <w:left w:val="none" w:sz="0" w:space="0" w:color="auto"/>
        <w:bottom w:val="none" w:sz="0" w:space="0" w:color="auto"/>
        <w:right w:val="none" w:sz="0" w:space="0" w:color="auto"/>
      </w:divBdr>
    </w:div>
    <w:div w:id="186673431">
      <w:bodyDiv w:val="1"/>
      <w:marLeft w:val="0"/>
      <w:marRight w:val="0"/>
      <w:marTop w:val="0"/>
      <w:marBottom w:val="0"/>
      <w:divBdr>
        <w:top w:val="none" w:sz="0" w:space="0" w:color="auto"/>
        <w:left w:val="none" w:sz="0" w:space="0" w:color="auto"/>
        <w:bottom w:val="none" w:sz="0" w:space="0" w:color="auto"/>
        <w:right w:val="none" w:sz="0" w:space="0" w:color="auto"/>
      </w:divBdr>
    </w:div>
    <w:div w:id="188300132">
      <w:bodyDiv w:val="1"/>
      <w:marLeft w:val="0"/>
      <w:marRight w:val="0"/>
      <w:marTop w:val="0"/>
      <w:marBottom w:val="0"/>
      <w:divBdr>
        <w:top w:val="none" w:sz="0" w:space="0" w:color="auto"/>
        <w:left w:val="none" w:sz="0" w:space="0" w:color="auto"/>
        <w:bottom w:val="none" w:sz="0" w:space="0" w:color="auto"/>
        <w:right w:val="none" w:sz="0" w:space="0" w:color="auto"/>
      </w:divBdr>
    </w:div>
    <w:div w:id="216404274">
      <w:bodyDiv w:val="1"/>
      <w:marLeft w:val="0"/>
      <w:marRight w:val="0"/>
      <w:marTop w:val="0"/>
      <w:marBottom w:val="0"/>
      <w:divBdr>
        <w:top w:val="none" w:sz="0" w:space="0" w:color="auto"/>
        <w:left w:val="none" w:sz="0" w:space="0" w:color="auto"/>
        <w:bottom w:val="none" w:sz="0" w:space="0" w:color="auto"/>
        <w:right w:val="none" w:sz="0" w:space="0" w:color="auto"/>
      </w:divBdr>
    </w:div>
    <w:div w:id="223684249">
      <w:bodyDiv w:val="1"/>
      <w:marLeft w:val="0"/>
      <w:marRight w:val="0"/>
      <w:marTop w:val="0"/>
      <w:marBottom w:val="0"/>
      <w:divBdr>
        <w:top w:val="none" w:sz="0" w:space="0" w:color="auto"/>
        <w:left w:val="none" w:sz="0" w:space="0" w:color="auto"/>
        <w:bottom w:val="none" w:sz="0" w:space="0" w:color="auto"/>
        <w:right w:val="none" w:sz="0" w:space="0" w:color="auto"/>
      </w:divBdr>
    </w:div>
    <w:div w:id="244263357">
      <w:bodyDiv w:val="1"/>
      <w:marLeft w:val="0"/>
      <w:marRight w:val="0"/>
      <w:marTop w:val="0"/>
      <w:marBottom w:val="0"/>
      <w:divBdr>
        <w:top w:val="none" w:sz="0" w:space="0" w:color="auto"/>
        <w:left w:val="none" w:sz="0" w:space="0" w:color="auto"/>
        <w:bottom w:val="none" w:sz="0" w:space="0" w:color="auto"/>
        <w:right w:val="none" w:sz="0" w:space="0" w:color="auto"/>
      </w:divBdr>
    </w:div>
    <w:div w:id="256867671">
      <w:bodyDiv w:val="1"/>
      <w:marLeft w:val="0"/>
      <w:marRight w:val="0"/>
      <w:marTop w:val="0"/>
      <w:marBottom w:val="0"/>
      <w:divBdr>
        <w:top w:val="none" w:sz="0" w:space="0" w:color="auto"/>
        <w:left w:val="none" w:sz="0" w:space="0" w:color="auto"/>
        <w:bottom w:val="none" w:sz="0" w:space="0" w:color="auto"/>
        <w:right w:val="none" w:sz="0" w:space="0" w:color="auto"/>
      </w:divBdr>
    </w:div>
    <w:div w:id="287902941">
      <w:bodyDiv w:val="1"/>
      <w:marLeft w:val="0"/>
      <w:marRight w:val="0"/>
      <w:marTop w:val="0"/>
      <w:marBottom w:val="0"/>
      <w:divBdr>
        <w:top w:val="none" w:sz="0" w:space="0" w:color="auto"/>
        <w:left w:val="none" w:sz="0" w:space="0" w:color="auto"/>
        <w:bottom w:val="none" w:sz="0" w:space="0" w:color="auto"/>
        <w:right w:val="none" w:sz="0" w:space="0" w:color="auto"/>
      </w:divBdr>
    </w:div>
    <w:div w:id="319968732">
      <w:bodyDiv w:val="1"/>
      <w:marLeft w:val="0"/>
      <w:marRight w:val="0"/>
      <w:marTop w:val="0"/>
      <w:marBottom w:val="0"/>
      <w:divBdr>
        <w:top w:val="none" w:sz="0" w:space="0" w:color="auto"/>
        <w:left w:val="none" w:sz="0" w:space="0" w:color="auto"/>
        <w:bottom w:val="none" w:sz="0" w:space="0" w:color="auto"/>
        <w:right w:val="none" w:sz="0" w:space="0" w:color="auto"/>
      </w:divBdr>
      <w:divsChild>
        <w:div w:id="266235255">
          <w:marLeft w:val="907"/>
          <w:marRight w:val="0"/>
          <w:marTop w:val="400"/>
          <w:marBottom w:val="0"/>
          <w:divBdr>
            <w:top w:val="none" w:sz="0" w:space="0" w:color="auto"/>
            <w:left w:val="none" w:sz="0" w:space="0" w:color="auto"/>
            <w:bottom w:val="none" w:sz="0" w:space="0" w:color="auto"/>
            <w:right w:val="none" w:sz="0" w:space="0" w:color="auto"/>
          </w:divBdr>
        </w:div>
        <w:div w:id="1486582336">
          <w:marLeft w:val="907"/>
          <w:marRight w:val="0"/>
          <w:marTop w:val="400"/>
          <w:marBottom w:val="0"/>
          <w:divBdr>
            <w:top w:val="none" w:sz="0" w:space="0" w:color="auto"/>
            <w:left w:val="none" w:sz="0" w:space="0" w:color="auto"/>
            <w:bottom w:val="none" w:sz="0" w:space="0" w:color="auto"/>
            <w:right w:val="none" w:sz="0" w:space="0" w:color="auto"/>
          </w:divBdr>
        </w:div>
        <w:div w:id="1907836088">
          <w:marLeft w:val="907"/>
          <w:marRight w:val="0"/>
          <w:marTop w:val="400"/>
          <w:marBottom w:val="0"/>
          <w:divBdr>
            <w:top w:val="none" w:sz="0" w:space="0" w:color="auto"/>
            <w:left w:val="none" w:sz="0" w:space="0" w:color="auto"/>
            <w:bottom w:val="none" w:sz="0" w:space="0" w:color="auto"/>
            <w:right w:val="none" w:sz="0" w:space="0" w:color="auto"/>
          </w:divBdr>
        </w:div>
      </w:divsChild>
    </w:div>
    <w:div w:id="332874313">
      <w:bodyDiv w:val="1"/>
      <w:marLeft w:val="0"/>
      <w:marRight w:val="0"/>
      <w:marTop w:val="0"/>
      <w:marBottom w:val="0"/>
      <w:divBdr>
        <w:top w:val="none" w:sz="0" w:space="0" w:color="auto"/>
        <w:left w:val="none" w:sz="0" w:space="0" w:color="auto"/>
        <w:bottom w:val="none" w:sz="0" w:space="0" w:color="auto"/>
        <w:right w:val="none" w:sz="0" w:space="0" w:color="auto"/>
      </w:divBdr>
    </w:div>
    <w:div w:id="345791326">
      <w:bodyDiv w:val="1"/>
      <w:marLeft w:val="0"/>
      <w:marRight w:val="0"/>
      <w:marTop w:val="0"/>
      <w:marBottom w:val="0"/>
      <w:divBdr>
        <w:top w:val="none" w:sz="0" w:space="0" w:color="auto"/>
        <w:left w:val="none" w:sz="0" w:space="0" w:color="auto"/>
        <w:bottom w:val="none" w:sz="0" w:space="0" w:color="auto"/>
        <w:right w:val="none" w:sz="0" w:space="0" w:color="auto"/>
      </w:divBdr>
      <w:divsChild>
        <w:div w:id="64188860">
          <w:marLeft w:val="1008"/>
          <w:marRight w:val="0"/>
          <w:marTop w:val="110"/>
          <w:marBottom w:val="0"/>
          <w:divBdr>
            <w:top w:val="none" w:sz="0" w:space="0" w:color="auto"/>
            <w:left w:val="none" w:sz="0" w:space="0" w:color="auto"/>
            <w:bottom w:val="none" w:sz="0" w:space="0" w:color="auto"/>
            <w:right w:val="none" w:sz="0" w:space="0" w:color="auto"/>
          </w:divBdr>
        </w:div>
        <w:div w:id="532038483">
          <w:marLeft w:val="504"/>
          <w:marRight w:val="0"/>
          <w:marTop w:val="140"/>
          <w:marBottom w:val="0"/>
          <w:divBdr>
            <w:top w:val="none" w:sz="0" w:space="0" w:color="auto"/>
            <w:left w:val="none" w:sz="0" w:space="0" w:color="auto"/>
            <w:bottom w:val="none" w:sz="0" w:space="0" w:color="auto"/>
            <w:right w:val="none" w:sz="0" w:space="0" w:color="auto"/>
          </w:divBdr>
        </w:div>
        <w:div w:id="677804638">
          <w:marLeft w:val="1008"/>
          <w:marRight w:val="0"/>
          <w:marTop w:val="110"/>
          <w:marBottom w:val="0"/>
          <w:divBdr>
            <w:top w:val="none" w:sz="0" w:space="0" w:color="auto"/>
            <w:left w:val="none" w:sz="0" w:space="0" w:color="auto"/>
            <w:bottom w:val="none" w:sz="0" w:space="0" w:color="auto"/>
            <w:right w:val="none" w:sz="0" w:space="0" w:color="auto"/>
          </w:divBdr>
        </w:div>
        <w:div w:id="794712913">
          <w:marLeft w:val="1008"/>
          <w:marRight w:val="0"/>
          <w:marTop w:val="110"/>
          <w:marBottom w:val="0"/>
          <w:divBdr>
            <w:top w:val="none" w:sz="0" w:space="0" w:color="auto"/>
            <w:left w:val="none" w:sz="0" w:space="0" w:color="auto"/>
            <w:bottom w:val="none" w:sz="0" w:space="0" w:color="auto"/>
            <w:right w:val="none" w:sz="0" w:space="0" w:color="auto"/>
          </w:divBdr>
        </w:div>
        <w:div w:id="849294814">
          <w:marLeft w:val="1008"/>
          <w:marRight w:val="0"/>
          <w:marTop w:val="110"/>
          <w:marBottom w:val="0"/>
          <w:divBdr>
            <w:top w:val="none" w:sz="0" w:space="0" w:color="auto"/>
            <w:left w:val="none" w:sz="0" w:space="0" w:color="auto"/>
            <w:bottom w:val="none" w:sz="0" w:space="0" w:color="auto"/>
            <w:right w:val="none" w:sz="0" w:space="0" w:color="auto"/>
          </w:divBdr>
        </w:div>
        <w:div w:id="1000817934">
          <w:marLeft w:val="504"/>
          <w:marRight w:val="0"/>
          <w:marTop w:val="140"/>
          <w:marBottom w:val="0"/>
          <w:divBdr>
            <w:top w:val="none" w:sz="0" w:space="0" w:color="auto"/>
            <w:left w:val="none" w:sz="0" w:space="0" w:color="auto"/>
            <w:bottom w:val="none" w:sz="0" w:space="0" w:color="auto"/>
            <w:right w:val="none" w:sz="0" w:space="0" w:color="auto"/>
          </w:divBdr>
        </w:div>
      </w:divsChild>
    </w:div>
    <w:div w:id="358050158">
      <w:bodyDiv w:val="1"/>
      <w:marLeft w:val="0"/>
      <w:marRight w:val="0"/>
      <w:marTop w:val="0"/>
      <w:marBottom w:val="0"/>
      <w:divBdr>
        <w:top w:val="none" w:sz="0" w:space="0" w:color="auto"/>
        <w:left w:val="none" w:sz="0" w:space="0" w:color="auto"/>
        <w:bottom w:val="none" w:sz="0" w:space="0" w:color="auto"/>
        <w:right w:val="none" w:sz="0" w:space="0" w:color="auto"/>
      </w:divBdr>
    </w:div>
    <w:div w:id="361056063">
      <w:bodyDiv w:val="1"/>
      <w:marLeft w:val="0"/>
      <w:marRight w:val="0"/>
      <w:marTop w:val="0"/>
      <w:marBottom w:val="0"/>
      <w:divBdr>
        <w:top w:val="none" w:sz="0" w:space="0" w:color="auto"/>
        <w:left w:val="none" w:sz="0" w:space="0" w:color="auto"/>
        <w:bottom w:val="none" w:sz="0" w:space="0" w:color="auto"/>
        <w:right w:val="none" w:sz="0" w:space="0" w:color="auto"/>
      </w:divBdr>
    </w:div>
    <w:div w:id="363409854">
      <w:bodyDiv w:val="1"/>
      <w:marLeft w:val="0"/>
      <w:marRight w:val="0"/>
      <w:marTop w:val="0"/>
      <w:marBottom w:val="0"/>
      <w:divBdr>
        <w:top w:val="none" w:sz="0" w:space="0" w:color="auto"/>
        <w:left w:val="none" w:sz="0" w:space="0" w:color="auto"/>
        <w:bottom w:val="none" w:sz="0" w:space="0" w:color="auto"/>
        <w:right w:val="none" w:sz="0" w:space="0" w:color="auto"/>
      </w:divBdr>
    </w:div>
    <w:div w:id="364058114">
      <w:bodyDiv w:val="1"/>
      <w:marLeft w:val="0"/>
      <w:marRight w:val="0"/>
      <w:marTop w:val="0"/>
      <w:marBottom w:val="0"/>
      <w:divBdr>
        <w:top w:val="none" w:sz="0" w:space="0" w:color="auto"/>
        <w:left w:val="none" w:sz="0" w:space="0" w:color="auto"/>
        <w:bottom w:val="none" w:sz="0" w:space="0" w:color="auto"/>
        <w:right w:val="none" w:sz="0" w:space="0" w:color="auto"/>
      </w:divBdr>
    </w:div>
    <w:div w:id="385226979">
      <w:bodyDiv w:val="1"/>
      <w:marLeft w:val="0"/>
      <w:marRight w:val="0"/>
      <w:marTop w:val="0"/>
      <w:marBottom w:val="0"/>
      <w:divBdr>
        <w:top w:val="none" w:sz="0" w:space="0" w:color="auto"/>
        <w:left w:val="none" w:sz="0" w:space="0" w:color="auto"/>
        <w:bottom w:val="none" w:sz="0" w:space="0" w:color="auto"/>
        <w:right w:val="none" w:sz="0" w:space="0" w:color="auto"/>
      </w:divBdr>
    </w:div>
    <w:div w:id="390927824">
      <w:bodyDiv w:val="1"/>
      <w:marLeft w:val="0"/>
      <w:marRight w:val="0"/>
      <w:marTop w:val="0"/>
      <w:marBottom w:val="0"/>
      <w:divBdr>
        <w:top w:val="none" w:sz="0" w:space="0" w:color="auto"/>
        <w:left w:val="none" w:sz="0" w:space="0" w:color="auto"/>
        <w:bottom w:val="none" w:sz="0" w:space="0" w:color="auto"/>
        <w:right w:val="none" w:sz="0" w:space="0" w:color="auto"/>
      </w:divBdr>
    </w:div>
    <w:div w:id="409886527">
      <w:bodyDiv w:val="1"/>
      <w:marLeft w:val="0"/>
      <w:marRight w:val="0"/>
      <w:marTop w:val="0"/>
      <w:marBottom w:val="0"/>
      <w:divBdr>
        <w:top w:val="none" w:sz="0" w:space="0" w:color="auto"/>
        <w:left w:val="none" w:sz="0" w:space="0" w:color="auto"/>
        <w:bottom w:val="none" w:sz="0" w:space="0" w:color="auto"/>
        <w:right w:val="none" w:sz="0" w:space="0" w:color="auto"/>
      </w:divBdr>
    </w:div>
    <w:div w:id="424153806">
      <w:bodyDiv w:val="1"/>
      <w:marLeft w:val="0"/>
      <w:marRight w:val="0"/>
      <w:marTop w:val="0"/>
      <w:marBottom w:val="0"/>
      <w:divBdr>
        <w:top w:val="none" w:sz="0" w:space="0" w:color="auto"/>
        <w:left w:val="none" w:sz="0" w:space="0" w:color="auto"/>
        <w:bottom w:val="none" w:sz="0" w:space="0" w:color="auto"/>
        <w:right w:val="none" w:sz="0" w:space="0" w:color="auto"/>
      </w:divBdr>
    </w:div>
    <w:div w:id="451024601">
      <w:bodyDiv w:val="1"/>
      <w:marLeft w:val="0"/>
      <w:marRight w:val="0"/>
      <w:marTop w:val="0"/>
      <w:marBottom w:val="0"/>
      <w:divBdr>
        <w:top w:val="none" w:sz="0" w:space="0" w:color="auto"/>
        <w:left w:val="none" w:sz="0" w:space="0" w:color="auto"/>
        <w:bottom w:val="none" w:sz="0" w:space="0" w:color="auto"/>
        <w:right w:val="none" w:sz="0" w:space="0" w:color="auto"/>
      </w:divBdr>
    </w:div>
    <w:div w:id="451440367">
      <w:bodyDiv w:val="1"/>
      <w:marLeft w:val="0"/>
      <w:marRight w:val="0"/>
      <w:marTop w:val="0"/>
      <w:marBottom w:val="0"/>
      <w:divBdr>
        <w:top w:val="none" w:sz="0" w:space="0" w:color="auto"/>
        <w:left w:val="none" w:sz="0" w:space="0" w:color="auto"/>
        <w:bottom w:val="none" w:sz="0" w:space="0" w:color="auto"/>
        <w:right w:val="none" w:sz="0" w:space="0" w:color="auto"/>
      </w:divBdr>
    </w:div>
    <w:div w:id="471755108">
      <w:bodyDiv w:val="1"/>
      <w:marLeft w:val="0"/>
      <w:marRight w:val="0"/>
      <w:marTop w:val="0"/>
      <w:marBottom w:val="0"/>
      <w:divBdr>
        <w:top w:val="none" w:sz="0" w:space="0" w:color="auto"/>
        <w:left w:val="none" w:sz="0" w:space="0" w:color="auto"/>
        <w:bottom w:val="none" w:sz="0" w:space="0" w:color="auto"/>
        <w:right w:val="none" w:sz="0" w:space="0" w:color="auto"/>
      </w:divBdr>
    </w:div>
    <w:div w:id="476653396">
      <w:bodyDiv w:val="1"/>
      <w:marLeft w:val="0"/>
      <w:marRight w:val="0"/>
      <w:marTop w:val="0"/>
      <w:marBottom w:val="0"/>
      <w:divBdr>
        <w:top w:val="none" w:sz="0" w:space="0" w:color="auto"/>
        <w:left w:val="none" w:sz="0" w:space="0" w:color="auto"/>
        <w:bottom w:val="none" w:sz="0" w:space="0" w:color="auto"/>
        <w:right w:val="none" w:sz="0" w:space="0" w:color="auto"/>
      </w:divBdr>
    </w:div>
    <w:div w:id="484981174">
      <w:bodyDiv w:val="1"/>
      <w:marLeft w:val="0"/>
      <w:marRight w:val="0"/>
      <w:marTop w:val="0"/>
      <w:marBottom w:val="0"/>
      <w:divBdr>
        <w:top w:val="none" w:sz="0" w:space="0" w:color="auto"/>
        <w:left w:val="none" w:sz="0" w:space="0" w:color="auto"/>
        <w:bottom w:val="none" w:sz="0" w:space="0" w:color="auto"/>
        <w:right w:val="none" w:sz="0" w:space="0" w:color="auto"/>
      </w:divBdr>
    </w:div>
    <w:div w:id="503474926">
      <w:bodyDiv w:val="1"/>
      <w:marLeft w:val="0"/>
      <w:marRight w:val="0"/>
      <w:marTop w:val="0"/>
      <w:marBottom w:val="0"/>
      <w:divBdr>
        <w:top w:val="none" w:sz="0" w:space="0" w:color="auto"/>
        <w:left w:val="none" w:sz="0" w:space="0" w:color="auto"/>
        <w:bottom w:val="none" w:sz="0" w:space="0" w:color="auto"/>
        <w:right w:val="none" w:sz="0" w:space="0" w:color="auto"/>
      </w:divBdr>
    </w:div>
    <w:div w:id="505099893">
      <w:bodyDiv w:val="1"/>
      <w:marLeft w:val="0"/>
      <w:marRight w:val="0"/>
      <w:marTop w:val="0"/>
      <w:marBottom w:val="0"/>
      <w:divBdr>
        <w:top w:val="none" w:sz="0" w:space="0" w:color="auto"/>
        <w:left w:val="none" w:sz="0" w:space="0" w:color="auto"/>
        <w:bottom w:val="none" w:sz="0" w:space="0" w:color="auto"/>
        <w:right w:val="none" w:sz="0" w:space="0" w:color="auto"/>
      </w:divBdr>
    </w:div>
    <w:div w:id="520361037">
      <w:bodyDiv w:val="1"/>
      <w:marLeft w:val="0"/>
      <w:marRight w:val="0"/>
      <w:marTop w:val="0"/>
      <w:marBottom w:val="0"/>
      <w:divBdr>
        <w:top w:val="none" w:sz="0" w:space="0" w:color="auto"/>
        <w:left w:val="none" w:sz="0" w:space="0" w:color="auto"/>
        <w:bottom w:val="none" w:sz="0" w:space="0" w:color="auto"/>
        <w:right w:val="none" w:sz="0" w:space="0" w:color="auto"/>
      </w:divBdr>
    </w:div>
    <w:div w:id="528491595">
      <w:bodyDiv w:val="1"/>
      <w:marLeft w:val="0"/>
      <w:marRight w:val="0"/>
      <w:marTop w:val="0"/>
      <w:marBottom w:val="0"/>
      <w:divBdr>
        <w:top w:val="none" w:sz="0" w:space="0" w:color="auto"/>
        <w:left w:val="none" w:sz="0" w:space="0" w:color="auto"/>
        <w:bottom w:val="none" w:sz="0" w:space="0" w:color="auto"/>
        <w:right w:val="none" w:sz="0" w:space="0" w:color="auto"/>
      </w:divBdr>
    </w:div>
    <w:div w:id="536234060">
      <w:bodyDiv w:val="1"/>
      <w:marLeft w:val="0"/>
      <w:marRight w:val="0"/>
      <w:marTop w:val="0"/>
      <w:marBottom w:val="0"/>
      <w:divBdr>
        <w:top w:val="none" w:sz="0" w:space="0" w:color="auto"/>
        <w:left w:val="none" w:sz="0" w:space="0" w:color="auto"/>
        <w:bottom w:val="none" w:sz="0" w:space="0" w:color="auto"/>
        <w:right w:val="none" w:sz="0" w:space="0" w:color="auto"/>
      </w:divBdr>
    </w:div>
    <w:div w:id="540558869">
      <w:bodyDiv w:val="1"/>
      <w:marLeft w:val="0"/>
      <w:marRight w:val="0"/>
      <w:marTop w:val="0"/>
      <w:marBottom w:val="0"/>
      <w:divBdr>
        <w:top w:val="none" w:sz="0" w:space="0" w:color="auto"/>
        <w:left w:val="none" w:sz="0" w:space="0" w:color="auto"/>
        <w:bottom w:val="none" w:sz="0" w:space="0" w:color="auto"/>
        <w:right w:val="none" w:sz="0" w:space="0" w:color="auto"/>
      </w:divBdr>
    </w:div>
    <w:div w:id="573853341">
      <w:bodyDiv w:val="1"/>
      <w:marLeft w:val="0"/>
      <w:marRight w:val="0"/>
      <w:marTop w:val="0"/>
      <w:marBottom w:val="0"/>
      <w:divBdr>
        <w:top w:val="none" w:sz="0" w:space="0" w:color="auto"/>
        <w:left w:val="none" w:sz="0" w:space="0" w:color="auto"/>
        <w:bottom w:val="none" w:sz="0" w:space="0" w:color="auto"/>
        <w:right w:val="none" w:sz="0" w:space="0" w:color="auto"/>
      </w:divBdr>
    </w:div>
    <w:div w:id="578291786">
      <w:bodyDiv w:val="1"/>
      <w:marLeft w:val="0"/>
      <w:marRight w:val="0"/>
      <w:marTop w:val="0"/>
      <w:marBottom w:val="0"/>
      <w:divBdr>
        <w:top w:val="none" w:sz="0" w:space="0" w:color="auto"/>
        <w:left w:val="none" w:sz="0" w:space="0" w:color="auto"/>
        <w:bottom w:val="none" w:sz="0" w:space="0" w:color="auto"/>
        <w:right w:val="none" w:sz="0" w:space="0" w:color="auto"/>
      </w:divBdr>
    </w:div>
    <w:div w:id="584147847">
      <w:bodyDiv w:val="1"/>
      <w:marLeft w:val="0"/>
      <w:marRight w:val="0"/>
      <w:marTop w:val="0"/>
      <w:marBottom w:val="0"/>
      <w:divBdr>
        <w:top w:val="none" w:sz="0" w:space="0" w:color="auto"/>
        <w:left w:val="none" w:sz="0" w:space="0" w:color="auto"/>
        <w:bottom w:val="none" w:sz="0" w:space="0" w:color="auto"/>
        <w:right w:val="none" w:sz="0" w:space="0" w:color="auto"/>
      </w:divBdr>
    </w:div>
    <w:div w:id="584917221">
      <w:bodyDiv w:val="1"/>
      <w:marLeft w:val="0"/>
      <w:marRight w:val="0"/>
      <w:marTop w:val="0"/>
      <w:marBottom w:val="0"/>
      <w:divBdr>
        <w:top w:val="none" w:sz="0" w:space="0" w:color="auto"/>
        <w:left w:val="none" w:sz="0" w:space="0" w:color="auto"/>
        <w:bottom w:val="none" w:sz="0" w:space="0" w:color="auto"/>
        <w:right w:val="none" w:sz="0" w:space="0" w:color="auto"/>
      </w:divBdr>
      <w:divsChild>
        <w:div w:id="196967350">
          <w:marLeft w:val="547"/>
          <w:marRight w:val="0"/>
          <w:marTop w:val="400"/>
          <w:marBottom w:val="0"/>
          <w:divBdr>
            <w:top w:val="none" w:sz="0" w:space="0" w:color="auto"/>
            <w:left w:val="none" w:sz="0" w:space="0" w:color="auto"/>
            <w:bottom w:val="none" w:sz="0" w:space="0" w:color="auto"/>
            <w:right w:val="none" w:sz="0" w:space="0" w:color="auto"/>
          </w:divBdr>
        </w:div>
        <w:div w:id="502821138">
          <w:marLeft w:val="1080"/>
          <w:marRight w:val="0"/>
          <w:marTop w:val="120"/>
          <w:marBottom w:val="0"/>
          <w:divBdr>
            <w:top w:val="none" w:sz="0" w:space="0" w:color="auto"/>
            <w:left w:val="none" w:sz="0" w:space="0" w:color="auto"/>
            <w:bottom w:val="none" w:sz="0" w:space="0" w:color="auto"/>
            <w:right w:val="none" w:sz="0" w:space="0" w:color="auto"/>
          </w:divBdr>
        </w:div>
        <w:div w:id="583032499">
          <w:marLeft w:val="1080"/>
          <w:marRight w:val="0"/>
          <w:marTop w:val="120"/>
          <w:marBottom w:val="0"/>
          <w:divBdr>
            <w:top w:val="none" w:sz="0" w:space="0" w:color="auto"/>
            <w:left w:val="none" w:sz="0" w:space="0" w:color="auto"/>
            <w:bottom w:val="none" w:sz="0" w:space="0" w:color="auto"/>
            <w:right w:val="none" w:sz="0" w:space="0" w:color="auto"/>
          </w:divBdr>
        </w:div>
        <w:div w:id="1227912988">
          <w:marLeft w:val="547"/>
          <w:marRight w:val="0"/>
          <w:marTop w:val="200"/>
          <w:marBottom w:val="0"/>
          <w:divBdr>
            <w:top w:val="none" w:sz="0" w:space="0" w:color="auto"/>
            <w:left w:val="none" w:sz="0" w:space="0" w:color="auto"/>
            <w:bottom w:val="none" w:sz="0" w:space="0" w:color="auto"/>
            <w:right w:val="none" w:sz="0" w:space="0" w:color="auto"/>
          </w:divBdr>
        </w:div>
        <w:div w:id="1408768861">
          <w:marLeft w:val="1080"/>
          <w:marRight w:val="0"/>
          <w:marTop w:val="120"/>
          <w:marBottom w:val="0"/>
          <w:divBdr>
            <w:top w:val="none" w:sz="0" w:space="0" w:color="auto"/>
            <w:left w:val="none" w:sz="0" w:space="0" w:color="auto"/>
            <w:bottom w:val="none" w:sz="0" w:space="0" w:color="auto"/>
            <w:right w:val="none" w:sz="0" w:space="0" w:color="auto"/>
          </w:divBdr>
        </w:div>
      </w:divsChild>
    </w:div>
    <w:div w:id="597445293">
      <w:bodyDiv w:val="1"/>
      <w:marLeft w:val="0"/>
      <w:marRight w:val="0"/>
      <w:marTop w:val="0"/>
      <w:marBottom w:val="0"/>
      <w:divBdr>
        <w:top w:val="none" w:sz="0" w:space="0" w:color="auto"/>
        <w:left w:val="none" w:sz="0" w:space="0" w:color="auto"/>
        <w:bottom w:val="none" w:sz="0" w:space="0" w:color="auto"/>
        <w:right w:val="none" w:sz="0" w:space="0" w:color="auto"/>
      </w:divBdr>
    </w:div>
    <w:div w:id="613168764">
      <w:bodyDiv w:val="1"/>
      <w:marLeft w:val="0"/>
      <w:marRight w:val="0"/>
      <w:marTop w:val="0"/>
      <w:marBottom w:val="0"/>
      <w:divBdr>
        <w:top w:val="none" w:sz="0" w:space="0" w:color="auto"/>
        <w:left w:val="none" w:sz="0" w:space="0" w:color="auto"/>
        <w:bottom w:val="none" w:sz="0" w:space="0" w:color="auto"/>
        <w:right w:val="none" w:sz="0" w:space="0" w:color="auto"/>
      </w:divBdr>
    </w:div>
    <w:div w:id="618534463">
      <w:bodyDiv w:val="1"/>
      <w:marLeft w:val="0"/>
      <w:marRight w:val="0"/>
      <w:marTop w:val="0"/>
      <w:marBottom w:val="0"/>
      <w:divBdr>
        <w:top w:val="none" w:sz="0" w:space="0" w:color="auto"/>
        <w:left w:val="none" w:sz="0" w:space="0" w:color="auto"/>
        <w:bottom w:val="none" w:sz="0" w:space="0" w:color="auto"/>
        <w:right w:val="none" w:sz="0" w:space="0" w:color="auto"/>
      </w:divBdr>
    </w:div>
    <w:div w:id="621501860">
      <w:bodyDiv w:val="1"/>
      <w:marLeft w:val="0"/>
      <w:marRight w:val="0"/>
      <w:marTop w:val="0"/>
      <w:marBottom w:val="0"/>
      <w:divBdr>
        <w:top w:val="none" w:sz="0" w:space="0" w:color="auto"/>
        <w:left w:val="none" w:sz="0" w:space="0" w:color="auto"/>
        <w:bottom w:val="none" w:sz="0" w:space="0" w:color="auto"/>
        <w:right w:val="none" w:sz="0" w:space="0" w:color="auto"/>
      </w:divBdr>
    </w:div>
    <w:div w:id="624888575">
      <w:bodyDiv w:val="1"/>
      <w:marLeft w:val="0"/>
      <w:marRight w:val="0"/>
      <w:marTop w:val="0"/>
      <w:marBottom w:val="0"/>
      <w:divBdr>
        <w:top w:val="none" w:sz="0" w:space="0" w:color="auto"/>
        <w:left w:val="none" w:sz="0" w:space="0" w:color="auto"/>
        <w:bottom w:val="none" w:sz="0" w:space="0" w:color="auto"/>
        <w:right w:val="none" w:sz="0" w:space="0" w:color="auto"/>
      </w:divBdr>
    </w:div>
    <w:div w:id="641738636">
      <w:bodyDiv w:val="1"/>
      <w:marLeft w:val="0"/>
      <w:marRight w:val="0"/>
      <w:marTop w:val="0"/>
      <w:marBottom w:val="0"/>
      <w:divBdr>
        <w:top w:val="none" w:sz="0" w:space="0" w:color="auto"/>
        <w:left w:val="none" w:sz="0" w:space="0" w:color="auto"/>
        <w:bottom w:val="none" w:sz="0" w:space="0" w:color="auto"/>
        <w:right w:val="none" w:sz="0" w:space="0" w:color="auto"/>
      </w:divBdr>
    </w:div>
    <w:div w:id="686102759">
      <w:bodyDiv w:val="1"/>
      <w:marLeft w:val="0"/>
      <w:marRight w:val="0"/>
      <w:marTop w:val="0"/>
      <w:marBottom w:val="0"/>
      <w:divBdr>
        <w:top w:val="none" w:sz="0" w:space="0" w:color="auto"/>
        <w:left w:val="none" w:sz="0" w:space="0" w:color="auto"/>
        <w:bottom w:val="none" w:sz="0" w:space="0" w:color="auto"/>
        <w:right w:val="none" w:sz="0" w:space="0" w:color="auto"/>
      </w:divBdr>
    </w:div>
    <w:div w:id="699360115">
      <w:bodyDiv w:val="1"/>
      <w:marLeft w:val="0"/>
      <w:marRight w:val="0"/>
      <w:marTop w:val="0"/>
      <w:marBottom w:val="0"/>
      <w:divBdr>
        <w:top w:val="none" w:sz="0" w:space="0" w:color="auto"/>
        <w:left w:val="none" w:sz="0" w:space="0" w:color="auto"/>
        <w:bottom w:val="none" w:sz="0" w:space="0" w:color="auto"/>
        <w:right w:val="none" w:sz="0" w:space="0" w:color="auto"/>
      </w:divBdr>
    </w:div>
    <w:div w:id="711348596">
      <w:bodyDiv w:val="1"/>
      <w:marLeft w:val="0"/>
      <w:marRight w:val="0"/>
      <w:marTop w:val="0"/>
      <w:marBottom w:val="0"/>
      <w:divBdr>
        <w:top w:val="none" w:sz="0" w:space="0" w:color="auto"/>
        <w:left w:val="none" w:sz="0" w:space="0" w:color="auto"/>
        <w:bottom w:val="none" w:sz="0" w:space="0" w:color="auto"/>
        <w:right w:val="none" w:sz="0" w:space="0" w:color="auto"/>
      </w:divBdr>
    </w:div>
    <w:div w:id="725103639">
      <w:bodyDiv w:val="1"/>
      <w:marLeft w:val="0"/>
      <w:marRight w:val="0"/>
      <w:marTop w:val="0"/>
      <w:marBottom w:val="0"/>
      <w:divBdr>
        <w:top w:val="none" w:sz="0" w:space="0" w:color="auto"/>
        <w:left w:val="none" w:sz="0" w:space="0" w:color="auto"/>
        <w:bottom w:val="none" w:sz="0" w:space="0" w:color="auto"/>
        <w:right w:val="none" w:sz="0" w:space="0" w:color="auto"/>
      </w:divBdr>
    </w:div>
    <w:div w:id="741870448">
      <w:bodyDiv w:val="1"/>
      <w:marLeft w:val="0"/>
      <w:marRight w:val="0"/>
      <w:marTop w:val="0"/>
      <w:marBottom w:val="0"/>
      <w:divBdr>
        <w:top w:val="none" w:sz="0" w:space="0" w:color="auto"/>
        <w:left w:val="none" w:sz="0" w:space="0" w:color="auto"/>
        <w:bottom w:val="none" w:sz="0" w:space="0" w:color="auto"/>
        <w:right w:val="none" w:sz="0" w:space="0" w:color="auto"/>
      </w:divBdr>
    </w:div>
    <w:div w:id="754202168">
      <w:bodyDiv w:val="1"/>
      <w:marLeft w:val="0"/>
      <w:marRight w:val="0"/>
      <w:marTop w:val="0"/>
      <w:marBottom w:val="0"/>
      <w:divBdr>
        <w:top w:val="none" w:sz="0" w:space="0" w:color="auto"/>
        <w:left w:val="none" w:sz="0" w:space="0" w:color="auto"/>
        <w:bottom w:val="none" w:sz="0" w:space="0" w:color="auto"/>
        <w:right w:val="none" w:sz="0" w:space="0" w:color="auto"/>
      </w:divBdr>
    </w:div>
    <w:div w:id="774374120">
      <w:bodyDiv w:val="1"/>
      <w:marLeft w:val="0"/>
      <w:marRight w:val="0"/>
      <w:marTop w:val="0"/>
      <w:marBottom w:val="0"/>
      <w:divBdr>
        <w:top w:val="none" w:sz="0" w:space="0" w:color="auto"/>
        <w:left w:val="none" w:sz="0" w:space="0" w:color="auto"/>
        <w:bottom w:val="none" w:sz="0" w:space="0" w:color="auto"/>
        <w:right w:val="none" w:sz="0" w:space="0" w:color="auto"/>
      </w:divBdr>
    </w:div>
    <w:div w:id="798885219">
      <w:bodyDiv w:val="1"/>
      <w:marLeft w:val="0"/>
      <w:marRight w:val="0"/>
      <w:marTop w:val="0"/>
      <w:marBottom w:val="0"/>
      <w:divBdr>
        <w:top w:val="none" w:sz="0" w:space="0" w:color="auto"/>
        <w:left w:val="none" w:sz="0" w:space="0" w:color="auto"/>
        <w:bottom w:val="none" w:sz="0" w:space="0" w:color="auto"/>
        <w:right w:val="none" w:sz="0" w:space="0" w:color="auto"/>
      </w:divBdr>
    </w:div>
    <w:div w:id="807624596">
      <w:bodyDiv w:val="1"/>
      <w:marLeft w:val="0"/>
      <w:marRight w:val="0"/>
      <w:marTop w:val="0"/>
      <w:marBottom w:val="0"/>
      <w:divBdr>
        <w:top w:val="none" w:sz="0" w:space="0" w:color="auto"/>
        <w:left w:val="none" w:sz="0" w:space="0" w:color="auto"/>
        <w:bottom w:val="none" w:sz="0" w:space="0" w:color="auto"/>
        <w:right w:val="none" w:sz="0" w:space="0" w:color="auto"/>
      </w:divBdr>
    </w:div>
    <w:div w:id="862400306">
      <w:bodyDiv w:val="1"/>
      <w:marLeft w:val="0"/>
      <w:marRight w:val="0"/>
      <w:marTop w:val="0"/>
      <w:marBottom w:val="0"/>
      <w:divBdr>
        <w:top w:val="none" w:sz="0" w:space="0" w:color="auto"/>
        <w:left w:val="none" w:sz="0" w:space="0" w:color="auto"/>
        <w:bottom w:val="none" w:sz="0" w:space="0" w:color="auto"/>
        <w:right w:val="none" w:sz="0" w:space="0" w:color="auto"/>
      </w:divBdr>
    </w:div>
    <w:div w:id="880823647">
      <w:bodyDiv w:val="1"/>
      <w:marLeft w:val="0"/>
      <w:marRight w:val="0"/>
      <w:marTop w:val="0"/>
      <w:marBottom w:val="0"/>
      <w:divBdr>
        <w:top w:val="none" w:sz="0" w:space="0" w:color="auto"/>
        <w:left w:val="none" w:sz="0" w:space="0" w:color="auto"/>
        <w:bottom w:val="none" w:sz="0" w:space="0" w:color="auto"/>
        <w:right w:val="none" w:sz="0" w:space="0" w:color="auto"/>
      </w:divBdr>
    </w:div>
    <w:div w:id="904340822">
      <w:bodyDiv w:val="1"/>
      <w:marLeft w:val="0"/>
      <w:marRight w:val="0"/>
      <w:marTop w:val="0"/>
      <w:marBottom w:val="0"/>
      <w:divBdr>
        <w:top w:val="none" w:sz="0" w:space="0" w:color="auto"/>
        <w:left w:val="none" w:sz="0" w:space="0" w:color="auto"/>
        <w:bottom w:val="none" w:sz="0" w:space="0" w:color="auto"/>
        <w:right w:val="none" w:sz="0" w:space="0" w:color="auto"/>
      </w:divBdr>
    </w:div>
    <w:div w:id="915284577">
      <w:bodyDiv w:val="1"/>
      <w:marLeft w:val="0"/>
      <w:marRight w:val="0"/>
      <w:marTop w:val="0"/>
      <w:marBottom w:val="0"/>
      <w:divBdr>
        <w:top w:val="none" w:sz="0" w:space="0" w:color="auto"/>
        <w:left w:val="none" w:sz="0" w:space="0" w:color="auto"/>
        <w:bottom w:val="none" w:sz="0" w:space="0" w:color="auto"/>
        <w:right w:val="none" w:sz="0" w:space="0" w:color="auto"/>
      </w:divBdr>
    </w:div>
    <w:div w:id="929042722">
      <w:bodyDiv w:val="1"/>
      <w:marLeft w:val="0"/>
      <w:marRight w:val="0"/>
      <w:marTop w:val="0"/>
      <w:marBottom w:val="0"/>
      <w:divBdr>
        <w:top w:val="none" w:sz="0" w:space="0" w:color="auto"/>
        <w:left w:val="none" w:sz="0" w:space="0" w:color="auto"/>
        <w:bottom w:val="none" w:sz="0" w:space="0" w:color="auto"/>
        <w:right w:val="none" w:sz="0" w:space="0" w:color="auto"/>
      </w:divBdr>
      <w:divsChild>
        <w:div w:id="264773555">
          <w:marLeft w:val="504"/>
          <w:marRight w:val="0"/>
          <w:marTop w:val="140"/>
          <w:marBottom w:val="0"/>
          <w:divBdr>
            <w:top w:val="none" w:sz="0" w:space="0" w:color="auto"/>
            <w:left w:val="none" w:sz="0" w:space="0" w:color="auto"/>
            <w:bottom w:val="none" w:sz="0" w:space="0" w:color="auto"/>
            <w:right w:val="none" w:sz="0" w:space="0" w:color="auto"/>
          </w:divBdr>
        </w:div>
        <w:div w:id="385102646">
          <w:marLeft w:val="504"/>
          <w:marRight w:val="0"/>
          <w:marTop w:val="140"/>
          <w:marBottom w:val="0"/>
          <w:divBdr>
            <w:top w:val="none" w:sz="0" w:space="0" w:color="auto"/>
            <w:left w:val="none" w:sz="0" w:space="0" w:color="auto"/>
            <w:bottom w:val="none" w:sz="0" w:space="0" w:color="auto"/>
            <w:right w:val="none" w:sz="0" w:space="0" w:color="auto"/>
          </w:divBdr>
        </w:div>
        <w:div w:id="392194088">
          <w:marLeft w:val="504"/>
          <w:marRight w:val="0"/>
          <w:marTop w:val="140"/>
          <w:marBottom w:val="0"/>
          <w:divBdr>
            <w:top w:val="none" w:sz="0" w:space="0" w:color="auto"/>
            <w:left w:val="none" w:sz="0" w:space="0" w:color="auto"/>
            <w:bottom w:val="none" w:sz="0" w:space="0" w:color="auto"/>
            <w:right w:val="none" w:sz="0" w:space="0" w:color="auto"/>
          </w:divBdr>
        </w:div>
        <w:div w:id="999696029">
          <w:marLeft w:val="1008"/>
          <w:marRight w:val="0"/>
          <w:marTop w:val="110"/>
          <w:marBottom w:val="0"/>
          <w:divBdr>
            <w:top w:val="none" w:sz="0" w:space="0" w:color="auto"/>
            <w:left w:val="none" w:sz="0" w:space="0" w:color="auto"/>
            <w:bottom w:val="none" w:sz="0" w:space="0" w:color="auto"/>
            <w:right w:val="none" w:sz="0" w:space="0" w:color="auto"/>
          </w:divBdr>
        </w:div>
        <w:div w:id="1014069717">
          <w:marLeft w:val="1008"/>
          <w:marRight w:val="0"/>
          <w:marTop w:val="110"/>
          <w:marBottom w:val="0"/>
          <w:divBdr>
            <w:top w:val="none" w:sz="0" w:space="0" w:color="auto"/>
            <w:left w:val="none" w:sz="0" w:space="0" w:color="auto"/>
            <w:bottom w:val="none" w:sz="0" w:space="0" w:color="auto"/>
            <w:right w:val="none" w:sz="0" w:space="0" w:color="auto"/>
          </w:divBdr>
        </w:div>
        <w:div w:id="1985163425">
          <w:marLeft w:val="1008"/>
          <w:marRight w:val="0"/>
          <w:marTop w:val="110"/>
          <w:marBottom w:val="0"/>
          <w:divBdr>
            <w:top w:val="none" w:sz="0" w:space="0" w:color="auto"/>
            <w:left w:val="none" w:sz="0" w:space="0" w:color="auto"/>
            <w:bottom w:val="none" w:sz="0" w:space="0" w:color="auto"/>
            <w:right w:val="none" w:sz="0" w:space="0" w:color="auto"/>
          </w:divBdr>
        </w:div>
      </w:divsChild>
    </w:div>
    <w:div w:id="941960147">
      <w:bodyDiv w:val="1"/>
      <w:marLeft w:val="0"/>
      <w:marRight w:val="0"/>
      <w:marTop w:val="0"/>
      <w:marBottom w:val="0"/>
      <w:divBdr>
        <w:top w:val="none" w:sz="0" w:space="0" w:color="auto"/>
        <w:left w:val="none" w:sz="0" w:space="0" w:color="auto"/>
        <w:bottom w:val="none" w:sz="0" w:space="0" w:color="auto"/>
        <w:right w:val="none" w:sz="0" w:space="0" w:color="auto"/>
      </w:divBdr>
    </w:div>
    <w:div w:id="948044897">
      <w:bodyDiv w:val="1"/>
      <w:marLeft w:val="0"/>
      <w:marRight w:val="0"/>
      <w:marTop w:val="0"/>
      <w:marBottom w:val="0"/>
      <w:divBdr>
        <w:top w:val="none" w:sz="0" w:space="0" w:color="auto"/>
        <w:left w:val="none" w:sz="0" w:space="0" w:color="auto"/>
        <w:bottom w:val="none" w:sz="0" w:space="0" w:color="auto"/>
        <w:right w:val="none" w:sz="0" w:space="0" w:color="auto"/>
      </w:divBdr>
    </w:div>
    <w:div w:id="971639197">
      <w:bodyDiv w:val="1"/>
      <w:marLeft w:val="0"/>
      <w:marRight w:val="0"/>
      <w:marTop w:val="0"/>
      <w:marBottom w:val="0"/>
      <w:divBdr>
        <w:top w:val="none" w:sz="0" w:space="0" w:color="auto"/>
        <w:left w:val="none" w:sz="0" w:space="0" w:color="auto"/>
        <w:bottom w:val="none" w:sz="0" w:space="0" w:color="auto"/>
        <w:right w:val="none" w:sz="0" w:space="0" w:color="auto"/>
      </w:divBdr>
    </w:div>
    <w:div w:id="982388230">
      <w:bodyDiv w:val="1"/>
      <w:marLeft w:val="0"/>
      <w:marRight w:val="0"/>
      <w:marTop w:val="0"/>
      <w:marBottom w:val="0"/>
      <w:divBdr>
        <w:top w:val="none" w:sz="0" w:space="0" w:color="auto"/>
        <w:left w:val="none" w:sz="0" w:space="0" w:color="auto"/>
        <w:bottom w:val="none" w:sz="0" w:space="0" w:color="auto"/>
        <w:right w:val="none" w:sz="0" w:space="0" w:color="auto"/>
      </w:divBdr>
    </w:div>
    <w:div w:id="986932120">
      <w:bodyDiv w:val="1"/>
      <w:marLeft w:val="0"/>
      <w:marRight w:val="0"/>
      <w:marTop w:val="0"/>
      <w:marBottom w:val="0"/>
      <w:divBdr>
        <w:top w:val="none" w:sz="0" w:space="0" w:color="auto"/>
        <w:left w:val="none" w:sz="0" w:space="0" w:color="auto"/>
        <w:bottom w:val="none" w:sz="0" w:space="0" w:color="auto"/>
        <w:right w:val="none" w:sz="0" w:space="0" w:color="auto"/>
      </w:divBdr>
    </w:div>
    <w:div w:id="993484508">
      <w:bodyDiv w:val="1"/>
      <w:marLeft w:val="0"/>
      <w:marRight w:val="0"/>
      <w:marTop w:val="0"/>
      <w:marBottom w:val="0"/>
      <w:divBdr>
        <w:top w:val="none" w:sz="0" w:space="0" w:color="auto"/>
        <w:left w:val="none" w:sz="0" w:space="0" w:color="auto"/>
        <w:bottom w:val="none" w:sz="0" w:space="0" w:color="auto"/>
        <w:right w:val="none" w:sz="0" w:space="0" w:color="auto"/>
      </w:divBdr>
    </w:div>
    <w:div w:id="1011029308">
      <w:bodyDiv w:val="1"/>
      <w:marLeft w:val="0"/>
      <w:marRight w:val="0"/>
      <w:marTop w:val="0"/>
      <w:marBottom w:val="0"/>
      <w:divBdr>
        <w:top w:val="none" w:sz="0" w:space="0" w:color="auto"/>
        <w:left w:val="none" w:sz="0" w:space="0" w:color="auto"/>
        <w:bottom w:val="none" w:sz="0" w:space="0" w:color="auto"/>
        <w:right w:val="none" w:sz="0" w:space="0" w:color="auto"/>
      </w:divBdr>
    </w:div>
    <w:div w:id="1016880558">
      <w:bodyDiv w:val="1"/>
      <w:marLeft w:val="0"/>
      <w:marRight w:val="0"/>
      <w:marTop w:val="0"/>
      <w:marBottom w:val="0"/>
      <w:divBdr>
        <w:top w:val="none" w:sz="0" w:space="0" w:color="auto"/>
        <w:left w:val="none" w:sz="0" w:space="0" w:color="auto"/>
        <w:bottom w:val="none" w:sz="0" w:space="0" w:color="auto"/>
        <w:right w:val="none" w:sz="0" w:space="0" w:color="auto"/>
      </w:divBdr>
    </w:div>
    <w:div w:id="1028408433">
      <w:bodyDiv w:val="1"/>
      <w:marLeft w:val="0"/>
      <w:marRight w:val="0"/>
      <w:marTop w:val="0"/>
      <w:marBottom w:val="0"/>
      <w:divBdr>
        <w:top w:val="none" w:sz="0" w:space="0" w:color="auto"/>
        <w:left w:val="none" w:sz="0" w:space="0" w:color="auto"/>
        <w:bottom w:val="none" w:sz="0" w:space="0" w:color="auto"/>
        <w:right w:val="none" w:sz="0" w:space="0" w:color="auto"/>
      </w:divBdr>
      <w:divsChild>
        <w:div w:id="9333629">
          <w:marLeft w:val="0"/>
          <w:marRight w:val="0"/>
          <w:marTop w:val="0"/>
          <w:marBottom w:val="0"/>
          <w:divBdr>
            <w:top w:val="none" w:sz="0" w:space="0" w:color="auto"/>
            <w:left w:val="none" w:sz="0" w:space="0" w:color="auto"/>
            <w:bottom w:val="none" w:sz="0" w:space="0" w:color="auto"/>
            <w:right w:val="none" w:sz="0" w:space="0" w:color="auto"/>
          </w:divBdr>
        </w:div>
        <w:div w:id="13579664">
          <w:marLeft w:val="0"/>
          <w:marRight w:val="0"/>
          <w:marTop w:val="0"/>
          <w:marBottom w:val="0"/>
          <w:divBdr>
            <w:top w:val="none" w:sz="0" w:space="0" w:color="auto"/>
            <w:left w:val="none" w:sz="0" w:space="0" w:color="auto"/>
            <w:bottom w:val="none" w:sz="0" w:space="0" w:color="auto"/>
            <w:right w:val="none" w:sz="0" w:space="0" w:color="auto"/>
          </w:divBdr>
        </w:div>
        <w:div w:id="56363980">
          <w:marLeft w:val="0"/>
          <w:marRight w:val="0"/>
          <w:marTop w:val="0"/>
          <w:marBottom w:val="0"/>
          <w:divBdr>
            <w:top w:val="none" w:sz="0" w:space="0" w:color="auto"/>
            <w:left w:val="none" w:sz="0" w:space="0" w:color="auto"/>
            <w:bottom w:val="none" w:sz="0" w:space="0" w:color="auto"/>
            <w:right w:val="none" w:sz="0" w:space="0" w:color="auto"/>
          </w:divBdr>
        </w:div>
        <w:div w:id="119614592">
          <w:marLeft w:val="0"/>
          <w:marRight w:val="0"/>
          <w:marTop w:val="0"/>
          <w:marBottom w:val="0"/>
          <w:divBdr>
            <w:top w:val="none" w:sz="0" w:space="0" w:color="auto"/>
            <w:left w:val="none" w:sz="0" w:space="0" w:color="auto"/>
            <w:bottom w:val="none" w:sz="0" w:space="0" w:color="auto"/>
            <w:right w:val="none" w:sz="0" w:space="0" w:color="auto"/>
          </w:divBdr>
        </w:div>
        <w:div w:id="155999145">
          <w:marLeft w:val="0"/>
          <w:marRight w:val="0"/>
          <w:marTop w:val="0"/>
          <w:marBottom w:val="0"/>
          <w:divBdr>
            <w:top w:val="none" w:sz="0" w:space="0" w:color="auto"/>
            <w:left w:val="none" w:sz="0" w:space="0" w:color="auto"/>
            <w:bottom w:val="none" w:sz="0" w:space="0" w:color="auto"/>
            <w:right w:val="none" w:sz="0" w:space="0" w:color="auto"/>
          </w:divBdr>
        </w:div>
        <w:div w:id="179977776">
          <w:marLeft w:val="0"/>
          <w:marRight w:val="0"/>
          <w:marTop w:val="0"/>
          <w:marBottom w:val="0"/>
          <w:divBdr>
            <w:top w:val="none" w:sz="0" w:space="0" w:color="auto"/>
            <w:left w:val="none" w:sz="0" w:space="0" w:color="auto"/>
            <w:bottom w:val="none" w:sz="0" w:space="0" w:color="auto"/>
            <w:right w:val="none" w:sz="0" w:space="0" w:color="auto"/>
          </w:divBdr>
        </w:div>
        <w:div w:id="193151491">
          <w:marLeft w:val="0"/>
          <w:marRight w:val="0"/>
          <w:marTop w:val="0"/>
          <w:marBottom w:val="0"/>
          <w:divBdr>
            <w:top w:val="none" w:sz="0" w:space="0" w:color="auto"/>
            <w:left w:val="none" w:sz="0" w:space="0" w:color="auto"/>
            <w:bottom w:val="none" w:sz="0" w:space="0" w:color="auto"/>
            <w:right w:val="none" w:sz="0" w:space="0" w:color="auto"/>
          </w:divBdr>
        </w:div>
        <w:div w:id="462163257">
          <w:marLeft w:val="0"/>
          <w:marRight w:val="0"/>
          <w:marTop w:val="0"/>
          <w:marBottom w:val="0"/>
          <w:divBdr>
            <w:top w:val="none" w:sz="0" w:space="0" w:color="auto"/>
            <w:left w:val="none" w:sz="0" w:space="0" w:color="auto"/>
            <w:bottom w:val="none" w:sz="0" w:space="0" w:color="auto"/>
            <w:right w:val="none" w:sz="0" w:space="0" w:color="auto"/>
          </w:divBdr>
        </w:div>
        <w:div w:id="514197494">
          <w:marLeft w:val="0"/>
          <w:marRight w:val="0"/>
          <w:marTop w:val="0"/>
          <w:marBottom w:val="0"/>
          <w:divBdr>
            <w:top w:val="none" w:sz="0" w:space="0" w:color="auto"/>
            <w:left w:val="none" w:sz="0" w:space="0" w:color="auto"/>
            <w:bottom w:val="none" w:sz="0" w:space="0" w:color="auto"/>
            <w:right w:val="none" w:sz="0" w:space="0" w:color="auto"/>
          </w:divBdr>
        </w:div>
        <w:div w:id="627127048">
          <w:marLeft w:val="0"/>
          <w:marRight w:val="0"/>
          <w:marTop w:val="0"/>
          <w:marBottom w:val="0"/>
          <w:divBdr>
            <w:top w:val="none" w:sz="0" w:space="0" w:color="auto"/>
            <w:left w:val="none" w:sz="0" w:space="0" w:color="auto"/>
            <w:bottom w:val="none" w:sz="0" w:space="0" w:color="auto"/>
            <w:right w:val="none" w:sz="0" w:space="0" w:color="auto"/>
          </w:divBdr>
        </w:div>
        <w:div w:id="672101796">
          <w:marLeft w:val="0"/>
          <w:marRight w:val="0"/>
          <w:marTop w:val="0"/>
          <w:marBottom w:val="0"/>
          <w:divBdr>
            <w:top w:val="none" w:sz="0" w:space="0" w:color="auto"/>
            <w:left w:val="none" w:sz="0" w:space="0" w:color="auto"/>
            <w:bottom w:val="none" w:sz="0" w:space="0" w:color="auto"/>
            <w:right w:val="none" w:sz="0" w:space="0" w:color="auto"/>
          </w:divBdr>
        </w:div>
        <w:div w:id="782920839">
          <w:marLeft w:val="0"/>
          <w:marRight w:val="0"/>
          <w:marTop w:val="0"/>
          <w:marBottom w:val="0"/>
          <w:divBdr>
            <w:top w:val="none" w:sz="0" w:space="0" w:color="auto"/>
            <w:left w:val="none" w:sz="0" w:space="0" w:color="auto"/>
            <w:bottom w:val="none" w:sz="0" w:space="0" w:color="auto"/>
            <w:right w:val="none" w:sz="0" w:space="0" w:color="auto"/>
          </w:divBdr>
        </w:div>
        <w:div w:id="799033652">
          <w:marLeft w:val="0"/>
          <w:marRight w:val="0"/>
          <w:marTop w:val="0"/>
          <w:marBottom w:val="0"/>
          <w:divBdr>
            <w:top w:val="none" w:sz="0" w:space="0" w:color="auto"/>
            <w:left w:val="none" w:sz="0" w:space="0" w:color="auto"/>
            <w:bottom w:val="none" w:sz="0" w:space="0" w:color="auto"/>
            <w:right w:val="none" w:sz="0" w:space="0" w:color="auto"/>
          </w:divBdr>
        </w:div>
        <w:div w:id="1073353972">
          <w:marLeft w:val="0"/>
          <w:marRight w:val="0"/>
          <w:marTop w:val="0"/>
          <w:marBottom w:val="0"/>
          <w:divBdr>
            <w:top w:val="none" w:sz="0" w:space="0" w:color="auto"/>
            <w:left w:val="none" w:sz="0" w:space="0" w:color="auto"/>
            <w:bottom w:val="none" w:sz="0" w:space="0" w:color="auto"/>
            <w:right w:val="none" w:sz="0" w:space="0" w:color="auto"/>
          </w:divBdr>
        </w:div>
        <w:div w:id="1079597818">
          <w:marLeft w:val="0"/>
          <w:marRight w:val="0"/>
          <w:marTop w:val="0"/>
          <w:marBottom w:val="0"/>
          <w:divBdr>
            <w:top w:val="none" w:sz="0" w:space="0" w:color="auto"/>
            <w:left w:val="none" w:sz="0" w:space="0" w:color="auto"/>
            <w:bottom w:val="none" w:sz="0" w:space="0" w:color="auto"/>
            <w:right w:val="none" w:sz="0" w:space="0" w:color="auto"/>
          </w:divBdr>
        </w:div>
        <w:div w:id="1121801512">
          <w:marLeft w:val="0"/>
          <w:marRight w:val="0"/>
          <w:marTop w:val="0"/>
          <w:marBottom w:val="0"/>
          <w:divBdr>
            <w:top w:val="none" w:sz="0" w:space="0" w:color="auto"/>
            <w:left w:val="none" w:sz="0" w:space="0" w:color="auto"/>
            <w:bottom w:val="none" w:sz="0" w:space="0" w:color="auto"/>
            <w:right w:val="none" w:sz="0" w:space="0" w:color="auto"/>
          </w:divBdr>
        </w:div>
        <w:div w:id="1203984507">
          <w:marLeft w:val="0"/>
          <w:marRight w:val="0"/>
          <w:marTop w:val="0"/>
          <w:marBottom w:val="0"/>
          <w:divBdr>
            <w:top w:val="none" w:sz="0" w:space="0" w:color="auto"/>
            <w:left w:val="none" w:sz="0" w:space="0" w:color="auto"/>
            <w:bottom w:val="none" w:sz="0" w:space="0" w:color="auto"/>
            <w:right w:val="none" w:sz="0" w:space="0" w:color="auto"/>
          </w:divBdr>
        </w:div>
        <w:div w:id="1212692732">
          <w:marLeft w:val="0"/>
          <w:marRight w:val="0"/>
          <w:marTop w:val="0"/>
          <w:marBottom w:val="0"/>
          <w:divBdr>
            <w:top w:val="none" w:sz="0" w:space="0" w:color="auto"/>
            <w:left w:val="none" w:sz="0" w:space="0" w:color="auto"/>
            <w:bottom w:val="none" w:sz="0" w:space="0" w:color="auto"/>
            <w:right w:val="none" w:sz="0" w:space="0" w:color="auto"/>
          </w:divBdr>
        </w:div>
        <w:div w:id="1281447771">
          <w:marLeft w:val="0"/>
          <w:marRight w:val="0"/>
          <w:marTop w:val="0"/>
          <w:marBottom w:val="0"/>
          <w:divBdr>
            <w:top w:val="none" w:sz="0" w:space="0" w:color="auto"/>
            <w:left w:val="none" w:sz="0" w:space="0" w:color="auto"/>
            <w:bottom w:val="none" w:sz="0" w:space="0" w:color="auto"/>
            <w:right w:val="none" w:sz="0" w:space="0" w:color="auto"/>
          </w:divBdr>
        </w:div>
        <w:div w:id="1313950966">
          <w:marLeft w:val="0"/>
          <w:marRight w:val="0"/>
          <w:marTop w:val="0"/>
          <w:marBottom w:val="0"/>
          <w:divBdr>
            <w:top w:val="none" w:sz="0" w:space="0" w:color="auto"/>
            <w:left w:val="none" w:sz="0" w:space="0" w:color="auto"/>
            <w:bottom w:val="none" w:sz="0" w:space="0" w:color="auto"/>
            <w:right w:val="none" w:sz="0" w:space="0" w:color="auto"/>
          </w:divBdr>
        </w:div>
        <w:div w:id="1416391767">
          <w:marLeft w:val="0"/>
          <w:marRight w:val="0"/>
          <w:marTop w:val="0"/>
          <w:marBottom w:val="0"/>
          <w:divBdr>
            <w:top w:val="none" w:sz="0" w:space="0" w:color="auto"/>
            <w:left w:val="none" w:sz="0" w:space="0" w:color="auto"/>
            <w:bottom w:val="none" w:sz="0" w:space="0" w:color="auto"/>
            <w:right w:val="none" w:sz="0" w:space="0" w:color="auto"/>
          </w:divBdr>
        </w:div>
        <w:div w:id="1425343975">
          <w:marLeft w:val="0"/>
          <w:marRight w:val="0"/>
          <w:marTop w:val="0"/>
          <w:marBottom w:val="0"/>
          <w:divBdr>
            <w:top w:val="none" w:sz="0" w:space="0" w:color="auto"/>
            <w:left w:val="none" w:sz="0" w:space="0" w:color="auto"/>
            <w:bottom w:val="none" w:sz="0" w:space="0" w:color="auto"/>
            <w:right w:val="none" w:sz="0" w:space="0" w:color="auto"/>
          </w:divBdr>
        </w:div>
        <w:div w:id="1495683586">
          <w:marLeft w:val="0"/>
          <w:marRight w:val="0"/>
          <w:marTop w:val="0"/>
          <w:marBottom w:val="0"/>
          <w:divBdr>
            <w:top w:val="none" w:sz="0" w:space="0" w:color="auto"/>
            <w:left w:val="none" w:sz="0" w:space="0" w:color="auto"/>
            <w:bottom w:val="none" w:sz="0" w:space="0" w:color="auto"/>
            <w:right w:val="none" w:sz="0" w:space="0" w:color="auto"/>
          </w:divBdr>
        </w:div>
        <w:div w:id="1524586990">
          <w:marLeft w:val="0"/>
          <w:marRight w:val="0"/>
          <w:marTop w:val="0"/>
          <w:marBottom w:val="0"/>
          <w:divBdr>
            <w:top w:val="none" w:sz="0" w:space="0" w:color="auto"/>
            <w:left w:val="none" w:sz="0" w:space="0" w:color="auto"/>
            <w:bottom w:val="none" w:sz="0" w:space="0" w:color="auto"/>
            <w:right w:val="none" w:sz="0" w:space="0" w:color="auto"/>
          </w:divBdr>
        </w:div>
        <w:div w:id="1538813215">
          <w:marLeft w:val="0"/>
          <w:marRight w:val="0"/>
          <w:marTop w:val="0"/>
          <w:marBottom w:val="0"/>
          <w:divBdr>
            <w:top w:val="none" w:sz="0" w:space="0" w:color="auto"/>
            <w:left w:val="none" w:sz="0" w:space="0" w:color="auto"/>
            <w:bottom w:val="none" w:sz="0" w:space="0" w:color="auto"/>
            <w:right w:val="none" w:sz="0" w:space="0" w:color="auto"/>
          </w:divBdr>
        </w:div>
        <w:div w:id="1581525571">
          <w:marLeft w:val="0"/>
          <w:marRight w:val="0"/>
          <w:marTop w:val="0"/>
          <w:marBottom w:val="0"/>
          <w:divBdr>
            <w:top w:val="none" w:sz="0" w:space="0" w:color="auto"/>
            <w:left w:val="none" w:sz="0" w:space="0" w:color="auto"/>
            <w:bottom w:val="none" w:sz="0" w:space="0" w:color="auto"/>
            <w:right w:val="none" w:sz="0" w:space="0" w:color="auto"/>
          </w:divBdr>
        </w:div>
        <w:div w:id="1621183752">
          <w:marLeft w:val="0"/>
          <w:marRight w:val="0"/>
          <w:marTop w:val="0"/>
          <w:marBottom w:val="0"/>
          <w:divBdr>
            <w:top w:val="none" w:sz="0" w:space="0" w:color="auto"/>
            <w:left w:val="none" w:sz="0" w:space="0" w:color="auto"/>
            <w:bottom w:val="none" w:sz="0" w:space="0" w:color="auto"/>
            <w:right w:val="none" w:sz="0" w:space="0" w:color="auto"/>
          </w:divBdr>
        </w:div>
        <w:div w:id="1787968128">
          <w:marLeft w:val="0"/>
          <w:marRight w:val="0"/>
          <w:marTop w:val="0"/>
          <w:marBottom w:val="0"/>
          <w:divBdr>
            <w:top w:val="none" w:sz="0" w:space="0" w:color="auto"/>
            <w:left w:val="none" w:sz="0" w:space="0" w:color="auto"/>
            <w:bottom w:val="none" w:sz="0" w:space="0" w:color="auto"/>
            <w:right w:val="none" w:sz="0" w:space="0" w:color="auto"/>
          </w:divBdr>
        </w:div>
        <w:div w:id="1827477420">
          <w:marLeft w:val="0"/>
          <w:marRight w:val="0"/>
          <w:marTop w:val="0"/>
          <w:marBottom w:val="0"/>
          <w:divBdr>
            <w:top w:val="none" w:sz="0" w:space="0" w:color="auto"/>
            <w:left w:val="none" w:sz="0" w:space="0" w:color="auto"/>
            <w:bottom w:val="none" w:sz="0" w:space="0" w:color="auto"/>
            <w:right w:val="none" w:sz="0" w:space="0" w:color="auto"/>
          </w:divBdr>
        </w:div>
        <w:div w:id="1834180759">
          <w:marLeft w:val="0"/>
          <w:marRight w:val="0"/>
          <w:marTop w:val="0"/>
          <w:marBottom w:val="0"/>
          <w:divBdr>
            <w:top w:val="none" w:sz="0" w:space="0" w:color="auto"/>
            <w:left w:val="none" w:sz="0" w:space="0" w:color="auto"/>
            <w:bottom w:val="none" w:sz="0" w:space="0" w:color="auto"/>
            <w:right w:val="none" w:sz="0" w:space="0" w:color="auto"/>
          </w:divBdr>
        </w:div>
        <w:div w:id="1908998733">
          <w:marLeft w:val="0"/>
          <w:marRight w:val="0"/>
          <w:marTop w:val="0"/>
          <w:marBottom w:val="0"/>
          <w:divBdr>
            <w:top w:val="none" w:sz="0" w:space="0" w:color="auto"/>
            <w:left w:val="none" w:sz="0" w:space="0" w:color="auto"/>
            <w:bottom w:val="none" w:sz="0" w:space="0" w:color="auto"/>
            <w:right w:val="none" w:sz="0" w:space="0" w:color="auto"/>
          </w:divBdr>
        </w:div>
        <w:div w:id="2086218445">
          <w:marLeft w:val="0"/>
          <w:marRight w:val="0"/>
          <w:marTop w:val="0"/>
          <w:marBottom w:val="0"/>
          <w:divBdr>
            <w:top w:val="none" w:sz="0" w:space="0" w:color="auto"/>
            <w:left w:val="none" w:sz="0" w:space="0" w:color="auto"/>
            <w:bottom w:val="none" w:sz="0" w:space="0" w:color="auto"/>
            <w:right w:val="none" w:sz="0" w:space="0" w:color="auto"/>
          </w:divBdr>
        </w:div>
        <w:div w:id="2141723600">
          <w:marLeft w:val="0"/>
          <w:marRight w:val="0"/>
          <w:marTop w:val="0"/>
          <w:marBottom w:val="0"/>
          <w:divBdr>
            <w:top w:val="none" w:sz="0" w:space="0" w:color="auto"/>
            <w:left w:val="none" w:sz="0" w:space="0" w:color="auto"/>
            <w:bottom w:val="none" w:sz="0" w:space="0" w:color="auto"/>
            <w:right w:val="none" w:sz="0" w:space="0" w:color="auto"/>
          </w:divBdr>
        </w:div>
      </w:divsChild>
    </w:div>
    <w:div w:id="1028457214">
      <w:bodyDiv w:val="1"/>
      <w:marLeft w:val="0"/>
      <w:marRight w:val="0"/>
      <w:marTop w:val="0"/>
      <w:marBottom w:val="0"/>
      <w:divBdr>
        <w:top w:val="none" w:sz="0" w:space="0" w:color="auto"/>
        <w:left w:val="none" w:sz="0" w:space="0" w:color="auto"/>
        <w:bottom w:val="none" w:sz="0" w:space="0" w:color="auto"/>
        <w:right w:val="none" w:sz="0" w:space="0" w:color="auto"/>
      </w:divBdr>
    </w:div>
    <w:div w:id="1041051455">
      <w:bodyDiv w:val="1"/>
      <w:marLeft w:val="0"/>
      <w:marRight w:val="0"/>
      <w:marTop w:val="0"/>
      <w:marBottom w:val="0"/>
      <w:divBdr>
        <w:top w:val="none" w:sz="0" w:space="0" w:color="auto"/>
        <w:left w:val="none" w:sz="0" w:space="0" w:color="auto"/>
        <w:bottom w:val="none" w:sz="0" w:space="0" w:color="auto"/>
        <w:right w:val="none" w:sz="0" w:space="0" w:color="auto"/>
      </w:divBdr>
      <w:divsChild>
        <w:div w:id="85537394">
          <w:marLeft w:val="1008"/>
          <w:marRight w:val="0"/>
          <w:marTop w:val="110"/>
          <w:marBottom w:val="0"/>
          <w:divBdr>
            <w:top w:val="none" w:sz="0" w:space="0" w:color="auto"/>
            <w:left w:val="none" w:sz="0" w:space="0" w:color="auto"/>
            <w:bottom w:val="none" w:sz="0" w:space="0" w:color="auto"/>
            <w:right w:val="none" w:sz="0" w:space="0" w:color="auto"/>
          </w:divBdr>
        </w:div>
        <w:div w:id="488524553">
          <w:marLeft w:val="1008"/>
          <w:marRight w:val="0"/>
          <w:marTop w:val="110"/>
          <w:marBottom w:val="0"/>
          <w:divBdr>
            <w:top w:val="none" w:sz="0" w:space="0" w:color="auto"/>
            <w:left w:val="none" w:sz="0" w:space="0" w:color="auto"/>
            <w:bottom w:val="none" w:sz="0" w:space="0" w:color="auto"/>
            <w:right w:val="none" w:sz="0" w:space="0" w:color="auto"/>
          </w:divBdr>
        </w:div>
        <w:div w:id="704912259">
          <w:marLeft w:val="504"/>
          <w:marRight w:val="0"/>
          <w:marTop w:val="140"/>
          <w:marBottom w:val="0"/>
          <w:divBdr>
            <w:top w:val="none" w:sz="0" w:space="0" w:color="auto"/>
            <w:left w:val="none" w:sz="0" w:space="0" w:color="auto"/>
            <w:bottom w:val="none" w:sz="0" w:space="0" w:color="auto"/>
            <w:right w:val="none" w:sz="0" w:space="0" w:color="auto"/>
          </w:divBdr>
        </w:div>
        <w:div w:id="1003050606">
          <w:marLeft w:val="1008"/>
          <w:marRight w:val="0"/>
          <w:marTop w:val="110"/>
          <w:marBottom w:val="0"/>
          <w:divBdr>
            <w:top w:val="none" w:sz="0" w:space="0" w:color="auto"/>
            <w:left w:val="none" w:sz="0" w:space="0" w:color="auto"/>
            <w:bottom w:val="none" w:sz="0" w:space="0" w:color="auto"/>
            <w:right w:val="none" w:sz="0" w:space="0" w:color="auto"/>
          </w:divBdr>
        </w:div>
        <w:div w:id="1382904481">
          <w:marLeft w:val="1008"/>
          <w:marRight w:val="0"/>
          <w:marTop w:val="110"/>
          <w:marBottom w:val="0"/>
          <w:divBdr>
            <w:top w:val="none" w:sz="0" w:space="0" w:color="auto"/>
            <w:left w:val="none" w:sz="0" w:space="0" w:color="auto"/>
            <w:bottom w:val="none" w:sz="0" w:space="0" w:color="auto"/>
            <w:right w:val="none" w:sz="0" w:space="0" w:color="auto"/>
          </w:divBdr>
        </w:div>
        <w:div w:id="1462306456">
          <w:marLeft w:val="504"/>
          <w:marRight w:val="0"/>
          <w:marTop w:val="140"/>
          <w:marBottom w:val="0"/>
          <w:divBdr>
            <w:top w:val="none" w:sz="0" w:space="0" w:color="auto"/>
            <w:left w:val="none" w:sz="0" w:space="0" w:color="auto"/>
            <w:bottom w:val="none" w:sz="0" w:space="0" w:color="auto"/>
            <w:right w:val="none" w:sz="0" w:space="0" w:color="auto"/>
          </w:divBdr>
        </w:div>
        <w:div w:id="1518614670">
          <w:marLeft w:val="504"/>
          <w:marRight w:val="0"/>
          <w:marTop w:val="140"/>
          <w:marBottom w:val="0"/>
          <w:divBdr>
            <w:top w:val="none" w:sz="0" w:space="0" w:color="auto"/>
            <w:left w:val="none" w:sz="0" w:space="0" w:color="auto"/>
            <w:bottom w:val="none" w:sz="0" w:space="0" w:color="auto"/>
            <w:right w:val="none" w:sz="0" w:space="0" w:color="auto"/>
          </w:divBdr>
        </w:div>
      </w:divsChild>
    </w:div>
    <w:div w:id="1058168984">
      <w:bodyDiv w:val="1"/>
      <w:marLeft w:val="0"/>
      <w:marRight w:val="0"/>
      <w:marTop w:val="0"/>
      <w:marBottom w:val="0"/>
      <w:divBdr>
        <w:top w:val="none" w:sz="0" w:space="0" w:color="auto"/>
        <w:left w:val="none" w:sz="0" w:space="0" w:color="auto"/>
        <w:bottom w:val="none" w:sz="0" w:space="0" w:color="auto"/>
        <w:right w:val="none" w:sz="0" w:space="0" w:color="auto"/>
      </w:divBdr>
    </w:div>
    <w:div w:id="1058746678">
      <w:bodyDiv w:val="1"/>
      <w:marLeft w:val="0"/>
      <w:marRight w:val="0"/>
      <w:marTop w:val="0"/>
      <w:marBottom w:val="0"/>
      <w:divBdr>
        <w:top w:val="none" w:sz="0" w:space="0" w:color="auto"/>
        <w:left w:val="none" w:sz="0" w:space="0" w:color="auto"/>
        <w:bottom w:val="none" w:sz="0" w:space="0" w:color="auto"/>
        <w:right w:val="none" w:sz="0" w:space="0" w:color="auto"/>
      </w:divBdr>
    </w:div>
    <w:div w:id="1062100277">
      <w:bodyDiv w:val="1"/>
      <w:marLeft w:val="0"/>
      <w:marRight w:val="0"/>
      <w:marTop w:val="0"/>
      <w:marBottom w:val="0"/>
      <w:divBdr>
        <w:top w:val="none" w:sz="0" w:space="0" w:color="auto"/>
        <w:left w:val="none" w:sz="0" w:space="0" w:color="auto"/>
        <w:bottom w:val="none" w:sz="0" w:space="0" w:color="auto"/>
        <w:right w:val="none" w:sz="0" w:space="0" w:color="auto"/>
      </w:divBdr>
    </w:div>
    <w:div w:id="1066418317">
      <w:bodyDiv w:val="1"/>
      <w:marLeft w:val="0"/>
      <w:marRight w:val="0"/>
      <w:marTop w:val="0"/>
      <w:marBottom w:val="0"/>
      <w:divBdr>
        <w:top w:val="none" w:sz="0" w:space="0" w:color="auto"/>
        <w:left w:val="none" w:sz="0" w:space="0" w:color="auto"/>
        <w:bottom w:val="none" w:sz="0" w:space="0" w:color="auto"/>
        <w:right w:val="none" w:sz="0" w:space="0" w:color="auto"/>
      </w:divBdr>
    </w:div>
    <w:div w:id="1067149838">
      <w:bodyDiv w:val="1"/>
      <w:marLeft w:val="0"/>
      <w:marRight w:val="0"/>
      <w:marTop w:val="0"/>
      <w:marBottom w:val="0"/>
      <w:divBdr>
        <w:top w:val="none" w:sz="0" w:space="0" w:color="auto"/>
        <w:left w:val="none" w:sz="0" w:space="0" w:color="auto"/>
        <w:bottom w:val="none" w:sz="0" w:space="0" w:color="auto"/>
        <w:right w:val="none" w:sz="0" w:space="0" w:color="auto"/>
      </w:divBdr>
    </w:div>
    <w:div w:id="1070497265">
      <w:bodyDiv w:val="1"/>
      <w:marLeft w:val="0"/>
      <w:marRight w:val="0"/>
      <w:marTop w:val="0"/>
      <w:marBottom w:val="0"/>
      <w:divBdr>
        <w:top w:val="none" w:sz="0" w:space="0" w:color="auto"/>
        <w:left w:val="none" w:sz="0" w:space="0" w:color="auto"/>
        <w:bottom w:val="none" w:sz="0" w:space="0" w:color="auto"/>
        <w:right w:val="none" w:sz="0" w:space="0" w:color="auto"/>
      </w:divBdr>
    </w:div>
    <w:div w:id="1075932091">
      <w:bodyDiv w:val="1"/>
      <w:marLeft w:val="0"/>
      <w:marRight w:val="0"/>
      <w:marTop w:val="0"/>
      <w:marBottom w:val="0"/>
      <w:divBdr>
        <w:top w:val="none" w:sz="0" w:space="0" w:color="auto"/>
        <w:left w:val="none" w:sz="0" w:space="0" w:color="auto"/>
        <w:bottom w:val="none" w:sz="0" w:space="0" w:color="auto"/>
        <w:right w:val="none" w:sz="0" w:space="0" w:color="auto"/>
      </w:divBdr>
    </w:div>
    <w:div w:id="1119255431">
      <w:bodyDiv w:val="1"/>
      <w:marLeft w:val="0"/>
      <w:marRight w:val="0"/>
      <w:marTop w:val="0"/>
      <w:marBottom w:val="0"/>
      <w:divBdr>
        <w:top w:val="none" w:sz="0" w:space="0" w:color="auto"/>
        <w:left w:val="none" w:sz="0" w:space="0" w:color="auto"/>
        <w:bottom w:val="none" w:sz="0" w:space="0" w:color="auto"/>
        <w:right w:val="none" w:sz="0" w:space="0" w:color="auto"/>
      </w:divBdr>
    </w:div>
    <w:div w:id="1126394491">
      <w:bodyDiv w:val="1"/>
      <w:marLeft w:val="0"/>
      <w:marRight w:val="0"/>
      <w:marTop w:val="0"/>
      <w:marBottom w:val="0"/>
      <w:divBdr>
        <w:top w:val="none" w:sz="0" w:space="0" w:color="auto"/>
        <w:left w:val="none" w:sz="0" w:space="0" w:color="auto"/>
        <w:bottom w:val="none" w:sz="0" w:space="0" w:color="auto"/>
        <w:right w:val="none" w:sz="0" w:space="0" w:color="auto"/>
      </w:divBdr>
    </w:div>
    <w:div w:id="1156652360">
      <w:bodyDiv w:val="1"/>
      <w:marLeft w:val="0"/>
      <w:marRight w:val="0"/>
      <w:marTop w:val="0"/>
      <w:marBottom w:val="0"/>
      <w:divBdr>
        <w:top w:val="none" w:sz="0" w:space="0" w:color="auto"/>
        <w:left w:val="none" w:sz="0" w:space="0" w:color="auto"/>
        <w:bottom w:val="none" w:sz="0" w:space="0" w:color="auto"/>
        <w:right w:val="none" w:sz="0" w:space="0" w:color="auto"/>
      </w:divBdr>
    </w:div>
    <w:div w:id="1166482266">
      <w:bodyDiv w:val="1"/>
      <w:marLeft w:val="0"/>
      <w:marRight w:val="0"/>
      <w:marTop w:val="0"/>
      <w:marBottom w:val="0"/>
      <w:divBdr>
        <w:top w:val="none" w:sz="0" w:space="0" w:color="auto"/>
        <w:left w:val="none" w:sz="0" w:space="0" w:color="auto"/>
        <w:bottom w:val="none" w:sz="0" w:space="0" w:color="auto"/>
        <w:right w:val="none" w:sz="0" w:space="0" w:color="auto"/>
      </w:divBdr>
    </w:div>
    <w:div w:id="1167742764">
      <w:bodyDiv w:val="1"/>
      <w:marLeft w:val="0"/>
      <w:marRight w:val="0"/>
      <w:marTop w:val="0"/>
      <w:marBottom w:val="0"/>
      <w:divBdr>
        <w:top w:val="none" w:sz="0" w:space="0" w:color="auto"/>
        <w:left w:val="none" w:sz="0" w:space="0" w:color="auto"/>
        <w:bottom w:val="none" w:sz="0" w:space="0" w:color="auto"/>
        <w:right w:val="none" w:sz="0" w:space="0" w:color="auto"/>
      </w:divBdr>
      <w:divsChild>
        <w:div w:id="136530015">
          <w:marLeft w:val="547"/>
          <w:marRight w:val="0"/>
          <w:marTop w:val="400"/>
          <w:marBottom w:val="0"/>
          <w:divBdr>
            <w:top w:val="none" w:sz="0" w:space="0" w:color="auto"/>
            <w:left w:val="none" w:sz="0" w:space="0" w:color="auto"/>
            <w:bottom w:val="none" w:sz="0" w:space="0" w:color="auto"/>
            <w:right w:val="none" w:sz="0" w:space="0" w:color="auto"/>
          </w:divBdr>
        </w:div>
        <w:div w:id="157232691">
          <w:marLeft w:val="1080"/>
          <w:marRight w:val="0"/>
          <w:marTop w:val="120"/>
          <w:marBottom w:val="0"/>
          <w:divBdr>
            <w:top w:val="none" w:sz="0" w:space="0" w:color="auto"/>
            <w:left w:val="none" w:sz="0" w:space="0" w:color="auto"/>
            <w:bottom w:val="none" w:sz="0" w:space="0" w:color="auto"/>
            <w:right w:val="none" w:sz="0" w:space="0" w:color="auto"/>
          </w:divBdr>
        </w:div>
        <w:div w:id="640815168">
          <w:marLeft w:val="547"/>
          <w:marRight w:val="0"/>
          <w:marTop w:val="400"/>
          <w:marBottom w:val="0"/>
          <w:divBdr>
            <w:top w:val="none" w:sz="0" w:space="0" w:color="auto"/>
            <w:left w:val="none" w:sz="0" w:space="0" w:color="auto"/>
            <w:bottom w:val="none" w:sz="0" w:space="0" w:color="auto"/>
            <w:right w:val="none" w:sz="0" w:space="0" w:color="auto"/>
          </w:divBdr>
        </w:div>
        <w:div w:id="901863801">
          <w:marLeft w:val="1080"/>
          <w:marRight w:val="0"/>
          <w:marTop w:val="120"/>
          <w:marBottom w:val="0"/>
          <w:divBdr>
            <w:top w:val="none" w:sz="0" w:space="0" w:color="auto"/>
            <w:left w:val="none" w:sz="0" w:space="0" w:color="auto"/>
            <w:bottom w:val="none" w:sz="0" w:space="0" w:color="auto"/>
            <w:right w:val="none" w:sz="0" w:space="0" w:color="auto"/>
          </w:divBdr>
        </w:div>
        <w:div w:id="1415591931">
          <w:marLeft w:val="1080"/>
          <w:marRight w:val="0"/>
          <w:marTop w:val="120"/>
          <w:marBottom w:val="0"/>
          <w:divBdr>
            <w:top w:val="none" w:sz="0" w:space="0" w:color="auto"/>
            <w:left w:val="none" w:sz="0" w:space="0" w:color="auto"/>
            <w:bottom w:val="none" w:sz="0" w:space="0" w:color="auto"/>
            <w:right w:val="none" w:sz="0" w:space="0" w:color="auto"/>
          </w:divBdr>
        </w:div>
        <w:div w:id="1606310113">
          <w:marLeft w:val="1080"/>
          <w:marRight w:val="0"/>
          <w:marTop w:val="120"/>
          <w:marBottom w:val="0"/>
          <w:divBdr>
            <w:top w:val="none" w:sz="0" w:space="0" w:color="auto"/>
            <w:left w:val="none" w:sz="0" w:space="0" w:color="auto"/>
            <w:bottom w:val="none" w:sz="0" w:space="0" w:color="auto"/>
            <w:right w:val="none" w:sz="0" w:space="0" w:color="auto"/>
          </w:divBdr>
        </w:div>
      </w:divsChild>
    </w:div>
    <w:div w:id="1193224192">
      <w:bodyDiv w:val="1"/>
      <w:marLeft w:val="0"/>
      <w:marRight w:val="0"/>
      <w:marTop w:val="0"/>
      <w:marBottom w:val="0"/>
      <w:divBdr>
        <w:top w:val="none" w:sz="0" w:space="0" w:color="auto"/>
        <w:left w:val="none" w:sz="0" w:space="0" w:color="auto"/>
        <w:bottom w:val="none" w:sz="0" w:space="0" w:color="auto"/>
        <w:right w:val="none" w:sz="0" w:space="0" w:color="auto"/>
      </w:divBdr>
      <w:divsChild>
        <w:div w:id="294525465">
          <w:marLeft w:val="547"/>
          <w:marRight w:val="0"/>
          <w:marTop w:val="100"/>
          <w:marBottom w:val="0"/>
          <w:divBdr>
            <w:top w:val="none" w:sz="0" w:space="0" w:color="auto"/>
            <w:left w:val="none" w:sz="0" w:space="0" w:color="auto"/>
            <w:bottom w:val="none" w:sz="0" w:space="0" w:color="auto"/>
            <w:right w:val="none" w:sz="0" w:space="0" w:color="auto"/>
          </w:divBdr>
        </w:div>
      </w:divsChild>
    </w:div>
    <w:div w:id="1207329404">
      <w:bodyDiv w:val="1"/>
      <w:marLeft w:val="0"/>
      <w:marRight w:val="0"/>
      <w:marTop w:val="0"/>
      <w:marBottom w:val="0"/>
      <w:divBdr>
        <w:top w:val="none" w:sz="0" w:space="0" w:color="auto"/>
        <w:left w:val="none" w:sz="0" w:space="0" w:color="auto"/>
        <w:bottom w:val="none" w:sz="0" w:space="0" w:color="auto"/>
        <w:right w:val="none" w:sz="0" w:space="0" w:color="auto"/>
      </w:divBdr>
    </w:div>
    <w:div w:id="1212814336">
      <w:bodyDiv w:val="1"/>
      <w:marLeft w:val="0"/>
      <w:marRight w:val="0"/>
      <w:marTop w:val="0"/>
      <w:marBottom w:val="0"/>
      <w:divBdr>
        <w:top w:val="none" w:sz="0" w:space="0" w:color="auto"/>
        <w:left w:val="none" w:sz="0" w:space="0" w:color="auto"/>
        <w:bottom w:val="none" w:sz="0" w:space="0" w:color="auto"/>
        <w:right w:val="none" w:sz="0" w:space="0" w:color="auto"/>
      </w:divBdr>
    </w:div>
    <w:div w:id="1255439176">
      <w:bodyDiv w:val="1"/>
      <w:marLeft w:val="0"/>
      <w:marRight w:val="0"/>
      <w:marTop w:val="0"/>
      <w:marBottom w:val="0"/>
      <w:divBdr>
        <w:top w:val="none" w:sz="0" w:space="0" w:color="auto"/>
        <w:left w:val="none" w:sz="0" w:space="0" w:color="auto"/>
        <w:bottom w:val="none" w:sz="0" w:space="0" w:color="auto"/>
        <w:right w:val="none" w:sz="0" w:space="0" w:color="auto"/>
      </w:divBdr>
      <w:divsChild>
        <w:div w:id="279535044">
          <w:marLeft w:val="1440"/>
          <w:marRight w:val="0"/>
          <w:marTop w:val="100"/>
          <w:marBottom w:val="0"/>
          <w:divBdr>
            <w:top w:val="none" w:sz="0" w:space="0" w:color="auto"/>
            <w:left w:val="none" w:sz="0" w:space="0" w:color="auto"/>
            <w:bottom w:val="none" w:sz="0" w:space="0" w:color="auto"/>
            <w:right w:val="none" w:sz="0" w:space="0" w:color="auto"/>
          </w:divBdr>
        </w:div>
        <w:div w:id="421877941">
          <w:marLeft w:val="1440"/>
          <w:marRight w:val="0"/>
          <w:marTop w:val="100"/>
          <w:marBottom w:val="0"/>
          <w:divBdr>
            <w:top w:val="none" w:sz="0" w:space="0" w:color="auto"/>
            <w:left w:val="none" w:sz="0" w:space="0" w:color="auto"/>
            <w:bottom w:val="none" w:sz="0" w:space="0" w:color="auto"/>
            <w:right w:val="none" w:sz="0" w:space="0" w:color="auto"/>
          </w:divBdr>
        </w:div>
        <w:div w:id="536739916">
          <w:marLeft w:val="1008"/>
          <w:marRight w:val="0"/>
          <w:marTop w:val="110"/>
          <w:marBottom w:val="0"/>
          <w:divBdr>
            <w:top w:val="none" w:sz="0" w:space="0" w:color="auto"/>
            <w:left w:val="none" w:sz="0" w:space="0" w:color="auto"/>
            <w:bottom w:val="none" w:sz="0" w:space="0" w:color="auto"/>
            <w:right w:val="none" w:sz="0" w:space="0" w:color="auto"/>
          </w:divBdr>
        </w:div>
        <w:div w:id="553155323">
          <w:marLeft w:val="504"/>
          <w:marRight w:val="0"/>
          <w:marTop w:val="140"/>
          <w:marBottom w:val="0"/>
          <w:divBdr>
            <w:top w:val="none" w:sz="0" w:space="0" w:color="auto"/>
            <w:left w:val="none" w:sz="0" w:space="0" w:color="auto"/>
            <w:bottom w:val="none" w:sz="0" w:space="0" w:color="auto"/>
            <w:right w:val="none" w:sz="0" w:space="0" w:color="auto"/>
          </w:divBdr>
        </w:div>
        <w:div w:id="1224214593">
          <w:marLeft w:val="504"/>
          <w:marRight w:val="0"/>
          <w:marTop w:val="140"/>
          <w:marBottom w:val="0"/>
          <w:divBdr>
            <w:top w:val="none" w:sz="0" w:space="0" w:color="auto"/>
            <w:left w:val="none" w:sz="0" w:space="0" w:color="auto"/>
            <w:bottom w:val="none" w:sz="0" w:space="0" w:color="auto"/>
            <w:right w:val="none" w:sz="0" w:space="0" w:color="auto"/>
          </w:divBdr>
        </w:div>
      </w:divsChild>
    </w:div>
    <w:div w:id="1280601865">
      <w:bodyDiv w:val="1"/>
      <w:marLeft w:val="0"/>
      <w:marRight w:val="0"/>
      <w:marTop w:val="0"/>
      <w:marBottom w:val="0"/>
      <w:divBdr>
        <w:top w:val="none" w:sz="0" w:space="0" w:color="auto"/>
        <w:left w:val="none" w:sz="0" w:space="0" w:color="auto"/>
        <w:bottom w:val="none" w:sz="0" w:space="0" w:color="auto"/>
        <w:right w:val="none" w:sz="0" w:space="0" w:color="auto"/>
      </w:divBdr>
    </w:div>
    <w:div w:id="1293248375">
      <w:bodyDiv w:val="1"/>
      <w:marLeft w:val="0"/>
      <w:marRight w:val="0"/>
      <w:marTop w:val="0"/>
      <w:marBottom w:val="0"/>
      <w:divBdr>
        <w:top w:val="none" w:sz="0" w:space="0" w:color="auto"/>
        <w:left w:val="none" w:sz="0" w:space="0" w:color="auto"/>
        <w:bottom w:val="none" w:sz="0" w:space="0" w:color="auto"/>
        <w:right w:val="none" w:sz="0" w:space="0" w:color="auto"/>
      </w:divBdr>
    </w:div>
    <w:div w:id="1308436707">
      <w:bodyDiv w:val="1"/>
      <w:marLeft w:val="0"/>
      <w:marRight w:val="0"/>
      <w:marTop w:val="0"/>
      <w:marBottom w:val="0"/>
      <w:divBdr>
        <w:top w:val="none" w:sz="0" w:space="0" w:color="auto"/>
        <w:left w:val="none" w:sz="0" w:space="0" w:color="auto"/>
        <w:bottom w:val="none" w:sz="0" w:space="0" w:color="auto"/>
        <w:right w:val="none" w:sz="0" w:space="0" w:color="auto"/>
      </w:divBdr>
      <w:divsChild>
        <w:div w:id="780220435">
          <w:marLeft w:val="0"/>
          <w:marRight w:val="0"/>
          <w:marTop w:val="0"/>
          <w:marBottom w:val="0"/>
          <w:divBdr>
            <w:top w:val="none" w:sz="0" w:space="0" w:color="auto"/>
            <w:left w:val="none" w:sz="0" w:space="0" w:color="auto"/>
            <w:bottom w:val="none" w:sz="0" w:space="0" w:color="auto"/>
            <w:right w:val="none" w:sz="0" w:space="0" w:color="auto"/>
          </w:divBdr>
          <w:divsChild>
            <w:div w:id="617643328">
              <w:marLeft w:val="0"/>
              <w:marRight w:val="0"/>
              <w:marTop w:val="0"/>
              <w:marBottom w:val="0"/>
              <w:divBdr>
                <w:top w:val="none" w:sz="0" w:space="0" w:color="auto"/>
                <w:left w:val="none" w:sz="0" w:space="0" w:color="auto"/>
                <w:bottom w:val="none" w:sz="0" w:space="0" w:color="auto"/>
                <w:right w:val="none" w:sz="0" w:space="0" w:color="auto"/>
              </w:divBdr>
              <w:divsChild>
                <w:div w:id="17996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29280">
      <w:bodyDiv w:val="1"/>
      <w:marLeft w:val="0"/>
      <w:marRight w:val="0"/>
      <w:marTop w:val="0"/>
      <w:marBottom w:val="0"/>
      <w:divBdr>
        <w:top w:val="none" w:sz="0" w:space="0" w:color="auto"/>
        <w:left w:val="none" w:sz="0" w:space="0" w:color="auto"/>
        <w:bottom w:val="none" w:sz="0" w:space="0" w:color="auto"/>
        <w:right w:val="none" w:sz="0" w:space="0" w:color="auto"/>
      </w:divBdr>
    </w:div>
    <w:div w:id="1320572646">
      <w:bodyDiv w:val="1"/>
      <w:marLeft w:val="0"/>
      <w:marRight w:val="0"/>
      <w:marTop w:val="0"/>
      <w:marBottom w:val="0"/>
      <w:divBdr>
        <w:top w:val="none" w:sz="0" w:space="0" w:color="auto"/>
        <w:left w:val="none" w:sz="0" w:space="0" w:color="auto"/>
        <w:bottom w:val="none" w:sz="0" w:space="0" w:color="auto"/>
        <w:right w:val="none" w:sz="0" w:space="0" w:color="auto"/>
      </w:divBdr>
    </w:div>
    <w:div w:id="1329209482">
      <w:bodyDiv w:val="1"/>
      <w:marLeft w:val="0"/>
      <w:marRight w:val="0"/>
      <w:marTop w:val="0"/>
      <w:marBottom w:val="0"/>
      <w:divBdr>
        <w:top w:val="none" w:sz="0" w:space="0" w:color="auto"/>
        <w:left w:val="none" w:sz="0" w:space="0" w:color="auto"/>
        <w:bottom w:val="none" w:sz="0" w:space="0" w:color="auto"/>
        <w:right w:val="none" w:sz="0" w:space="0" w:color="auto"/>
      </w:divBdr>
    </w:div>
    <w:div w:id="1332872155">
      <w:bodyDiv w:val="1"/>
      <w:marLeft w:val="0"/>
      <w:marRight w:val="0"/>
      <w:marTop w:val="0"/>
      <w:marBottom w:val="0"/>
      <w:divBdr>
        <w:top w:val="none" w:sz="0" w:space="0" w:color="auto"/>
        <w:left w:val="none" w:sz="0" w:space="0" w:color="auto"/>
        <w:bottom w:val="none" w:sz="0" w:space="0" w:color="auto"/>
        <w:right w:val="none" w:sz="0" w:space="0" w:color="auto"/>
      </w:divBdr>
    </w:div>
    <w:div w:id="1336881019">
      <w:bodyDiv w:val="1"/>
      <w:marLeft w:val="0"/>
      <w:marRight w:val="0"/>
      <w:marTop w:val="0"/>
      <w:marBottom w:val="0"/>
      <w:divBdr>
        <w:top w:val="none" w:sz="0" w:space="0" w:color="auto"/>
        <w:left w:val="none" w:sz="0" w:space="0" w:color="auto"/>
        <w:bottom w:val="none" w:sz="0" w:space="0" w:color="auto"/>
        <w:right w:val="none" w:sz="0" w:space="0" w:color="auto"/>
      </w:divBdr>
    </w:div>
    <w:div w:id="1337459551">
      <w:bodyDiv w:val="1"/>
      <w:marLeft w:val="0"/>
      <w:marRight w:val="0"/>
      <w:marTop w:val="0"/>
      <w:marBottom w:val="0"/>
      <w:divBdr>
        <w:top w:val="none" w:sz="0" w:space="0" w:color="auto"/>
        <w:left w:val="none" w:sz="0" w:space="0" w:color="auto"/>
        <w:bottom w:val="none" w:sz="0" w:space="0" w:color="auto"/>
        <w:right w:val="none" w:sz="0" w:space="0" w:color="auto"/>
      </w:divBdr>
    </w:div>
    <w:div w:id="1349672845">
      <w:bodyDiv w:val="1"/>
      <w:marLeft w:val="0"/>
      <w:marRight w:val="0"/>
      <w:marTop w:val="0"/>
      <w:marBottom w:val="0"/>
      <w:divBdr>
        <w:top w:val="none" w:sz="0" w:space="0" w:color="auto"/>
        <w:left w:val="none" w:sz="0" w:space="0" w:color="auto"/>
        <w:bottom w:val="none" w:sz="0" w:space="0" w:color="auto"/>
        <w:right w:val="none" w:sz="0" w:space="0" w:color="auto"/>
      </w:divBdr>
    </w:div>
    <w:div w:id="1354265823">
      <w:bodyDiv w:val="1"/>
      <w:marLeft w:val="0"/>
      <w:marRight w:val="0"/>
      <w:marTop w:val="0"/>
      <w:marBottom w:val="0"/>
      <w:divBdr>
        <w:top w:val="none" w:sz="0" w:space="0" w:color="auto"/>
        <w:left w:val="none" w:sz="0" w:space="0" w:color="auto"/>
        <w:bottom w:val="none" w:sz="0" w:space="0" w:color="auto"/>
        <w:right w:val="none" w:sz="0" w:space="0" w:color="auto"/>
      </w:divBdr>
    </w:div>
    <w:div w:id="1421901738">
      <w:bodyDiv w:val="1"/>
      <w:marLeft w:val="0"/>
      <w:marRight w:val="0"/>
      <w:marTop w:val="0"/>
      <w:marBottom w:val="0"/>
      <w:divBdr>
        <w:top w:val="none" w:sz="0" w:space="0" w:color="auto"/>
        <w:left w:val="none" w:sz="0" w:space="0" w:color="auto"/>
        <w:bottom w:val="none" w:sz="0" w:space="0" w:color="auto"/>
        <w:right w:val="none" w:sz="0" w:space="0" w:color="auto"/>
      </w:divBdr>
    </w:div>
    <w:div w:id="1438521162">
      <w:bodyDiv w:val="1"/>
      <w:marLeft w:val="0"/>
      <w:marRight w:val="0"/>
      <w:marTop w:val="0"/>
      <w:marBottom w:val="0"/>
      <w:divBdr>
        <w:top w:val="none" w:sz="0" w:space="0" w:color="auto"/>
        <w:left w:val="none" w:sz="0" w:space="0" w:color="auto"/>
        <w:bottom w:val="none" w:sz="0" w:space="0" w:color="auto"/>
        <w:right w:val="none" w:sz="0" w:space="0" w:color="auto"/>
      </w:divBdr>
    </w:div>
    <w:div w:id="1441216791">
      <w:bodyDiv w:val="1"/>
      <w:marLeft w:val="0"/>
      <w:marRight w:val="0"/>
      <w:marTop w:val="0"/>
      <w:marBottom w:val="0"/>
      <w:divBdr>
        <w:top w:val="none" w:sz="0" w:space="0" w:color="auto"/>
        <w:left w:val="none" w:sz="0" w:space="0" w:color="auto"/>
        <w:bottom w:val="none" w:sz="0" w:space="0" w:color="auto"/>
        <w:right w:val="none" w:sz="0" w:space="0" w:color="auto"/>
      </w:divBdr>
    </w:div>
    <w:div w:id="1482116027">
      <w:bodyDiv w:val="1"/>
      <w:marLeft w:val="0"/>
      <w:marRight w:val="0"/>
      <w:marTop w:val="0"/>
      <w:marBottom w:val="0"/>
      <w:divBdr>
        <w:top w:val="none" w:sz="0" w:space="0" w:color="auto"/>
        <w:left w:val="none" w:sz="0" w:space="0" w:color="auto"/>
        <w:bottom w:val="none" w:sz="0" w:space="0" w:color="auto"/>
        <w:right w:val="none" w:sz="0" w:space="0" w:color="auto"/>
      </w:divBdr>
    </w:div>
    <w:div w:id="1521428416">
      <w:bodyDiv w:val="1"/>
      <w:marLeft w:val="0"/>
      <w:marRight w:val="0"/>
      <w:marTop w:val="0"/>
      <w:marBottom w:val="0"/>
      <w:divBdr>
        <w:top w:val="none" w:sz="0" w:space="0" w:color="auto"/>
        <w:left w:val="none" w:sz="0" w:space="0" w:color="auto"/>
        <w:bottom w:val="none" w:sz="0" w:space="0" w:color="auto"/>
        <w:right w:val="none" w:sz="0" w:space="0" w:color="auto"/>
      </w:divBdr>
    </w:div>
    <w:div w:id="1521623927">
      <w:bodyDiv w:val="1"/>
      <w:marLeft w:val="0"/>
      <w:marRight w:val="0"/>
      <w:marTop w:val="0"/>
      <w:marBottom w:val="0"/>
      <w:divBdr>
        <w:top w:val="none" w:sz="0" w:space="0" w:color="auto"/>
        <w:left w:val="none" w:sz="0" w:space="0" w:color="auto"/>
        <w:bottom w:val="none" w:sz="0" w:space="0" w:color="auto"/>
        <w:right w:val="none" w:sz="0" w:space="0" w:color="auto"/>
      </w:divBdr>
    </w:div>
    <w:div w:id="1533491811">
      <w:bodyDiv w:val="1"/>
      <w:marLeft w:val="0"/>
      <w:marRight w:val="0"/>
      <w:marTop w:val="0"/>
      <w:marBottom w:val="0"/>
      <w:divBdr>
        <w:top w:val="none" w:sz="0" w:space="0" w:color="auto"/>
        <w:left w:val="none" w:sz="0" w:space="0" w:color="auto"/>
        <w:bottom w:val="none" w:sz="0" w:space="0" w:color="auto"/>
        <w:right w:val="none" w:sz="0" w:space="0" w:color="auto"/>
      </w:divBdr>
    </w:div>
    <w:div w:id="1537887595">
      <w:bodyDiv w:val="1"/>
      <w:marLeft w:val="0"/>
      <w:marRight w:val="0"/>
      <w:marTop w:val="0"/>
      <w:marBottom w:val="0"/>
      <w:divBdr>
        <w:top w:val="none" w:sz="0" w:space="0" w:color="auto"/>
        <w:left w:val="none" w:sz="0" w:space="0" w:color="auto"/>
        <w:bottom w:val="none" w:sz="0" w:space="0" w:color="auto"/>
        <w:right w:val="none" w:sz="0" w:space="0" w:color="auto"/>
      </w:divBdr>
    </w:div>
    <w:div w:id="1538811151">
      <w:bodyDiv w:val="1"/>
      <w:marLeft w:val="0"/>
      <w:marRight w:val="0"/>
      <w:marTop w:val="0"/>
      <w:marBottom w:val="0"/>
      <w:divBdr>
        <w:top w:val="none" w:sz="0" w:space="0" w:color="auto"/>
        <w:left w:val="none" w:sz="0" w:space="0" w:color="auto"/>
        <w:bottom w:val="none" w:sz="0" w:space="0" w:color="auto"/>
        <w:right w:val="none" w:sz="0" w:space="0" w:color="auto"/>
      </w:divBdr>
    </w:div>
    <w:div w:id="1549336609">
      <w:bodyDiv w:val="1"/>
      <w:marLeft w:val="0"/>
      <w:marRight w:val="0"/>
      <w:marTop w:val="0"/>
      <w:marBottom w:val="0"/>
      <w:divBdr>
        <w:top w:val="none" w:sz="0" w:space="0" w:color="auto"/>
        <w:left w:val="none" w:sz="0" w:space="0" w:color="auto"/>
        <w:bottom w:val="none" w:sz="0" w:space="0" w:color="auto"/>
        <w:right w:val="none" w:sz="0" w:space="0" w:color="auto"/>
      </w:divBdr>
    </w:div>
    <w:div w:id="1591349786">
      <w:bodyDiv w:val="1"/>
      <w:marLeft w:val="0"/>
      <w:marRight w:val="0"/>
      <w:marTop w:val="0"/>
      <w:marBottom w:val="0"/>
      <w:divBdr>
        <w:top w:val="none" w:sz="0" w:space="0" w:color="auto"/>
        <w:left w:val="none" w:sz="0" w:space="0" w:color="auto"/>
        <w:bottom w:val="none" w:sz="0" w:space="0" w:color="auto"/>
        <w:right w:val="none" w:sz="0" w:space="0" w:color="auto"/>
      </w:divBdr>
    </w:div>
    <w:div w:id="1602839708">
      <w:bodyDiv w:val="1"/>
      <w:marLeft w:val="0"/>
      <w:marRight w:val="0"/>
      <w:marTop w:val="0"/>
      <w:marBottom w:val="0"/>
      <w:divBdr>
        <w:top w:val="none" w:sz="0" w:space="0" w:color="auto"/>
        <w:left w:val="none" w:sz="0" w:space="0" w:color="auto"/>
        <w:bottom w:val="none" w:sz="0" w:space="0" w:color="auto"/>
        <w:right w:val="none" w:sz="0" w:space="0" w:color="auto"/>
      </w:divBdr>
    </w:div>
    <w:div w:id="1618944873">
      <w:bodyDiv w:val="1"/>
      <w:marLeft w:val="0"/>
      <w:marRight w:val="0"/>
      <w:marTop w:val="0"/>
      <w:marBottom w:val="0"/>
      <w:divBdr>
        <w:top w:val="none" w:sz="0" w:space="0" w:color="auto"/>
        <w:left w:val="none" w:sz="0" w:space="0" w:color="auto"/>
        <w:bottom w:val="none" w:sz="0" w:space="0" w:color="auto"/>
        <w:right w:val="none" w:sz="0" w:space="0" w:color="auto"/>
      </w:divBdr>
    </w:div>
    <w:div w:id="1626544310">
      <w:bodyDiv w:val="1"/>
      <w:marLeft w:val="0"/>
      <w:marRight w:val="0"/>
      <w:marTop w:val="0"/>
      <w:marBottom w:val="0"/>
      <w:divBdr>
        <w:top w:val="none" w:sz="0" w:space="0" w:color="auto"/>
        <w:left w:val="none" w:sz="0" w:space="0" w:color="auto"/>
        <w:bottom w:val="none" w:sz="0" w:space="0" w:color="auto"/>
        <w:right w:val="none" w:sz="0" w:space="0" w:color="auto"/>
      </w:divBdr>
    </w:div>
    <w:div w:id="1628007878">
      <w:bodyDiv w:val="1"/>
      <w:marLeft w:val="0"/>
      <w:marRight w:val="0"/>
      <w:marTop w:val="0"/>
      <w:marBottom w:val="0"/>
      <w:divBdr>
        <w:top w:val="none" w:sz="0" w:space="0" w:color="auto"/>
        <w:left w:val="none" w:sz="0" w:space="0" w:color="auto"/>
        <w:bottom w:val="none" w:sz="0" w:space="0" w:color="auto"/>
        <w:right w:val="none" w:sz="0" w:space="0" w:color="auto"/>
      </w:divBdr>
    </w:div>
    <w:div w:id="1643728478">
      <w:bodyDiv w:val="1"/>
      <w:marLeft w:val="0"/>
      <w:marRight w:val="0"/>
      <w:marTop w:val="0"/>
      <w:marBottom w:val="0"/>
      <w:divBdr>
        <w:top w:val="none" w:sz="0" w:space="0" w:color="auto"/>
        <w:left w:val="none" w:sz="0" w:space="0" w:color="auto"/>
        <w:bottom w:val="none" w:sz="0" w:space="0" w:color="auto"/>
        <w:right w:val="none" w:sz="0" w:space="0" w:color="auto"/>
      </w:divBdr>
    </w:div>
    <w:div w:id="1648895462">
      <w:bodyDiv w:val="1"/>
      <w:marLeft w:val="0"/>
      <w:marRight w:val="0"/>
      <w:marTop w:val="0"/>
      <w:marBottom w:val="0"/>
      <w:divBdr>
        <w:top w:val="none" w:sz="0" w:space="0" w:color="auto"/>
        <w:left w:val="none" w:sz="0" w:space="0" w:color="auto"/>
        <w:bottom w:val="none" w:sz="0" w:space="0" w:color="auto"/>
        <w:right w:val="none" w:sz="0" w:space="0" w:color="auto"/>
      </w:divBdr>
    </w:div>
    <w:div w:id="1656371161">
      <w:bodyDiv w:val="1"/>
      <w:marLeft w:val="0"/>
      <w:marRight w:val="0"/>
      <w:marTop w:val="0"/>
      <w:marBottom w:val="0"/>
      <w:divBdr>
        <w:top w:val="none" w:sz="0" w:space="0" w:color="auto"/>
        <w:left w:val="none" w:sz="0" w:space="0" w:color="auto"/>
        <w:bottom w:val="none" w:sz="0" w:space="0" w:color="auto"/>
        <w:right w:val="none" w:sz="0" w:space="0" w:color="auto"/>
      </w:divBdr>
    </w:div>
    <w:div w:id="1663659015">
      <w:bodyDiv w:val="1"/>
      <w:marLeft w:val="0"/>
      <w:marRight w:val="0"/>
      <w:marTop w:val="0"/>
      <w:marBottom w:val="0"/>
      <w:divBdr>
        <w:top w:val="none" w:sz="0" w:space="0" w:color="auto"/>
        <w:left w:val="none" w:sz="0" w:space="0" w:color="auto"/>
        <w:bottom w:val="none" w:sz="0" w:space="0" w:color="auto"/>
        <w:right w:val="none" w:sz="0" w:space="0" w:color="auto"/>
      </w:divBdr>
    </w:div>
    <w:div w:id="1669283293">
      <w:bodyDiv w:val="1"/>
      <w:marLeft w:val="0"/>
      <w:marRight w:val="0"/>
      <w:marTop w:val="0"/>
      <w:marBottom w:val="0"/>
      <w:divBdr>
        <w:top w:val="none" w:sz="0" w:space="0" w:color="auto"/>
        <w:left w:val="none" w:sz="0" w:space="0" w:color="auto"/>
        <w:bottom w:val="none" w:sz="0" w:space="0" w:color="auto"/>
        <w:right w:val="none" w:sz="0" w:space="0" w:color="auto"/>
      </w:divBdr>
    </w:div>
    <w:div w:id="1671252710">
      <w:bodyDiv w:val="1"/>
      <w:marLeft w:val="0"/>
      <w:marRight w:val="0"/>
      <w:marTop w:val="0"/>
      <w:marBottom w:val="0"/>
      <w:divBdr>
        <w:top w:val="none" w:sz="0" w:space="0" w:color="auto"/>
        <w:left w:val="none" w:sz="0" w:space="0" w:color="auto"/>
        <w:bottom w:val="none" w:sz="0" w:space="0" w:color="auto"/>
        <w:right w:val="none" w:sz="0" w:space="0" w:color="auto"/>
      </w:divBdr>
    </w:div>
    <w:div w:id="1677031762">
      <w:bodyDiv w:val="1"/>
      <w:marLeft w:val="0"/>
      <w:marRight w:val="0"/>
      <w:marTop w:val="0"/>
      <w:marBottom w:val="0"/>
      <w:divBdr>
        <w:top w:val="none" w:sz="0" w:space="0" w:color="auto"/>
        <w:left w:val="none" w:sz="0" w:space="0" w:color="auto"/>
        <w:bottom w:val="none" w:sz="0" w:space="0" w:color="auto"/>
        <w:right w:val="none" w:sz="0" w:space="0" w:color="auto"/>
      </w:divBdr>
    </w:div>
    <w:div w:id="1693677879">
      <w:bodyDiv w:val="1"/>
      <w:marLeft w:val="0"/>
      <w:marRight w:val="0"/>
      <w:marTop w:val="0"/>
      <w:marBottom w:val="0"/>
      <w:divBdr>
        <w:top w:val="none" w:sz="0" w:space="0" w:color="auto"/>
        <w:left w:val="none" w:sz="0" w:space="0" w:color="auto"/>
        <w:bottom w:val="none" w:sz="0" w:space="0" w:color="auto"/>
        <w:right w:val="none" w:sz="0" w:space="0" w:color="auto"/>
      </w:divBdr>
    </w:div>
    <w:div w:id="1718776579">
      <w:bodyDiv w:val="1"/>
      <w:marLeft w:val="0"/>
      <w:marRight w:val="0"/>
      <w:marTop w:val="0"/>
      <w:marBottom w:val="0"/>
      <w:divBdr>
        <w:top w:val="none" w:sz="0" w:space="0" w:color="auto"/>
        <w:left w:val="none" w:sz="0" w:space="0" w:color="auto"/>
        <w:bottom w:val="none" w:sz="0" w:space="0" w:color="auto"/>
        <w:right w:val="none" w:sz="0" w:space="0" w:color="auto"/>
      </w:divBdr>
    </w:div>
    <w:div w:id="1745370118">
      <w:bodyDiv w:val="1"/>
      <w:marLeft w:val="0"/>
      <w:marRight w:val="0"/>
      <w:marTop w:val="0"/>
      <w:marBottom w:val="0"/>
      <w:divBdr>
        <w:top w:val="none" w:sz="0" w:space="0" w:color="auto"/>
        <w:left w:val="none" w:sz="0" w:space="0" w:color="auto"/>
        <w:bottom w:val="none" w:sz="0" w:space="0" w:color="auto"/>
        <w:right w:val="none" w:sz="0" w:space="0" w:color="auto"/>
      </w:divBdr>
    </w:div>
    <w:div w:id="1754401197">
      <w:bodyDiv w:val="1"/>
      <w:marLeft w:val="0"/>
      <w:marRight w:val="0"/>
      <w:marTop w:val="0"/>
      <w:marBottom w:val="0"/>
      <w:divBdr>
        <w:top w:val="none" w:sz="0" w:space="0" w:color="auto"/>
        <w:left w:val="none" w:sz="0" w:space="0" w:color="auto"/>
        <w:bottom w:val="none" w:sz="0" w:space="0" w:color="auto"/>
        <w:right w:val="none" w:sz="0" w:space="0" w:color="auto"/>
      </w:divBdr>
    </w:div>
    <w:div w:id="1763069762">
      <w:bodyDiv w:val="1"/>
      <w:marLeft w:val="0"/>
      <w:marRight w:val="0"/>
      <w:marTop w:val="0"/>
      <w:marBottom w:val="0"/>
      <w:divBdr>
        <w:top w:val="none" w:sz="0" w:space="0" w:color="auto"/>
        <w:left w:val="none" w:sz="0" w:space="0" w:color="auto"/>
        <w:bottom w:val="none" w:sz="0" w:space="0" w:color="auto"/>
        <w:right w:val="none" w:sz="0" w:space="0" w:color="auto"/>
      </w:divBdr>
    </w:div>
    <w:div w:id="1793091744">
      <w:bodyDiv w:val="1"/>
      <w:marLeft w:val="0"/>
      <w:marRight w:val="0"/>
      <w:marTop w:val="0"/>
      <w:marBottom w:val="0"/>
      <w:divBdr>
        <w:top w:val="none" w:sz="0" w:space="0" w:color="auto"/>
        <w:left w:val="none" w:sz="0" w:space="0" w:color="auto"/>
        <w:bottom w:val="none" w:sz="0" w:space="0" w:color="auto"/>
        <w:right w:val="none" w:sz="0" w:space="0" w:color="auto"/>
      </w:divBdr>
    </w:div>
    <w:div w:id="1834294881">
      <w:bodyDiv w:val="1"/>
      <w:marLeft w:val="0"/>
      <w:marRight w:val="0"/>
      <w:marTop w:val="0"/>
      <w:marBottom w:val="0"/>
      <w:divBdr>
        <w:top w:val="none" w:sz="0" w:space="0" w:color="auto"/>
        <w:left w:val="none" w:sz="0" w:space="0" w:color="auto"/>
        <w:bottom w:val="none" w:sz="0" w:space="0" w:color="auto"/>
        <w:right w:val="none" w:sz="0" w:space="0" w:color="auto"/>
      </w:divBdr>
    </w:div>
    <w:div w:id="1878352096">
      <w:bodyDiv w:val="1"/>
      <w:marLeft w:val="0"/>
      <w:marRight w:val="0"/>
      <w:marTop w:val="0"/>
      <w:marBottom w:val="0"/>
      <w:divBdr>
        <w:top w:val="none" w:sz="0" w:space="0" w:color="auto"/>
        <w:left w:val="none" w:sz="0" w:space="0" w:color="auto"/>
        <w:bottom w:val="none" w:sz="0" w:space="0" w:color="auto"/>
        <w:right w:val="none" w:sz="0" w:space="0" w:color="auto"/>
      </w:divBdr>
    </w:div>
    <w:div w:id="1902329531">
      <w:bodyDiv w:val="1"/>
      <w:marLeft w:val="0"/>
      <w:marRight w:val="0"/>
      <w:marTop w:val="0"/>
      <w:marBottom w:val="0"/>
      <w:divBdr>
        <w:top w:val="none" w:sz="0" w:space="0" w:color="auto"/>
        <w:left w:val="none" w:sz="0" w:space="0" w:color="auto"/>
        <w:bottom w:val="none" w:sz="0" w:space="0" w:color="auto"/>
        <w:right w:val="none" w:sz="0" w:space="0" w:color="auto"/>
      </w:divBdr>
    </w:div>
    <w:div w:id="1905410530">
      <w:bodyDiv w:val="1"/>
      <w:marLeft w:val="0"/>
      <w:marRight w:val="0"/>
      <w:marTop w:val="0"/>
      <w:marBottom w:val="0"/>
      <w:divBdr>
        <w:top w:val="none" w:sz="0" w:space="0" w:color="auto"/>
        <w:left w:val="none" w:sz="0" w:space="0" w:color="auto"/>
        <w:bottom w:val="none" w:sz="0" w:space="0" w:color="auto"/>
        <w:right w:val="none" w:sz="0" w:space="0" w:color="auto"/>
      </w:divBdr>
    </w:div>
    <w:div w:id="1909027403">
      <w:bodyDiv w:val="1"/>
      <w:marLeft w:val="0"/>
      <w:marRight w:val="0"/>
      <w:marTop w:val="0"/>
      <w:marBottom w:val="0"/>
      <w:divBdr>
        <w:top w:val="none" w:sz="0" w:space="0" w:color="auto"/>
        <w:left w:val="none" w:sz="0" w:space="0" w:color="auto"/>
        <w:bottom w:val="none" w:sz="0" w:space="0" w:color="auto"/>
        <w:right w:val="none" w:sz="0" w:space="0" w:color="auto"/>
      </w:divBdr>
    </w:div>
    <w:div w:id="1909806373">
      <w:bodyDiv w:val="1"/>
      <w:marLeft w:val="0"/>
      <w:marRight w:val="0"/>
      <w:marTop w:val="0"/>
      <w:marBottom w:val="0"/>
      <w:divBdr>
        <w:top w:val="none" w:sz="0" w:space="0" w:color="auto"/>
        <w:left w:val="none" w:sz="0" w:space="0" w:color="auto"/>
        <w:bottom w:val="none" w:sz="0" w:space="0" w:color="auto"/>
        <w:right w:val="none" w:sz="0" w:space="0" w:color="auto"/>
      </w:divBdr>
    </w:div>
    <w:div w:id="1910729639">
      <w:bodyDiv w:val="1"/>
      <w:marLeft w:val="0"/>
      <w:marRight w:val="0"/>
      <w:marTop w:val="0"/>
      <w:marBottom w:val="0"/>
      <w:divBdr>
        <w:top w:val="none" w:sz="0" w:space="0" w:color="auto"/>
        <w:left w:val="none" w:sz="0" w:space="0" w:color="auto"/>
        <w:bottom w:val="none" w:sz="0" w:space="0" w:color="auto"/>
        <w:right w:val="none" w:sz="0" w:space="0" w:color="auto"/>
      </w:divBdr>
    </w:div>
    <w:div w:id="1924140273">
      <w:bodyDiv w:val="1"/>
      <w:marLeft w:val="0"/>
      <w:marRight w:val="0"/>
      <w:marTop w:val="0"/>
      <w:marBottom w:val="0"/>
      <w:divBdr>
        <w:top w:val="none" w:sz="0" w:space="0" w:color="auto"/>
        <w:left w:val="none" w:sz="0" w:space="0" w:color="auto"/>
        <w:bottom w:val="none" w:sz="0" w:space="0" w:color="auto"/>
        <w:right w:val="none" w:sz="0" w:space="0" w:color="auto"/>
      </w:divBdr>
      <w:divsChild>
        <w:div w:id="138231711">
          <w:marLeft w:val="0"/>
          <w:marRight w:val="0"/>
          <w:marTop w:val="0"/>
          <w:marBottom w:val="0"/>
          <w:divBdr>
            <w:top w:val="none" w:sz="0" w:space="0" w:color="auto"/>
            <w:left w:val="none" w:sz="0" w:space="0" w:color="auto"/>
            <w:bottom w:val="none" w:sz="0" w:space="0" w:color="auto"/>
            <w:right w:val="none" w:sz="0" w:space="0" w:color="auto"/>
          </w:divBdr>
        </w:div>
        <w:div w:id="1197232553">
          <w:marLeft w:val="0"/>
          <w:marRight w:val="0"/>
          <w:marTop w:val="0"/>
          <w:marBottom w:val="0"/>
          <w:divBdr>
            <w:top w:val="none" w:sz="0" w:space="0" w:color="auto"/>
            <w:left w:val="none" w:sz="0" w:space="0" w:color="auto"/>
            <w:bottom w:val="none" w:sz="0" w:space="0" w:color="auto"/>
            <w:right w:val="none" w:sz="0" w:space="0" w:color="auto"/>
          </w:divBdr>
        </w:div>
        <w:div w:id="1307780852">
          <w:marLeft w:val="0"/>
          <w:marRight w:val="0"/>
          <w:marTop w:val="0"/>
          <w:marBottom w:val="0"/>
          <w:divBdr>
            <w:top w:val="none" w:sz="0" w:space="0" w:color="auto"/>
            <w:left w:val="none" w:sz="0" w:space="0" w:color="auto"/>
            <w:bottom w:val="none" w:sz="0" w:space="0" w:color="auto"/>
            <w:right w:val="none" w:sz="0" w:space="0" w:color="auto"/>
          </w:divBdr>
        </w:div>
        <w:div w:id="1369720528">
          <w:marLeft w:val="0"/>
          <w:marRight w:val="0"/>
          <w:marTop w:val="0"/>
          <w:marBottom w:val="0"/>
          <w:divBdr>
            <w:top w:val="none" w:sz="0" w:space="0" w:color="auto"/>
            <w:left w:val="none" w:sz="0" w:space="0" w:color="auto"/>
            <w:bottom w:val="none" w:sz="0" w:space="0" w:color="auto"/>
            <w:right w:val="none" w:sz="0" w:space="0" w:color="auto"/>
          </w:divBdr>
        </w:div>
        <w:div w:id="1703020371">
          <w:marLeft w:val="0"/>
          <w:marRight w:val="0"/>
          <w:marTop w:val="0"/>
          <w:marBottom w:val="0"/>
          <w:divBdr>
            <w:top w:val="none" w:sz="0" w:space="0" w:color="auto"/>
            <w:left w:val="none" w:sz="0" w:space="0" w:color="auto"/>
            <w:bottom w:val="none" w:sz="0" w:space="0" w:color="auto"/>
            <w:right w:val="none" w:sz="0" w:space="0" w:color="auto"/>
          </w:divBdr>
        </w:div>
      </w:divsChild>
    </w:div>
    <w:div w:id="1939561362">
      <w:bodyDiv w:val="1"/>
      <w:marLeft w:val="0"/>
      <w:marRight w:val="0"/>
      <w:marTop w:val="0"/>
      <w:marBottom w:val="0"/>
      <w:divBdr>
        <w:top w:val="none" w:sz="0" w:space="0" w:color="auto"/>
        <w:left w:val="none" w:sz="0" w:space="0" w:color="auto"/>
        <w:bottom w:val="none" w:sz="0" w:space="0" w:color="auto"/>
        <w:right w:val="none" w:sz="0" w:space="0" w:color="auto"/>
      </w:divBdr>
    </w:div>
    <w:div w:id="1954165515">
      <w:bodyDiv w:val="1"/>
      <w:marLeft w:val="0"/>
      <w:marRight w:val="0"/>
      <w:marTop w:val="0"/>
      <w:marBottom w:val="0"/>
      <w:divBdr>
        <w:top w:val="none" w:sz="0" w:space="0" w:color="auto"/>
        <w:left w:val="none" w:sz="0" w:space="0" w:color="auto"/>
        <w:bottom w:val="none" w:sz="0" w:space="0" w:color="auto"/>
        <w:right w:val="none" w:sz="0" w:space="0" w:color="auto"/>
      </w:divBdr>
    </w:div>
    <w:div w:id="1956715574">
      <w:bodyDiv w:val="1"/>
      <w:marLeft w:val="0"/>
      <w:marRight w:val="0"/>
      <w:marTop w:val="0"/>
      <w:marBottom w:val="0"/>
      <w:divBdr>
        <w:top w:val="none" w:sz="0" w:space="0" w:color="auto"/>
        <w:left w:val="none" w:sz="0" w:space="0" w:color="auto"/>
        <w:bottom w:val="none" w:sz="0" w:space="0" w:color="auto"/>
        <w:right w:val="none" w:sz="0" w:space="0" w:color="auto"/>
      </w:divBdr>
    </w:div>
    <w:div w:id="1974940670">
      <w:bodyDiv w:val="1"/>
      <w:marLeft w:val="0"/>
      <w:marRight w:val="0"/>
      <w:marTop w:val="0"/>
      <w:marBottom w:val="0"/>
      <w:divBdr>
        <w:top w:val="none" w:sz="0" w:space="0" w:color="auto"/>
        <w:left w:val="none" w:sz="0" w:space="0" w:color="auto"/>
        <w:bottom w:val="none" w:sz="0" w:space="0" w:color="auto"/>
        <w:right w:val="none" w:sz="0" w:space="0" w:color="auto"/>
      </w:divBdr>
    </w:div>
    <w:div w:id="2031298062">
      <w:bodyDiv w:val="1"/>
      <w:marLeft w:val="0"/>
      <w:marRight w:val="0"/>
      <w:marTop w:val="0"/>
      <w:marBottom w:val="0"/>
      <w:divBdr>
        <w:top w:val="none" w:sz="0" w:space="0" w:color="auto"/>
        <w:left w:val="none" w:sz="0" w:space="0" w:color="auto"/>
        <w:bottom w:val="none" w:sz="0" w:space="0" w:color="auto"/>
        <w:right w:val="none" w:sz="0" w:space="0" w:color="auto"/>
      </w:divBdr>
    </w:div>
    <w:div w:id="2055497888">
      <w:bodyDiv w:val="1"/>
      <w:marLeft w:val="0"/>
      <w:marRight w:val="0"/>
      <w:marTop w:val="0"/>
      <w:marBottom w:val="0"/>
      <w:divBdr>
        <w:top w:val="none" w:sz="0" w:space="0" w:color="auto"/>
        <w:left w:val="none" w:sz="0" w:space="0" w:color="auto"/>
        <w:bottom w:val="none" w:sz="0" w:space="0" w:color="auto"/>
        <w:right w:val="none" w:sz="0" w:space="0" w:color="auto"/>
      </w:divBdr>
    </w:div>
    <w:div w:id="2057511860">
      <w:bodyDiv w:val="1"/>
      <w:marLeft w:val="0"/>
      <w:marRight w:val="0"/>
      <w:marTop w:val="0"/>
      <w:marBottom w:val="0"/>
      <w:divBdr>
        <w:top w:val="none" w:sz="0" w:space="0" w:color="auto"/>
        <w:left w:val="none" w:sz="0" w:space="0" w:color="auto"/>
        <w:bottom w:val="none" w:sz="0" w:space="0" w:color="auto"/>
        <w:right w:val="none" w:sz="0" w:space="0" w:color="auto"/>
      </w:divBdr>
    </w:div>
    <w:div w:id="2069065695">
      <w:bodyDiv w:val="1"/>
      <w:marLeft w:val="0"/>
      <w:marRight w:val="0"/>
      <w:marTop w:val="0"/>
      <w:marBottom w:val="0"/>
      <w:divBdr>
        <w:top w:val="none" w:sz="0" w:space="0" w:color="auto"/>
        <w:left w:val="none" w:sz="0" w:space="0" w:color="auto"/>
        <w:bottom w:val="none" w:sz="0" w:space="0" w:color="auto"/>
        <w:right w:val="none" w:sz="0" w:space="0" w:color="auto"/>
      </w:divBdr>
    </w:div>
    <w:div w:id="2069918047">
      <w:bodyDiv w:val="1"/>
      <w:marLeft w:val="0"/>
      <w:marRight w:val="0"/>
      <w:marTop w:val="0"/>
      <w:marBottom w:val="0"/>
      <w:divBdr>
        <w:top w:val="none" w:sz="0" w:space="0" w:color="auto"/>
        <w:left w:val="none" w:sz="0" w:space="0" w:color="auto"/>
        <w:bottom w:val="none" w:sz="0" w:space="0" w:color="auto"/>
        <w:right w:val="none" w:sz="0" w:space="0" w:color="auto"/>
      </w:divBdr>
    </w:div>
    <w:div w:id="2072149437">
      <w:bodyDiv w:val="1"/>
      <w:marLeft w:val="0"/>
      <w:marRight w:val="0"/>
      <w:marTop w:val="0"/>
      <w:marBottom w:val="0"/>
      <w:divBdr>
        <w:top w:val="none" w:sz="0" w:space="0" w:color="auto"/>
        <w:left w:val="none" w:sz="0" w:space="0" w:color="auto"/>
        <w:bottom w:val="none" w:sz="0" w:space="0" w:color="auto"/>
        <w:right w:val="none" w:sz="0" w:space="0" w:color="auto"/>
      </w:divBdr>
    </w:div>
    <w:div w:id="2088333476">
      <w:bodyDiv w:val="1"/>
      <w:marLeft w:val="0"/>
      <w:marRight w:val="0"/>
      <w:marTop w:val="0"/>
      <w:marBottom w:val="0"/>
      <w:divBdr>
        <w:top w:val="none" w:sz="0" w:space="0" w:color="auto"/>
        <w:left w:val="none" w:sz="0" w:space="0" w:color="auto"/>
        <w:bottom w:val="none" w:sz="0" w:space="0" w:color="auto"/>
        <w:right w:val="none" w:sz="0" w:space="0" w:color="auto"/>
      </w:divBdr>
    </w:div>
    <w:div w:id="2093819681">
      <w:bodyDiv w:val="1"/>
      <w:marLeft w:val="0"/>
      <w:marRight w:val="0"/>
      <w:marTop w:val="0"/>
      <w:marBottom w:val="0"/>
      <w:divBdr>
        <w:top w:val="none" w:sz="0" w:space="0" w:color="auto"/>
        <w:left w:val="none" w:sz="0" w:space="0" w:color="auto"/>
        <w:bottom w:val="none" w:sz="0" w:space="0" w:color="auto"/>
        <w:right w:val="none" w:sz="0" w:space="0" w:color="auto"/>
      </w:divBdr>
    </w:div>
    <w:div w:id="2107071555">
      <w:bodyDiv w:val="1"/>
      <w:marLeft w:val="0"/>
      <w:marRight w:val="0"/>
      <w:marTop w:val="0"/>
      <w:marBottom w:val="0"/>
      <w:divBdr>
        <w:top w:val="none" w:sz="0" w:space="0" w:color="auto"/>
        <w:left w:val="none" w:sz="0" w:space="0" w:color="auto"/>
        <w:bottom w:val="none" w:sz="0" w:space="0" w:color="auto"/>
        <w:right w:val="none" w:sz="0" w:space="0" w:color="auto"/>
      </w:divBdr>
    </w:div>
    <w:div w:id="2107382595">
      <w:bodyDiv w:val="1"/>
      <w:marLeft w:val="0"/>
      <w:marRight w:val="0"/>
      <w:marTop w:val="0"/>
      <w:marBottom w:val="0"/>
      <w:divBdr>
        <w:top w:val="none" w:sz="0" w:space="0" w:color="auto"/>
        <w:left w:val="none" w:sz="0" w:space="0" w:color="auto"/>
        <w:bottom w:val="none" w:sz="0" w:space="0" w:color="auto"/>
        <w:right w:val="none" w:sz="0" w:space="0" w:color="auto"/>
      </w:divBdr>
    </w:div>
    <w:div w:id="2127038644">
      <w:bodyDiv w:val="1"/>
      <w:marLeft w:val="0"/>
      <w:marRight w:val="0"/>
      <w:marTop w:val="0"/>
      <w:marBottom w:val="0"/>
      <w:divBdr>
        <w:top w:val="none" w:sz="0" w:space="0" w:color="auto"/>
        <w:left w:val="none" w:sz="0" w:space="0" w:color="auto"/>
        <w:bottom w:val="none" w:sz="0" w:space="0" w:color="auto"/>
        <w:right w:val="none" w:sz="0" w:space="0" w:color="auto"/>
      </w:divBdr>
    </w:div>
    <w:div w:id="214738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44/2017_JSLHR-S-17-0075" TargetMode="External"/><Relationship Id="rId13" Type="http://schemas.openxmlformats.org/officeDocument/2006/relationships/image" Target="media/image1.t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1044/2017_JSLHR-S-17-0075" TargetMode="Externa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8A1DCE5-DACB-1F4B-BF42-B6D9B32B9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18687</Words>
  <Characters>106517</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Elaine Kearney</dc:creator>
  <cp:lastModifiedBy>Elaine Kearney</cp:lastModifiedBy>
  <cp:revision>4</cp:revision>
  <cp:lastPrinted>2018-07-28T03:00:00Z</cp:lastPrinted>
  <dcterms:created xsi:type="dcterms:W3CDTF">2018-07-28T03:00:00Z</dcterms:created>
  <dcterms:modified xsi:type="dcterms:W3CDTF">2018-07-30T20:49:00Z</dcterms:modified>
</cp:coreProperties>
</file>