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fpf6qkp866l" w:id="0"/>
      <w:bookmarkEnd w:id="0"/>
      <w:r w:rsidDel="00000000" w:rsidR="00000000" w:rsidRPr="00000000">
        <w:rPr>
          <w:rtl w:val="0"/>
        </w:rPr>
        <w:t xml:space="preserve">Stakeholder Interview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Platform: Apollo, Stakeholders: </w:t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hg9qau8y7wn" w:id="1"/>
      <w:bookmarkEnd w:id="1"/>
      <w:r w:rsidDel="00000000" w:rsidR="00000000" w:rsidRPr="00000000">
        <w:rPr>
          <w:rtl w:val="0"/>
        </w:rPr>
        <w:t xml:space="preserve">1.Business Goal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would a successful outcome of this project look like to you?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How will you, personally, define success for this project?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must be addressed in this project? What is the most critical goal of this deliverable?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happens if this project is not done?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How will we value success?What are the metrics？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firstLine="0"/>
        <w:rPr/>
      </w:pPr>
      <w:bookmarkStart w:colFirst="0" w:colLast="0" w:name="_g012ses5h1t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6qumx250pcp4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Audience and Customers(Main User)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How would you describe your audience?(At least 5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How does the audience currently think or feel about your industry as a whole?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don’t you know about your audience?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are their pain points? Or in your view, what are your pain points?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else do you know about your audience?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240" w:before="240" w:lineRule="auto"/>
        <w:ind w:left="0" w:firstLine="0"/>
        <w:rPr/>
      </w:pPr>
      <w:bookmarkStart w:colFirst="0" w:colLast="0" w:name="_fdduf24jt9a2" w:id="4"/>
      <w:bookmarkEnd w:id="4"/>
      <w:r w:rsidDel="00000000" w:rsidR="00000000" w:rsidRPr="00000000">
        <w:rPr>
          <w:rtl w:val="0"/>
        </w:rPr>
        <w:t xml:space="preserve">3.Competitors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Who are your competitors?（List 3）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20" w:right="0" w:hanging="36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What are their relative strengths/weaknesses?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How do you expect to differentiate this product?</w:t>
      </w:r>
    </w:p>
    <w:p w:rsidR="00000000" w:rsidDel="00000000" w:rsidP="00000000" w:rsidRDefault="00000000" w:rsidRPr="00000000" w14:paraId="00000020">
      <w:pPr>
        <w:pStyle w:val="Heading2"/>
        <w:ind w:left="0" w:firstLine="0"/>
        <w:rPr/>
      </w:pPr>
      <w:bookmarkStart w:colFirst="0" w:colLast="0" w:name="_hsyi4thl2hkz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QA: What problems do you currently see in development (under your assumption)?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6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Are there any technological limitations?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spyhtjjwcsv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hne0f4jrhmk3" w:id="7"/>
      <w:bookmarkEnd w:id="7"/>
      <w:r w:rsidDel="00000000" w:rsidR="00000000" w:rsidRPr="00000000">
        <w:rPr>
          <w:rtl w:val="0"/>
        </w:rPr>
        <w:t xml:space="preserve">5.Other potential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Montserrat ExtraBold">
    <w:embedBold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lang w:val="en"/>
      </w:rPr>
    </w:rPrDefault>
    <w:pPrDefault>
      <w:pPr>
        <w:spacing w:line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 Black" w:cs="Montserrat Black" w:eastAsia="Montserrat Black" w:hAnsi="Montserrat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360" w:firstLine="0"/>
    </w:pPr>
    <w:rPr>
      <w:rFonts w:ascii="Montserrat ExtraBold" w:cs="Montserrat ExtraBold" w:eastAsia="Montserrat ExtraBold" w:hAnsi="Montserrat ExtraBol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720" w:firstLine="0"/>
    </w:pPr>
    <w:rPr>
      <w:rFonts w:ascii="Montserrat" w:cs="Montserrat" w:eastAsia="Montserrat" w:hAnsi="Montserrat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ind w:left="720" w:firstLine="0"/>
    </w:pPr>
    <w:rPr>
      <w:rFonts w:ascii="Montserrat" w:cs="Montserrat" w:eastAsia="Montserrat" w:hAnsi="Montserrat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420" w:line="319.9992" w:lineRule="auto"/>
      <w:ind w:left="720" w:firstLine="0"/>
      <w:jc w:val="center"/>
    </w:pPr>
    <w:rPr>
      <w:rFonts w:ascii="Montserrat Black" w:cs="Montserrat Black" w:eastAsia="Montserrat Black" w:hAnsi="Montserrat Black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1" Type="http://schemas.openxmlformats.org/officeDocument/2006/relationships/font" Target="fonts/MontserratExtraBold-bold.ttf"/><Relationship Id="rId10" Type="http://schemas.openxmlformats.org/officeDocument/2006/relationships/font" Target="fonts/MontserratLight-boldItalic.ttf"/><Relationship Id="rId12" Type="http://schemas.openxmlformats.org/officeDocument/2006/relationships/font" Target="fonts/MontserratExtraBold-boldItalic.ttf"/><Relationship Id="rId9" Type="http://schemas.openxmlformats.org/officeDocument/2006/relationships/font" Target="fonts/MontserratLight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MontserratLight-regular.ttf"/><Relationship Id="rId8" Type="http://schemas.openxmlformats.org/officeDocument/2006/relationships/font" Target="fonts/Montserra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