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9BDC" w14:textId="77777777" w:rsidR="00F82C25" w:rsidRPr="00F82C25" w:rsidRDefault="00F82C25" w:rsidP="00F82C25">
      <w:r w:rsidRPr="00F82C25">
        <w:pict w14:anchorId="7580C2E1">
          <v:rect id="_x0000_i1073" style="width:0;height:1.5pt" o:hralign="center" o:hrstd="t" o:hr="t" fillcolor="#a0a0a0" stroked="f"/>
        </w:pict>
      </w:r>
    </w:p>
    <w:p w14:paraId="5B942D0C" w14:textId="77777777" w:rsidR="00F82C25" w:rsidRPr="00F82C25" w:rsidRDefault="00F82C25" w:rsidP="00F82C25">
      <w:pPr>
        <w:rPr>
          <w:b/>
          <w:bCs/>
          <w:i/>
          <w:iCs/>
          <w:color w:val="4472C4" w:themeColor="accent1"/>
        </w:rPr>
      </w:pPr>
      <w:r w:rsidRPr="00F82C25">
        <w:rPr>
          <w:b/>
          <w:bCs/>
          <w:i/>
          <w:iCs/>
          <w:color w:val="4472C4" w:themeColor="accent1"/>
        </w:rPr>
        <w:t xml:space="preserve">Compte rendu — E-Commerce Sales </w:t>
      </w:r>
      <w:proofErr w:type="spellStart"/>
      <w:r w:rsidRPr="00F82C25">
        <w:rPr>
          <w:b/>
          <w:bCs/>
          <w:i/>
          <w:iCs/>
          <w:color w:val="4472C4" w:themeColor="accent1"/>
        </w:rPr>
        <w:t>Prediction</w:t>
      </w:r>
      <w:proofErr w:type="spellEnd"/>
    </w:p>
    <w:p w14:paraId="5E91154D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1. Contexte et objectif</w:t>
      </w:r>
    </w:p>
    <w:p w14:paraId="7EEB130B" w14:textId="77777777" w:rsidR="00F82C25" w:rsidRPr="00F82C25" w:rsidRDefault="00F82C25" w:rsidP="00F82C25">
      <w:r w:rsidRPr="00F82C25">
        <w:t>Ce projet a pour objectif de prédire le montant des ventes (Sales) d’un site e-commerce en utilisant différentes caractéristiques des produits et du marketing, telles que le prix, la catégorie de produit, le segment client, la remise et les dépenses marketing.</w:t>
      </w:r>
      <w:r w:rsidRPr="00F82C25">
        <w:br/>
        <w:t xml:space="preserve">Il s’agit d’un </w:t>
      </w:r>
      <w:r w:rsidRPr="00F82C25">
        <w:rPr>
          <w:b/>
          <w:bCs/>
        </w:rPr>
        <w:t>problème de régression supervisée</w:t>
      </w:r>
      <w:r w:rsidRPr="00F82C25">
        <w:t>, la variable cible étant continue.</w:t>
      </w:r>
    </w:p>
    <w:p w14:paraId="1B4698AA" w14:textId="77777777" w:rsidR="00F82C25" w:rsidRPr="00F82C25" w:rsidRDefault="00F82C25" w:rsidP="00F82C25">
      <w:r w:rsidRPr="00F82C25">
        <w:pict w14:anchorId="67C130E4">
          <v:rect id="_x0000_i1074" style="width:0;height:1.5pt" o:hralign="center" o:hrstd="t" o:hr="t" fillcolor="#a0a0a0" stroked="f"/>
        </w:pict>
      </w:r>
    </w:p>
    <w:p w14:paraId="7E5B7B69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2. Description de la base de données</w:t>
      </w:r>
    </w:p>
    <w:p w14:paraId="169A5A31" w14:textId="77777777" w:rsidR="00F82C25" w:rsidRPr="00F82C25" w:rsidRDefault="00F82C25" w:rsidP="00F82C25">
      <w:pPr>
        <w:numPr>
          <w:ilvl w:val="0"/>
          <w:numId w:val="1"/>
        </w:numPr>
      </w:pPr>
      <w:r w:rsidRPr="00F82C25">
        <w:rPr>
          <w:b/>
          <w:bCs/>
        </w:rPr>
        <w:t>Taille :</w:t>
      </w:r>
      <w:r w:rsidRPr="00F82C25">
        <w:t xml:space="preserve"> 1 000 enregistrements.</w:t>
      </w:r>
    </w:p>
    <w:p w14:paraId="3A82C4C5" w14:textId="77777777" w:rsidR="00F82C25" w:rsidRPr="00F82C25" w:rsidRDefault="00F82C25" w:rsidP="00F82C25">
      <w:pPr>
        <w:numPr>
          <w:ilvl w:val="0"/>
          <w:numId w:val="1"/>
        </w:numPr>
      </w:pPr>
      <w:r w:rsidRPr="00F82C25">
        <w:rPr>
          <w:b/>
          <w:bCs/>
        </w:rPr>
        <w:t>Variables (7) :</w:t>
      </w:r>
    </w:p>
    <w:p w14:paraId="45C39188" w14:textId="77777777" w:rsidR="00F82C25" w:rsidRPr="00F82C25" w:rsidRDefault="00F82C25" w:rsidP="00F82C25">
      <w:pPr>
        <w:numPr>
          <w:ilvl w:val="1"/>
          <w:numId w:val="1"/>
        </w:numPr>
      </w:pPr>
      <w:r w:rsidRPr="00F82C25">
        <w:t>Date — Date de vente</w:t>
      </w:r>
    </w:p>
    <w:p w14:paraId="7AB2F1AF" w14:textId="77777777" w:rsidR="00F82C25" w:rsidRPr="00F82C25" w:rsidRDefault="00F82C25" w:rsidP="00F82C25">
      <w:pPr>
        <w:numPr>
          <w:ilvl w:val="1"/>
          <w:numId w:val="1"/>
        </w:numPr>
      </w:pPr>
      <w:proofErr w:type="spellStart"/>
      <w:r w:rsidRPr="00F82C25">
        <w:t>Product_Category</w:t>
      </w:r>
      <w:proofErr w:type="spellEnd"/>
      <w:r w:rsidRPr="00F82C25">
        <w:t xml:space="preserve"> — Catégorie du produit (catégorielle)</w:t>
      </w:r>
    </w:p>
    <w:p w14:paraId="3DEEBA44" w14:textId="77777777" w:rsidR="00F82C25" w:rsidRPr="00F82C25" w:rsidRDefault="00F82C25" w:rsidP="00F82C25">
      <w:pPr>
        <w:numPr>
          <w:ilvl w:val="1"/>
          <w:numId w:val="1"/>
        </w:numPr>
      </w:pPr>
      <w:r w:rsidRPr="00F82C25">
        <w:t>Price — Prix du produit (numérique)</w:t>
      </w:r>
    </w:p>
    <w:p w14:paraId="0A6C8791" w14:textId="77777777" w:rsidR="00F82C25" w:rsidRPr="00F82C25" w:rsidRDefault="00F82C25" w:rsidP="00F82C25">
      <w:pPr>
        <w:numPr>
          <w:ilvl w:val="1"/>
          <w:numId w:val="1"/>
        </w:numPr>
      </w:pPr>
      <w:r w:rsidRPr="00F82C25">
        <w:t>Discount — Remise appliquée (numérique)</w:t>
      </w:r>
    </w:p>
    <w:p w14:paraId="00997662" w14:textId="77777777" w:rsidR="00F82C25" w:rsidRPr="00F82C25" w:rsidRDefault="00F82C25" w:rsidP="00F82C25">
      <w:pPr>
        <w:numPr>
          <w:ilvl w:val="1"/>
          <w:numId w:val="1"/>
        </w:numPr>
      </w:pPr>
      <w:proofErr w:type="spellStart"/>
      <w:r w:rsidRPr="00F82C25">
        <w:t>Customer_Segment</w:t>
      </w:r>
      <w:proofErr w:type="spellEnd"/>
      <w:r w:rsidRPr="00F82C25">
        <w:t xml:space="preserve"> — Segment client (catégorielle)</w:t>
      </w:r>
    </w:p>
    <w:p w14:paraId="1A5F43A1" w14:textId="77777777" w:rsidR="00F82C25" w:rsidRPr="00F82C25" w:rsidRDefault="00F82C25" w:rsidP="00F82C25">
      <w:pPr>
        <w:numPr>
          <w:ilvl w:val="1"/>
          <w:numId w:val="1"/>
        </w:numPr>
      </w:pPr>
      <w:proofErr w:type="spellStart"/>
      <w:r w:rsidRPr="00F82C25">
        <w:t>Marketing_Spend</w:t>
      </w:r>
      <w:proofErr w:type="spellEnd"/>
      <w:r w:rsidRPr="00F82C25">
        <w:t xml:space="preserve"> — Dépenses marketing (numérique)</w:t>
      </w:r>
    </w:p>
    <w:p w14:paraId="53B2298A" w14:textId="77777777" w:rsidR="00F82C25" w:rsidRPr="00F82C25" w:rsidRDefault="00F82C25" w:rsidP="00F82C25">
      <w:pPr>
        <w:numPr>
          <w:ilvl w:val="1"/>
          <w:numId w:val="1"/>
        </w:numPr>
      </w:pPr>
      <w:proofErr w:type="spellStart"/>
      <w:r w:rsidRPr="00F82C25">
        <w:t>Units_Sold</w:t>
      </w:r>
      <w:proofErr w:type="spellEnd"/>
      <w:r w:rsidRPr="00F82C25">
        <w:t xml:space="preserve"> — Quantité vendue (numérique)</w:t>
      </w:r>
    </w:p>
    <w:p w14:paraId="74F0855C" w14:textId="77777777" w:rsidR="00F82C25" w:rsidRPr="00F82C25" w:rsidRDefault="00F82C25" w:rsidP="00F82C25">
      <w:pPr>
        <w:numPr>
          <w:ilvl w:val="0"/>
          <w:numId w:val="1"/>
        </w:numPr>
      </w:pPr>
      <w:r w:rsidRPr="00F82C25">
        <w:t>Pas de valeurs manquantes significatives après nettoyage, peu de doublons.</w:t>
      </w:r>
    </w:p>
    <w:p w14:paraId="4A390412" w14:textId="77777777" w:rsidR="00F82C25" w:rsidRPr="00F82C25" w:rsidRDefault="00F82C25" w:rsidP="00F82C25">
      <w:r w:rsidRPr="00F82C25">
        <w:pict w14:anchorId="797D7E1B">
          <v:rect id="_x0000_i1075" style="width:0;height:1.5pt" o:hralign="center" o:hrstd="t" o:hr="t" fillcolor="#a0a0a0" stroked="f"/>
        </w:pict>
      </w:r>
    </w:p>
    <w:p w14:paraId="085E04E1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3. Analyse exploratoire (EDA)</w:t>
      </w:r>
    </w:p>
    <w:p w14:paraId="19EDD327" w14:textId="77777777" w:rsidR="00F82C25" w:rsidRPr="00F82C25" w:rsidRDefault="00F82C25" w:rsidP="00F82C25">
      <w:pPr>
        <w:numPr>
          <w:ilvl w:val="0"/>
          <w:numId w:val="2"/>
        </w:numPr>
      </w:pPr>
      <w:r w:rsidRPr="00F82C25">
        <w:rPr>
          <w:b/>
          <w:bCs/>
        </w:rPr>
        <w:t>Distribution des ventes :</w:t>
      </w:r>
      <w:r w:rsidRPr="00F82C25">
        <w:t xml:space="preserve"> La variable Sales est asymétrique, avec certains produits ayant des ventes très élevées (</w:t>
      </w:r>
      <w:proofErr w:type="spellStart"/>
      <w:r w:rsidRPr="00F82C25">
        <w:t>outliers</w:t>
      </w:r>
      <w:proofErr w:type="spellEnd"/>
      <w:r w:rsidRPr="00F82C25">
        <w:t>).</w:t>
      </w:r>
    </w:p>
    <w:p w14:paraId="53CA4779" w14:textId="77777777" w:rsidR="00F82C25" w:rsidRPr="00F82C25" w:rsidRDefault="00F82C25" w:rsidP="00F82C25">
      <w:pPr>
        <w:numPr>
          <w:ilvl w:val="0"/>
          <w:numId w:val="2"/>
        </w:numPr>
      </w:pPr>
      <w:proofErr w:type="spellStart"/>
      <w:r w:rsidRPr="00F82C25">
        <w:rPr>
          <w:b/>
          <w:bCs/>
        </w:rPr>
        <w:t>Boxplots</w:t>
      </w:r>
      <w:proofErr w:type="spellEnd"/>
      <w:r w:rsidRPr="00F82C25">
        <w:rPr>
          <w:b/>
          <w:bCs/>
        </w:rPr>
        <w:t xml:space="preserve"> et </w:t>
      </w:r>
      <w:proofErr w:type="spellStart"/>
      <w:r w:rsidRPr="00F82C25">
        <w:rPr>
          <w:b/>
          <w:bCs/>
        </w:rPr>
        <w:t>scatterplots</w:t>
      </w:r>
      <w:proofErr w:type="spellEnd"/>
      <w:r w:rsidRPr="00F82C25">
        <w:rPr>
          <w:b/>
          <w:bCs/>
        </w:rPr>
        <w:t xml:space="preserve"> :</w:t>
      </w:r>
      <w:r w:rsidRPr="00F82C25">
        <w:t xml:space="preserve"> Permettent de visualiser les relations entre variables numériques et ventes.</w:t>
      </w:r>
    </w:p>
    <w:p w14:paraId="1224D1AA" w14:textId="77777777" w:rsidR="00F82C25" w:rsidRPr="00F82C25" w:rsidRDefault="00F82C25" w:rsidP="00F82C25">
      <w:pPr>
        <w:numPr>
          <w:ilvl w:val="0"/>
          <w:numId w:val="2"/>
        </w:numPr>
      </w:pPr>
      <w:r w:rsidRPr="00F82C25">
        <w:rPr>
          <w:b/>
          <w:bCs/>
        </w:rPr>
        <w:t>Corrélations :</w:t>
      </w:r>
      <w:r w:rsidRPr="00F82C25">
        <w:t xml:space="preserve"> Price et </w:t>
      </w:r>
      <w:proofErr w:type="spellStart"/>
      <w:r w:rsidRPr="00F82C25">
        <w:t>Units_Sold</w:t>
      </w:r>
      <w:proofErr w:type="spellEnd"/>
      <w:r w:rsidRPr="00F82C25">
        <w:t xml:space="preserve"> influencent fortement Sales.</w:t>
      </w:r>
    </w:p>
    <w:p w14:paraId="298C1F08" w14:textId="77777777" w:rsidR="00F82C25" w:rsidRPr="00F82C25" w:rsidRDefault="00F82C25" w:rsidP="00F82C25">
      <w:pPr>
        <w:numPr>
          <w:ilvl w:val="0"/>
          <w:numId w:val="2"/>
        </w:numPr>
      </w:pPr>
      <w:r w:rsidRPr="00F82C25">
        <w:rPr>
          <w:b/>
          <w:bCs/>
        </w:rPr>
        <w:t>Catégories :</w:t>
      </w:r>
      <w:r w:rsidRPr="00F82C25">
        <w:t xml:space="preserve"> Les ventes varient selon la catégorie de produit, identifiant des segments plus performants.</w:t>
      </w:r>
    </w:p>
    <w:p w14:paraId="7F8F3930" w14:textId="77777777" w:rsidR="00F82C25" w:rsidRPr="00F82C25" w:rsidRDefault="00F82C25" w:rsidP="00F82C25">
      <w:r w:rsidRPr="00F82C25">
        <w:pict w14:anchorId="5E5BC57F">
          <v:rect id="_x0000_i1076" style="width:0;height:1.5pt" o:hralign="center" o:hrstd="t" o:hr="t" fillcolor="#a0a0a0" stroked="f"/>
        </w:pict>
      </w:r>
    </w:p>
    <w:p w14:paraId="3491EAFD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4. Prétraitement des données</w:t>
      </w:r>
    </w:p>
    <w:p w14:paraId="5CF0ABD3" w14:textId="77777777" w:rsidR="00F82C25" w:rsidRPr="00F82C25" w:rsidRDefault="00F82C25" w:rsidP="00F82C25">
      <w:pPr>
        <w:numPr>
          <w:ilvl w:val="0"/>
          <w:numId w:val="3"/>
        </w:numPr>
      </w:pPr>
      <w:r w:rsidRPr="00F82C25">
        <w:lastRenderedPageBreak/>
        <w:t>Suppression des doublons.</w:t>
      </w:r>
    </w:p>
    <w:p w14:paraId="17FC952C" w14:textId="77777777" w:rsidR="00F82C25" w:rsidRPr="00F82C25" w:rsidRDefault="00F82C25" w:rsidP="00F82C25">
      <w:pPr>
        <w:numPr>
          <w:ilvl w:val="0"/>
          <w:numId w:val="3"/>
        </w:numPr>
      </w:pPr>
      <w:r w:rsidRPr="00F82C25">
        <w:t>Imputation des valeurs manquantes par la médiane pour les variables numériques.</w:t>
      </w:r>
    </w:p>
    <w:p w14:paraId="4FF37274" w14:textId="77777777" w:rsidR="00F82C25" w:rsidRPr="00F82C25" w:rsidRDefault="00F82C25" w:rsidP="00F82C25">
      <w:pPr>
        <w:numPr>
          <w:ilvl w:val="0"/>
          <w:numId w:val="3"/>
        </w:numPr>
      </w:pPr>
      <w:r w:rsidRPr="00F82C25">
        <w:t>Transformation des variables :</w:t>
      </w:r>
    </w:p>
    <w:p w14:paraId="497AB231" w14:textId="77777777" w:rsidR="00F82C25" w:rsidRPr="00F82C25" w:rsidRDefault="00F82C25" w:rsidP="00F82C25">
      <w:pPr>
        <w:numPr>
          <w:ilvl w:val="1"/>
          <w:numId w:val="3"/>
        </w:numPr>
      </w:pPr>
      <w:r w:rsidRPr="00F82C25">
        <w:t>Variables numériques : standardisation (</w:t>
      </w:r>
      <w:proofErr w:type="spellStart"/>
      <w:r w:rsidRPr="00F82C25">
        <w:t>StandardScaler</w:t>
      </w:r>
      <w:proofErr w:type="spellEnd"/>
      <w:r w:rsidRPr="00F82C25">
        <w:t>).</w:t>
      </w:r>
    </w:p>
    <w:p w14:paraId="0312EAC8" w14:textId="77777777" w:rsidR="00F82C25" w:rsidRPr="00F82C25" w:rsidRDefault="00F82C25" w:rsidP="00F82C25">
      <w:pPr>
        <w:numPr>
          <w:ilvl w:val="1"/>
          <w:numId w:val="3"/>
        </w:numPr>
      </w:pPr>
      <w:r w:rsidRPr="00F82C25">
        <w:t xml:space="preserve">Variables catégorielles : encodage </w:t>
      </w:r>
      <w:proofErr w:type="spellStart"/>
      <w:r w:rsidRPr="00F82C25">
        <w:t>one-hot</w:t>
      </w:r>
      <w:proofErr w:type="spellEnd"/>
      <w:r w:rsidRPr="00F82C25">
        <w:t xml:space="preserve"> (</w:t>
      </w:r>
      <w:proofErr w:type="spellStart"/>
      <w:r w:rsidRPr="00F82C25">
        <w:t>OneHotEncoder</w:t>
      </w:r>
      <w:proofErr w:type="spellEnd"/>
      <w:r w:rsidRPr="00F82C25">
        <w:t>).</w:t>
      </w:r>
    </w:p>
    <w:p w14:paraId="07C59A21" w14:textId="77777777" w:rsidR="00F82C25" w:rsidRPr="00F82C25" w:rsidRDefault="00F82C25" w:rsidP="00F82C25">
      <w:pPr>
        <w:numPr>
          <w:ilvl w:val="0"/>
          <w:numId w:val="3"/>
        </w:numPr>
      </w:pPr>
      <w:r w:rsidRPr="00F82C25">
        <w:t xml:space="preserve">Définition des </w:t>
      </w:r>
      <w:proofErr w:type="spellStart"/>
      <w:r w:rsidRPr="00F82C25">
        <w:t>features</w:t>
      </w:r>
      <w:proofErr w:type="spellEnd"/>
      <w:r w:rsidRPr="00F82C25">
        <w:t xml:space="preserve"> (X) et de la cible (y = Sales).</w:t>
      </w:r>
    </w:p>
    <w:p w14:paraId="42B6A28E" w14:textId="77777777" w:rsidR="00F82C25" w:rsidRPr="00F82C25" w:rsidRDefault="00F82C25" w:rsidP="00F82C25">
      <w:r w:rsidRPr="00F82C25">
        <w:pict w14:anchorId="01B4845D">
          <v:rect id="_x0000_i1077" style="width:0;height:1.5pt" o:hralign="center" o:hrstd="t" o:hr="t" fillcolor="#a0a0a0" stroked="f"/>
        </w:pict>
      </w:r>
    </w:p>
    <w:p w14:paraId="738705C1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5. Modélisation</w:t>
      </w:r>
    </w:p>
    <w:p w14:paraId="1DF4A86A" w14:textId="77777777" w:rsidR="00F82C25" w:rsidRPr="00F82C25" w:rsidRDefault="00F82C25" w:rsidP="00F82C25">
      <w:r w:rsidRPr="00F82C25">
        <w:t>Trois modèles ont été testés :</w:t>
      </w:r>
    </w:p>
    <w:p w14:paraId="4DEDA22E" w14:textId="77777777" w:rsidR="00F82C25" w:rsidRPr="00F82C25" w:rsidRDefault="00F82C25" w:rsidP="00F82C25">
      <w:pPr>
        <w:numPr>
          <w:ilvl w:val="0"/>
          <w:numId w:val="4"/>
        </w:numPr>
      </w:pPr>
      <w:r w:rsidRPr="00F82C25">
        <w:rPr>
          <w:b/>
          <w:bCs/>
        </w:rPr>
        <w:t>Régression linéaire</w:t>
      </w:r>
      <w:r w:rsidRPr="00F82C25">
        <w:t xml:space="preserve"> — RMSE ≈ 2130</w:t>
      </w:r>
    </w:p>
    <w:p w14:paraId="307396FA" w14:textId="77777777" w:rsidR="00F82C25" w:rsidRPr="00F82C25" w:rsidRDefault="00F82C25" w:rsidP="00F82C25">
      <w:pPr>
        <w:numPr>
          <w:ilvl w:val="0"/>
          <w:numId w:val="4"/>
        </w:numPr>
      </w:pPr>
      <w:proofErr w:type="spellStart"/>
      <w:r w:rsidRPr="00F82C25">
        <w:rPr>
          <w:b/>
          <w:bCs/>
        </w:rPr>
        <w:t>Random</w:t>
      </w:r>
      <w:proofErr w:type="spellEnd"/>
      <w:r w:rsidRPr="00F82C25">
        <w:rPr>
          <w:b/>
          <w:bCs/>
        </w:rPr>
        <w:t xml:space="preserve"> Forest </w:t>
      </w:r>
      <w:proofErr w:type="spellStart"/>
      <w:r w:rsidRPr="00F82C25">
        <w:rPr>
          <w:b/>
          <w:bCs/>
        </w:rPr>
        <w:t>Regressor</w:t>
      </w:r>
      <w:proofErr w:type="spellEnd"/>
      <w:r w:rsidRPr="00F82C25">
        <w:t xml:space="preserve"> — RMSE ≈ 727</w:t>
      </w:r>
    </w:p>
    <w:p w14:paraId="5D73CD9C" w14:textId="77777777" w:rsidR="00F82C25" w:rsidRPr="00F82C25" w:rsidRDefault="00F82C25" w:rsidP="00F82C25">
      <w:pPr>
        <w:numPr>
          <w:ilvl w:val="0"/>
          <w:numId w:val="4"/>
        </w:numPr>
      </w:pPr>
      <w:proofErr w:type="spellStart"/>
      <w:r w:rsidRPr="00F82C25">
        <w:rPr>
          <w:b/>
          <w:bCs/>
        </w:rPr>
        <w:t>XGBoost</w:t>
      </w:r>
      <w:proofErr w:type="spellEnd"/>
      <w:r w:rsidRPr="00F82C25">
        <w:rPr>
          <w:b/>
          <w:bCs/>
        </w:rPr>
        <w:t xml:space="preserve"> </w:t>
      </w:r>
      <w:proofErr w:type="spellStart"/>
      <w:r w:rsidRPr="00F82C25">
        <w:rPr>
          <w:b/>
          <w:bCs/>
        </w:rPr>
        <w:t>Regressor</w:t>
      </w:r>
      <w:proofErr w:type="spellEnd"/>
      <w:r w:rsidRPr="00F82C25">
        <w:t xml:space="preserve"> — RMSE ≈ 607</w:t>
      </w:r>
    </w:p>
    <w:p w14:paraId="3EA3BCE1" w14:textId="77777777" w:rsidR="00F82C25" w:rsidRPr="00F82C25" w:rsidRDefault="00F82C25" w:rsidP="00F82C25">
      <w:r w:rsidRPr="00F82C25">
        <w:rPr>
          <w:b/>
          <w:bCs/>
        </w:rPr>
        <w:t>Conclusion :</w:t>
      </w:r>
      <w:r w:rsidRPr="00F82C25">
        <w:t xml:space="preserve"> </w:t>
      </w:r>
      <w:proofErr w:type="spellStart"/>
      <w:r w:rsidRPr="00F82C25">
        <w:t>XGBoost</w:t>
      </w:r>
      <w:proofErr w:type="spellEnd"/>
      <w:r w:rsidRPr="00F82C25">
        <w:t xml:space="preserve"> est le modèle le plus performant pour cette base.</w:t>
      </w:r>
    </w:p>
    <w:p w14:paraId="2A91CA19" w14:textId="77777777" w:rsidR="00F82C25" w:rsidRPr="00F82C25" w:rsidRDefault="00F82C25" w:rsidP="00F82C25">
      <w:r w:rsidRPr="00F82C25">
        <w:pict w14:anchorId="0546947E">
          <v:rect id="_x0000_i1078" style="width:0;height:1.5pt" o:hralign="center" o:hrstd="t" o:hr="t" fillcolor="#a0a0a0" stroked="f"/>
        </w:pict>
      </w:r>
    </w:p>
    <w:p w14:paraId="3602EA10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6. Entraînement final et évaluation</w:t>
      </w:r>
    </w:p>
    <w:p w14:paraId="28DA3E82" w14:textId="77777777" w:rsidR="00F82C25" w:rsidRPr="00F82C25" w:rsidRDefault="00F82C25" w:rsidP="00F82C25">
      <w:pPr>
        <w:numPr>
          <w:ilvl w:val="0"/>
          <w:numId w:val="5"/>
        </w:numPr>
      </w:pPr>
      <w:r w:rsidRPr="00F82C25">
        <w:t xml:space="preserve">Le modèle </w:t>
      </w:r>
      <w:proofErr w:type="spellStart"/>
      <w:r w:rsidRPr="00F82C25">
        <w:t>XGBoost</w:t>
      </w:r>
      <w:proofErr w:type="spellEnd"/>
      <w:r w:rsidRPr="00F82C25">
        <w:t xml:space="preserve"> a été entraîné sur l’ensemble des données.</w:t>
      </w:r>
    </w:p>
    <w:p w14:paraId="579CBAC5" w14:textId="77777777" w:rsidR="00F82C25" w:rsidRPr="00F82C25" w:rsidRDefault="00F82C25" w:rsidP="00F82C25">
      <w:pPr>
        <w:numPr>
          <w:ilvl w:val="0"/>
          <w:numId w:val="5"/>
        </w:numPr>
      </w:pPr>
      <w:r w:rsidRPr="00F82C25">
        <w:rPr>
          <w:b/>
          <w:bCs/>
        </w:rPr>
        <w:t>Résultats :</w:t>
      </w:r>
    </w:p>
    <w:p w14:paraId="32B60497" w14:textId="77777777" w:rsidR="00F82C25" w:rsidRPr="00F82C25" w:rsidRDefault="00F82C25" w:rsidP="00F82C25">
      <w:pPr>
        <w:numPr>
          <w:ilvl w:val="1"/>
          <w:numId w:val="5"/>
        </w:numPr>
      </w:pPr>
      <w:r w:rsidRPr="00F82C25">
        <w:t>RMSE ≈ 111 → erreur moyenne très faible</w:t>
      </w:r>
    </w:p>
    <w:p w14:paraId="0BDAD359" w14:textId="77777777" w:rsidR="00F82C25" w:rsidRPr="00F82C25" w:rsidRDefault="00F82C25" w:rsidP="00F82C25">
      <w:pPr>
        <w:numPr>
          <w:ilvl w:val="1"/>
          <w:numId w:val="5"/>
        </w:numPr>
      </w:pPr>
      <w:r w:rsidRPr="00F82C25">
        <w:t>R² ≈ 0,9999 → excellent ajustement du modèle</w:t>
      </w:r>
    </w:p>
    <w:p w14:paraId="64EAC38A" w14:textId="77777777" w:rsidR="00F82C25" w:rsidRPr="00F82C25" w:rsidRDefault="00F82C25" w:rsidP="00F82C25">
      <w:r w:rsidRPr="00F82C25">
        <w:t>Cela montre que le modèle prédit avec précision les ventes à partir des caractéristiques disponibles.</w:t>
      </w:r>
    </w:p>
    <w:p w14:paraId="1D5C668B" w14:textId="77777777" w:rsidR="00F82C25" w:rsidRPr="00F82C25" w:rsidRDefault="00F82C25" w:rsidP="00F82C25">
      <w:r w:rsidRPr="00F82C25">
        <w:pict w14:anchorId="7FBB5BCC">
          <v:rect id="_x0000_i1079" style="width:0;height:1.5pt" o:hralign="center" o:hrstd="t" o:hr="t" fillcolor="#a0a0a0" stroked="f"/>
        </w:pict>
      </w:r>
    </w:p>
    <w:p w14:paraId="7CD69B10" w14:textId="77777777" w:rsidR="00F82C25" w:rsidRPr="00F82C25" w:rsidRDefault="00F82C25" w:rsidP="00F82C25">
      <w:pPr>
        <w:rPr>
          <w:b/>
          <w:bCs/>
        </w:rPr>
      </w:pPr>
      <w:r w:rsidRPr="00F82C25">
        <w:rPr>
          <w:b/>
          <w:bCs/>
        </w:rPr>
        <w:t>7. Conclusion générale</w:t>
      </w:r>
    </w:p>
    <w:p w14:paraId="5007BA56" w14:textId="77777777" w:rsidR="00F82C25" w:rsidRPr="00F82C25" w:rsidRDefault="00F82C25" w:rsidP="00F82C25">
      <w:r w:rsidRPr="00F82C25">
        <w:t>Cette analyse montre que :</w:t>
      </w:r>
    </w:p>
    <w:p w14:paraId="53844318" w14:textId="77777777" w:rsidR="00F82C25" w:rsidRPr="00F82C25" w:rsidRDefault="00F82C25" w:rsidP="00F82C25">
      <w:pPr>
        <w:numPr>
          <w:ilvl w:val="0"/>
          <w:numId w:val="6"/>
        </w:numPr>
      </w:pPr>
      <w:r w:rsidRPr="00F82C25">
        <w:t>La préparation et le prétraitement des données (nettoyage, encodage, standardisation) sont essentiels.</w:t>
      </w:r>
    </w:p>
    <w:p w14:paraId="140EBEFF" w14:textId="77777777" w:rsidR="00F82C25" w:rsidRPr="00F82C25" w:rsidRDefault="00F82C25" w:rsidP="00F82C25">
      <w:pPr>
        <w:numPr>
          <w:ilvl w:val="0"/>
          <w:numId w:val="6"/>
        </w:numPr>
      </w:pPr>
      <w:proofErr w:type="spellStart"/>
      <w:r w:rsidRPr="00F82C25">
        <w:t>XGBoost</w:t>
      </w:r>
      <w:proofErr w:type="spellEnd"/>
      <w:r w:rsidRPr="00F82C25">
        <w:t xml:space="preserve"> est le meilleur modèle pour ce </w:t>
      </w:r>
      <w:proofErr w:type="spellStart"/>
      <w:r w:rsidRPr="00F82C25">
        <w:t>dataset</w:t>
      </w:r>
      <w:proofErr w:type="spellEnd"/>
      <w:r w:rsidRPr="00F82C25">
        <w:t>.</w:t>
      </w:r>
    </w:p>
    <w:p w14:paraId="14C1F6DC" w14:textId="77777777" w:rsidR="00F82C25" w:rsidRPr="00F82C25" w:rsidRDefault="00F82C25" w:rsidP="00F82C25">
      <w:pPr>
        <w:numPr>
          <w:ilvl w:val="0"/>
          <w:numId w:val="6"/>
        </w:numPr>
      </w:pPr>
      <w:r w:rsidRPr="00F82C25">
        <w:t xml:space="preserve">Les variables Price, </w:t>
      </w:r>
      <w:proofErr w:type="spellStart"/>
      <w:r w:rsidRPr="00F82C25">
        <w:t>Units_Sold</w:t>
      </w:r>
      <w:proofErr w:type="spellEnd"/>
      <w:r w:rsidRPr="00F82C25">
        <w:t xml:space="preserve"> et la </w:t>
      </w:r>
      <w:proofErr w:type="spellStart"/>
      <w:r w:rsidRPr="00F82C25">
        <w:t>Product_Category</w:t>
      </w:r>
      <w:proofErr w:type="spellEnd"/>
      <w:r w:rsidRPr="00F82C25">
        <w:t xml:space="preserve"> sont les principales déterminantes des ventes.</w:t>
      </w:r>
    </w:p>
    <w:p w14:paraId="70280E91" w14:textId="77777777" w:rsidR="00F82C25" w:rsidRPr="00F82C25" w:rsidRDefault="00F82C25" w:rsidP="00F82C25">
      <w:r w:rsidRPr="00F82C25">
        <w:lastRenderedPageBreak/>
        <w:t>L’étude fournit une base solide pour prédire les ventes futures et optimiser les stratégies marketing.</w:t>
      </w:r>
    </w:p>
    <w:p w14:paraId="4BC3B6CD" w14:textId="77777777" w:rsidR="00F82C25" w:rsidRPr="00F82C25" w:rsidRDefault="00F82C25" w:rsidP="00F82C25">
      <w:r w:rsidRPr="00F82C25">
        <w:pict w14:anchorId="51BD9085">
          <v:rect id="_x0000_i1080" style="width:0;height:1.5pt" o:hralign="center" o:hrstd="t" o:hr="t" fillcolor="#a0a0a0" stroked="f"/>
        </w:pict>
      </w:r>
    </w:p>
    <w:p w14:paraId="0150FF4A" w14:textId="77777777" w:rsidR="002D304C" w:rsidRDefault="002D304C"/>
    <w:sectPr w:rsidR="002D3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973"/>
    <w:multiLevelType w:val="multilevel"/>
    <w:tmpl w:val="27BA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748D1"/>
    <w:multiLevelType w:val="multilevel"/>
    <w:tmpl w:val="7D1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30E9"/>
    <w:multiLevelType w:val="multilevel"/>
    <w:tmpl w:val="234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778AB"/>
    <w:multiLevelType w:val="multilevel"/>
    <w:tmpl w:val="F24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62B3C"/>
    <w:multiLevelType w:val="multilevel"/>
    <w:tmpl w:val="B1E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31376"/>
    <w:multiLevelType w:val="multilevel"/>
    <w:tmpl w:val="88E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13668">
    <w:abstractNumId w:val="5"/>
  </w:num>
  <w:num w:numId="2" w16cid:durableId="201939058">
    <w:abstractNumId w:val="1"/>
  </w:num>
  <w:num w:numId="3" w16cid:durableId="359863824">
    <w:abstractNumId w:val="4"/>
  </w:num>
  <w:num w:numId="4" w16cid:durableId="1688750139">
    <w:abstractNumId w:val="0"/>
  </w:num>
  <w:num w:numId="5" w16cid:durableId="2081907780">
    <w:abstractNumId w:val="3"/>
  </w:num>
  <w:num w:numId="6" w16cid:durableId="1239023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25"/>
    <w:rsid w:val="002D304C"/>
    <w:rsid w:val="008B6CFF"/>
    <w:rsid w:val="00B51B1B"/>
    <w:rsid w:val="00E85B9C"/>
    <w:rsid w:val="00F8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7171A5"/>
  <w15:chartTrackingRefBased/>
  <w15:docId w15:val="{B7BDB733-117F-4AC9-8719-BE88A7A7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ezzahra Elakil</dc:creator>
  <cp:keywords/>
  <dc:description/>
  <cp:lastModifiedBy>Fatima ezzahra Elakil</cp:lastModifiedBy>
  <cp:revision>1</cp:revision>
  <dcterms:created xsi:type="dcterms:W3CDTF">2025-12-03T15:34:00Z</dcterms:created>
  <dcterms:modified xsi:type="dcterms:W3CDTF">2025-12-03T15:35:00Z</dcterms:modified>
</cp:coreProperties>
</file>