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9B" w:rsidRDefault="001C0693">
      <w:r>
        <w:t xml:space="preserve">Tarefas cadastradas no </w:t>
      </w:r>
      <w:proofErr w:type="spellStart"/>
      <w:r>
        <w:t>Sigaa</w:t>
      </w:r>
      <w:proofErr w:type="spellEnd"/>
      <w:r>
        <w:t>.</w:t>
      </w:r>
    </w:p>
    <w:tbl>
      <w:tblPr>
        <w:tblW w:w="5000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1"/>
        <w:gridCol w:w="790"/>
        <w:gridCol w:w="419"/>
        <w:gridCol w:w="299"/>
        <w:gridCol w:w="369"/>
        <w:gridCol w:w="369"/>
        <w:gridCol w:w="369"/>
      </w:tblGrid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2.Relatório de Registro de Software</w:t>
            </w:r>
          </w:p>
        </w:tc>
        <w:tc>
          <w:tcPr>
            <w:tcW w:w="790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13/11/2019 às 00h00 a 20/11/2019 às 23h59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</w:t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5" name="Imagem 45">
                    <a:hlinkClick xmlns:a="http://schemas.openxmlformats.org/drawingml/2006/main" r:id="rId7" tooltip="&quot;Avaliar Tarefas Enviad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>
                            <a:hlinkClick r:id="rId7" tooltip="&quot;Avaliar Tarefas Enviad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4" name="Imagem 44">
                    <a:hlinkClick xmlns:a="http://schemas.openxmlformats.org/drawingml/2006/main" r:id="rId7" tooltip="&quot;Altera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>
                            <a:hlinkClick r:id="rId7" tooltip="&quot;Altera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3" name="Imagem 43">
                    <a:hlinkClick xmlns:a="http://schemas.openxmlformats.org/drawingml/2006/main" r:id="rId7" tooltip="&quot;Remove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>
                            <a:hlinkClick r:id="rId7" tooltip="&quot;Remove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Utilizem os documentos </w:t>
            </w:r>
            <w:hyperlink r:id="rId11" w:tooltip="link para Tipos de Software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 Tipos de Software</w:t>
              </w:r>
            </w:hyperlink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e </w:t>
            </w:r>
            <w:hyperlink r:id="rId12" w:tooltip="link para Campo de Aplicação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Campo de Aplicação</w:t>
              </w:r>
            </w:hyperlink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para classificar o software desenvolvido. </w:t>
            </w:r>
          </w:p>
          <w:p w:rsidR="001C0693" w:rsidRPr="001C0693" w:rsidRDefault="001C0693" w:rsidP="001C0693">
            <w:pPr>
              <w:shd w:val="clear" w:color="auto" w:fill="FFFFFF"/>
              <w:spacing w:after="15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Os dados pessoais de todos os autores devem ser preenchidos e o documento preenchido deve ser mantido editável para que os professores insiram seus dados posteriormente.  </w:t>
            </w:r>
          </w:p>
          <w:p w:rsidR="001C0693" w:rsidRPr="001C0693" w:rsidRDefault="001C0693" w:rsidP="001C0693">
            <w:pPr>
              <w:shd w:val="clear" w:color="auto" w:fill="FFFFFF"/>
              <w:spacing w:after="15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Todos assinam esse documento.</w:t>
            </w:r>
          </w:p>
          <w:p w:rsidR="001C0693" w:rsidRPr="001C0693" w:rsidRDefault="001C0693" w:rsidP="001C0693">
            <w:pPr>
              <w:shd w:val="clear" w:color="auto" w:fill="FFFFFF"/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Também devem ser inseridos como documentos anexos todas as licenças de softwares e bibliotecas de terceiros que tenham sido incluídas no software desenvolvido.  Se houver algum código que seja de domínio público ou de código aberto com copyright, deve ser anexado o documento de licenciamento.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hyperlink r:id="rId13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Baixar arquivo</w:t>
              </w:r>
            </w:hyperlink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3. Formulário de Valoração</w:t>
            </w:r>
          </w:p>
        </w:tc>
        <w:tc>
          <w:tcPr>
            <w:tcW w:w="790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13/11/2019 às 00h00 a 20/11/2019 às 23h59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</w:t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2" name="Imagem 42">
                    <a:hlinkClick xmlns:a="http://schemas.openxmlformats.org/drawingml/2006/main" r:id="rId7" tooltip="&quot;Avaliar Tarefas Enviad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>
                            <a:hlinkClick r:id="rId7" tooltip="&quot;Avaliar Tarefas Enviad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1" name="Imagem 41">
                    <a:hlinkClick xmlns:a="http://schemas.openxmlformats.org/drawingml/2006/main" r:id="rId7" tooltip="&quot;Altera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>
                            <a:hlinkClick r:id="rId7" tooltip="&quot;Altera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0" name="Imagem 40">
                    <a:hlinkClick xmlns:a="http://schemas.openxmlformats.org/drawingml/2006/main" r:id="rId7" tooltip="&quot;Remove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>
                            <a:hlinkClick r:id="rId7" tooltip="&quot;Remove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Utilize este formulário para informar ao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Cinttec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estimativas de custos de desenvolvimento, valores que </w:t>
            </w:r>
            <w:proofErr w:type="gram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espera-se</w:t>
            </w:r>
            <w:proofErr w:type="gram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obter com a eventual transferência de tecnologia do produto (por venda) ou a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intençao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de disponibilização gratuita para a sociedade.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título do produto deve ser preferencialmente um nome comercial do produto.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hyperlink r:id="rId14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Baixar arquivo</w:t>
              </w:r>
            </w:hyperlink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6. Termo de Cessão de Direitos TODOS DEVEM PREENCHER</w:t>
            </w:r>
          </w:p>
        </w:tc>
        <w:tc>
          <w:tcPr>
            <w:tcW w:w="790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13/11/2019 às 00h00 a 20/11/2019 às 23h59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</w:t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9" name="Imagem 39">
                    <a:hlinkClick xmlns:a="http://schemas.openxmlformats.org/drawingml/2006/main" r:id="rId7" tooltip="&quot;Avaliar Tarefas Enviad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>
                            <a:hlinkClick r:id="rId7" tooltip="&quot;Avaliar Tarefas Enviad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8" name="Imagem 38">
                    <a:hlinkClick xmlns:a="http://schemas.openxmlformats.org/drawingml/2006/main" r:id="rId7" tooltip="&quot;Altera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>
                            <a:hlinkClick r:id="rId7" tooltip="&quot;Altera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7" name="Imagem 37">
                    <a:hlinkClick xmlns:a="http://schemas.openxmlformats.org/drawingml/2006/main" r:id="rId7" tooltip="&quot;Remove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>
                            <a:hlinkClick r:id="rId7" tooltip="&quot;Remove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O Termo de Cessão de Direitos deve conter o título do software   e deve ser </w:t>
            </w:r>
            <w:proofErr w:type="gram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preenchido  com</w:t>
            </w:r>
            <w:proofErr w:type="gram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dados pessoais  cada membro da equipe.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Ao final teremos um </w:t>
            </w:r>
            <w:proofErr w:type="gram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único  termo</w:t>
            </w:r>
            <w:proofErr w:type="gram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com os nomes dos alunos e dos professores como CEDENTES.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preencham o campo de testemunhas.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hyperlink r:id="rId15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Baixar arquivo</w:t>
              </w:r>
            </w:hyperlink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7. Manual do Programa de Computador</w:t>
            </w:r>
          </w:p>
        </w:tc>
        <w:tc>
          <w:tcPr>
            <w:tcW w:w="790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13/11/2019 às 00h00 a 20/11/2019 às 23h59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</w:t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6" name="Imagem 36">
                    <a:hlinkClick xmlns:a="http://schemas.openxmlformats.org/drawingml/2006/main" r:id="rId7" tooltip="&quot;Avaliar Tarefas Enviad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>
                            <a:hlinkClick r:id="rId7" tooltip="&quot;Avaliar Tarefas Enviad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5" name="Imagem 35">
                    <a:hlinkClick xmlns:a="http://schemas.openxmlformats.org/drawingml/2006/main" r:id="rId7" tooltip="&quot;Altera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>
                            <a:hlinkClick r:id="rId7" tooltip="&quot;Altera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4" name="Imagem 34">
                    <a:hlinkClick xmlns:a="http://schemas.openxmlformats.org/drawingml/2006/main" r:id="rId7" tooltip="&quot;Remove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>
                            <a:hlinkClick r:id="rId7" tooltip="&quot;Remove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EFF3FA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Manual do Programa de Computador: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DEVE apresentar instruções de uso do software.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DEVE descrever como foi implementado, nem as técnicas utilizadas.  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DEVE apresentar a interface que está associada a cada funcionalidade sem descrever detalhes internos de implementação. Os detalhes de implementação são protegidos por sigilo pelo INPI. 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DEVE apontar as características inovadoras que diferencia o software dos demais.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DEVE descrever as características específicas de licenciamento: qual a licença do software e quais as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licencas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de código de terceiros.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 exemplo de manual de software público pode ser encontrado na URL </w:t>
            </w:r>
            <w:hyperlink r:id="rId16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https://softwarepublico.gov.br/social/articles/0000/5463/manual_do_usuario_i_educar_Portabilis.pdf</w:t>
              </w:r>
            </w:hyperlink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hyperlink r:id="rId17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Baixar arquivo</w:t>
              </w:r>
            </w:hyperlink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EFF3FA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8. Resumo Digital HASH</w:t>
            </w:r>
          </w:p>
        </w:tc>
        <w:tc>
          <w:tcPr>
            <w:tcW w:w="790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de 13/11/2019 às 00h00 a 20/11/2019 </w:t>
            </w: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lastRenderedPageBreak/>
              <w:t>às 23h59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lastRenderedPageBreak/>
              <w:t>Não</w:t>
            </w:r>
          </w:p>
        </w:tc>
        <w:tc>
          <w:tcPr>
            <w:tcW w:w="0" w:type="auto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</w:t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3" name="Imagem 33">
                    <a:hlinkClick xmlns:a="http://schemas.openxmlformats.org/drawingml/2006/main" r:id="rId7" tooltip="&quot;Avaliar Tarefas Enviada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>
                            <a:hlinkClick r:id="rId7" tooltip="&quot;Avaliar Tarefas Enviada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2" name="Imagem 32">
                    <a:hlinkClick xmlns:a="http://schemas.openxmlformats.org/drawingml/2006/main" r:id="rId7" tooltip="&quot;Altera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>
                            <a:hlinkClick r:id="rId7" tooltip="&quot;Altera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" w:type="dxa"/>
            <w:vMerge w:val="restart"/>
            <w:tcBorders>
              <w:left w:val="single" w:sz="6" w:space="0" w:color="D9D9D9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b/>
                <w:bCs/>
                <w:noProof/>
                <w:color w:val="003390"/>
                <w:sz w:val="17"/>
                <w:szCs w:val="17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1" name="Imagem 31">
                    <a:hlinkClick xmlns:a="http://schemas.openxmlformats.org/drawingml/2006/main" r:id="rId7" tooltip="&quot;Remover Taref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>
                            <a:hlinkClick r:id="rId7" tooltip="&quot;Remover Taref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693" w:rsidRPr="001C0693" w:rsidTr="001C0693"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Será necessário preparar uma versão do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Git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para o registro.  É necessário identificar o código ou os trechos de código que não sejam de domínio público ou com copyright de terceiros.  Ou seja, é necessário identificar o código que é original da equipe.  A versão do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git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com seu respectivo resumo digital </w:t>
            </w:r>
            <w:proofErr w:type="spellStart"/>
            <w:proofErr w:type="gram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hash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deve</w:t>
            </w:r>
            <w:proofErr w:type="gram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ser mantido sem alterações enquanto houver interesse no software. O registro de software é garantido por 50 anos.</w:t>
            </w:r>
          </w:p>
          <w:p w:rsidR="001C0693" w:rsidRPr="001C0693" w:rsidRDefault="001C0693" w:rsidP="001C0693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</w:pPr>
            <w:r w:rsidRPr="001C069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t-BR"/>
              </w:rPr>
              <w:lastRenderedPageBreak/>
              <w:t>O resumo digital HASH dos trechos do programa de computador e de outros dados que considerar suficientes e relevantes para identificá-lo;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Procurem identificar código que seja diretamente associado às funcionalidades implementadas nesse software.  Mesmo que a implementação contenha trechos clássicos de ordenação, loops,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etc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identifiquem funções, comentários, definição de variáveis que só existem no código de vocês.  Esse trecho é que deve ser utilizado para gerar o resumo.</w:t>
            </w:r>
          </w:p>
          <w:p w:rsidR="001C0693" w:rsidRPr="001C0693" w:rsidRDefault="001C0693" w:rsidP="001C0693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  <w:p w:rsidR="001C0693" w:rsidRPr="001C0693" w:rsidRDefault="001C0693" w:rsidP="001C0693">
            <w:pPr>
              <w:numPr>
                <w:ilvl w:val="1"/>
                <w:numId w:val="2"/>
              </w:numPr>
              <w:shd w:val="clear" w:color="auto" w:fill="FFFFFF"/>
              <w:spacing w:after="0" w:line="240" w:lineRule="auto"/>
              <w:ind w:left="0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pt-BR"/>
              </w:rPr>
              <w:t xml:space="preserve">A identificação do algoritmo ou função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pt-BR"/>
              </w:rPr>
              <w:t>hash</w:t>
            </w:r>
            <w:proofErr w:type="spellEnd"/>
            <w:r w:rsidRPr="001C0693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pt-BR"/>
              </w:rPr>
              <w:t>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O código gerado com a função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hash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deve ser entregue ao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Cinttec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Após gerar 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hash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. A versão submetida ao registro no </w:t>
            </w:r>
            <w:proofErr w:type="gram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INPI  não</w:t>
            </w:r>
            <w:proofErr w:type="gram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poderá sofrer alterações.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Os comandos para gerar o </w:t>
            </w:r>
            <w:proofErr w:type="spellStart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hash</w:t>
            </w:r>
            <w:proofErr w:type="spellEnd"/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são encontrados na página 9 do manual do INPI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1C069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</w:t>
            </w:r>
          </w:p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hyperlink r:id="rId18" w:history="1">
              <w:r w:rsidRPr="001C0693">
                <w:rPr>
                  <w:rFonts w:ascii="Verdana" w:eastAsia="Times New Roman" w:hAnsi="Verdana" w:cs="Times New Roman"/>
                  <w:b/>
                  <w:bCs/>
                  <w:color w:val="003390"/>
                  <w:sz w:val="17"/>
                  <w:szCs w:val="17"/>
                  <w:u w:val="single"/>
                  <w:lang w:eastAsia="pt-BR"/>
                </w:rPr>
                <w:t>Baixar arquivo</w:t>
              </w:r>
            </w:hyperlink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vMerge/>
            <w:tcBorders>
              <w:left w:val="single" w:sz="6" w:space="0" w:color="D9D9D9"/>
            </w:tcBorders>
            <w:shd w:val="clear" w:color="auto" w:fill="FFFFFF"/>
            <w:vAlign w:val="center"/>
            <w:hideMark/>
          </w:tcPr>
          <w:p w:rsidR="001C0693" w:rsidRPr="001C0693" w:rsidRDefault="001C0693" w:rsidP="001C0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:rsidR="001C0693" w:rsidRDefault="001C0693">
      <w:bookmarkStart w:id="0" w:name="_GoBack"/>
      <w:bookmarkEnd w:id="0"/>
    </w:p>
    <w:sectPr w:rsidR="001C0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07D" w:rsidRDefault="00E4507D" w:rsidP="001C0693">
      <w:pPr>
        <w:spacing w:after="0" w:line="240" w:lineRule="auto"/>
      </w:pPr>
      <w:r>
        <w:separator/>
      </w:r>
    </w:p>
  </w:endnote>
  <w:endnote w:type="continuationSeparator" w:id="0">
    <w:p w:rsidR="00E4507D" w:rsidRDefault="00E4507D" w:rsidP="001C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07D" w:rsidRDefault="00E4507D" w:rsidP="001C0693">
      <w:pPr>
        <w:spacing w:after="0" w:line="240" w:lineRule="auto"/>
      </w:pPr>
      <w:r>
        <w:separator/>
      </w:r>
    </w:p>
  </w:footnote>
  <w:footnote w:type="continuationSeparator" w:id="0">
    <w:p w:rsidR="00E4507D" w:rsidRDefault="00E4507D" w:rsidP="001C0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2F9E"/>
    <w:multiLevelType w:val="multilevel"/>
    <w:tmpl w:val="02AC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503EE"/>
    <w:multiLevelType w:val="multilevel"/>
    <w:tmpl w:val="D8E08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93"/>
    <w:rsid w:val="001C0693"/>
    <w:rsid w:val="00A14DCD"/>
    <w:rsid w:val="00DE7CC7"/>
    <w:rsid w:val="00E4507D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528E"/>
  <w15:chartTrackingRefBased/>
  <w15:docId w15:val="{BAC23116-73E5-4E8F-9ADB-42F3205E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C06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0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igaa.ufs.br/sigaa/verProducao?idArquivo=2075566&amp;key=62b158364867533c76bd5cdbd9b6a02f" TargetMode="External"/><Relationship Id="rId18" Type="http://schemas.openxmlformats.org/officeDocument/2006/relationships/hyperlink" Target="https://www.sigaa.ufs.br/sigaa/verProducao?idArquivo=2075974&amp;key=a87508063c5cb0778b8063d40307b6b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gaa.ufs.br/sigaa/ava/TarefaTurma/editar.jsf" TargetMode="External"/><Relationship Id="rId12" Type="http://schemas.openxmlformats.org/officeDocument/2006/relationships/hyperlink" Target="http://cinttec.ufs.br/uploads/page_attach/path/2102/campo_de_aplicacao.pdf" TargetMode="External"/><Relationship Id="rId17" Type="http://schemas.openxmlformats.org/officeDocument/2006/relationships/hyperlink" Target="https://www.sigaa.ufs.br/sigaa/verProducao?idArquivo=2075896&amp;key=7bd9e15ded225ada01ba3f0960f855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warepublico.gov.br/social/articles/0000/5463/manual_do_usuario_i_educar_Portabili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nttec.ufs.br/uploads/page_attach/path/2101/tipos_de_programa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igaa.ufs.br/sigaa/verProducao?idArquivo=2075874&amp;key=92f5ee20db208e5f3a11660316e2fd3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igaa.ufs.br/sigaa/verProducao?idArquivo=2075631&amp;key=318a9a6ebf94b6a1bedb5b3b8bfb24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724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Edilayne Salgueiro</dc:creator>
  <cp:keywords/>
  <dc:description/>
  <cp:lastModifiedBy>Edilayne Salgueiro</cp:lastModifiedBy>
  <cp:revision>1</cp:revision>
  <dcterms:created xsi:type="dcterms:W3CDTF">2019-11-14T15:04:00Z</dcterms:created>
  <dcterms:modified xsi:type="dcterms:W3CDTF">2019-11-14T15:10:00Z</dcterms:modified>
</cp:coreProperties>
</file>