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Helper</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File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Helper file contains functions that assist in working with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3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$this-&gt;load-&gt;helper('file');</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Available Functions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read_file(</w:t>
      </w:r>
      <w:r w:rsidDel="00000000" w:rsidR="00000000" w:rsidRPr="00000000">
        <w:rPr>
          <w:i w:val="1"/>
          <w:rtl w:val="0"/>
        </w:rPr>
        <w:t xml:space="preserve">$file</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contents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data contained in the file specified in the path.</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read_file('./path/to/file.php');</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can be a relative or full server path. Returns FALSE (boolean) on failure.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relative to your main site index.php file, NOT your controller or view files. CodeIgniter uses a front controller so paths are always relative to the main site index.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Use the native file_get_contents() instead.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server is running an </w:t>
      </w:r>
      <w:r w:rsidDel="00000000" w:rsidR="00000000" w:rsidRPr="00000000">
        <w:rPr>
          <w:b w:val="1"/>
          <w:rtl w:val="0"/>
        </w:rPr>
        <w:t xml:space="preserve">open_basedir</w:t>
      </w:r>
      <w:r w:rsidDel="00000000" w:rsidR="00000000" w:rsidRPr="00000000">
        <w:rPr>
          <w:rtl w:val="0"/>
        </w:rPr>
        <w:t xml:space="preserve"> restriction this function might not work if you are trying to access a file above the calling script.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write_file(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$mode = 'wb'</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write to file</w:t>
            </w:r>
          </w:p>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fopen() mode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write was successful, FALSE in case of an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data to the file specified in the path. If the file does not exist then the function will create 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'Some file data';</w:t>
        <w:br w:type="textWrapping"/>
        <w:t xml:space="preserve">if ( ! write_file('./path/to/file.php', $data))</w:t>
        <w:br w:type="textWrapping"/>
        <w:t xml:space="preserve">{</w:t>
        <w:br w:type="textWrapping"/>
        <w:t xml:space="preserve">        echo 'Unable to write the file';</w:t>
        <w:br w:type="textWrapping"/>
        <w:t xml:space="preserve">}</w:t>
        <w:br w:type="textWrapping"/>
        <w:t xml:space="preserve">else</w:t>
        <w:br w:type="textWrapping"/>
        <w:t xml:space="preserve">{</w:t>
        <w:br w:type="textWrapping"/>
        <w:t xml:space="preserve">        echo 'File written!';</w:t>
        <w:br w:type="textWrapping"/>
        <w:t xml:space="preserv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set the write mode via the third parameter: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write_file('./path/to/file.php', $data, 'r+');</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mode is ‘wb’. Please see the </w:t>
      </w:r>
      <w:hyperlink r:id="rId242">
        <w:r w:rsidDel="00000000" w:rsidR="00000000" w:rsidRPr="00000000">
          <w:rPr>
            <w:color w:val="0000ee"/>
            <w:u w:val="single"/>
            <w:rtl w:val="0"/>
          </w:rPr>
          <w:t xml:space="preserve">PHP user guide</w:t>
        </w:r>
      </w:hyperlink>
      <w:r w:rsidDel="00000000" w:rsidR="00000000" w:rsidRPr="00000000">
        <w:rPr>
          <w:rtl w:val="0"/>
        </w:rPr>
        <w:t xml:space="preserve"> for mode options.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relative to your main site index.php file, NOT your controller or view files. CodeIgniter uses a front controller so paths are always relative to the main site index.</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acquires an exclusive lock on the file while writing to it.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delete_files(</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$del_dir = FALSE</w:t>
      </w:r>
      <w:r w:rsidDel="00000000" w:rsidR="00000000" w:rsidRPr="00000000">
        <w:rPr>
          <w:rtl w:val="0"/>
        </w:rPr>
        <w:t xml:space="preserve">[, </w:t>
      </w:r>
      <w:r w:rsidDel="00000000" w:rsidR="00000000" w:rsidRPr="00000000">
        <w:rPr>
          <w:i w:val="1"/>
          <w:rtl w:val="0"/>
        </w:rPr>
        <w:t xml:space="preserve">$htdocs = FALSE</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3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$del_dir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also delete directories</w:t>
            </w:r>
          </w:p>
          <w:p w:rsidR="00000000" w:rsidDel="00000000" w:rsidP="00000000" w:rsidRDefault="00000000" w:rsidRPr="00000000" w14:paraId="0000013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$htdocs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skip deleting .htaccess and index page files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in case of an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ALL files contained in the supplied path.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delete_files('./path/to/directory/');</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is set to TRUE, any directories contained within the supplied root path will be deleted as well.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delete_files('./path/to/directory/', TRUE);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must be writable or owned by the system in order to be deleted.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get_filenames(</w:t>
      </w:r>
      <w:r w:rsidDel="00000000" w:rsidR="00000000" w:rsidRPr="00000000">
        <w:rPr>
          <w:i w:val="1"/>
          <w:rtl w:val="0"/>
        </w:rPr>
        <w:t xml:space="preserve">$source_dir</w:t>
      </w:r>
      <w:r w:rsidDel="00000000" w:rsidR="00000000" w:rsidRPr="00000000">
        <w:rPr>
          <w:rtl w:val="0"/>
        </w:rPr>
        <w:t xml:space="preserve">[, </w:t>
      </w:r>
      <w:r w:rsidDel="00000000" w:rsidR="00000000" w:rsidRPr="00000000">
        <w:rPr>
          <w:i w:val="1"/>
          <w:rtl w:val="0"/>
        </w:rPr>
        <w:t xml:space="preserve">$include_path = FALSE</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$source_dir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4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$include_path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include the path as part of the filenames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file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server path as input and returns an array containing the names of all files contained within it. The file path can optionally be added to the file names by setting the second parameter to 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$controllers = get_filenames(APPPATH.'controllers/');</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get_dir_file_info(</w:t>
      </w:r>
      <w:r w:rsidDel="00000000" w:rsidR="00000000" w:rsidRPr="00000000">
        <w:rPr>
          <w:i w:val="1"/>
          <w:rtl w:val="0"/>
        </w:rPr>
        <w:t xml:space="preserve">$source_dir</w:t>
      </w:r>
      <w:r w:rsidDel="00000000" w:rsidR="00000000" w:rsidRPr="00000000">
        <w:rPr>
          <w:rtl w:val="0"/>
        </w:rPr>
        <w:t xml:space="preserve">, </w:t>
      </w:r>
      <w:r w:rsidDel="00000000" w:rsidR="00000000" w:rsidRPr="00000000">
        <w:rPr>
          <w:i w:val="1"/>
          <w:rtl w:val="0"/>
        </w:rPr>
        <w:t xml:space="preserve">$top_level_only</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$source_dir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5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$top_level_only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look only at the specified directory (excluding sub-directories)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info on the supplied directory’s contents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the specified directory and builds an array containing the filenames, filesize, dates, and permissions. Sub-folders contained within the specified path are only read if forced by sending the second parameter to FALSE, as this can be an intensive operation.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$models_info = get_dir_file_info(APPPATH.'models/');</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get_file_info(</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$returned_values = array('name'</w:t>
      </w:r>
      <w:r w:rsidDel="00000000" w:rsidR="00000000" w:rsidRPr="00000000">
        <w:rPr>
          <w:rtl w:val="0"/>
        </w:rPr>
        <w:t xml:space="preserve">, </w:t>
      </w:r>
      <w:r w:rsidDel="00000000" w:rsidR="00000000" w:rsidRPr="00000000">
        <w:rPr>
          <w:i w:val="1"/>
          <w:rtl w:val="0"/>
        </w:rPr>
        <w:t xml:space="preserve">'server_path'</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w:t>
      </w:r>
      <w:r w:rsidDel="00000000" w:rsidR="00000000" w:rsidRPr="00000000">
        <w:rPr>
          <w:i w:val="1"/>
          <w:rtl w:val="0"/>
        </w:rPr>
        <w:t xml:space="preserve">'date')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6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$returned_values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What type of info to return</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info on the specified file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file and path, returns (optionally) the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and </w:t>
      </w:r>
      <w:r w:rsidDel="00000000" w:rsidR="00000000" w:rsidRPr="00000000">
        <w:rPr>
          <w:i w:val="1"/>
          <w:rtl w:val="0"/>
        </w:rPr>
        <w:t xml:space="preserve">date modified</w:t>
      </w:r>
      <w:r w:rsidDel="00000000" w:rsidR="00000000" w:rsidRPr="00000000">
        <w:rPr>
          <w:rtl w:val="0"/>
        </w:rPr>
        <w:t xml:space="preserve"> information attributes for a file. Second parameter allows you to explicitly declare what information you want returned.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 $returned_values options are: name, size, date, readable, writeable, executable and fileperms.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get_mime_by_extension(</w:t>
      </w:r>
      <w:r w:rsidDel="00000000" w:rsidR="00000000" w:rsidRPr="00000000">
        <w:rPr>
          <w:i w:val="1"/>
          <w:rtl w:val="0"/>
        </w:rPr>
        <w:t xml:space="preserve">$filename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MIME type string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filename extension into a MIME type based on </w:t>
      </w:r>
      <w:r w:rsidDel="00000000" w:rsidR="00000000" w:rsidRPr="00000000">
        <w:rPr>
          <w:i w:val="1"/>
          <w:rtl w:val="0"/>
        </w:rPr>
        <w:t xml:space="preserve">config/mimes.php</w:t>
      </w:r>
      <w:r w:rsidDel="00000000" w:rsidR="00000000" w:rsidRPr="00000000">
        <w:rPr>
          <w:rtl w:val="0"/>
        </w:rPr>
        <w:t xml:space="preserve">. Returns FALSE if it can’t determine the type, or read the MIME config file.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 = 'somefile.png';</w:t>
        <w:br w:type="textWrapping"/>
        <w:t xml:space="preserve">echo $file.' is has a mime type of '.get_mime_by_extension($file);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an accurate way of determining file MIME types, and is here strictly for convenience. It should not be used for security purposes.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symbolic_permissions(</w:t>
      </w:r>
      <w:r w:rsidDel="00000000" w:rsidR="00000000" w:rsidRPr="00000000">
        <w:rPr>
          <w:i w:val="1"/>
          <w:rtl w:val="0"/>
        </w:rPr>
        <w:t xml:space="preserve">$perms</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Permissions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Symbolic permissions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numeric permissions (such as is returned by fileperms()) and returns standard symbolic notation of file permissions.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symbolic_permissions(fileperms('./index.php'));  // -rw-r--r--</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octal_permissions(</w:t>
      </w:r>
      <w:r w:rsidDel="00000000" w:rsidR="00000000" w:rsidRPr="00000000">
        <w:rPr>
          <w:i w:val="1"/>
          <w:rtl w:val="0"/>
        </w:rPr>
        <w:t xml:space="preserve">$perms</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Permissions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Octal permissions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numeric permissions (such as is returned by fileperms()) and returns a three character octal notation of file permissions.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octal_permissions(fileperms('./index.php')); // 644</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php.net/manual/en/function.fopen.php"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mail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orm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