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C3364" w14:textId="77777777" w:rsidR="00987C85" w:rsidRPr="00987C85" w:rsidRDefault="00987C85" w:rsidP="00987C85">
      <w:pPr>
        <w:pStyle w:val="Title"/>
        <w:rPr>
          <w:lang w:val="es-CO"/>
        </w:rPr>
      </w:pPr>
      <w:r w:rsidRPr="00987C85">
        <w:rPr>
          <w:lang w:val="es-CO"/>
        </w:rPr>
        <w:t xml:space="preserve">Anexo D: Arquitectura del </w:t>
      </w:r>
      <w:proofErr w:type="spellStart"/>
      <w:r w:rsidRPr="00987C85">
        <w:rPr>
          <w:lang w:val="es-CO"/>
        </w:rPr>
        <w:t>Frontend</w:t>
      </w:r>
      <w:proofErr w:type="spellEnd"/>
    </w:p>
    <w:p w14:paraId="54EB3573" w14:textId="77777777" w:rsidR="00987C85" w:rsidRDefault="00987C85" w:rsidP="00987C85">
      <w:pPr>
        <w:pStyle w:val="Heading1"/>
      </w:pPr>
      <w:r w:rsidRPr="00987C85">
        <w:rPr>
          <w:lang w:val="es-CO"/>
        </w:rPr>
        <w:t>Stack Tecnológico del Cliente</w:t>
      </w:r>
    </w:p>
    <w:p w14:paraId="6778F4E4" w14:textId="5E008495" w:rsidR="00987C85" w:rsidRPr="00987C85" w:rsidRDefault="00987C85" w:rsidP="00987C85">
      <w:pPr>
        <w:ind w:firstLine="0"/>
        <w:rPr>
          <w:lang w:val="es-CO"/>
        </w:rPr>
      </w:pPr>
      <w:r w:rsidRPr="00987C85">
        <w:rPr>
          <w:lang w:val="es-CO"/>
        </w:rPr>
        <w:t xml:space="preserve">La interfaz de usuario de </w:t>
      </w:r>
      <w:proofErr w:type="spellStart"/>
      <w:r w:rsidRPr="00987C85">
        <w:rPr>
          <w:lang w:val="es-CO"/>
        </w:rPr>
        <w:t>BusinessCmd</w:t>
      </w:r>
      <w:proofErr w:type="spellEnd"/>
      <w:r w:rsidRPr="00987C85">
        <w:rPr>
          <w:lang w:val="es-CO"/>
        </w:rPr>
        <w:t xml:space="preserve"> POS ha sido construida utilizando las siguientes tecnologías, seleccionadas por su rendimiento y capacidad para crear experiencias de usuario reactivas y fluidas:</w:t>
      </w:r>
    </w:p>
    <w:p w14:paraId="2657B987" w14:textId="77777777" w:rsidR="00987C85" w:rsidRPr="00987C85" w:rsidRDefault="00987C85" w:rsidP="00987C85">
      <w:pPr>
        <w:pStyle w:val="ListParagraph"/>
        <w:numPr>
          <w:ilvl w:val="0"/>
          <w:numId w:val="20"/>
        </w:numPr>
        <w:rPr>
          <w:lang w:val="es-CO"/>
        </w:rPr>
      </w:pPr>
      <w:r w:rsidRPr="00987C85">
        <w:rPr>
          <w:lang w:val="es-CO"/>
        </w:rPr>
        <w:t xml:space="preserve">Framework: </w:t>
      </w:r>
      <w:proofErr w:type="spellStart"/>
      <w:r w:rsidRPr="00987C85">
        <w:rPr>
          <w:lang w:val="es-CO"/>
        </w:rPr>
        <w:t>Svelte</w:t>
      </w:r>
      <w:proofErr w:type="spellEnd"/>
      <w:r w:rsidRPr="00987C85">
        <w:rPr>
          <w:lang w:val="es-CO"/>
        </w:rPr>
        <w:t xml:space="preserve"> 5, utilizando el nuevo sistema de reactividad basado en Runes ($</w:t>
      </w:r>
      <w:proofErr w:type="spellStart"/>
      <w:r w:rsidRPr="00987C85">
        <w:rPr>
          <w:lang w:val="es-CO"/>
        </w:rPr>
        <w:t>state</w:t>
      </w:r>
      <w:proofErr w:type="spellEnd"/>
      <w:r w:rsidRPr="00987C85">
        <w:rPr>
          <w:lang w:val="es-CO"/>
        </w:rPr>
        <w:t>, $</w:t>
      </w:r>
      <w:proofErr w:type="spellStart"/>
      <w:r w:rsidRPr="00987C85">
        <w:rPr>
          <w:lang w:val="es-CO"/>
        </w:rPr>
        <w:t>derived</w:t>
      </w:r>
      <w:proofErr w:type="spellEnd"/>
      <w:r w:rsidRPr="00987C85">
        <w:rPr>
          <w:lang w:val="es-CO"/>
        </w:rPr>
        <w:t>, $</w:t>
      </w:r>
      <w:proofErr w:type="spellStart"/>
      <w:r w:rsidRPr="00987C85">
        <w:rPr>
          <w:lang w:val="es-CO"/>
        </w:rPr>
        <w:t>effect</w:t>
      </w:r>
      <w:proofErr w:type="spellEnd"/>
      <w:r w:rsidRPr="00987C85">
        <w:rPr>
          <w:lang w:val="es-CO"/>
        </w:rPr>
        <w:t>).</w:t>
      </w:r>
    </w:p>
    <w:p w14:paraId="0E753CB3" w14:textId="77777777" w:rsidR="00987C85" w:rsidRPr="00987C85" w:rsidRDefault="00987C85" w:rsidP="00987C85">
      <w:pPr>
        <w:pStyle w:val="ListParagraph"/>
        <w:numPr>
          <w:ilvl w:val="0"/>
          <w:numId w:val="20"/>
        </w:numPr>
        <w:rPr>
          <w:lang w:val="es-CO"/>
        </w:rPr>
      </w:pPr>
      <w:r w:rsidRPr="00987C85">
        <w:rPr>
          <w:lang w:val="es-CO"/>
        </w:rPr>
        <w:t xml:space="preserve">Comunicación con el </w:t>
      </w:r>
      <w:proofErr w:type="spellStart"/>
      <w:r w:rsidRPr="00987C85">
        <w:rPr>
          <w:lang w:val="es-CO"/>
        </w:rPr>
        <w:t>Backend</w:t>
      </w:r>
      <w:proofErr w:type="spellEnd"/>
      <w:r w:rsidRPr="00987C85">
        <w:rPr>
          <w:lang w:val="es-CO"/>
        </w:rPr>
        <w:t xml:space="preserve">: Inertia.js, que actúa como puente entre Laravel y </w:t>
      </w:r>
      <w:proofErr w:type="spellStart"/>
      <w:r w:rsidRPr="00987C85">
        <w:rPr>
          <w:lang w:val="es-CO"/>
        </w:rPr>
        <w:t>Svelte</w:t>
      </w:r>
      <w:proofErr w:type="spellEnd"/>
      <w:r w:rsidRPr="00987C85">
        <w:rPr>
          <w:lang w:val="es-CO"/>
        </w:rPr>
        <w:t>, permitiendo la navegación del lado del servidor y la hidratación de componentes con datos tipados.</w:t>
      </w:r>
    </w:p>
    <w:p w14:paraId="42A64B89" w14:textId="77777777" w:rsidR="00987C85" w:rsidRPr="00987C85" w:rsidRDefault="00987C85" w:rsidP="00987C85">
      <w:pPr>
        <w:pStyle w:val="ListParagraph"/>
        <w:numPr>
          <w:ilvl w:val="0"/>
          <w:numId w:val="20"/>
        </w:numPr>
        <w:rPr>
          <w:lang w:val="es-CO"/>
        </w:rPr>
      </w:pPr>
      <w:r w:rsidRPr="00987C85">
        <w:rPr>
          <w:lang w:val="es-CO"/>
        </w:rPr>
        <w:t xml:space="preserve">Lenguaje: </w:t>
      </w:r>
      <w:proofErr w:type="spellStart"/>
      <w:r w:rsidRPr="00987C85">
        <w:rPr>
          <w:lang w:val="es-CO"/>
        </w:rPr>
        <w:t>TypeScript</w:t>
      </w:r>
      <w:proofErr w:type="spellEnd"/>
      <w:r w:rsidRPr="00987C85">
        <w:rPr>
          <w:lang w:val="es-CO"/>
        </w:rPr>
        <w:t>, en modo estricto, proporcionando seguridad de tipos en toda la aplicación.</w:t>
      </w:r>
    </w:p>
    <w:p w14:paraId="00AC9C91" w14:textId="77777777" w:rsidR="00987C85" w:rsidRPr="00987C85" w:rsidRDefault="00987C85" w:rsidP="00987C85">
      <w:pPr>
        <w:pStyle w:val="ListParagraph"/>
        <w:numPr>
          <w:ilvl w:val="0"/>
          <w:numId w:val="20"/>
        </w:numPr>
        <w:rPr>
          <w:lang w:val="es-CO"/>
        </w:rPr>
      </w:pPr>
      <w:r w:rsidRPr="00987C85">
        <w:rPr>
          <w:lang w:val="es-CO"/>
        </w:rPr>
        <w:t xml:space="preserve">Estilos: </w:t>
      </w:r>
      <w:proofErr w:type="spellStart"/>
      <w:r w:rsidRPr="00987C85">
        <w:rPr>
          <w:lang w:val="es-CO"/>
        </w:rPr>
        <w:t>Tailwind</w:t>
      </w:r>
      <w:proofErr w:type="spellEnd"/>
      <w:r w:rsidRPr="00987C85">
        <w:rPr>
          <w:lang w:val="es-CO"/>
        </w:rPr>
        <w:t xml:space="preserve"> CSS 4, un </w:t>
      </w:r>
      <w:proofErr w:type="spellStart"/>
      <w:r w:rsidRPr="00987C85">
        <w:rPr>
          <w:lang w:val="es-CO"/>
        </w:rPr>
        <w:t>framework</w:t>
      </w:r>
      <w:proofErr w:type="spellEnd"/>
      <w:r w:rsidRPr="00987C85">
        <w:rPr>
          <w:lang w:val="es-CO"/>
        </w:rPr>
        <w:t xml:space="preserve"> de utilidades CSS para un desarrollo rápido y consistente de la interfaz.</w:t>
      </w:r>
    </w:p>
    <w:p w14:paraId="78FF1953" w14:textId="77777777" w:rsidR="00987C85" w:rsidRPr="00987C85" w:rsidRDefault="00987C85" w:rsidP="00987C85">
      <w:pPr>
        <w:pStyle w:val="ListParagraph"/>
        <w:numPr>
          <w:ilvl w:val="0"/>
          <w:numId w:val="20"/>
        </w:numPr>
        <w:rPr>
          <w:lang w:val="es-CO"/>
        </w:rPr>
      </w:pPr>
      <w:r w:rsidRPr="00987C85">
        <w:rPr>
          <w:lang w:val="es-CO"/>
        </w:rPr>
        <w:t xml:space="preserve">Componentes UI: </w:t>
      </w:r>
      <w:proofErr w:type="spellStart"/>
      <w:r w:rsidRPr="00987C85">
        <w:rPr>
          <w:lang w:val="es-CO"/>
        </w:rPr>
        <w:t>shadcn-svelte</w:t>
      </w:r>
      <w:proofErr w:type="spellEnd"/>
      <w:r w:rsidRPr="00987C85">
        <w:rPr>
          <w:lang w:val="es-CO"/>
        </w:rPr>
        <w:t xml:space="preserve"> (estilo New York), una colección de componentes reutilizables y personalizables construidos sobre bits-</w:t>
      </w:r>
      <w:proofErr w:type="spellStart"/>
      <w:r w:rsidRPr="00987C85">
        <w:rPr>
          <w:lang w:val="es-CO"/>
        </w:rPr>
        <w:t>ui</w:t>
      </w:r>
      <w:proofErr w:type="spellEnd"/>
      <w:r w:rsidRPr="00987C85">
        <w:rPr>
          <w:lang w:val="es-CO"/>
        </w:rPr>
        <w:t xml:space="preserve"> (primitivas </w:t>
      </w:r>
      <w:proofErr w:type="spellStart"/>
      <w:r w:rsidRPr="00987C85">
        <w:rPr>
          <w:lang w:val="es-CO"/>
        </w:rPr>
        <w:t>headless</w:t>
      </w:r>
      <w:proofErr w:type="spellEnd"/>
      <w:r w:rsidRPr="00987C85">
        <w:rPr>
          <w:lang w:val="es-CO"/>
        </w:rPr>
        <w:t xml:space="preserve">) e integrados con </w:t>
      </w:r>
      <w:proofErr w:type="spellStart"/>
      <w:r w:rsidRPr="00987C85">
        <w:rPr>
          <w:lang w:val="es-CO"/>
        </w:rPr>
        <w:t>Tailwind</w:t>
      </w:r>
      <w:proofErr w:type="spellEnd"/>
      <w:r w:rsidRPr="00987C85">
        <w:rPr>
          <w:lang w:val="es-CO"/>
        </w:rPr>
        <w:t>.</w:t>
      </w:r>
    </w:p>
    <w:p w14:paraId="6D7B7D43" w14:textId="77777777" w:rsidR="00987C85" w:rsidRPr="00987C85" w:rsidRDefault="00987C85" w:rsidP="00987C85">
      <w:pPr>
        <w:pStyle w:val="ListParagraph"/>
        <w:numPr>
          <w:ilvl w:val="0"/>
          <w:numId w:val="20"/>
        </w:numPr>
        <w:rPr>
          <w:lang w:val="es-CO"/>
        </w:rPr>
      </w:pPr>
      <w:r w:rsidRPr="00987C85">
        <w:rPr>
          <w:lang w:val="es-CO"/>
        </w:rPr>
        <w:t>Iconografía: lucide-</w:t>
      </w:r>
      <w:proofErr w:type="spellStart"/>
      <w:r w:rsidRPr="00987C85">
        <w:rPr>
          <w:lang w:val="es-CO"/>
        </w:rPr>
        <w:t>svelte</w:t>
      </w:r>
      <w:proofErr w:type="spellEnd"/>
      <w:r w:rsidRPr="00987C85">
        <w:rPr>
          <w:lang w:val="es-CO"/>
        </w:rPr>
        <w:t>, una librería de iconos SVG de alta calidad.</w:t>
      </w:r>
    </w:p>
    <w:p w14:paraId="35815F50" w14:textId="77777777" w:rsidR="00987C85" w:rsidRPr="00987C85" w:rsidRDefault="00987C85" w:rsidP="00987C85">
      <w:pPr>
        <w:pStyle w:val="ListParagraph"/>
        <w:numPr>
          <w:ilvl w:val="0"/>
          <w:numId w:val="20"/>
        </w:numPr>
        <w:rPr>
          <w:lang w:val="es-CO"/>
        </w:rPr>
      </w:pPr>
      <w:r w:rsidRPr="00987C85">
        <w:rPr>
          <w:lang w:val="es-CO"/>
        </w:rPr>
        <w:t xml:space="preserve">Tiempo Real: Laravel </w:t>
      </w:r>
      <w:proofErr w:type="spellStart"/>
      <w:r w:rsidRPr="00987C85">
        <w:rPr>
          <w:lang w:val="es-CO"/>
        </w:rPr>
        <w:t>Reverb</w:t>
      </w:r>
      <w:proofErr w:type="spellEnd"/>
      <w:r w:rsidRPr="00987C85">
        <w:rPr>
          <w:lang w:val="es-CO"/>
        </w:rPr>
        <w:t xml:space="preserve">, el servidor de </w:t>
      </w:r>
      <w:proofErr w:type="spellStart"/>
      <w:r w:rsidRPr="00987C85">
        <w:rPr>
          <w:lang w:val="es-CO"/>
        </w:rPr>
        <w:t>WebSockets</w:t>
      </w:r>
      <w:proofErr w:type="spellEnd"/>
      <w:r w:rsidRPr="00987C85">
        <w:rPr>
          <w:lang w:val="es-CO"/>
        </w:rPr>
        <w:t xml:space="preserve"> nativo de Laravel, para la sincronización instantánea del stock de inventario entre todos los clientes conectados.</w:t>
      </w:r>
    </w:p>
    <w:p w14:paraId="3F325029" w14:textId="088028F7" w:rsidR="00987C85" w:rsidRPr="00987C85" w:rsidRDefault="00987C85" w:rsidP="00987C85">
      <w:pPr>
        <w:pStyle w:val="Heading1"/>
        <w:rPr>
          <w:lang w:val="es-CO"/>
        </w:rPr>
      </w:pPr>
      <w:r w:rsidRPr="00987C85">
        <w:rPr>
          <w:lang w:val="es-CO"/>
        </w:rPr>
        <w:lastRenderedPageBreak/>
        <w:t xml:space="preserve">Estructura de Directorios del Proyecto </w:t>
      </w:r>
      <w:proofErr w:type="spellStart"/>
      <w:r w:rsidRPr="00987C85">
        <w:rPr>
          <w:lang w:val="es-CO"/>
        </w:rPr>
        <w:t>Frontend</w:t>
      </w:r>
      <w:proofErr w:type="spellEnd"/>
    </w:p>
    <w:p w14:paraId="7855F665" w14:textId="14DA6EC4" w:rsidR="00987C85" w:rsidRDefault="00987C85" w:rsidP="00987C85">
      <w:pPr>
        <w:rPr>
          <w:lang w:val="es-CO"/>
        </w:rPr>
      </w:pPr>
      <w:r w:rsidRPr="00987C85">
        <w:rPr>
          <w:lang w:val="es-CO"/>
        </w:rPr>
        <w:t xml:space="preserve">El código fuente del </w:t>
      </w:r>
      <w:proofErr w:type="spellStart"/>
      <w:r w:rsidRPr="00987C85">
        <w:rPr>
          <w:lang w:val="es-CO"/>
        </w:rPr>
        <w:t>frontend</w:t>
      </w:r>
      <w:proofErr w:type="spellEnd"/>
      <w:r w:rsidRPr="00987C85">
        <w:rPr>
          <w:lang w:val="es-CO"/>
        </w:rPr>
        <w:t xml:space="preserve"> reside en </w:t>
      </w:r>
      <w:proofErr w:type="spellStart"/>
      <w:r w:rsidRPr="00987C85">
        <w:rPr>
          <w:lang w:val="es-CO"/>
        </w:rPr>
        <w:t>resources</w:t>
      </w:r>
      <w:proofErr w:type="spellEnd"/>
      <w:r w:rsidRPr="00987C85">
        <w:rPr>
          <w:lang w:val="es-CO"/>
        </w:rPr>
        <w:t>/</w:t>
      </w:r>
      <w:proofErr w:type="spellStart"/>
      <w:r w:rsidRPr="00987C85">
        <w:rPr>
          <w:lang w:val="es-CO"/>
        </w:rPr>
        <w:t>js</w:t>
      </w:r>
      <w:proofErr w:type="spellEnd"/>
      <w:r w:rsidRPr="00987C85">
        <w:rPr>
          <w:lang w:val="es-CO"/>
        </w:rPr>
        <w:t>/ y está organizado de la siguiente manera:</w:t>
      </w:r>
    </w:p>
    <w:p w14:paraId="75962F6A"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proofErr w:type="spellStart"/>
      <w:r w:rsidRPr="00987C85">
        <w:rPr>
          <w:rFonts w:ascii="Consolas" w:hAnsi="Consolas"/>
          <w:sz w:val="14"/>
          <w:szCs w:val="14"/>
          <w:lang w:val="es-CO"/>
        </w:rPr>
        <w:t>resources</w:t>
      </w:r>
      <w:proofErr w:type="spellEnd"/>
      <w:r w:rsidRPr="00987C85">
        <w:rPr>
          <w:rFonts w:ascii="Consolas" w:hAnsi="Consolas"/>
          <w:sz w:val="14"/>
          <w:szCs w:val="14"/>
          <w:lang w:val="es-CO"/>
        </w:rPr>
        <w:t>/</w:t>
      </w:r>
      <w:proofErr w:type="spellStart"/>
      <w:r w:rsidRPr="00987C85">
        <w:rPr>
          <w:rFonts w:ascii="Consolas" w:hAnsi="Consolas"/>
          <w:sz w:val="14"/>
          <w:szCs w:val="14"/>
          <w:lang w:val="es-CO"/>
        </w:rPr>
        <w:t>js</w:t>
      </w:r>
      <w:proofErr w:type="spellEnd"/>
      <w:r w:rsidRPr="00987C85">
        <w:rPr>
          <w:rFonts w:ascii="Consolas" w:hAnsi="Consolas"/>
          <w:sz w:val="14"/>
          <w:szCs w:val="14"/>
          <w:lang w:val="es-CO"/>
        </w:rPr>
        <w:t>/</w:t>
      </w:r>
    </w:p>
    <w:p w14:paraId="1DA5F15E" w14:textId="63D89B7F"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w:t>
      </w:r>
      <w:proofErr w:type="spellStart"/>
      <w:proofErr w:type="gramStart"/>
      <w:r w:rsidRPr="00987C85">
        <w:rPr>
          <w:rFonts w:ascii="Consolas" w:hAnsi="Consolas"/>
          <w:sz w:val="14"/>
          <w:szCs w:val="14"/>
          <w:lang w:val="es-CO"/>
        </w:rPr>
        <w:t>app</w:t>
      </w:r>
      <w:proofErr w:type="gramEnd"/>
      <w:r w:rsidRPr="00987C85">
        <w:rPr>
          <w:rFonts w:ascii="Consolas" w:hAnsi="Consolas"/>
          <w:sz w:val="14"/>
          <w:szCs w:val="14"/>
          <w:lang w:val="es-CO"/>
        </w:rPr>
        <w:t>.ts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Punto de entrada del cliente </w:t>
      </w:r>
      <w:proofErr w:type="spellStart"/>
      <w:r w:rsidRPr="00987C85">
        <w:rPr>
          <w:rFonts w:ascii="Consolas" w:hAnsi="Consolas"/>
          <w:sz w:val="14"/>
          <w:szCs w:val="14"/>
          <w:lang w:val="es-CO"/>
        </w:rPr>
        <w:t>Inertia</w:t>
      </w:r>
      <w:proofErr w:type="spellEnd"/>
      <w:r w:rsidRPr="00987C85">
        <w:rPr>
          <w:rFonts w:ascii="Consolas" w:hAnsi="Consolas"/>
          <w:sz w:val="14"/>
          <w:szCs w:val="14"/>
          <w:lang w:val="es-CO"/>
        </w:rPr>
        <w:t xml:space="preserve">, configura </w:t>
      </w:r>
      <w:proofErr w:type="spellStart"/>
      <w:r w:rsidRPr="00987C85">
        <w:rPr>
          <w:rFonts w:ascii="Consolas" w:hAnsi="Consolas"/>
          <w:sz w:val="14"/>
          <w:szCs w:val="14"/>
          <w:lang w:val="es-CO"/>
        </w:rPr>
        <w:t>Svelte</w:t>
      </w:r>
      <w:proofErr w:type="spellEnd"/>
      <w:r w:rsidRPr="00987C85">
        <w:rPr>
          <w:rFonts w:ascii="Consolas" w:hAnsi="Consolas"/>
          <w:sz w:val="14"/>
          <w:szCs w:val="14"/>
          <w:lang w:val="es-CO"/>
        </w:rPr>
        <w:t xml:space="preserve"> y los </w:t>
      </w:r>
      <w:proofErr w:type="spellStart"/>
      <w:r w:rsidRPr="00987C85">
        <w:rPr>
          <w:rFonts w:ascii="Consolas" w:hAnsi="Consolas"/>
          <w:sz w:val="14"/>
          <w:szCs w:val="14"/>
          <w:lang w:val="es-CO"/>
        </w:rPr>
        <w:t>plugins</w:t>
      </w:r>
      <w:proofErr w:type="spellEnd"/>
      <w:r w:rsidRPr="00987C85">
        <w:rPr>
          <w:rFonts w:ascii="Consolas" w:hAnsi="Consolas"/>
          <w:sz w:val="14"/>
          <w:szCs w:val="14"/>
          <w:lang w:val="es-CO"/>
        </w:rPr>
        <w:t>.</w:t>
      </w:r>
    </w:p>
    <w:p w14:paraId="0229605E" w14:textId="7D05D566"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w:t>
      </w:r>
      <w:proofErr w:type="spellStart"/>
      <w:r w:rsidRPr="00987C85">
        <w:rPr>
          <w:rFonts w:ascii="Consolas" w:hAnsi="Consolas"/>
          <w:sz w:val="14"/>
          <w:szCs w:val="14"/>
          <w:lang w:val="es-CO"/>
        </w:rPr>
        <w:t>ssr.ts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Punto de entrada para el renderizado del lado del servidor (SSR).</w:t>
      </w:r>
    </w:p>
    <w:p w14:paraId="0862B8FD" w14:textId="67993EA9"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w:t>
      </w:r>
      <w:proofErr w:type="spellStart"/>
      <w:r w:rsidRPr="00987C85">
        <w:rPr>
          <w:rFonts w:ascii="Consolas" w:hAnsi="Consolas"/>
          <w:sz w:val="14"/>
          <w:szCs w:val="14"/>
          <w:lang w:val="es-CO"/>
        </w:rPr>
        <w:t>types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Definiciones de tipos </w:t>
      </w:r>
      <w:proofErr w:type="spellStart"/>
      <w:r w:rsidRPr="00987C85">
        <w:rPr>
          <w:rFonts w:ascii="Consolas" w:hAnsi="Consolas"/>
          <w:sz w:val="14"/>
          <w:szCs w:val="14"/>
          <w:lang w:val="es-CO"/>
        </w:rPr>
        <w:t>TypeScript</w:t>
      </w:r>
      <w:proofErr w:type="spellEnd"/>
      <w:r w:rsidRPr="00987C85">
        <w:rPr>
          <w:rFonts w:ascii="Consolas" w:hAnsi="Consolas"/>
          <w:sz w:val="14"/>
          <w:szCs w:val="14"/>
          <w:lang w:val="es-CO"/>
        </w:rPr>
        <w:t xml:space="preserve"> para asegurar la consistencia de los datos.</w:t>
      </w:r>
    </w:p>
    <w:p w14:paraId="4E5F7649" w14:textId="7D34A48A"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models.ts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Interfaces que reflejan la estructura de los modelos </w:t>
      </w:r>
      <w:proofErr w:type="spellStart"/>
      <w:r w:rsidRPr="00987C85">
        <w:rPr>
          <w:rFonts w:ascii="Consolas" w:hAnsi="Consolas"/>
          <w:sz w:val="14"/>
          <w:szCs w:val="14"/>
          <w:lang w:val="es-CO"/>
        </w:rPr>
        <w:t>Eloquent</w:t>
      </w:r>
      <w:proofErr w:type="spellEnd"/>
      <w:r w:rsidRPr="00987C85">
        <w:rPr>
          <w:rFonts w:ascii="Consolas" w:hAnsi="Consolas"/>
          <w:sz w:val="14"/>
          <w:szCs w:val="14"/>
          <w:lang w:val="es-CO"/>
        </w:rPr>
        <w:t>.</w:t>
      </w:r>
    </w:p>
    <w:p w14:paraId="3F49BE14" w14:textId="0C1ADA48"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pages.ts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Tipos de las propiedades (`</w:t>
      </w:r>
      <w:proofErr w:type="spellStart"/>
      <w:r w:rsidRPr="00987C85">
        <w:rPr>
          <w:rFonts w:ascii="Consolas" w:hAnsi="Consolas"/>
          <w:sz w:val="14"/>
          <w:szCs w:val="14"/>
          <w:lang w:val="es-CO"/>
        </w:rPr>
        <w:t>props</w:t>
      </w:r>
      <w:proofErr w:type="spellEnd"/>
      <w:r w:rsidRPr="00987C85">
        <w:rPr>
          <w:rFonts w:ascii="Consolas" w:hAnsi="Consolas"/>
          <w:sz w:val="14"/>
          <w:szCs w:val="14"/>
          <w:lang w:val="es-CO"/>
        </w:rPr>
        <w:t>`) específicas de cada página.</w:t>
      </w:r>
    </w:p>
    <w:p w14:paraId="0B0DE195" w14:textId="1FD366C8"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shared.ts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Tipos para los datos globales compartidos por </w:t>
      </w:r>
      <w:proofErr w:type="spellStart"/>
      <w:r w:rsidRPr="00987C85">
        <w:rPr>
          <w:rFonts w:ascii="Consolas" w:hAnsi="Consolas"/>
          <w:sz w:val="14"/>
          <w:szCs w:val="14"/>
          <w:lang w:val="es-CO"/>
        </w:rPr>
        <w:t>HandleInertiaRequests</w:t>
      </w:r>
      <w:proofErr w:type="spellEnd"/>
      <w:r w:rsidRPr="00987C85">
        <w:rPr>
          <w:rFonts w:ascii="Consolas" w:hAnsi="Consolas"/>
          <w:sz w:val="14"/>
          <w:szCs w:val="14"/>
          <w:lang w:val="es-CO"/>
        </w:rPr>
        <w:t>.</w:t>
      </w:r>
    </w:p>
    <w:p w14:paraId="2E93BC37" w14:textId="0EC467EB"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w:t>
      </w:r>
      <w:proofErr w:type="spellStart"/>
      <w:r w:rsidRPr="00987C85">
        <w:rPr>
          <w:rFonts w:ascii="Consolas" w:hAnsi="Consolas"/>
          <w:sz w:val="14"/>
          <w:szCs w:val="14"/>
          <w:lang w:val="es-CO"/>
        </w:rPr>
        <w:t>lib</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Utilidades, lógica de negocio y </w:t>
      </w:r>
      <w:proofErr w:type="spellStart"/>
      <w:r w:rsidRPr="00987C85">
        <w:rPr>
          <w:rFonts w:ascii="Consolas" w:hAnsi="Consolas"/>
          <w:sz w:val="14"/>
          <w:szCs w:val="14"/>
          <w:lang w:val="es-CO"/>
        </w:rPr>
        <w:t>stores</w:t>
      </w:r>
      <w:proofErr w:type="spellEnd"/>
      <w:r w:rsidRPr="00987C85">
        <w:rPr>
          <w:rFonts w:ascii="Consolas" w:hAnsi="Consolas"/>
          <w:sz w:val="14"/>
          <w:szCs w:val="14"/>
          <w:lang w:val="es-CO"/>
        </w:rPr>
        <w:t xml:space="preserve"> reactivas del lado del cliente.</w:t>
      </w:r>
    </w:p>
    <w:p w14:paraId="74A84E76" w14:textId="3FE6A7E9"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utils.ts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Funciones </w:t>
      </w:r>
      <w:proofErr w:type="spellStart"/>
      <w:r w:rsidRPr="00987C85">
        <w:rPr>
          <w:rFonts w:ascii="Consolas" w:hAnsi="Consolas"/>
          <w:sz w:val="14"/>
          <w:szCs w:val="14"/>
          <w:lang w:val="es-CO"/>
        </w:rPr>
        <w:t>helper</w:t>
      </w:r>
      <w:proofErr w:type="spellEnd"/>
      <w:r w:rsidRPr="00987C85">
        <w:rPr>
          <w:rFonts w:ascii="Consolas" w:hAnsi="Consolas"/>
          <w:sz w:val="14"/>
          <w:szCs w:val="14"/>
          <w:lang w:val="es-CO"/>
        </w:rPr>
        <w:t xml:space="preserve"> genéricas (ej. `</w:t>
      </w:r>
      <w:proofErr w:type="spellStart"/>
      <w:proofErr w:type="gramStart"/>
      <w:r w:rsidRPr="00987C85">
        <w:rPr>
          <w:rFonts w:ascii="Consolas" w:hAnsi="Consolas"/>
          <w:sz w:val="14"/>
          <w:szCs w:val="14"/>
          <w:lang w:val="es-CO"/>
        </w:rPr>
        <w:t>cn</w:t>
      </w:r>
      <w:proofErr w:type="spellEnd"/>
      <w:r w:rsidRPr="00987C85">
        <w:rPr>
          <w:rFonts w:ascii="Consolas" w:hAnsi="Consolas"/>
          <w:sz w:val="14"/>
          <w:szCs w:val="14"/>
          <w:lang w:val="es-CO"/>
        </w:rPr>
        <w:t>(</w:t>
      </w:r>
      <w:proofErr w:type="gramEnd"/>
      <w:r w:rsidRPr="00987C85">
        <w:rPr>
          <w:rFonts w:ascii="Consolas" w:hAnsi="Consolas"/>
          <w:sz w:val="14"/>
          <w:szCs w:val="14"/>
          <w:lang w:val="es-CO"/>
        </w:rPr>
        <w:t>)` para clases CSS condicionales).</w:t>
      </w:r>
    </w:p>
    <w:p w14:paraId="77D705D1" w14:textId="65F26063"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currency.ts</w:t>
      </w:r>
      <w:proofErr w:type="spellEnd"/>
      <w:r w:rsidRPr="00987C85">
        <w:rPr>
          <w:rFonts w:ascii="Consolas" w:hAnsi="Consolas"/>
          <w:sz w:val="14"/>
          <w:szCs w:val="14"/>
          <w:lang w:val="es-CO"/>
        </w:rPr>
        <w:t xml:space="preserve">      </w:t>
      </w:r>
      <w:r>
        <w:rPr>
          <w:rFonts w:ascii="Consolas" w:hAnsi="Consolas"/>
          <w:sz w:val="14"/>
          <w:szCs w:val="14"/>
          <w:lang w:val="es-CO"/>
        </w:rPr>
        <w:tab/>
      </w:r>
      <w:r>
        <w:rPr>
          <w:rFonts w:ascii="Consolas" w:hAnsi="Consolas"/>
          <w:sz w:val="14"/>
          <w:szCs w:val="14"/>
          <w:lang w:val="es-CO"/>
        </w:rPr>
        <w:tab/>
      </w:r>
      <w:r w:rsidRPr="00987C85">
        <w:rPr>
          <w:rFonts w:ascii="Consolas" w:hAnsi="Consolas"/>
          <w:sz w:val="14"/>
          <w:szCs w:val="14"/>
          <w:lang w:val="es-CO"/>
        </w:rPr>
        <w:t># Funciones para formateo de moneda COP y cálculo de IVA</w:t>
      </w:r>
      <w:r>
        <w:rPr>
          <w:rFonts w:ascii="Consolas" w:hAnsi="Consolas"/>
          <w:sz w:val="14"/>
          <w:szCs w:val="14"/>
          <w:lang w:val="es-CO"/>
        </w:rPr>
        <w:t>.</w:t>
      </w:r>
    </w:p>
    <w:p w14:paraId="0F0713FF" w14:textId="07D2314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permissions.ts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Helper `</w:t>
      </w:r>
      <w:proofErr w:type="spellStart"/>
      <w:proofErr w:type="gramStart"/>
      <w:r w:rsidRPr="00987C85">
        <w:rPr>
          <w:rFonts w:ascii="Consolas" w:hAnsi="Consolas"/>
          <w:sz w:val="14"/>
          <w:szCs w:val="14"/>
          <w:lang w:val="es-CO"/>
        </w:rPr>
        <w:t>puedeHacer</w:t>
      </w:r>
      <w:proofErr w:type="spellEnd"/>
      <w:r w:rsidRPr="00987C85">
        <w:rPr>
          <w:rFonts w:ascii="Consolas" w:hAnsi="Consolas"/>
          <w:sz w:val="14"/>
          <w:szCs w:val="14"/>
          <w:lang w:val="es-CO"/>
        </w:rPr>
        <w:t>(</w:t>
      </w:r>
      <w:proofErr w:type="gramEnd"/>
      <w:r w:rsidRPr="00987C85">
        <w:rPr>
          <w:rFonts w:ascii="Consolas" w:hAnsi="Consolas"/>
          <w:sz w:val="14"/>
          <w:szCs w:val="14"/>
          <w:lang w:val="es-CO"/>
        </w:rPr>
        <w:t>)` para verificar permisos del usuario en la UI.</w:t>
      </w:r>
    </w:p>
    <w:p w14:paraId="1D96D4DC" w14:textId="25B937FA"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pos-</w:t>
      </w:r>
      <w:proofErr w:type="gramStart"/>
      <w:r w:rsidRPr="00987C85">
        <w:rPr>
          <w:rFonts w:ascii="Consolas" w:hAnsi="Consolas"/>
          <w:sz w:val="14"/>
          <w:szCs w:val="14"/>
          <w:lang w:val="es-CO"/>
        </w:rPr>
        <w:t>store.svelte</w:t>
      </w:r>
      <w:proofErr w:type="gramEnd"/>
      <w:r w:rsidRPr="00987C85">
        <w:rPr>
          <w:rFonts w:ascii="Consolas" w:hAnsi="Consolas"/>
          <w:sz w:val="14"/>
          <w:szCs w:val="14"/>
          <w:lang w:val="es-CO"/>
        </w:rPr>
        <w:t>.ts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Store del carrito de compras del POS, implementada con </w:t>
      </w:r>
      <w:proofErr w:type="spellStart"/>
      <w:r w:rsidRPr="00987C85">
        <w:rPr>
          <w:rFonts w:ascii="Consolas" w:hAnsi="Consolas"/>
          <w:sz w:val="14"/>
          <w:szCs w:val="14"/>
          <w:lang w:val="es-CO"/>
        </w:rPr>
        <w:t>Svelte</w:t>
      </w:r>
      <w:proofErr w:type="spellEnd"/>
      <w:r w:rsidRPr="00987C85">
        <w:rPr>
          <w:rFonts w:ascii="Consolas" w:hAnsi="Consolas"/>
          <w:sz w:val="14"/>
          <w:szCs w:val="14"/>
          <w:lang w:val="es-CO"/>
        </w:rPr>
        <w:t xml:space="preserve"> 5 Runes.</w:t>
      </w:r>
    </w:p>
    <w:p w14:paraId="3E70D0BE" w14:textId="4DA53ABA"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w:t>
      </w:r>
      <w:proofErr w:type="spellStart"/>
      <w:r w:rsidRPr="00987C85">
        <w:rPr>
          <w:rFonts w:ascii="Consolas" w:hAnsi="Consolas"/>
          <w:sz w:val="14"/>
          <w:szCs w:val="14"/>
          <w:lang w:val="es-CO"/>
        </w:rPr>
        <w:t>layouts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Componentes de diseño que envuelven las páginas.</w:t>
      </w:r>
    </w:p>
    <w:p w14:paraId="0904D42E" w14:textId="56CAC14B"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AppLayout.svelte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w:t>
      </w:r>
      <w:proofErr w:type="spellStart"/>
      <w:r w:rsidRPr="00987C85">
        <w:rPr>
          <w:rFonts w:ascii="Consolas" w:hAnsi="Consolas"/>
          <w:sz w:val="14"/>
          <w:szCs w:val="14"/>
          <w:lang w:val="es-CO"/>
        </w:rPr>
        <w:t>Layout</w:t>
      </w:r>
      <w:proofErr w:type="spellEnd"/>
      <w:r w:rsidRPr="00987C85">
        <w:rPr>
          <w:rFonts w:ascii="Consolas" w:hAnsi="Consolas"/>
          <w:sz w:val="14"/>
          <w:szCs w:val="14"/>
          <w:lang w:val="es-CO"/>
        </w:rPr>
        <w:t xml:space="preserve"> principal para usuarios autenticados (incluye </w:t>
      </w:r>
      <w:proofErr w:type="spellStart"/>
      <w:r w:rsidRPr="00987C85">
        <w:rPr>
          <w:rFonts w:ascii="Consolas" w:hAnsi="Consolas"/>
          <w:sz w:val="14"/>
          <w:szCs w:val="14"/>
          <w:lang w:val="es-CO"/>
        </w:rPr>
        <w:t>sidebar</w:t>
      </w:r>
      <w:proofErr w:type="spellEnd"/>
      <w:r w:rsidRPr="00987C85">
        <w:rPr>
          <w:rFonts w:ascii="Consolas" w:hAnsi="Consolas"/>
          <w:sz w:val="14"/>
          <w:szCs w:val="14"/>
          <w:lang w:val="es-CO"/>
        </w:rPr>
        <w:t xml:space="preserve"> y </w:t>
      </w:r>
      <w:proofErr w:type="spellStart"/>
      <w:r w:rsidRPr="00987C85">
        <w:rPr>
          <w:rFonts w:ascii="Consolas" w:hAnsi="Consolas"/>
          <w:sz w:val="14"/>
          <w:szCs w:val="14"/>
          <w:lang w:val="es-CO"/>
        </w:rPr>
        <w:t>header</w:t>
      </w:r>
      <w:proofErr w:type="spellEnd"/>
      <w:r w:rsidRPr="00987C85">
        <w:rPr>
          <w:rFonts w:ascii="Consolas" w:hAnsi="Consolas"/>
          <w:sz w:val="14"/>
          <w:szCs w:val="14"/>
          <w:lang w:val="es-CO"/>
        </w:rPr>
        <w:t>).</w:t>
      </w:r>
    </w:p>
    <w:p w14:paraId="194CA34F" w14:textId="3B663E4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AuthLayout.svelte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w:t>
      </w:r>
      <w:proofErr w:type="spellStart"/>
      <w:r w:rsidRPr="00987C85">
        <w:rPr>
          <w:rFonts w:ascii="Consolas" w:hAnsi="Consolas"/>
          <w:sz w:val="14"/>
          <w:szCs w:val="14"/>
          <w:lang w:val="es-CO"/>
        </w:rPr>
        <w:t>Layout</w:t>
      </w:r>
      <w:proofErr w:type="spellEnd"/>
      <w:r w:rsidRPr="00987C85">
        <w:rPr>
          <w:rFonts w:ascii="Consolas" w:hAnsi="Consolas"/>
          <w:sz w:val="14"/>
          <w:szCs w:val="14"/>
          <w:lang w:val="es-CO"/>
        </w:rPr>
        <w:t xml:space="preserve"> minimalista para páginas de autenticación (</w:t>
      </w:r>
      <w:proofErr w:type="spellStart"/>
      <w:r w:rsidRPr="00987C85">
        <w:rPr>
          <w:rFonts w:ascii="Consolas" w:hAnsi="Consolas"/>
          <w:sz w:val="14"/>
          <w:szCs w:val="14"/>
          <w:lang w:val="es-CO"/>
        </w:rPr>
        <w:t>login</w:t>
      </w:r>
      <w:proofErr w:type="spellEnd"/>
      <w:r w:rsidRPr="00987C85">
        <w:rPr>
          <w:rFonts w:ascii="Consolas" w:hAnsi="Consolas"/>
          <w:sz w:val="14"/>
          <w:szCs w:val="14"/>
          <w:lang w:val="es-CO"/>
        </w:rPr>
        <w:t>, registro).</w:t>
      </w:r>
    </w:p>
    <w:p w14:paraId="2C21C2D3" w14:textId="5C6FF013"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POSLayout.svelte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w:t>
      </w:r>
      <w:proofErr w:type="spellStart"/>
      <w:r w:rsidRPr="00987C85">
        <w:rPr>
          <w:rFonts w:ascii="Consolas" w:hAnsi="Consolas"/>
          <w:sz w:val="14"/>
          <w:szCs w:val="14"/>
          <w:lang w:val="es-CO"/>
        </w:rPr>
        <w:t>Layout</w:t>
      </w:r>
      <w:proofErr w:type="spellEnd"/>
      <w:r w:rsidRPr="00987C85">
        <w:rPr>
          <w:rFonts w:ascii="Consolas" w:hAnsi="Consolas"/>
          <w:sz w:val="14"/>
          <w:szCs w:val="14"/>
          <w:lang w:val="es-CO"/>
        </w:rPr>
        <w:t xml:space="preserve"> a pantalla completa para el módulo POS (sin </w:t>
      </w:r>
      <w:proofErr w:type="spellStart"/>
      <w:r w:rsidRPr="00987C85">
        <w:rPr>
          <w:rFonts w:ascii="Consolas" w:hAnsi="Consolas"/>
          <w:sz w:val="14"/>
          <w:szCs w:val="14"/>
          <w:lang w:val="es-CO"/>
        </w:rPr>
        <w:t>sidebar</w:t>
      </w:r>
      <w:proofErr w:type="spellEnd"/>
      <w:r w:rsidRPr="00987C85">
        <w:rPr>
          <w:rFonts w:ascii="Consolas" w:hAnsi="Consolas"/>
          <w:sz w:val="14"/>
          <w:szCs w:val="14"/>
          <w:lang w:val="es-CO"/>
        </w:rPr>
        <w:t>, fondo oscuro).</w:t>
      </w:r>
    </w:p>
    <w:p w14:paraId="263BEA2D" w14:textId="4D59F14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w:t>
      </w:r>
      <w:proofErr w:type="spellStart"/>
      <w:r w:rsidRPr="00987C85">
        <w:rPr>
          <w:rFonts w:ascii="Consolas" w:hAnsi="Consolas"/>
          <w:sz w:val="14"/>
          <w:szCs w:val="14"/>
          <w:lang w:val="es-CO"/>
        </w:rPr>
        <w:t>components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Componentes de UI reutilizables, organizados por dominio.</w:t>
      </w:r>
    </w:p>
    <w:p w14:paraId="63938BCC" w14:textId="0E8A0B9C"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ui</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Componentes atómicos de </w:t>
      </w:r>
      <w:proofErr w:type="spellStart"/>
      <w:r w:rsidRPr="00987C85">
        <w:rPr>
          <w:rFonts w:ascii="Consolas" w:hAnsi="Consolas"/>
          <w:sz w:val="14"/>
          <w:szCs w:val="14"/>
          <w:lang w:val="es-CO"/>
        </w:rPr>
        <w:t>shadcn-svelte</w:t>
      </w:r>
      <w:proofErr w:type="spellEnd"/>
      <w:r w:rsidRPr="00987C85">
        <w:rPr>
          <w:rFonts w:ascii="Consolas" w:hAnsi="Consolas"/>
          <w:sz w:val="14"/>
          <w:szCs w:val="14"/>
          <w:lang w:val="es-CO"/>
        </w:rPr>
        <w:t xml:space="preserve"> (Button, Input, </w:t>
      </w:r>
      <w:proofErr w:type="spellStart"/>
      <w:r w:rsidRPr="00987C85">
        <w:rPr>
          <w:rFonts w:ascii="Consolas" w:hAnsi="Consolas"/>
          <w:sz w:val="14"/>
          <w:szCs w:val="14"/>
          <w:lang w:val="es-CO"/>
        </w:rPr>
        <w:t>Dialog</w:t>
      </w:r>
      <w:proofErr w:type="spellEnd"/>
      <w:r w:rsidRPr="00987C85">
        <w:rPr>
          <w:rFonts w:ascii="Consolas" w:hAnsi="Consolas"/>
          <w:sz w:val="14"/>
          <w:szCs w:val="14"/>
          <w:lang w:val="es-CO"/>
        </w:rPr>
        <w:t>, etc.).</w:t>
      </w:r>
    </w:p>
    <w:p w14:paraId="2E670DF1" w14:textId="60EC18D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shared</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Componentes genéricos usados en múltiples módulos.</w:t>
      </w:r>
    </w:p>
    <w:p w14:paraId="428EA18E" w14:textId="5C81E0A5"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DataTable.svelte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Tabla de datos paginada y ordenable.</w:t>
      </w:r>
    </w:p>
    <w:p w14:paraId="74D8979B" w14:textId="7D941366"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SearchInput.svelte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Campo de búsqueda con </w:t>
      </w:r>
      <w:proofErr w:type="spellStart"/>
      <w:r w:rsidRPr="00987C85">
        <w:rPr>
          <w:rFonts w:ascii="Consolas" w:hAnsi="Consolas"/>
          <w:sz w:val="14"/>
          <w:szCs w:val="14"/>
          <w:lang w:val="es-CO"/>
        </w:rPr>
        <w:t>debounce</w:t>
      </w:r>
      <w:proofErr w:type="spellEnd"/>
      <w:r w:rsidRPr="00987C85">
        <w:rPr>
          <w:rFonts w:ascii="Consolas" w:hAnsi="Consolas"/>
          <w:sz w:val="14"/>
          <w:szCs w:val="14"/>
          <w:lang w:val="es-CO"/>
        </w:rPr>
        <w:t>.</w:t>
      </w:r>
    </w:p>
    <w:p w14:paraId="343CF90A" w14:textId="34B91AC1"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MoneyInput.svelte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Campo de entrada formateado para pesos colombianos.</w:t>
      </w:r>
    </w:p>
    <w:p w14:paraId="222AC57C" w14:textId="3C442AC4"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ConfirmDialog.svelte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Diálogo de confirmación para acciones destructivas.</w:t>
      </w:r>
    </w:p>
    <w:p w14:paraId="5DE6D925" w14:textId="1E297414"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StatusBadge.svelte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Insignia de estado (ej. "Pagada", "Vencida", "Activo").</w:t>
      </w:r>
    </w:p>
    <w:p w14:paraId="7C255BFF" w14:textId="3756D2B2"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pos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Componentes específicos del módulo POS.</w:t>
      </w:r>
    </w:p>
    <w:p w14:paraId="404733A2" w14:textId="18DDCFAE"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CartItem.svelte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Fila de un producto en el carrito de compras.</w:t>
      </w:r>
    </w:p>
    <w:p w14:paraId="06949A35" w14:textId="107517F6"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ProductSearch.svelte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Buscador de productos (soporta escáner de código de barras).</w:t>
      </w:r>
    </w:p>
    <w:p w14:paraId="0DEC9A41" w14:textId="7724F25C"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PaymentModal.svelte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Modal para la división de pagos en múltiples medios.</w:t>
      </w:r>
    </w:p>
    <w:p w14:paraId="48E66F87" w14:textId="5F72A3E3"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proofErr w:type="gramStart"/>
      <w:r w:rsidRPr="00987C85">
        <w:rPr>
          <w:rFonts w:ascii="Consolas" w:hAnsi="Consolas"/>
          <w:sz w:val="14"/>
          <w:szCs w:val="14"/>
          <w:lang w:val="es-CO"/>
        </w:rPr>
        <w:t>ReceiptPreview.svelte</w:t>
      </w:r>
      <w:proofErr w:type="spellEnd"/>
      <w:r w:rsidRPr="00987C85">
        <w:rPr>
          <w:rFonts w:ascii="Consolas" w:hAnsi="Consolas"/>
          <w:sz w:val="14"/>
          <w:szCs w:val="14"/>
          <w:lang w:val="es-CO"/>
        </w:rPr>
        <w:t xml:space="preserve">  </w:t>
      </w:r>
      <w:r>
        <w:rPr>
          <w:rFonts w:ascii="Consolas" w:hAnsi="Consolas"/>
          <w:sz w:val="14"/>
          <w:szCs w:val="14"/>
          <w:lang w:val="es-CO"/>
        </w:rPr>
        <w:tab/>
      </w:r>
      <w:proofErr w:type="gramEnd"/>
      <w:r w:rsidRPr="00987C85">
        <w:rPr>
          <w:rFonts w:ascii="Consolas" w:hAnsi="Consolas"/>
          <w:sz w:val="14"/>
          <w:szCs w:val="14"/>
          <w:lang w:val="es-CO"/>
        </w:rPr>
        <w:t># Vista previa del recibo antes de imprimir.</w:t>
      </w:r>
    </w:p>
    <w:p w14:paraId="4B51658F" w14:textId="4C062E08"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inventario/                </w:t>
      </w:r>
      <w:r>
        <w:rPr>
          <w:rFonts w:ascii="Consolas" w:hAnsi="Consolas"/>
          <w:sz w:val="14"/>
          <w:szCs w:val="14"/>
          <w:lang w:val="es-CO"/>
        </w:rPr>
        <w:tab/>
      </w:r>
      <w:r w:rsidRPr="00987C85">
        <w:rPr>
          <w:rFonts w:ascii="Consolas" w:hAnsi="Consolas"/>
          <w:sz w:val="14"/>
          <w:szCs w:val="14"/>
          <w:lang w:val="es-CO"/>
        </w:rPr>
        <w:t># Componentes del módulo de Inventario.</w:t>
      </w:r>
    </w:p>
    <w:p w14:paraId="0CB1FEC9" w14:textId="2420B855"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 </w:t>
      </w:r>
      <w:proofErr w:type="spellStart"/>
      <w:r w:rsidRPr="00987C85">
        <w:rPr>
          <w:rFonts w:ascii="Consolas" w:hAnsi="Consolas"/>
          <w:sz w:val="14"/>
          <w:szCs w:val="14"/>
          <w:lang w:val="es-CO"/>
        </w:rPr>
        <w:t>StockBadge.svelte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Indicador visual del nivel de stock (verde, amarillo, rojo).</w:t>
      </w:r>
    </w:p>
    <w:p w14:paraId="238824B6" w14:textId="164C5D0A"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reportes/                  </w:t>
      </w:r>
      <w:r>
        <w:rPr>
          <w:rFonts w:ascii="Consolas" w:hAnsi="Consolas"/>
          <w:sz w:val="14"/>
          <w:szCs w:val="14"/>
          <w:lang w:val="es-CO"/>
        </w:rPr>
        <w:tab/>
      </w:r>
      <w:r w:rsidRPr="00987C85">
        <w:rPr>
          <w:rFonts w:ascii="Consolas" w:hAnsi="Consolas"/>
          <w:sz w:val="14"/>
          <w:szCs w:val="14"/>
          <w:lang w:val="es-CO"/>
        </w:rPr>
        <w:t># Componentes para reportes.</w:t>
      </w:r>
    </w:p>
    <w:p w14:paraId="38F51CBB" w14:textId="0A99F90A"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KpiCard.svelte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Tarjeta para mostrar un indicador clave (ej. Ventas Totales).</w:t>
      </w:r>
    </w:p>
    <w:p w14:paraId="2E5BF7C5" w14:textId="4FF3B525"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w:t>
      </w:r>
      <w:proofErr w:type="spellStart"/>
      <w:r w:rsidRPr="00987C85">
        <w:rPr>
          <w:rFonts w:ascii="Consolas" w:hAnsi="Consolas"/>
          <w:sz w:val="14"/>
          <w:szCs w:val="14"/>
          <w:lang w:val="es-CO"/>
        </w:rPr>
        <w:t>pages</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xml:space="preserve"># Componentes de página que corresponden a las rutas de </w:t>
      </w:r>
      <w:proofErr w:type="spellStart"/>
      <w:r w:rsidRPr="00987C85">
        <w:rPr>
          <w:rFonts w:ascii="Consolas" w:hAnsi="Consolas"/>
          <w:sz w:val="14"/>
          <w:szCs w:val="14"/>
          <w:lang w:val="es-CO"/>
        </w:rPr>
        <w:t>Inertia</w:t>
      </w:r>
      <w:proofErr w:type="spellEnd"/>
      <w:r w:rsidRPr="00987C85">
        <w:rPr>
          <w:rFonts w:ascii="Consolas" w:hAnsi="Consolas"/>
          <w:sz w:val="14"/>
          <w:szCs w:val="14"/>
          <w:lang w:val="es-CO"/>
        </w:rPr>
        <w:t>.</w:t>
      </w:r>
    </w:p>
    <w:p w14:paraId="193CFF22"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Dashboard.svelte</w:t>
      </w:r>
      <w:proofErr w:type="spellEnd"/>
    </w:p>
    <w:p w14:paraId="54148887" w14:textId="5379355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POS/</w:t>
      </w:r>
      <w:proofErr w:type="spellStart"/>
      <w:r w:rsidRPr="00987C85">
        <w:rPr>
          <w:rFonts w:ascii="Consolas" w:hAnsi="Consolas"/>
          <w:sz w:val="14"/>
          <w:szCs w:val="14"/>
          <w:lang w:val="es-CO"/>
        </w:rPr>
        <w:t>Index.svelte</w:t>
      </w:r>
      <w:proofErr w:type="spellEnd"/>
      <w:r w:rsidRPr="00987C85">
        <w:rPr>
          <w:rFonts w:ascii="Consolas" w:hAnsi="Consolas"/>
          <w:sz w:val="14"/>
          <w:szCs w:val="14"/>
          <w:lang w:val="es-CO"/>
        </w:rPr>
        <w:t xml:space="preserve">           </w:t>
      </w:r>
      <w:r>
        <w:rPr>
          <w:rFonts w:ascii="Consolas" w:hAnsi="Consolas"/>
          <w:sz w:val="14"/>
          <w:szCs w:val="14"/>
          <w:lang w:val="es-CO"/>
        </w:rPr>
        <w:tab/>
      </w:r>
      <w:r w:rsidRPr="00987C85">
        <w:rPr>
          <w:rFonts w:ascii="Consolas" w:hAnsi="Consolas"/>
          <w:sz w:val="14"/>
          <w:szCs w:val="14"/>
          <w:lang w:val="es-CO"/>
        </w:rPr>
        <w:t># Página principal del Punto de Venta.</w:t>
      </w:r>
    </w:p>
    <w:p w14:paraId="32C68054"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Inventario/</w:t>
      </w:r>
      <w:proofErr w:type="spellStart"/>
      <w:r w:rsidRPr="00987C85">
        <w:rPr>
          <w:rFonts w:ascii="Consolas" w:hAnsi="Consolas"/>
          <w:sz w:val="14"/>
          <w:szCs w:val="14"/>
          <w:lang w:val="es-CO"/>
        </w:rPr>
        <w:t>Index.svelte</w:t>
      </w:r>
      <w:proofErr w:type="spellEnd"/>
    </w:p>
    <w:p w14:paraId="0435F5D4"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Clientes/</w:t>
      </w:r>
      <w:proofErr w:type="spellStart"/>
      <w:r w:rsidRPr="00987C85">
        <w:rPr>
          <w:rFonts w:ascii="Consolas" w:hAnsi="Consolas"/>
          <w:sz w:val="14"/>
          <w:szCs w:val="14"/>
          <w:lang w:val="es-CO"/>
        </w:rPr>
        <w:t>Index.svelte</w:t>
      </w:r>
      <w:proofErr w:type="spellEnd"/>
    </w:p>
    <w:p w14:paraId="25247B4B"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Proveedores/</w:t>
      </w:r>
      <w:proofErr w:type="spellStart"/>
      <w:r w:rsidRPr="00987C85">
        <w:rPr>
          <w:rFonts w:ascii="Consolas" w:hAnsi="Consolas"/>
          <w:sz w:val="14"/>
          <w:szCs w:val="14"/>
          <w:lang w:val="es-CO"/>
        </w:rPr>
        <w:t>Index.svelte</w:t>
      </w:r>
      <w:proofErr w:type="spellEnd"/>
    </w:p>
    <w:p w14:paraId="039AA558"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Facturacion</w:t>
      </w:r>
      <w:proofErr w:type="spellEnd"/>
      <w:r w:rsidRPr="00987C85">
        <w:rPr>
          <w:rFonts w:ascii="Consolas" w:hAnsi="Consolas"/>
          <w:sz w:val="14"/>
          <w:szCs w:val="14"/>
          <w:lang w:val="es-CO"/>
        </w:rPr>
        <w:t>/</w:t>
      </w:r>
      <w:proofErr w:type="spellStart"/>
      <w:r w:rsidRPr="00987C85">
        <w:rPr>
          <w:rFonts w:ascii="Consolas" w:hAnsi="Consolas"/>
          <w:sz w:val="14"/>
          <w:szCs w:val="14"/>
          <w:lang w:val="es-CO"/>
        </w:rPr>
        <w:t>Index.svelte</w:t>
      </w:r>
      <w:proofErr w:type="spellEnd"/>
    </w:p>
    <w:p w14:paraId="5EC5E42E"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Caja/</w:t>
      </w:r>
      <w:proofErr w:type="spellStart"/>
      <w:r w:rsidRPr="00987C85">
        <w:rPr>
          <w:rFonts w:ascii="Consolas" w:hAnsi="Consolas"/>
          <w:sz w:val="14"/>
          <w:szCs w:val="14"/>
          <w:lang w:val="es-CO"/>
        </w:rPr>
        <w:t>Index.svelte</w:t>
      </w:r>
      <w:proofErr w:type="spellEnd"/>
    </w:p>
    <w:p w14:paraId="68CF8FED"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Reportes/</w:t>
      </w:r>
      <w:proofErr w:type="spellStart"/>
      <w:r w:rsidRPr="00987C85">
        <w:rPr>
          <w:rFonts w:ascii="Consolas" w:hAnsi="Consolas"/>
          <w:sz w:val="14"/>
          <w:szCs w:val="14"/>
          <w:lang w:val="es-CO"/>
        </w:rPr>
        <w:t>Index.svelte</w:t>
      </w:r>
      <w:proofErr w:type="spellEnd"/>
    </w:p>
    <w:p w14:paraId="6BDA9801" w14:textId="7DD1616B"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14"/>
          <w:szCs w:val="14"/>
          <w:lang w:val="es-CO"/>
        </w:rPr>
      </w:pPr>
      <w:r w:rsidRPr="00987C85">
        <w:rPr>
          <w:rFonts w:ascii="Consolas" w:hAnsi="Consolas"/>
          <w:sz w:val="14"/>
          <w:szCs w:val="14"/>
          <w:lang w:val="es-CO"/>
        </w:rPr>
        <w:t xml:space="preserve">    └── </w:t>
      </w:r>
      <w:proofErr w:type="spellStart"/>
      <w:r w:rsidRPr="00987C85">
        <w:rPr>
          <w:rFonts w:ascii="Consolas" w:hAnsi="Consolas"/>
          <w:sz w:val="14"/>
          <w:szCs w:val="14"/>
          <w:lang w:val="es-CO"/>
        </w:rPr>
        <w:t>Settings</w:t>
      </w:r>
      <w:proofErr w:type="spellEnd"/>
      <w:r w:rsidRPr="00987C85">
        <w:rPr>
          <w:rFonts w:ascii="Consolas" w:hAnsi="Consolas"/>
          <w:sz w:val="14"/>
          <w:szCs w:val="14"/>
          <w:lang w:val="es-CO"/>
        </w:rPr>
        <w:t>/...</w:t>
      </w:r>
    </w:p>
    <w:p w14:paraId="56F465A2" w14:textId="77777777" w:rsidR="00987C85" w:rsidRDefault="00987C85" w:rsidP="00987C85">
      <w:pPr>
        <w:rPr>
          <w:lang w:val="es-CO"/>
        </w:rPr>
      </w:pPr>
    </w:p>
    <w:p w14:paraId="34D12524" w14:textId="19E42B98" w:rsidR="00987C85" w:rsidRPr="00987C85" w:rsidRDefault="00987C85" w:rsidP="00987C85">
      <w:pPr>
        <w:pStyle w:val="Heading1"/>
        <w:rPr>
          <w:lang w:val="es-CO"/>
        </w:rPr>
      </w:pPr>
      <w:r w:rsidRPr="00987C85">
        <w:rPr>
          <w:lang w:val="es-CO"/>
        </w:rPr>
        <w:lastRenderedPageBreak/>
        <w:t xml:space="preserve">Gestión del Estado del Carrito en el POS con </w:t>
      </w:r>
      <w:proofErr w:type="spellStart"/>
      <w:r w:rsidRPr="00987C85">
        <w:rPr>
          <w:lang w:val="es-CO"/>
        </w:rPr>
        <w:t>Svelte</w:t>
      </w:r>
      <w:proofErr w:type="spellEnd"/>
      <w:r w:rsidRPr="00987C85">
        <w:rPr>
          <w:lang w:val="es-CO"/>
        </w:rPr>
        <w:t xml:space="preserve"> Runes</w:t>
      </w:r>
    </w:p>
    <w:p w14:paraId="0DEBB608" w14:textId="0F7183C8" w:rsidR="00987C85" w:rsidRDefault="00987C85" w:rsidP="00987C85">
      <w:pPr>
        <w:rPr>
          <w:lang w:val="es-CO"/>
        </w:rPr>
      </w:pPr>
      <w:r w:rsidRPr="00987C85">
        <w:rPr>
          <w:lang w:val="es-CO"/>
        </w:rPr>
        <w:t xml:space="preserve">El módulo POS requiere un manejo del estado altamente reactivo y eficiente para el carrito de compras. Se ha implementado </w:t>
      </w:r>
      <w:proofErr w:type="gramStart"/>
      <w:r w:rsidRPr="00987C85">
        <w:rPr>
          <w:lang w:val="es-CO"/>
        </w:rPr>
        <w:t>una store</w:t>
      </w:r>
      <w:proofErr w:type="gramEnd"/>
      <w:r w:rsidRPr="00987C85">
        <w:rPr>
          <w:lang w:val="es-CO"/>
        </w:rPr>
        <w:t xml:space="preserve"> utilizando el sistema de Runes de </w:t>
      </w:r>
      <w:proofErr w:type="spellStart"/>
      <w:r w:rsidRPr="00987C85">
        <w:rPr>
          <w:lang w:val="es-CO"/>
        </w:rPr>
        <w:t>Svelte</w:t>
      </w:r>
      <w:proofErr w:type="spellEnd"/>
      <w:r w:rsidRPr="00987C85">
        <w:rPr>
          <w:lang w:val="es-CO"/>
        </w:rPr>
        <w:t xml:space="preserve"> 5, que simplifica la lógica y garantiza que la interfaz de usuario se actualice de forma granular y precisa.</w:t>
      </w:r>
    </w:p>
    <w:p w14:paraId="1DB474A3"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resources/</w:t>
      </w:r>
      <w:proofErr w:type="spellStart"/>
      <w:r w:rsidRPr="00987C85">
        <w:rPr>
          <w:rFonts w:ascii="Consolas" w:hAnsi="Consolas"/>
          <w:sz w:val="20"/>
          <w:szCs w:val="20"/>
          <w:lang w:val="en-US"/>
        </w:rPr>
        <w:t>js</w:t>
      </w:r>
      <w:proofErr w:type="spellEnd"/>
      <w:r w:rsidRPr="00987C85">
        <w:rPr>
          <w:rFonts w:ascii="Consolas" w:hAnsi="Consolas"/>
          <w:sz w:val="20"/>
          <w:szCs w:val="20"/>
          <w:lang w:val="en-US"/>
        </w:rPr>
        <w:t>/lib/pos-</w:t>
      </w:r>
      <w:proofErr w:type="spellStart"/>
      <w:r w:rsidRPr="00987C85">
        <w:rPr>
          <w:rFonts w:ascii="Consolas" w:hAnsi="Consolas"/>
          <w:sz w:val="20"/>
          <w:szCs w:val="20"/>
          <w:lang w:val="en-US"/>
        </w:rPr>
        <w:t>store.svelte.ts</w:t>
      </w:r>
      <w:proofErr w:type="spellEnd"/>
    </w:p>
    <w:p w14:paraId="2EEB4BA9"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p>
    <w:p w14:paraId="13C25FF3"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Estado </w:t>
      </w:r>
      <w:proofErr w:type="spellStart"/>
      <w:r w:rsidRPr="00987C85">
        <w:rPr>
          <w:rFonts w:ascii="Consolas" w:hAnsi="Consolas"/>
          <w:sz w:val="20"/>
          <w:szCs w:val="20"/>
          <w:lang w:val="en-US"/>
        </w:rPr>
        <w:t>reactivo</w:t>
      </w:r>
      <w:proofErr w:type="spellEnd"/>
    </w:p>
    <w:p w14:paraId="22E7A0AE"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let items = $state&lt;</w:t>
      </w:r>
      <w:proofErr w:type="spellStart"/>
      <w:proofErr w:type="gramStart"/>
      <w:r w:rsidRPr="00987C85">
        <w:rPr>
          <w:rFonts w:ascii="Consolas" w:hAnsi="Consolas"/>
          <w:sz w:val="20"/>
          <w:szCs w:val="20"/>
          <w:lang w:val="en-US"/>
        </w:rPr>
        <w:t>CartItem</w:t>
      </w:r>
      <w:proofErr w:type="spellEnd"/>
      <w:r w:rsidRPr="00987C85">
        <w:rPr>
          <w:rFonts w:ascii="Consolas" w:hAnsi="Consolas"/>
          <w:sz w:val="20"/>
          <w:szCs w:val="20"/>
          <w:lang w:val="en-US"/>
        </w:rPr>
        <w:t>[</w:t>
      </w:r>
      <w:proofErr w:type="gramEnd"/>
      <w:r w:rsidRPr="00987C85">
        <w:rPr>
          <w:rFonts w:ascii="Consolas" w:hAnsi="Consolas"/>
          <w:sz w:val="20"/>
          <w:szCs w:val="20"/>
          <w:lang w:val="en-US"/>
        </w:rPr>
        <w:t>]</w:t>
      </w:r>
      <w:proofErr w:type="gramStart"/>
      <w:r w:rsidRPr="00987C85">
        <w:rPr>
          <w:rFonts w:ascii="Consolas" w:hAnsi="Consolas"/>
          <w:sz w:val="20"/>
          <w:szCs w:val="20"/>
          <w:lang w:val="en-US"/>
        </w:rPr>
        <w:t>&gt;(</w:t>
      </w:r>
      <w:proofErr w:type="gramEnd"/>
      <w:r w:rsidRPr="00987C85">
        <w:rPr>
          <w:rFonts w:ascii="Consolas" w:hAnsi="Consolas"/>
          <w:sz w:val="20"/>
          <w:szCs w:val="20"/>
          <w:lang w:val="en-US"/>
        </w:rPr>
        <w:t>[]);</w:t>
      </w:r>
    </w:p>
    <w:p w14:paraId="2B0BFDEB"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let </w:t>
      </w:r>
      <w:proofErr w:type="spellStart"/>
      <w:r w:rsidRPr="00987C85">
        <w:rPr>
          <w:rFonts w:ascii="Consolas" w:hAnsi="Consolas"/>
          <w:sz w:val="20"/>
          <w:szCs w:val="20"/>
          <w:lang w:val="en-US"/>
        </w:rPr>
        <w:t>cliente</w:t>
      </w:r>
      <w:proofErr w:type="spellEnd"/>
      <w:r w:rsidRPr="00987C85">
        <w:rPr>
          <w:rFonts w:ascii="Consolas" w:hAnsi="Consolas"/>
          <w:sz w:val="20"/>
          <w:szCs w:val="20"/>
          <w:lang w:val="en-US"/>
        </w:rPr>
        <w:t xml:space="preserve"> = $state&lt;</w:t>
      </w:r>
      <w:proofErr w:type="spellStart"/>
      <w:r w:rsidRPr="00987C85">
        <w:rPr>
          <w:rFonts w:ascii="Consolas" w:hAnsi="Consolas"/>
          <w:sz w:val="20"/>
          <w:szCs w:val="20"/>
          <w:lang w:val="en-US"/>
        </w:rPr>
        <w:t>Cliente</w:t>
      </w:r>
      <w:proofErr w:type="spellEnd"/>
      <w:r w:rsidRPr="00987C85">
        <w:rPr>
          <w:rFonts w:ascii="Consolas" w:hAnsi="Consolas"/>
          <w:sz w:val="20"/>
          <w:szCs w:val="20"/>
          <w:lang w:val="en-US"/>
        </w:rPr>
        <w:t xml:space="preserve"> | null&gt;(null);</w:t>
      </w:r>
    </w:p>
    <w:p w14:paraId="0618D786"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proofErr w:type="spellStart"/>
      <w:r w:rsidRPr="00987C85">
        <w:rPr>
          <w:rFonts w:ascii="Consolas" w:hAnsi="Consolas"/>
          <w:sz w:val="20"/>
          <w:szCs w:val="20"/>
          <w:lang w:val="es-CO"/>
        </w:rPr>
        <w:t>let</w:t>
      </w:r>
      <w:proofErr w:type="spellEnd"/>
      <w:r w:rsidRPr="00987C85">
        <w:rPr>
          <w:rFonts w:ascii="Consolas" w:hAnsi="Consolas"/>
          <w:sz w:val="20"/>
          <w:szCs w:val="20"/>
          <w:lang w:val="es-CO"/>
        </w:rPr>
        <w:t xml:space="preserve"> </w:t>
      </w:r>
      <w:proofErr w:type="spellStart"/>
      <w:r w:rsidRPr="00987C85">
        <w:rPr>
          <w:rFonts w:ascii="Consolas" w:hAnsi="Consolas"/>
          <w:sz w:val="20"/>
          <w:szCs w:val="20"/>
          <w:lang w:val="es-CO"/>
        </w:rPr>
        <w:t>descuentoGlobal</w:t>
      </w:r>
      <w:proofErr w:type="spellEnd"/>
      <w:r w:rsidRPr="00987C85">
        <w:rPr>
          <w:rFonts w:ascii="Consolas" w:hAnsi="Consolas"/>
          <w:sz w:val="20"/>
          <w:szCs w:val="20"/>
          <w:lang w:val="es-CO"/>
        </w:rPr>
        <w:t xml:space="preserve"> = $</w:t>
      </w:r>
      <w:proofErr w:type="spellStart"/>
      <w:proofErr w:type="gramStart"/>
      <w:r w:rsidRPr="00987C85">
        <w:rPr>
          <w:rFonts w:ascii="Consolas" w:hAnsi="Consolas"/>
          <w:sz w:val="20"/>
          <w:szCs w:val="20"/>
          <w:lang w:val="es-CO"/>
        </w:rPr>
        <w:t>state</w:t>
      </w:r>
      <w:proofErr w:type="spellEnd"/>
      <w:r w:rsidRPr="00987C85">
        <w:rPr>
          <w:rFonts w:ascii="Consolas" w:hAnsi="Consolas"/>
          <w:sz w:val="20"/>
          <w:szCs w:val="20"/>
          <w:lang w:val="es-CO"/>
        </w:rPr>
        <w:t>(</w:t>
      </w:r>
      <w:proofErr w:type="gramEnd"/>
      <w:r w:rsidRPr="00987C85">
        <w:rPr>
          <w:rFonts w:ascii="Consolas" w:hAnsi="Consolas"/>
          <w:sz w:val="20"/>
          <w:szCs w:val="20"/>
          <w:lang w:val="es-CO"/>
        </w:rPr>
        <w:t>0);</w:t>
      </w:r>
    </w:p>
    <w:p w14:paraId="0210D72C"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p>
    <w:p w14:paraId="5B1B5BE5" w14:textId="4690C476"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r w:rsidRPr="00987C85">
        <w:rPr>
          <w:rFonts w:ascii="Consolas" w:hAnsi="Consolas"/>
          <w:sz w:val="20"/>
          <w:szCs w:val="20"/>
          <w:lang w:val="es-CO"/>
        </w:rPr>
        <w:t>// Valores derivados</w:t>
      </w:r>
    </w:p>
    <w:p w14:paraId="43A140C7"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const subtotal = $</w:t>
      </w:r>
      <w:proofErr w:type="gramStart"/>
      <w:r w:rsidRPr="00987C85">
        <w:rPr>
          <w:rFonts w:ascii="Consolas" w:hAnsi="Consolas"/>
          <w:sz w:val="20"/>
          <w:szCs w:val="20"/>
          <w:lang w:val="en-US"/>
        </w:rPr>
        <w:t>derived(</w:t>
      </w:r>
      <w:proofErr w:type="gramEnd"/>
    </w:p>
    <w:p w14:paraId="1C3EE1F2"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w:t>
      </w:r>
      <w:proofErr w:type="spellStart"/>
      <w:proofErr w:type="gramStart"/>
      <w:r w:rsidRPr="00987C85">
        <w:rPr>
          <w:rFonts w:ascii="Consolas" w:hAnsi="Consolas"/>
          <w:sz w:val="20"/>
          <w:szCs w:val="20"/>
          <w:lang w:val="en-US"/>
        </w:rPr>
        <w:t>items.reduce</w:t>
      </w:r>
      <w:proofErr w:type="spellEnd"/>
      <w:proofErr w:type="gramEnd"/>
      <w:r w:rsidRPr="00987C85">
        <w:rPr>
          <w:rFonts w:ascii="Consolas" w:hAnsi="Consolas"/>
          <w:sz w:val="20"/>
          <w:szCs w:val="20"/>
          <w:lang w:val="en-US"/>
        </w:rPr>
        <w:t xml:space="preserve">((sum, item) =&gt; sum + </w:t>
      </w:r>
      <w:proofErr w:type="spellStart"/>
      <w:proofErr w:type="gramStart"/>
      <w:r w:rsidRPr="00987C85">
        <w:rPr>
          <w:rFonts w:ascii="Consolas" w:hAnsi="Consolas"/>
          <w:sz w:val="20"/>
          <w:szCs w:val="20"/>
          <w:lang w:val="en-US"/>
        </w:rPr>
        <w:t>item.cantidad</w:t>
      </w:r>
      <w:proofErr w:type="spellEnd"/>
      <w:proofErr w:type="gramEnd"/>
      <w:r w:rsidRPr="00987C85">
        <w:rPr>
          <w:rFonts w:ascii="Consolas" w:hAnsi="Consolas"/>
          <w:sz w:val="20"/>
          <w:szCs w:val="20"/>
          <w:lang w:val="en-US"/>
        </w:rPr>
        <w:t xml:space="preserve"> * </w:t>
      </w:r>
      <w:proofErr w:type="spellStart"/>
      <w:proofErr w:type="gramStart"/>
      <w:r w:rsidRPr="00987C85">
        <w:rPr>
          <w:rFonts w:ascii="Consolas" w:hAnsi="Consolas"/>
          <w:sz w:val="20"/>
          <w:szCs w:val="20"/>
          <w:lang w:val="en-US"/>
        </w:rPr>
        <w:t>item.precio</w:t>
      </w:r>
      <w:proofErr w:type="gramEnd"/>
      <w:r w:rsidRPr="00987C85">
        <w:rPr>
          <w:rFonts w:ascii="Consolas" w:hAnsi="Consolas"/>
          <w:sz w:val="20"/>
          <w:szCs w:val="20"/>
          <w:lang w:val="en-US"/>
        </w:rPr>
        <w:t>_unitario</w:t>
      </w:r>
      <w:proofErr w:type="spellEnd"/>
      <w:r w:rsidRPr="00987C85">
        <w:rPr>
          <w:rFonts w:ascii="Consolas" w:hAnsi="Consolas"/>
          <w:sz w:val="20"/>
          <w:szCs w:val="20"/>
          <w:lang w:val="en-US"/>
        </w:rPr>
        <w:t>, 0)</w:t>
      </w:r>
    </w:p>
    <w:p w14:paraId="336EB79D"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w:t>
      </w:r>
    </w:p>
    <w:p w14:paraId="3986CC71"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p>
    <w:p w14:paraId="035DCCB1"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const </w:t>
      </w:r>
      <w:proofErr w:type="spellStart"/>
      <w:r w:rsidRPr="00987C85">
        <w:rPr>
          <w:rFonts w:ascii="Consolas" w:hAnsi="Consolas"/>
          <w:sz w:val="20"/>
          <w:szCs w:val="20"/>
          <w:lang w:val="en-US"/>
        </w:rPr>
        <w:t>totalIva</w:t>
      </w:r>
      <w:proofErr w:type="spellEnd"/>
      <w:r w:rsidRPr="00987C85">
        <w:rPr>
          <w:rFonts w:ascii="Consolas" w:hAnsi="Consolas"/>
          <w:sz w:val="20"/>
          <w:szCs w:val="20"/>
          <w:lang w:val="en-US"/>
        </w:rPr>
        <w:t xml:space="preserve"> = $</w:t>
      </w:r>
      <w:proofErr w:type="gramStart"/>
      <w:r w:rsidRPr="00987C85">
        <w:rPr>
          <w:rFonts w:ascii="Consolas" w:hAnsi="Consolas"/>
          <w:sz w:val="20"/>
          <w:szCs w:val="20"/>
          <w:lang w:val="en-US"/>
        </w:rPr>
        <w:t>derived(</w:t>
      </w:r>
      <w:proofErr w:type="gramEnd"/>
    </w:p>
    <w:p w14:paraId="40825A46"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w:t>
      </w:r>
      <w:proofErr w:type="spellStart"/>
      <w:proofErr w:type="gramStart"/>
      <w:r w:rsidRPr="00987C85">
        <w:rPr>
          <w:rFonts w:ascii="Consolas" w:hAnsi="Consolas"/>
          <w:sz w:val="20"/>
          <w:szCs w:val="20"/>
          <w:lang w:val="en-US"/>
        </w:rPr>
        <w:t>items.reduce</w:t>
      </w:r>
      <w:proofErr w:type="spellEnd"/>
      <w:proofErr w:type="gramEnd"/>
      <w:r w:rsidRPr="00987C85">
        <w:rPr>
          <w:rFonts w:ascii="Consolas" w:hAnsi="Consolas"/>
          <w:sz w:val="20"/>
          <w:szCs w:val="20"/>
          <w:lang w:val="en-US"/>
        </w:rPr>
        <w:t xml:space="preserve">((sum, item) =&gt; sum + </w:t>
      </w:r>
      <w:proofErr w:type="spellStart"/>
      <w:r w:rsidRPr="00987C85">
        <w:rPr>
          <w:rFonts w:ascii="Consolas" w:hAnsi="Consolas"/>
          <w:sz w:val="20"/>
          <w:szCs w:val="20"/>
          <w:lang w:val="en-US"/>
        </w:rPr>
        <w:t>calcularIva</w:t>
      </w:r>
      <w:proofErr w:type="spellEnd"/>
      <w:r w:rsidRPr="00987C85">
        <w:rPr>
          <w:rFonts w:ascii="Consolas" w:hAnsi="Consolas"/>
          <w:sz w:val="20"/>
          <w:szCs w:val="20"/>
          <w:lang w:val="en-US"/>
        </w:rPr>
        <w:t>(item), 0)</w:t>
      </w:r>
    </w:p>
    <w:p w14:paraId="63CDFD34"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r w:rsidRPr="00987C85">
        <w:rPr>
          <w:rFonts w:ascii="Consolas" w:hAnsi="Consolas"/>
          <w:sz w:val="20"/>
          <w:szCs w:val="20"/>
          <w:lang w:val="es-CO"/>
        </w:rPr>
        <w:t>);</w:t>
      </w:r>
    </w:p>
    <w:p w14:paraId="7077A28F"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p>
    <w:p w14:paraId="38A42CA7"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proofErr w:type="spellStart"/>
      <w:r w:rsidRPr="00987C85">
        <w:rPr>
          <w:rFonts w:ascii="Consolas" w:hAnsi="Consolas"/>
          <w:sz w:val="20"/>
          <w:szCs w:val="20"/>
          <w:lang w:val="es-CO"/>
        </w:rPr>
        <w:t>const</w:t>
      </w:r>
      <w:proofErr w:type="spellEnd"/>
      <w:r w:rsidRPr="00987C85">
        <w:rPr>
          <w:rFonts w:ascii="Consolas" w:hAnsi="Consolas"/>
          <w:sz w:val="20"/>
          <w:szCs w:val="20"/>
          <w:lang w:val="es-CO"/>
        </w:rPr>
        <w:t xml:space="preserve"> total = $</w:t>
      </w:r>
      <w:proofErr w:type="spellStart"/>
      <w:proofErr w:type="gramStart"/>
      <w:r w:rsidRPr="00987C85">
        <w:rPr>
          <w:rFonts w:ascii="Consolas" w:hAnsi="Consolas"/>
          <w:sz w:val="20"/>
          <w:szCs w:val="20"/>
          <w:lang w:val="es-CO"/>
        </w:rPr>
        <w:t>derived</w:t>
      </w:r>
      <w:proofErr w:type="spellEnd"/>
      <w:r w:rsidRPr="00987C85">
        <w:rPr>
          <w:rFonts w:ascii="Consolas" w:hAnsi="Consolas"/>
          <w:sz w:val="20"/>
          <w:szCs w:val="20"/>
          <w:lang w:val="es-CO"/>
        </w:rPr>
        <w:t>(</w:t>
      </w:r>
      <w:proofErr w:type="gramEnd"/>
      <w:r w:rsidRPr="00987C85">
        <w:rPr>
          <w:rFonts w:ascii="Consolas" w:hAnsi="Consolas"/>
          <w:sz w:val="20"/>
          <w:szCs w:val="20"/>
          <w:lang w:val="es-CO"/>
        </w:rPr>
        <w:t xml:space="preserve">subtotal + </w:t>
      </w:r>
      <w:proofErr w:type="spellStart"/>
      <w:r w:rsidRPr="00987C85">
        <w:rPr>
          <w:rFonts w:ascii="Consolas" w:hAnsi="Consolas"/>
          <w:sz w:val="20"/>
          <w:szCs w:val="20"/>
          <w:lang w:val="es-CO"/>
        </w:rPr>
        <w:t>totalIva</w:t>
      </w:r>
      <w:proofErr w:type="spellEnd"/>
      <w:r w:rsidRPr="00987C85">
        <w:rPr>
          <w:rFonts w:ascii="Consolas" w:hAnsi="Consolas"/>
          <w:sz w:val="20"/>
          <w:szCs w:val="20"/>
          <w:lang w:val="es-CO"/>
        </w:rPr>
        <w:t xml:space="preserve"> - </w:t>
      </w:r>
      <w:proofErr w:type="spellStart"/>
      <w:r w:rsidRPr="00987C85">
        <w:rPr>
          <w:rFonts w:ascii="Consolas" w:hAnsi="Consolas"/>
          <w:sz w:val="20"/>
          <w:szCs w:val="20"/>
          <w:lang w:val="es-CO"/>
        </w:rPr>
        <w:t>descuentoGlobal</w:t>
      </w:r>
      <w:proofErr w:type="spellEnd"/>
      <w:r w:rsidRPr="00987C85">
        <w:rPr>
          <w:rFonts w:ascii="Consolas" w:hAnsi="Consolas"/>
          <w:sz w:val="20"/>
          <w:szCs w:val="20"/>
          <w:lang w:val="es-CO"/>
        </w:rPr>
        <w:t>);</w:t>
      </w:r>
    </w:p>
    <w:p w14:paraId="0D51E14E"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p>
    <w:p w14:paraId="193D30A0"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r w:rsidRPr="00987C85">
        <w:rPr>
          <w:rFonts w:ascii="Consolas" w:hAnsi="Consolas"/>
          <w:sz w:val="20"/>
          <w:szCs w:val="20"/>
          <w:lang w:val="es-CO"/>
        </w:rPr>
        <w:t>// Funciones exportadas para manipular el estado</w:t>
      </w:r>
    </w:p>
    <w:p w14:paraId="5B7F21F2"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export const </w:t>
      </w:r>
      <w:proofErr w:type="spellStart"/>
      <w:r w:rsidRPr="00987C85">
        <w:rPr>
          <w:rFonts w:ascii="Consolas" w:hAnsi="Consolas"/>
          <w:sz w:val="20"/>
          <w:szCs w:val="20"/>
          <w:lang w:val="en-US"/>
        </w:rPr>
        <w:t>posStore</w:t>
      </w:r>
      <w:proofErr w:type="spellEnd"/>
      <w:r w:rsidRPr="00987C85">
        <w:rPr>
          <w:rFonts w:ascii="Consolas" w:hAnsi="Consolas"/>
          <w:sz w:val="20"/>
          <w:szCs w:val="20"/>
          <w:lang w:val="en-US"/>
        </w:rPr>
        <w:t xml:space="preserve"> = {</w:t>
      </w:r>
    </w:p>
    <w:p w14:paraId="3746271E"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get </w:t>
      </w:r>
      <w:proofErr w:type="gramStart"/>
      <w:r w:rsidRPr="00987C85">
        <w:rPr>
          <w:rFonts w:ascii="Consolas" w:hAnsi="Consolas"/>
          <w:sz w:val="20"/>
          <w:szCs w:val="20"/>
          <w:lang w:val="en-US"/>
        </w:rPr>
        <w:t>items(</w:t>
      </w:r>
      <w:proofErr w:type="gramEnd"/>
      <w:r w:rsidRPr="00987C85">
        <w:rPr>
          <w:rFonts w:ascii="Consolas" w:hAnsi="Consolas"/>
          <w:sz w:val="20"/>
          <w:szCs w:val="20"/>
          <w:lang w:val="en-US"/>
        </w:rPr>
        <w:t xml:space="preserve">) </w:t>
      </w:r>
      <w:proofErr w:type="gramStart"/>
      <w:r w:rsidRPr="00987C85">
        <w:rPr>
          <w:rFonts w:ascii="Consolas" w:hAnsi="Consolas"/>
          <w:sz w:val="20"/>
          <w:szCs w:val="20"/>
          <w:lang w:val="en-US"/>
        </w:rPr>
        <w:t>{ return</w:t>
      </w:r>
      <w:proofErr w:type="gramEnd"/>
      <w:r w:rsidRPr="00987C85">
        <w:rPr>
          <w:rFonts w:ascii="Consolas" w:hAnsi="Consolas"/>
          <w:sz w:val="20"/>
          <w:szCs w:val="20"/>
          <w:lang w:val="en-US"/>
        </w:rPr>
        <w:t xml:space="preserve"> items</w:t>
      </w:r>
      <w:proofErr w:type="gramStart"/>
      <w:r w:rsidRPr="00987C85">
        <w:rPr>
          <w:rFonts w:ascii="Consolas" w:hAnsi="Consolas"/>
          <w:sz w:val="20"/>
          <w:szCs w:val="20"/>
          <w:lang w:val="en-US"/>
        </w:rPr>
        <w:t>; }</w:t>
      </w:r>
      <w:proofErr w:type="gramEnd"/>
      <w:r w:rsidRPr="00987C85">
        <w:rPr>
          <w:rFonts w:ascii="Consolas" w:hAnsi="Consolas"/>
          <w:sz w:val="20"/>
          <w:szCs w:val="20"/>
          <w:lang w:val="en-US"/>
        </w:rPr>
        <w:t>,</w:t>
      </w:r>
    </w:p>
    <w:p w14:paraId="19577A73"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get </w:t>
      </w:r>
      <w:proofErr w:type="gramStart"/>
      <w:r w:rsidRPr="00987C85">
        <w:rPr>
          <w:rFonts w:ascii="Consolas" w:hAnsi="Consolas"/>
          <w:sz w:val="20"/>
          <w:szCs w:val="20"/>
          <w:lang w:val="en-US"/>
        </w:rPr>
        <w:t>subtotal(</w:t>
      </w:r>
      <w:proofErr w:type="gramEnd"/>
      <w:r w:rsidRPr="00987C85">
        <w:rPr>
          <w:rFonts w:ascii="Consolas" w:hAnsi="Consolas"/>
          <w:sz w:val="20"/>
          <w:szCs w:val="20"/>
          <w:lang w:val="en-US"/>
        </w:rPr>
        <w:t xml:space="preserve">) </w:t>
      </w:r>
      <w:proofErr w:type="gramStart"/>
      <w:r w:rsidRPr="00987C85">
        <w:rPr>
          <w:rFonts w:ascii="Consolas" w:hAnsi="Consolas"/>
          <w:sz w:val="20"/>
          <w:szCs w:val="20"/>
          <w:lang w:val="en-US"/>
        </w:rPr>
        <w:t>{ return</w:t>
      </w:r>
      <w:proofErr w:type="gramEnd"/>
      <w:r w:rsidRPr="00987C85">
        <w:rPr>
          <w:rFonts w:ascii="Consolas" w:hAnsi="Consolas"/>
          <w:sz w:val="20"/>
          <w:szCs w:val="20"/>
          <w:lang w:val="en-US"/>
        </w:rPr>
        <w:t xml:space="preserve"> subtotal</w:t>
      </w:r>
      <w:proofErr w:type="gramStart"/>
      <w:r w:rsidRPr="00987C85">
        <w:rPr>
          <w:rFonts w:ascii="Consolas" w:hAnsi="Consolas"/>
          <w:sz w:val="20"/>
          <w:szCs w:val="20"/>
          <w:lang w:val="en-US"/>
        </w:rPr>
        <w:t>; }</w:t>
      </w:r>
      <w:proofErr w:type="gramEnd"/>
      <w:r w:rsidRPr="00987C85">
        <w:rPr>
          <w:rFonts w:ascii="Consolas" w:hAnsi="Consolas"/>
          <w:sz w:val="20"/>
          <w:szCs w:val="20"/>
          <w:lang w:val="en-US"/>
        </w:rPr>
        <w:t>,</w:t>
      </w:r>
    </w:p>
    <w:p w14:paraId="4C014B5E"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get </w:t>
      </w:r>
      <w:proofErr w:type="gramStart"/>
      <w:r w:rsidRPr="00987C85">
        <w:rPr>
          <w:rFonts w:ascii="Consolas" w:hAnsi="Consolas"/>
          <w:sz w:val="20"/>
          <w:szCs w:val="20"/>
          <w:lang w:val="en-US"/>
        </w:rPr>
        <w:t>total(</w:t>
      </w:r>
      <w:proofErr w:type="gramEnd"/>
      <w:r w:rsidRPr="00987C85">
        <w:rPr>
          <w:rFonts w:ascii="Consolas" w:hAnsi="Consolas"/>
          <w:sz w:val="20"/>
          <w:szCs w:val="20"/>
          <w:lang w:val="en-US"/>
        </w:rPr>
        <w:t xml:space="preserve">) </w:t>
      </w:r>
      <w:proofErr w:type="gramStart"/>
      <w:r w:rsidRPr="00987C85">
        <w:rPr>
          <w:rFonts w:ascii="Consolas" w:hAnsi="Consolas"/>
          <w:sz w:val="20"/>
          <w:szCs w:val="20"/>
          <w:lang w:val="en-US"/>
        </w:rPr>
        <w:t>{ return</w:t>
      </w:r>
      <w:proofErr w:type="gramEnd"/>
      <w:r w:rsidRPr="00987C85">
        <w:rPr>
          <w:rFonts w:ascii="Consolas" w:hAnsi="Consolas"/>
          <w:sz w:val="20"/>
          <w:szCs w:val="20"/>
          <w:lang w:val="en-US"/>
        </w:rPr>
        <w:t xml:space="preserve"> total</w:t>
      </w:r>
      <w:proofErr w:type="gramStart"/>
      <w:r w:rsidRPr="00987C85">
        <w:rPr>
          <w:rFonts w:ascii="Consolas" w:hAnsi="Consolas"/>
          <w:sz w:val="20"/>
          <w:szCs w:val="20"/>
          <w:lang w:val="en-US"/>
        </w:rPr>
        <w:t>; }</w:t>
      </w:r>
      <w:proofErr w:type="gramEnd"/>
      <w:r w:rsidRPr="00987C85">
        <w:rPr>
          <w:rFonts w:ascii="Consolas" w:hAnsi="Consolas"/>
          <w:sz w:val="20"/>
          <w:szCs w:val="20"/>
          <w:lang w:val="en-US"/>
        </w:rPr>
        <w:t>,</w:t>
      </w:r>
    </w:p>
    <w:p w14:paraId="68B53AD3"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w:t>
      </w:r>
      <w:proofErr w:type="spellStart"/>
      <w:proofErr w:type="gramStart"/>
      <w:r w:rsidRPr="00987C85">
        <w:rPr>
          <w:rFonts w:ascii="Consolas" w:hAnsi="Consolas"/>
          <w:sz w:val="20"/>
          <w:szCs w:val="20"/>
          <w:lang w:val="en-US"/>
        </w:rPr>
        <w:t>agregarItem</w:t>
      </w:r>
      <w:proofErr w:type="spellEnd"/>
      <w:r w:rsidRPr="00987C85">
        <w:rPr>
          <w:rFonts w:ascii="Consolas" w:hAnsi="Consolas"/>
          <w:sz w:val="20"/>
          <w:szCs w:val="20"/>
          <w:lang w:val="en-US"/>
        </w:rPr>
        <w:t>(</w:t>
      </w:r>
      <w:proofErr w:type="spellStart"/>
      <w:proofErr w:type="gramEnd"/>
      <w:r w:rsidRPr="00987C85">
        <w:rPr>
          <w:rFonts w:ascii="Consolas" w:hAnsi="Consolas"/>
          <w:sz w:val="20"/>
          <w:szCs w:val="20"/>
          <w:lang w:val="en-US"/>
        </w:rPr>
        <w:t>producto</w:t>
      </w:r>
      <w:proofErr w:type="spellEnd"/>
      <w:r w:rsidRPr="00987C85">
        <w:rPr>
          <w:rFonts w:ascii="Consolas" w:hAnsi="Consolas"/>
          <w:sz w:val="20"/>
          <w:szCs w:val="20"/>
          <w:lang w:val="en-US"/>
        </w:rPr>
        <w:t xml:space="preserve">: </w:t>
      </w:r>
      <w:proofErr w:type="spellStart"/>
      <w:r w:rsidRPr="00987C85">
        <w:rPr>
          <w:rFonts w:ascii="Consolas" w:hAnsi="Consolas"/>
          <w:sz w:val="20"/>
          <w:szCs w:val="20"/>
          <w:lang w:val="en-US"/>
        </w:rPr>
        <w:t>Producto</w:t>
      </w:r>
      <w:proofErr w:type="spellEnd"/>
      <w:r w:rsidRPr="00987C85">
        <w:rPr>
          <w:rFonts w:ascii="Consolas" w:hAnsi="Consolas"/>
          <w:sz w:val="20"/>
          <w:szCs w:val="20"/>
          <w:lang w:val="en-US"/>
        </w:rPr>
        <w:t xml:space="preserve">, </w:t>
      </w:r>
      <w:proofErr w:type="spellStart"/>
      <w:r w:rsidRPr="00987C85">
        <w:rPr>
          <w:rFonts w:ascii="Consolas" w:hAnsi="Consolas"/>
          <w:sz w:val="20"/>
          <w:szCs w:val="20"/>
          <w:lang w:val="en-US"/>
        </w:rPr>
        <w:t>cantidad</w:t>
      </w:r>
      <w:proofErr w:type="spellEnd"/>
      <w:r w:rsidRPr="00987C85">
        <w:rPr>
          <w:rFonts w:ascii="Consolas" w:hAnsi="Consolas"/>
          <w:sz w:val="20"/>
          <w:szCs w:val="20"/>
          <w:lang w:val="en-US"/>
        </w:rPr>
        <w:t xml:space="preserve">: number) </w:t>
      </w:r>
      <w:proofErr w:type="gramStart"/>
      <w:r w:rsidRPr="00987C85">
        <w:rPr>
          <w:rFonts w:ascii="Consolas" w:hAnsi="Consolas"/>
          <w:sz w:val="20"/>
          <w:szCs w:val="20"/>
          <w:lang w:val="en-US"/>
        </w:rPr>
        <w:t>{ ...</w:t>
      </w:r>
      <w:proofErr w:type="gramEnd"/>
      <w:r w:rsidRPr="00987C85">
        <w:rPr>
          <w:rFonts w:ascii="Consolas" w:hAnsi="Consolas"/>
          <w:sz w:val="20"/>
          <w:szCs w:val="20"/>
          <w:lang w:val="en-US"/>
        </w:rPr>
        <w:t xml:space="preserve"> },</w:t>
      </w:r>
    </w:p>
    <w:p w14:paraId="0B9E9D27"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n-US"/>
        </w:rPr>
      </w:pPr>
      <w:r w:rsidRPr="00987C85">
        <w:rPr>
          <w:rFonts w:ascii="Consolas" w:hAnsi="Consolas"/>
          <w:sz w:val="20"/>
          <w:szCs w:val="20"/>
          <w:lang w:val="en-US"/>
        </w:rPr>
        <w:t xml:space="preserve">  </w:t>
      </w:r>
      <w:proofErr w:type="spellStart"/>
      <w:proofErr w:type="gramStart"/>
      <w:r w:rsidRPr="00987C85">
        <w:rPr>
          <w:rFonts w:ascii="Consolas" w:hAnsi="Consolas"/>
          <w:sz w:val="20"/>
          <w:szCs w:val="20"/>
          <w:lang w:val="en-US"/>
        </w:rPr>
        <w:t>eliminarItem</w:t>
      </w:r>
      <w:proofErr w:type="spellEnd"/>
      <w:r w:rsidRPr="00987C85">
        <w:rPr>
          <w:rFonts w:ascii="Consolas" w:hAnsi="Consolas"/>
          <w:sz w:val="20"/>
          <w:szCs w:val="20"/>
          <w:lang w:val="en-US"/>
        </w:rPr>
        <w:t>(</w:t>
      </w:r>
      <w:proofErr w:type="gramEnd"/>
      <w:r w:rsidRPr="00987C85">
        <w:rPr>
          <w:rFonts w:ascii="Consolas" w:hAnsi="Consolas"/>
          <w:sz w:val="20"/>
          <w:szCs w:val="20"/>
          <w:lang w:val="en-US"/>
        </w:rPr>
        <w:t xml:space="preserve">index: number) </w:t>
      </w:r>
      <w:proofErr w:type="gramStart"/>
      <w:r w:rsidRPr="00987C85">
        <w:rPr>
          <w:rFonts w:ascii="Consolas" w:hAnsi="Consolas"/>
          <w:sz w:val="20"/>
          <w:szCs w:val="20"/>
          <w:lang w:val="en-US"/>
        </w:rPr>
        <w:t>{ ...</w:t>
      </w:r>
      <w:proofErr w:type="gramEnd"/>
      <w:r w:rsidRPr="00987C85">
        <w:rPr>
          <w:rFonts w:ascii="Consolas" w:hAnsi="Consolas"/>
          <w:sz w:val="20"/>
          <w:szCs w:val="20"/>
          <w:lang w:val="en-US"/>
        </w:rPr>
        <w:t xml:space="preserve"> },</w:t>
      </w:r>
    </w:p>
    <w:p w14:paraId="5EFF953E"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r w:rsidRPr="00987C85">
        <w:rPr>
          <w:rFonts w:ascii="Consolas" w:hAnsi="Consolas"/>
          <w:sz w:val="20"/>
          <w:szCs w:val="20"/>
          <w:lang w:val="en-US"/>
        </w:rPr>
        <w:t xml:space="preserve">  </w:t>
      </w:r>
      <w:proofErr w:type="spellStart"/>
      <w:proofErr w:type="gramStart"/>
      <w:r w:rsidRPr="00987C85">
        <w:rPr>
          <w:rFonts w:ascii="Consolas" w:hAnsi="Consolas"/>
          <w:sz w:val="20"/>
          <w:szCs w:val="20"/>
          <w:lang w:val="es-CO"/>
        </w:rPr>
        <w:t>limpiarCarrito</w:t>
      </w:r>
      <w:proofErr w:type="spellEnd"/>
      <w:r w:rsidRPr="00987C85">
        <w:rPr>
          <w:rFonts w:ascii="Consolas" w:hAnsi="Consolas"/>
          <w:sz w:val="20"/>
          <w:szCs w:val="20"/>
          <w:lang w:val="es-CO"/>
        </w:rPr>
        <w:t>(</w:t>
      </w:r>
      <w:proofErr w:type="gramEnd"/>
      <w:r w:rsidRPr="00987C85">
        <w:rPr>
          <w:rFonts w:ascii="Consolas" w:hAnsi="Consolas"/>
          <w:sz w:val="20"/>
          <w:szCs w:val="20"/>
          <w:lang w:val="es-CO"/>
        </w:rPr>
        <w:t xml:space="preserve">) </w:t>
      </w:r>
      <w:proofErr w:type="gramStart"/>
      <w:r w:rsidRPr="00987C85">
        <w:rPr>
          <w:rFonts w:ascii="Consolas" w:hAnsi="Consolas"/>
          <w:sz w:val="20"/>
          <w:szCs w:val="20"/>
          <w:lang w:val="es-CO"/>
        </w:rPr>
        <w:t>{ ...</w:t>
      </w:r>
      <w:proofErr w:type="gramEnd"/>
      <w:r w:rsidRPr="00987C85">
        <w:rPr>
          <w:rFonts w:ascii="Consolas" w:hAnsi="Consolas"/>
          <w:sz w:val="20"/>
          <w:szCs w:val="20"/>
          <w:lang w:val="es-CO"/>
        </w:rPr>
        <w:t xml:space="preserve"> },</w:t>
      </w:r>
    </w:p>
    <w:p w14:paraId="0E0D4E95" w14:textId="77777777"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r w:rsidRPr="00987C85">
        <w:rPr>
          <w:rFonts w:ascii="Consolas" w:hAnsi="Consolas"/>
          <w:sz w:val="20"/>
          <w:szCs w:val="20"/>
          <w:lang w:val="es-CO"/>
        </w:rPr>
        <w:t xml:space="preserve">  // ...</w:t>
      </w:r>
    </w:p>
    <w:p w14:paraId="6E55ED7A" w14:textId="2F8C628D" w:rsidR="00987C85" w:rsidRPr="00987C85" w:rsidRDefault="00987C85" w:rsidP="00987C85">
      <w:pPr>
        <w:pStyle w:val="NoSpacing"/>
        <w:pBdr>
          <w:top w:val="single" w:sz="4" w:space="1" w:color="auto"/>
          <w:left w:val="single" w:sz="4" w:space="4" w:color="auto"/>
          <w:bottom w:val="single" w:sz="4" w:space="1" w:color="auto"/>
          <w:right w:val="single" w:sz="4" w:space="4" w:color="auto"/>
        </w:pBdr>
        <w:ind w:firstLine="0"/>
        <w:rPr>
          <w:rFonts w:ascii="Consolas" w:hAnsi="Consolas"/>
          <w:sz w:val="20"/>
          <w:szCs w:val="20"/>
          <w:lang w:val="es-CO"/>
        </w:rPr>
      </w:pPr>
      <w:r w:rsidRPr="00987C85">
        <w:rPr>
          <w:rFonts w:ascii="Consolas" w:hAnsi="Consolas"/>
          <w:sz w:val="20"/>
          <w:szCs w:val="20"/>
          <w:lang w:val="es-CO"/>
        </w:rPr>
        <w:t>};</w:t>
      </w:r>
    </w:p>
    <w:p w14:paraId="3CB63588" w14:textId="77777777" w:rsidR="00987C85" w:rsidRDefault="00987C85" w:rsidP="00987C85">
      <w:pPr>
        <w:rPr>
          <w:lang w:val="es-CO"/>
        </w:rPr>
      </w:pPr>
    </w:p>
    <w:p w14:paraId="097CB3B1" w14:textId="0909C023" w:rsidR="00987C85" w:rsidRPr="00987C85" w:rsidRDefault="00987C85" w:rsidP="00987C85">
      <w:pPr>
        <w:pStyle w:val="Heading1"/>
        <w:rPr>
          <w:lang w:val="es-CO"/>
        </w:rPr>
      </w:pPr>
      <w:r w:rsidRPr="00987C85">
        <w:rPr>
          <w:lang w:val="es-CO"/>
        </w:rPr>
        <w:lastRenderedPageBreak/>
        <w:t>Diseño de la Interfaz del POS</w:t>
      </w:r>
    </w:p>
    <w:p w14:paraId="5BC49A65" w14:textId="561CBB7B" w:rsidR="00987C85" w:rsidRPr="00987C85" w:rsidRDefault="00987C85" w:rsidP="00987C85">
      <w:pPr>
        <w:ind w:firstLine="0"/>
        <w:rPr>
          <w:lang w:val="es-CO"/>
        </w:rPr>
      </w:pPr>
      <w:r w:rsidRPr="00987C85">
        <w:rPr>
          <w:lang w:val="es-CO"/>
        </w:rPr>
        <w:t xml:space="preserve">La página </w:t>
      </w:r>
      <w:proofErr w:type="spellStart"/>
      <w:r w:rsidRPr="00987C85">
        <w:rPr>
          <w:lang w:val="es-CO"/>
        </w:rPr>
        <w:t>pages</w:t>
      </w:r>
      <w:proofErr w:type="spellEnd"/>
      <w:r w:rsidRPr="00987C85">
        <w:rPr>
          <w:lang w:val="es-CO"/>
        </w:rPr>
        <w:t>/POS/</w:t>
      </w:r>
      <w:proofErr w:type="spellStart"/>
      <w:r w:rsidRPr="00987C85">
        <w:rPr>
          <w:lang w:val="es-CO"/>
        </w:rPr>
        <w:t>Index.svelte</w:t>
      </w:r>
      <w:proofErr w:type="spellEnd"/>
      <w:r w:rsidRPr="00987C85">
        <w:rPr>
          <w:lang w:val="es-CO"/>
        </w:rPr>
        <w:t xml:space="preserve"> implementa un diseño de dos paneles optimizado para la velocidad de operación. El panel izquierdo contiene la búsqueda de productos y la grilla de resultados, mientras que el panel derecho muestra el carrito de compras y el resumen de la venta.</w:t>
      </w:r>
    </w:p>
    <w:p w14:paraId="2063F008" w14:textId="77777777" w:rsidR="00987C85" w:rsidRPr="00987C85" w:rsidRDefault="00987C85" w:rsidP="00987C85">
      <w:pPr>
        <w:ind w:firstLine="0"/>
        <w:rPr>
          <w:lang w:val="es-CO"/>
        </w:rPr>
      </w:pPr>
      <w:r w:rsidRPr="00987C85">
        <w:rPr>
          <w:lang w:val="es-CO"/>
        </w:rPr>
        <w:t>Características de Usabilidad Implementadas:</w:t>
      </w:r>
    </w:p>
    <w:p w14:paraId="485D8378" w14:textId="27514370" w:rsidR="00987C85" w:rsidRPr="00987C85" w:rsidRDefault="00987C85" w:rsidP="00987C85">
      <w:pPr>
        <w:pStyle w:val="ListParagraph"/>
        <w:numPr>
          <w:ilvl w:val="0"/>
          <w:numId w:val="21"/>
        </w:numPr>
        <w:rPr>
          <w:lang w:val="es-CO"/>
        </w:rPr>
      </w:pPr>
      <w:r w:rsidRPr="00987C85">
        <w:rPr>
          <w:lang w:val="es-CO"/>
        </w:rPr>
        <w:t>Foco automático en el campo de búsqueda: El campo de entrada de texto para buscar productos recibe el foco automáticamente al cargar la página y después de cada acción, permitiendo al cajero operar casi exclusivamente con el teclado o el escáner.</w:t>
      </w:r>
    </w:p>
    <w:p w14:paraId="2073971C" w14:textId="7394ECC9" w:rsidR="00987C85" w:rsidRPr="00987C85" w:rsidRDefault="00987C85" w:rsidP="00987C85">
      <w:pPr>
        <w:pStyle w:val="ListParagraph"/>
        <w:numPr>
          <w:ilvl w:val="0"/>
          <w:numId w:val="21"/>
        </w:numPr>
        <w:rPr>
          <w:lang w:val="es-CO"/>
        </w:rPr>
      </w:pPr>
      <w:r w:rsidRPr="00987C85">
        <w:rPr>
          <w:lang w:val="es-CO"/>
        </w:rPr>
        <w:t>Soporte para escáner de código de barras: La entrada del escáner (que finaliza con un carácter "Enter") es detectada y procesada instantáneamente para agregar el producto al carrito.</w:t>
      </w:r>
    </w:p>
    <w:p w14:paraId="71AAD69D" w14:textId="334CD7B4" w:rsidR="00987C85" w:rsidRPr="00987C85" w:rsidRDefault="00987C85" w:rsidP="00987C85">
      <w:pPr>
        <w:pStyle w:val="ListParagraph"/>
        <w:numPr>
          <w:ilvl w:val="0"/>
          <w:numId w:val="21"/>
        </w:numPr>
        <w:rPr>
          <w:lang w:val="es-CO"/>
        </w:rPr>
      </w:pPr>
      <w:proofErr w:type="spellStart"/>
      <w:r w:rsidRPr="00987C85">
        <w:rPr>
          <w:lang w:val="es-CO"/>
        </w:rPr>
        <w:t>Debounce</w:t>
      </w:r>
      <w:proofErr w:type="spellEnd"/>
      <w:r w:rsidRPr="00987C85">
        <w:rPr>
          <w:lang w:val="es-CO"/>
        </w:rPr>
        <w:t xml:space="preserve"> en la búsqueda por texto: La búsqueda por nombre de producto se retrasa ligeramente para evitar peticiones al servidor mientras el usuario escribe.</w:t>
      </w:r>
    </w:p>
    <w:p w14:paraId="6AB07BE9" w14:textId="25FBD176" w:rsidR="00987C85" w:rsidRPr="00987C85" w:rsidRDefault="00987C85" w:rsidP="00987C85">
      <w:pPr>
        <w:pStyle w:val="ListParagraph"/>
        <w:numPr>
          <w:ilvl w:val="0"/>
          <w:numId w:val="21"/>
        </w:numPr>
        <w:rPr>
          <w:lang w:val="es-CO"/>
        </w:rPr>
      </w:pPr>
      <w:r w:rsidRPr="00987C85">
        <w:rPr>
          <w:lang w:val="es-CO"/>
        </w:rPr>
        <w:t>Navegación por teclado: Se han implementado atajos de teclado para las acciones más comunes (ej. F2 para buscar producto, F4 para seleccionar cliente, F9 para proceder al pago).</w:t>
      </w:r>
    </w:p>
    <w:p w14:paraId="69CE2CBD" w14:textId="1E450309" w:rsidR="00987C85" w:rsidRPr="00987C85" w:rsidRDefault="00987C85" w:rsidP="00987C85">
      <w:pPr>
        <w:pStyle w:val="Heading1"/>
        <w:rPr>
          <w:lang w:val="es-CO"/>
        </w:rPr>
      </w:pPr>
      <w:r w:rsidRPr="00987C85">
        <w:rPr>
          <w:lang w:val="es-CO"/>
        </w:rPr>
        <w:t>Sincronización de Inventario en Tiempo Real</w:t>
      </w:r>
    </w:p>
    <w:p w14:paraId="25973F5B" w14:textId="77777777" w:rsidR="00987C85" w:rsidRPr="00987C85" w:rsidRDefault="00987C85" w:rsidP="00987C85">
      <w:pPr>
        <w:ind w:firstLine="0"/>
        <w:rPr>
          <w:lang w:val="es-CO"/>
        </w:rPr>
      </w:pPr>
    </w:p>
    <w:p w14:paraId="57A876BE" w14:textId="09E78CA7" w:rsidR="00987C85" w:rsidRPr="00987C85" w:rsidRDefault="00987C85" w:rsidP="00987C85">
      <w:pPr>
        <w:ind w:firstLine="0"/>
        <w:rPr>
          <w:lang w:val="es-CO"/>
        </w:rPr>
      </w:pPr>
      <w:r w:rsidRPr="00987C85">
        <w:rPr>
          <w:lang w:val="es-CO"/>
        </w:rPr>
        <w:lastRenderedPageBreak/>
        <w:t xml:space="preserve">Para mantener la coherencia del stock de productos entre múltiples terminales de caja operando simultáneamente, el </w:t>
      </w:r>
      <w:proofErr w:type="spellStart"/>
      <w:r w:rsidRPr="00987C85">
        <w:rPr>
          <w:lang w:val="es-CO"/>
        </w:rPr>
        <w:t>frontend</w:t>
      </w:r>
      <w:proofErr w:type="spellEnd"/>
      <w:r w:rsidRPr="00987C85">
        <w:rPr>
          <w:lang w:val="es-CO"/>
        </w:rPr>
        <w:t xml:space="preserve"> establece una conexión </w:t>
      </w:r>
      <w:proofErr w:type="spellStart"/>
      <w:r w:rsidRPr="00987C85">
        <w:rPr>
          <w:lang w:val="es-CO"/>
        </w:rPr>
        <w:t>WebSocket</w:t>
      </w:r>
      <w:proofErr w:type="spellEnd"/>
      <w:r w:rsidRPr="00987C85">
        <w:rPr>
          <w:lang w:val="es-CO"/>
        </w:rPr>
        <w:t xml:space="preserve"> con el </w:t>
      </w:r>
    </w:p>
    <w:p w14:paraId="74E029F7" w14:textId="50E05ADB" w:rsidR="00987C85" w:rsidRPr="00987C85" w:rsidRDefault="00987C85" w:rsidP="00987C85">
      <w:pPr>
        <w:pStyle w:val="ListParagraph"/>
        <w:numPr>
          <w:ilvl w:val="0"/>
          <w:numId w:val="22"/>
        </w:numPr>
        <w:rPr>
          <w:lang w:val="es-CO"/>
        </w:rPr>
      </w:pPr>
      <w:r w:rsidRPr="00987C85">
        <w:rPr>
          <w:lang w:val="es-CO"/>
        </w:rPr>
        <w:t xml:space="preserve">El cliente </w:t>
      </w:r>
      <w:proofErr w:type="spellStart"/>
      <w:r w:rsidRPr="00987C85">
        <w:rPr>
          <w:lang w:val="es-CO"/>
        </w:rPr>
        <w:t>Svelte</w:t>
      </w:r>
      <w:proofErr w:type="spellEnd"/>
      <w:r w:rsidRPr="00987C85">
        <w:rPr>
          <w:lang w:val="es-CO"/>
        </w:rPr>
        <w:t xml:space="preserve"> se suscribe al canal privado inventario.</w:t>
      </w:r>
    </w:p>
    <w:p w14:paraId="4283059A" w14:textId="184942A0" w:rsidR="00987C85" w:rsidRPr="00987C85" w:rsidRDefault="00987C85" w:rsidP="00987C85">
      <w:pPr>
        <w:pStyle w:val="ListParagraph"/>
        <w:numPr>
          <w:ilvl w:val="0"/>
          <w:numId w:val="22"/>
        </w:numPr>
        <w:rPr>
          <w:lang w:val="es-CO"/>
        </w:rPr>
      </w:pPr>
      <w:r w:rsidRPr="00987C85">
        <w:rPr>
          <w:lang w:val="es-CO"/>
        </w:rPr>
        <w:t xml:space="preserve">Cuando un </w:t>
      </w:r>
      <w:proofErr w:type="spellStart"/>
      <w:r w:rsidRPr="00987C85">
        <w:rPr>
          <w:lang w:val="es-CO"/>
        </w:rPr>
        <w:t>InventarioService</w:t>
      </w:r>
      <w:proofErr w:type="spellEnd"/>
      <w:r w:rsidRPr="00987C85">
        <w:rPr>
          <w:lang w:val="es-CO"/>
        </w:rPr>
        <w:t xml:space="preserve"> en el </w:t>
      </w:r>
      <w:proofErr w:type="spellStart"/>
      <w:r w:rsidRPr="00987C85">
        <w:rPr>
          <w:lang w:val="es-CO"/>
        </w:rPr>
        <w:t>backend</w:t>
      </w:r>
      <w:proofErr w:type="spellEnd"/>
      <w:r w:rsidRPr="00987C85">
        <w:rPr>
          <w:lang w:val="es-CO"/>
        </w:rPr>
        <w:t xml:space="preserve"> procesa un descuento de stock, se dispara un evento </w:t>
      </w:r>
      <w:proofErr w:type="spellStart"/>
      <w:r w:rsidRPr="00987C85">
        <w:rPr>
          <w:lang w:val="es-CO"/>
        </w:rPr>
        <w:t>StockActualizado</w:t>
      </w:r>
      <w:proofErr w:type="spellEnd"/>
      <w:r w:rsidRPr="00987C85">
        <w:rPr>
          <w:lang w:val="es-CO"/>
        </w:rPr>
        <w:t xml:space="preserve"> que es transmitido a través de </w:t>
      </w:r>
      <w:proofErr w:type="spellStart"/>
      <w:r w:rsidRPr="00987C85">
        <w:rPr>
          <w:lang w:val="es-CO"/>
        </w:rPr>
        <w:t>Reverb</w:t>
      </w:r>
      <w:proofErr w:type="spellEnd"/>
      <w:r w:rsidRPr="00987C85">
        <w:rPr>
          <w:lang w:val="es-CO"/>
        </w:rPr>
        <w:t>.</w:t>
      </w:r>
    </w:p>
    <w:p w14:paraId="2146411C" w14:textId="4D8DB816" w:rsidR="00987C85" w:rsidRDefault="00987C85" w:rsidP="00987C85">
      <w:pPr>
        <w:pStyle w:val="ListParagraph"/>
        <w:numPr>
          <w:ilvl w:val="0"/>
          <w:numId w:val="22"/>
        </w:numPr>
        <w:rPr>
          <w:lang w:val="es-CO"/>
        </w:rPr>
      </w:pPr>
      <w:r w:rsidRPr="00987C85">
        <w:rPr>
          <w:lang w:val="es-CO"/>
        </w:rPr>
        <w:t>El front</w:t>
      </w:r>
      <w:proofErr w:type="spellStart"/>
      <w:r w:rsidRPr="00987C85">
        <w:rPr>
          <w:lang w:val="es-CO"/>
        </w:rPr>
        <w:t>end</w:t>
      </w:r>
      <w:proofErr w:type="spellEnd"/>
      <w:r w:rsidRPr="00987C85">
        <w:rPr>
          <w:lang w:val="es-CO"/>
        </w:rPr>
        <w:t xml:space="preserve"> escucha este evento y, si el producto afectado se encuentra actualmente visible en la grilla de búsqueda del POS, su indicador de stock se actualiza inmediatamente, reflejando la nueva cantidad disponible sin necesidad de refrescar la página ni volver a consultar al servidor.</w:t>
      </w:r>
    </w:p>
    <w:p w14:paraId="77EFDA70" w14:textId="77777777" w:rsidR="00987C85" w:rsidRPr="00987C85" w:rsidRDefault="00987C85" w:rsidP="00987C85">
      <w:pPr>
        <w:ind w:firstLine="0"/>
        <w:rPr>
          <w:lang w:val="es-CO"/>
        </w:rPr>
      </w:pPr>
    </w:p>
    <w:sectPr w:rsidR="00987C85" w:rsidRPr="00987C85" w:rsidSect="00154C16">
      <w:headerReference w:type="default" r:id="rId8"/>
      <w:footerReference w:type="default" r:id="rId9"/>
      <w:pgSz w:w="12240" w:h="15840"/>
      <w:pgMar w:top="2693" w:right="1701" w:bottom="1843" w:left="1701" w:header="709" w:footer="9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DDF28" w14:textId="77777777" w:rsidR="003C5F05" w:rsidRDefault="003C5F05" w:rsidP="00443ED6">
      <w:r>
        <w:separator/>
      </w:r>
    </w:p>
  </w:endnote>
  <w:endnote w:type="continuationSeparator" w:id="0">
    <w:p w14:paraId="480F8546" w14:textId="77777777" w:rsidR="003C5F05" w:rsidRDefault="003C5F05" w:rsidP="00443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259086"/>
      <w:docPartObj>
        <w:docPartGallery w:val="Page Numbers (Bottom of Page)"/>
        <w:docPartUnique/>
      </w:docPartObj>
    </w:sdtPr>
    <w:sdtEndPr>
      <w:rPr>
        <w:noProof/>
      </w:rPr>
    </w:sdtEndPr>
    <w:sdtContent>
      <w:p w14:paraId="6D847AF6" w14:textId="2EE691D5" w:rsidR="00557D9A" w:rsidRDefault="00206F89" w:rsidP="00443ED6">
        <w:pPr>
          <w:pStyle w:val="Footer"/>
        </w:pPr>
        <w:r>
          <w:rPr>
            <w:noProof/>
            <w:lang w:val="es-ES"/>
          </w:rPr>
          <w:drawing>
            <wp:anchor distT="0" distB="0" distL="114300" distR="114300" simplePos="0" relativeHeight="251657728" behindDoc="1" locked="0" layoutInCell="1" allowOverlap="1" wp14:anchorId="68DA026B" wp14:editId="7C7A2688">
              <wp:simplePos x="0" y="0"/>
              <wp:positionH relativeFrom="column">
                <wp:posOffset>-1080770</wp:posOffset>
              </wp:positionH>
              <wp:positionV relativeFrom="paragraph">
                <wp:posOffset>192405</wp:posOffset>
              </wp:positionV>
              <wp:extent cx="7754421" cy="124690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2.jpg"/>
                      <pic:cNvPicPr/>
                    </pic:nvPicPr>
                    <pic:blipFill>
                      <a:blip r:embed="rId1">
                        <a:extLst>
                          <a:ext uri="{28A0092B-C50C-407E-A947-70E740481C1C}">
                            <a14:useLocalDpi xmlns:a14="http://schemas.microsoft.com/office/drawing/2010/main" val="0"/>
                          </a:ext>
                        </a:extLst>
                      </a:blip>
                      <a:stretch>
                        <a:fillRect/>
                      </a:stretch>
                    </pic:blipFill>
                    <pic:spPr>
                      <a:xfrm>
                        <a:off x="0" y="0"/>
                        <a:ext cx="7754421" cy="1246909"/>
                      </a:xfrm>
                      <a:prstGeom prst="rect">
                        <a:avLst/>
                      </a:prstGeom>
                    </pic:spPr>
                  </pic:pic>
                </a:graphicData>
              </a:graphic>
              <wp14:sizeRelH relativeFrom="page">
                <wp14:pctWidth>0</wp14:pctWidth>
              </wp14:sizeRelH>
              <wp14:sizeRelV relativeFrom="page">
                <wp14:pctHeight>0</wp14:pctHeight>
              </wp14:sizeRelV>
            </wp:anchor>
          </w:drawing>
        </w:r>
        <w:r w:rsidR="005E4731">
          <w:rPr>
            <w:noProof/>
            <w:lang w:val="es-ES"/>
          </w:rPr>
          <w:t xml:space="preserve"> </w:t>
        </w:r>
      </w:p>
    </w:sdtContent>
  </w:sdt>
  <w:p w14:paraId="7FD72946" w14:textId="5E75610F" w:rsidR="00154C16" w:rsidRDefault="00206F89" w:rsidP="00443ED6">
    <w:pPr>
      <w:pStyle w:val="Footer"/>
    </w:pPr>
    <w:r>
      <w:rPr>
        <w:noProof/>
        <w:lang w:val="es-ES"/>
      </w:rPr>
      <mc:AlternateContent>
        <mc:Choice Requires="wps">
          <w:drawing>
            <wp:anchor distT="0" distB="0" distL="114300" distR="114300" simplePos="0" relativeHeight="251698688" behindDoc="0" locked="0" layoutInCell="1" allowOverlap="1" wp14:anchorId="34EC944B" wp14:editId="597F1E44">
              <wp:simplePos x="0" y="0"/>
              <wp:positionH relativeFrom="column">
                <wp:posOffset>-1080135</wp:posOffset>
              </wp:positionH>
              <wp:positionV relativeFrom="paragraph">
                <wp:posOffset>301625</wp:posOffset>
              </wp:positionV>
              <wp:extent cx="825500" cy="228600"/>
              <wp:effectExtent l="0" t="0" r="0" b="0"/>
              <wp:wrapNone/>
              <wp:docPr id="122621115" name="Text Box 2"/>
              <wp:cNvGraphicFramePr/>
              <a:graphic xmlns:a="http://schemas.openxmlformats.org/drawingml/2006/main">
                <a:graphicData uri="http://schemas.microsoft.com/office/word/2010/wordprocessingShape">
                  <wps:wsp>
                    <wps:cNvSpPr txBox="1"/>
                    <wps:spPr>
                      <a:xfrm>
                        <a:off x="0" y="0"/>
                        <a:ext cx="825500" cy="228600"/>
                      </a:xfrm>
                      <a:prstGeom prst="rect">
                        <a:avLst/>
                      </a:prstGeom>
                      <a:noFill/>
                      <a:ln w="6350">
                        <a:noFill/>
                      </a:ln>
                    </wps:spPr>
                    <wps:txbx>
                      <w:txbxContent>
                        <w:sdt>
                          <w:sdtPr>
                            <w:rPr>
                              <w:b/>
                              <w:bCs/>
                              <w:color w:val="FFFFFF" w:themeColor="background1"/>
                            </w:rPr>
                            <w:id w:val="-687906867"/>
                            <w:docPartObj>
                              <w:docPartGallery w:val="Page Numbers (Bottom of Page)"/>
                              <w:docPartUnique/>
                            </w:docPartObj>
                          </w:sdtPr>
                          <w:sdtContent>
                            <w:p w14:paraId="4F65C877" w14:textId="0032BF98"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wps:txbx>
                    <wps:bodyPr rot="0" spcFirstLastPara="0" vertOverflow="overflow" horzOverflow="overflow" vert="horz" wrap="square" lIns="0" tIns="0" rIns="360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C944B" id="_x0000_t202" coordsize="21600,21600" o:spt="202" path="m,l,21600r21600,l21600,xe">
              <v:stroke joinstyle="miter"/>
              <v:path gradientshapeok="t" o:connecttype="rect"/>
            </v:shapetype>
            <v:shape id="Text Box 2" o:spid="_x0000_s1026" type="#_x0000_t202" style="position:absolute;left:0;text-align:left;margin-left:-85.05pt;margin-top:23.75pt;width:65pt;height:18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" filled="f" stroked="f" strokeweight=".5pt">
              <v:textbox inset="0,0,10mm,0">
                <w:txbxContent>
                  <w:sdt>
                    <w:sdtPr>
                      <w:rPr>
                        <w:b/>
                        <w:bCs/>
                        <w:color w:val="FFFFFF" w:themeColor="background1"/>
                      </w:rPr>
                      <w:id w:val="-687906867"/>
                      <w:docPartObj>
                        <w:docPartGallery w:val="Page Numbers (Bottom of Page)"/>
                        <w:docPartUnique/>
                      </w:docPartObj>
                    </w:sdtPr>
                    <w:sdtContent>
                      <w:p w14:paraId="4F65C877" w14:textId="0032BF98"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F1A1F" w14:textId="77777777" w:rsidR="003C5F05" w:rsidRDefault="003C5F05" w:rsidP="00443ED6">
      <w:r>
        <w:separator/>
      </w:r>
    </w:p>
  </w:footnote>
  <w:footnote w:type="continuationSeparator" w:id="0">
    <w:p w14:paraId="429095E9" w14:textId="77777777" w:rsidR="003C5F05" w:rsidRDefault="003C5F05" w:rsidP="00443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905D" w14:textId="3FCCF4C7" w:rsidR="00FF4F8B" w:rsidRDefault="00154C16" w:rsidP="00443ED6">
    <w:pPr>
      <w:pStyle w:val="Header"/>
    </w:pPr>
    <w:r>
      <w:rPr>
        <w:noProof/>
        <w:lang w:val="es-ES"/>
      </w:rPr>
      <w:drawing>
        <wp:anchor distT="0" distB="0" distL="114300" distR="114300" simplePos="0" relativeHeight="251616768" behindDoc="1" locked="0" layoutInCell="1" allowOverlap="1" wp14:anchorId="026447E8" wp14:editId="5C274048">
          <wp:simplePos x="0" y="0"/>
          <wp:positionH relativeFrom="column">
            <wp:posOffset>-1143000</wp:posOffset>
          </wp:positionH>
          <wp:positionV relativeFrom="paragraph">
            <wp:posOffset>-454025</wp:posOffset>
          </wp:positionV>
          <wp:extent cx="7884160" cy="168691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1.jpg"/>
                  <pic:cNvPicPr/>
                </pic:nvPicPr>
                <pic:blipFill>
                  <a:blip r:embed="rId1">
                    <a:extLst>
                      <a:ext uri="{28A0092B-C50C-407E-A947-70E740481C1C}">
                        <a14:useLocalDpi xmlns:a14="http://schemas.microsoft.com/office/drawing/2010/main" val="0"/>
                      </a:ext>
                    </a:extLst>
                  </a:blip>
                  <a:stretch>
                    <a:fillRect/>
                  </a:stretch>
                </pic:blipFill>
                <pic:spPr>
                  <a:xfrm>
                    <a:off x="0" y="0"/>
                    <a:ext cx="7884160" cy="168691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5D6A"/>
    <w:multiLevelType w:val="hybridMultilevel"/>
    <w:tmpl w:val="CDAC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42E86"/>
    <w:multiLevelType w:val="hybridMultilevel"/>
    <w:tmpl w:val="F7FA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677A7"/>
    <w:multiLevelType w:val="hybridMultilevel"/>
    <w:tmpl w:val="16784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07FE3"/>
    <w:multiLevelType w:val="hybridMultilevel"/>
    <w:tmpl w:val="E3BEA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76584"/>
    <w:multiLevelType w:val="hybridMultilevel"/>
    <w:tmpl w:val="6B26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5085A"/>
    <w:multiLevelType w:val="hybridMultilevel"/>
    <w:tmpl w:val="051E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227F6"/>
    <w:multiLevelType w:val="hybridMultilevel"/>
    <w:tmpl w:val="7856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16232"/>
    <w:multiLevelType w:val="hybridMultilevel"/>
    <w:tmpl w:val="E392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C1FD9"/>
    <w:multiLevelType w:val="hybridMultilevel"/>
    <w:tmpl w:val="03C4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70B4E"/>
    <w:multiLevelType w:val="hybridMultilevel"/>
    <w:tmpl w:val="A29E3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5E13E8"/>
    <w:multiLevelType w:val="hybridMultilevel"/>
    <w:tmpl w:val="DB14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851E3"/>
    <w:multiLevelType w:val="hybridMultilevel"/>
    <w:tmpl w:val="7A7C6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63125B"/>
    <w:multiLevelType w:val="hybridMultilevel"/>
    <w:tmpl w:val="A68E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D0184B"/>
    <w:multiLevelType w:val="multilevel"/>
    <w:tmpl w:val="6BF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961B2"/>
    <w:multiLevelType w:val="hybridMultilevel"/>
    <w:tmpl w:val="5F0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F96238"/>
    <w:multiLevelType w:val="hybridMultilevel"/>
    <w:tmpl w:val="720E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062479"/>
    <w:multiLevelType w:val="hybridMultilevel"/>
    <w:tmpl w:val="E87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C378FF"/>
    <w:multiLevelType w:val="hybridMultilevel"/>
    <w:tmpl w:val="5AB8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942429"/>
    <w:multiLevelType w:val="hybridMultilevel"/>
    <w:tmpl w:val="F0E6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07CD3"/>
    <w:multiLevelType w:val="multilevel"/>
    <w:tmpl w:val="E2C072D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ECE77AD"/>
    <w:multiLevelType w:val="hybridMultilevel"/>
    <w:tmpl w:val="F0A6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DC08A2"/>
    <w:multiLevelType w:val="hybridMultilevel"/>
    <w:tmpl w:val="CD14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719330">
    <w:abstractNumId w:val="12"/>
  </w:num>
  <w:num w:numId="2" w16cid:durableId="346256568">
    <w:abstractNumId w:val="19"/>
  </w:num>
  <w:num w:numId="3" w16cid:durableId="1441340877">
    <w:abstractNumId w:val="20"/>
  </w:num>
  <w:num w:numId="4" w16cid:durableId="586114982">
    <w:abstractNumId w:val="1"/>
  </w:num>
  <w:num w:numId="5" w16cid:durableId="720790718">
    <w:abstractNumId w:val="0"/>
  </w:num>
  <w:num w:numId="6" w16cid:durableId="473958672">
    <w:abstractNumId w:val="14"/>
  </w:num>
  <w:num w:numId="7" w16cid:durableId="1399592612">
    <w:abstractNumId w:val="11"/>
  </w:num>
  <w:num w:numId="8" w16cid:durableId="834995112">
    <w:abstractNumId w:val="21"/>
  </w:num>
  <w:num w:numId="9" w16cid:durableId="1784422868">
    <w:abstractNumId w:val="17"/>
  </w:num>
  <w:num w:numId="10" w16cid:durableId="761609720">
    <w:abstractNumId w:val="6"/>
  </w:num>
  <w:num w:numId="11" w16cid:durableId="597954706">
    <w:abstractNumId w:val="15"/>
  </w:num>
  <w:num w:numId="12" w16cid:durableId="1893416783">
    <w:abstractNumId w:val="18"/>
  </w:num>
  <w:num w:numId="13" w16cid:durableId="1535315292">
    <w:abstractNumId w:val="8"/>
  </w:num>
  <w:num w:numId="14" w16cid:durableId="1207718164">
    <w:abstractNumId w:val="9"/>
  </w:num>
  <w:num w:numId="15" w16cid:durableId="1132138650">
    <w:abstractNumId w:val="4"/>
  </w:num>
  <w:num w:numId="16" w16cid:durableId="1265116266">
    <w:abstractNumId w:val="10"/>
  </w:num>
  <w:num w:numId="17" w16cid:durableId="947465821">
    <w:abstractNumId w:val="16"/>
  </w:num>
  <w:num w:numId="18" w16cid:durableId="1670864672">
    <w:abstractNumId w:val="2"/>
  </w:num>
  <w:num w:numId="19" w16cid:durableId="631596110">
    <w:abstractNumId w:val="13"/>
  </w:num>
  <w:num w:numId="20" w16cid:durableId="368068987">
    <w:abstractNumId w:val="7"/>
  </w:num>
  <w:num w:numId="21" w16cid:durableId="773676135">
    <w:abstractNumId w:val="5"/>
  </w:num>
  <w:num w:numId="22" w16cid:durableId="1775829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Type w:val="letter"/>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60A"/>
    <w:rsid w:val="000854A2"/>
    <w:rsid w:val="00154C16"/>
    <w:rsid w:val="00206F89"/>
    <w:rsid w:val="00342DE5"/>
    <w:rsid w:val="003B7511"/>
    <w:rsid w:val="003C5F05"/>
    <w:rsid w:val="003F44A1"/>
    <w:rsid w:val="00443ED6"/>
    <w:rsid w:val="005252E0"/>
    <w:rsid w:val="005253DA"/>
    <w:rsid w:val="00557D9A"/>
    <w:rsid w:val="005A11FA"/>
    <w:rsid w:val="005E4731"/>
    <w:rsid w:val="005E561D"/>
    <w:rsid w:val="007316C2"/>
    <w:rsid w:val="007D349C"/>
    <w:rsid w:val="007F2E03"/>
    <w:rsid w:val="00817FEA"/>
    <w:rsid w:val="0082230D"/>
    <w:rsid w:val="00832335"/>
    <w:rsid w:val="008B0484"/>
    <w:rsid w:val="0090160A"/>
    <w:rsid w:val="009017BE"/>
    <w:rsid w:val="00987C85"/>
    <w:rsid w:val="00993D29"/>
    <w:rsid w:val="009B4E09"/>
    <w:rsid w:val="009C043B"/>
    <w:rsid w:val="009C2BDB"/>
    <w:rsid w:val="009E2E68"/>
    <w:rsid w:val="00B13843"/>
    <w:rsid w:val="00B56BC1"/>
    <w:rsid w:val="00BB5449"/>
    <w:rsid w:val="00BC6EB0"/>
    <w:rsid w:val="00C700F5"/>
    <w:rsid w:val="00D207CB"/>
    <w:rsid w:val="00D32176"/>
    <w:rsid w:val="00D32394"/>
    <w:rsid w:val="00D57F01"/>
    <w:rsid w:val="00D70477"/>
    <w:rsid w:val="00E3107A"/>
    <w:rsid w:val="00E32B3C"/>
    <w:rsid w:val="00FF4F8B"/>
    <w:rsid w:val="00FF7A2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E5AE5F"/>
  <w14:defaultImageDpi w14:val="300"/>
  <w15:docId w15:val="{F616CDDD-57A7-422C-B38A-27104C4C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D6"/>
    <w:pPr>
      <w:spacing w:after="240" w:line="360" w:lineRule="auto"/>
      <w:ind w:firstLine="709"/>
      <w:jc w:val="both"/>
    </w:pPr>
  </w:style>
  <w:style w:type="paragraph" w:styleId="Heading1">
    <w:name w:val="heading 1"/>
    <w:basedOn w:val="Normal"/>
    <w:next w:val="Normal"/>
    <w:link w:val="Heading1Char"/>
    <w:uiPriority w:val="9"/>
    <w:qFormat/>
    <w:rsid w:val="00443ED6"/>
    <w:pPr>
      <w:keepNext/>
      <w:keepLines/>
      <w:numPr>
        <w:numId w:val="2"/>
      </w:numPr>
      <w:spacing w:before="240"/>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443ED6"/>
    <w:pPr>
      <w:keepNext/>
      <w:keepLines/>
      <w:numPr>
        <w:ilvl w:val="1"/>
        <w:numId w:val="2"/>
      </w:numPr>
      <w:spacing w:before="40"/>
      <w:outlineLvl w:val="1"/>
    </w:pPr>
    <w:rPr>
      <w:rFonts w:eastAsiaTheme="majorEastAsia" w:cstheme="majorBidi"/>
      <w:color w:val="595959" w:themeColor="text1" w:themeTint="A6"/>
      <w:sz w:val="26"/>
      <w:szCs w:val="26"/>
      <w:lang w:val="es-CO"/>
    </w:rPr>
  </w:style>
  <w:style w:type="paragraph" w:styleId="Heading3">
    <w:name w:val="heading 3"/>
    <w:basedOn w:val="ListParagraph"/>
    <w:next w:val="Normal"/>
    <w:link w:val="Heading3Char"/>
    <w:uiPriority w:val="9"/>
    <w:unhideWhenUsed/>
    <w:qFormat/>
    <w:rsid w:val="008B0484"/>
    <w:pPr>
      <w:numPr>
        <w:ilvl w:val="2"/>
        <w:numId w:val="2"/>
      </w:numPr>
      <w:outlineLvl w:val="2"/>
    </w:pPr>
    <w:rPr>
      <w:color w:val="808080" w:themeColor="background1" w:themeShade="80"/>
    </w:rPr>
  </w:style>
  <w:style w:type="paragraph" w:styleId="Heading4">
    <w:name w:val="heading 4"/>
    <w:basedOn w:val="Normal"/>
    <w:next w:val="Normal"/>
    <w:link w:val="Heading4Char"/>
    <w:uiPriority w:val="9"/>
    <w:unhideWhenUsed/>
    <w:qFormat/>
    <w:rsid w:val="00D32394"/>
    <w:pPr>
      <w:outlineLvl w:val="3"/>
    </w:pPr>
    <w:rPr>
      <w:i/>
      <w:iCs/>
      <w:color w:val="808080" w:themeColor="background1" w:themeShade="80"/>
    </w:rPr>
  </w:style>
  <w:style w:type="paragraph" w:styleId="Heading5">
    <w:name w:val="heading 5"/>
    <w:basedOn w:val="Heading4"/>
    <w:next w:val="Normal"/>
    <w:link w:val="Heading5Char"/>
    <w:uiPriority w:val="9"/>
    <w:unhideWhenUsed/>
    <w:qFormat/>
    <w:rsid w:val="00D57F01"/>
    <w:pPr>
      <w:ind w:firstLine="708"/>
      <w:outlineLvl w:val="4"/>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160A"/>
    <w:pPr>
      <w:tabs>
        <w:tab w:val="center" w:pos="4252"/>
        <w:tab w:val="right" w:pos="8504"/>
      </w:tabs>
    </w:pPr>
  </w:style>
  <w:style w:type="character" w:customStyle="1" w:styleId="HeaderChar">
    <w:name w:val="Header Char"/>
    <w:basedOn w:val="DefaultParagraphFont"/>
    <w:link w:val="Header"/>
    <w:uiPriority w:val="99"/>
    <w:rsid w:val="0090160A"/>
  </w:style>
  <w:style w:type="paragraph" w:styleId="Footer">
    <w:name w:val="footer"/>
    <w:basedOn w:val="Normal"/>
    <w:link w:val="FooterChar"/>
    <w:uiPriority w:val="99"/>
    <w:unhideWhenUsed/>
    <w:rsid w:val="0090160A"/>
    <w:pPr>
      <w:tabs>
        <w:tab w:val="center" w:pos="4252"/>
        <w:tab w:val="right" w:pos="8504"/>
      </w:tabs>
    </w:pPr>
  </w:style>
  <w:style w:type="character" w:customStyle="1" w:styleId="FooterChar">
    <w:name w:val="Footer Char"/>
    <w:basedOn w:val="DefaultParagraphFont"/>
    <w:link w:val="Footer"/>
    <w:uiPriority w:val="99"/>
    <w:rsid w:val="0090160A"/>
  </w:style>
  <w:style w:type="paragraph" w:styleId="BalloonText">
    <w:name w:val="Balloon Text"/>
    <w:basedOn w:val="Normal"/>
    <w:link w:val="BalloonTextChar"/>
    <w:uiPriority w:val="99"/>
    <w:semiHidden/>
    <w:unhideWhenUsed/>
    <w:rsid w:val="0090160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160A"/>
    <w:rPr>
      <w:rFonts w:ascii="Lucida Grande" w:hAnsi="Lucida Grande" w:cs="Lucida Grande"/>
      <w:sz w:val="18"/>
      <w:szCs w:val="18"/>
    </w:rPr>
  </w:style>
  <w:style w:type="character" w:styleId="Hyperlink">
    <w:name w:val="Hyperlink"/>
    <w:basedOn w:val="DefaultParagraphFont"/>
    <w:uiPriority w:val="99"/>
    <w:unhideWhenUsed/>
    <w:rsid w:val="0090160A"/>
    <w:rPr>
      <w:color w:val="0000FF" w:themeColor="hyperlink"/>
      <w:u w:val="single"/>
    </w:rPr>
  </w:style>
  <w:style w:type="paragraph" w:styleId="Date">
    <w:name w:val="Date"/>
    <w:basedOn w:val="Normal"/>
    <w:next w:val="Normal"/>
    <w:link w:val="DateChar"/>
    <w:uiPriority w:val="99"/>
    <w:semiHidden/>
    <w:unhideWhenUsed/>
    <w:rsid w:val="00154C16"/>
  </w:style>
  <w:style w:type="character" w:customStyle="1" w:styleId="DateChar">
    <w:name w:val="Date Char"/>
    <w:basedOn w:val="DefaultParagraphFont"/>
    <w:link w:val="Date"/>
    <w:uiPriority w:val="99"/>
    <w:semiHidden/>
    <w:rsid w:val="00154C16"/>
  </w:style>
  <w:style w:type="paragraph" w:styleId="Closing">
    <w:name w:val="Closing"/>
    <w:basedOn w:val="Normal"/>
    <w:link w:val="ClosingChar"/>
    <w:uiPriority w:val="99"/>
    <w:semiHidden/>
    <w:unhideWhenUsed/>
    <w:rsid w:val="00154C16"/>
  </w:style>
  <w:style w:type="character" w:customStyle="1" w:styleId="ClosingChar">
    <w:name w:val="Closing Char"/>
    <w:basedOn w:val="DefaultParagraphFont"/>
    <w:link w:val="Closing"/>
    <w:uiPriority w:val="99"/>
    <w:semiHidden/>
    <w:rsid w:val="00154C16"/>
  </w:style>
  <w:style w:type="paragraph" w:styleId="Signature">
    <w:name w:val="Signature"/>
    <w:basedOn w:val="Normal"/>
    <w:link w:val="SignatureChar"/>
    <w:uiPriority w:val="99"/>
    <w:semiHidden/>
    <w:unhideWhenUsed/>
    <w:rsid w:val="00154C16"/>
  </w:style>
  <w:style w:type="character" w:customStyle="1" w:styleId="SignatureChar">
    <w:name w:val="Signature Char"/>
    <w:basedOn w:val="DefaultParagraphFont"/>
    <w:link w:val="Signature"/>
    <w:uiPriority w:val="99"/>
    <w:semiHidden/>
    <w:rsid w:val="00154C16"/>
  </w:style>
  <w:style w:type="paragraph" w:styleId="BodyText">
    <w:name w:val="Body Text"/>
    <w:basedOn w:val="Normal"/>
    <w:link w:val="BodyTextChar"/>
    <w:uiPriority w:val="99"/>
    <w:semiHidden/>
    <w:unhideWhenUsed/>
    <w:rsid w:val="00154C16"/>
    <w:pPr>
      <w:spacing w:after="120"/>
    </w:pPr>
  </w:style>
  <w:style w:type="character" w:customStyle="1" w:styleId="BodyTextChar">
    <w:name w:val="Body Text Char"/>
    <w:basedOn w:val="DefaultParagraphFont"/>
    <w:link w:val="BodyText"/>
    <w:uiPriority w:val="99"/>
    <w:semiHidden/>
    <w:rsid w:val="00154C16"/>
  </w:style>
  <w:style w:type="paragraph" w:styleId="NoSpacing">
    <w:name w:val="No Spacing"/>
    <w:basedOn w:val="Normal"/>
    <w:uiPriority w:val="1"/>
    <w:qFormat/>
    <w:rsid w:val="00D70477"/>
    <w:pPr>
      <w:spacing w:after="0" w:line="240" w:lineRule="auto"/>
    </w:pPr>
  </w:style>
  <w:style w:type="paragraph" w:styleId="ListParagraph">
    <w:name w:val="List Paragraph"/>
    <w:basedOn w:val="Normal"/>
    <w:uiPriority w:val="34"/>
    <w:qFormat/>
    <w:rsid w:val="00C700F5"/>
    <w:pPr>
      <w:ind w:left="720"/>
      <w:contextualSpacing/>
    </w:pPr>
  </w:style>
  <w:style w:type="character" w:customStyle="1" w:styleId="Heading1Char">
    <w:name w:val="Heading 1 Char"/>
    <w:basedOn w:val="DefaultParagraphFont"/>
    <w:link w:val="Heading1"/>
    <w:uiPriority w:val="9"/>
    <w:rsid w:val="00443ED6"/>
    <w:rPr>
      <w:rFonts w:eastAsiaTheme="majorEastAsia" w:cstheme="majorBidi"/>
      <w:b/>
      <w:bCs/>
      <w:sz w:val="32"/>
      <w:szCs w:val="32"/>
    </w:rPr>
  </w:style>
  <w:style w:type="character" w:customStyle="1" w:styleId="Heading2Char">
    <w:name w:val="Heading 2 Char"/>
    <w:basedOn w:val="DefaultParagraphFont"/>
    <w:link w:val="Heading2"/>
    <w:uiPriority w:val="9"/>
    <w:rsid w:val="00443ED6"/>
    <w:rPr>
      <w:rFonts w:eastAsiaTheme="majorEastAsia" w:cstheme="majorBidi"/>
      <w:color w:val="595959" w:themeColor="text1" w:themeTint="A6"/>
      <w:sz w:val="26"/>
      <w:szCs w:val="26"/>
      <w:lang w:val="es-CO"/>
    </w:rPr>
  </w:style>
  <w:style w:type="character" w:customStyle="1" w:styleId="Heading3Char">
    <w:name w:val="Heading 3 Char"/>
    <w:basedOn w:val="DefaultParagraphFont"/>
    <w:link w:val="Heading3"/>
    <w:uiPriority w:val="9"/>
    <w:rsid w:val="008B0484"/>
    <w:rPr>
      <w:color w:val="808080" w:themeColor="background1" w:themeShade="80"/>
    </w:rPr>
  </w:style>
  <w:style w:type="character" w:customStyle="1" w:styleId="Heading4Char">
    <w:name w:val="Heading 4 Char"/>
    <w:basedOn w:val="DefaultParagraphFont"/>
    <w:link w:val="Heading4"/>
    <w:uiPriority w:val="9"/>
    <w:rsid w:val="00D32394"/>
    <w:rPr>
      <w:i/>
      <w:iCs/>
      <w:color w:val="808080" w:themeColor="background1" w:themeShade="80"/>
    </w:rPr>
  </w:style>
  <w:style w:type="character" w:customStyle="1" w:styleId="Heading5Char">
    <w:name w:val="Heading 5 Char"/>
    <w:basedOn w:val="DefaultParagraphFont"/>
    <w:link w:val="Heading5"/>
    <w:uiPriority w:val="9"/>
    <w:rsid w:val="00D57F01"/>
    <w:rPr>
      <w:i/>
      <w:iCs/>
      <w:color w:val="808080" w:themeColor="background1" w:themeShade="80"/>
      <w:sz w:val="22"/>
      <w:szCs w:val="22"/>
    </w:rPr>
  </w:style>
  <w:style w:type="table" w:styleId="TableGrid">
    <w:name w:val="Table Grid"/>
    <w:basedOn w:val="TableNormal"/>
    <w:uiPriority w:val="59"/>
    <w:rsid w:val="00D57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page">
    <w:name w:val="front page"/>
    <w:basedOn w:val="Normal"/>
    <w:link w:val="frontpageChar"/>
    <w:qFormat/>
    <w:rsid w:val="00443ED6"/>
    <w:pPr>
      <w:spacing w:after="0" w:line="480" w:lineRule="auto"/>
      <w:ind w:firstLine="0"/>
      <w:jc w:val="center"/>
    </w:pPr>
  </w:style>
  <w:style w:type="character" w:customStyle="1" w:styleId="frontpageChar">
    <w:name w:val="front page Char"/>
    <w:basedOn w:val="DefaultParagraphFont"/>
    <w:link w:val="frontpage"/>
    <w:rsid w:val="00443ED6"/>
  </w:style>
  <w:style w:type="paragraph" w:styleId="TOCHeading">
    <w:name w:val="TOC Heading"/>
    <w:basedOn w:val="Heading1"/>
    <w:next w:val="Normal"/>
    <w:uiPriority w:val="39"/>
    <w:unhideWhenUsed/>
    <w:qFormat/>
    <w:rsid w:val="00D70477"/>
    <w:pPr>
      <w:numPr>
        <w:numId w:val="0"/>
      </w:numPr>
      <w:spacing w:after="0" w:line="259" w:lineRule="auto"/>
      <w:jc w:val="left"/>
      <w:outlineLvl w:val="9"/>
    </w:pPr>
    <w:rPr>
      <w:rFonts w:asciiTheme="majorHAnsi" w:hAnsiTheme="majorHAnsi"/>
      <w:b w:val="0"/>
      <w:bCs w:val="0"/>
      <w:color w:val="365F91" w:themeColor="accent1" w:themeShade="BF"/>
      <w:lang w:val="en-US" w:eastAsia="en-US"/>
    </w:rPr>
  </w:style>
  <w:style w:type="paragraph" w:styleId="TOC1">
    <w:name w:val="toc 1"/>
    <w:basedOn w:val="Normal"/>
    <w:next w:val="Normal"/>
    <w:autoRedefine/>
    <w:uiPriority w:val="39"/>
    <w:unhideWhenUsed/>
    <w:rsid w:val="00D70477"/>
    <w:pPr>
      <w:tabs>
        <w:tab w:val="left" w:pos="1200"/>
        <w:tab w:val="right" w:leader="dot" w:pos="8828"/>
      </w:tabs>
      <w:spacing w:after="100" w:line="240" w:lineRule="auto"/>
      <w:ind w:firstLine="0"/>
    </w:pPr>
  </w:style>
  <w:style w:type="paragraph" w:styleId="TOC2">
    <w:name w:val="toc 2"/>
    <w:basedOn w:val="Normal"/>
    <w:next w:val="Normal"/>
    <w:autoRedefine/>
    <w:uiPriority w:val="39"/>
    <w:unhideWhenUsed/>
    <w:rsid w:val="00D70477"/>
    <w:pPr>
      <w:spacing w:after="100"/>
      <w:ind w:left="240"/>
    </w:pPr>
  </w:style>
  <w:style w:type="paragraph" w:styleId="TOC3">
    <w:name w:val="toc 3"/>
    <w:basedOn w:val="Normal"/>
    <w:next w:val="Normal"/>
    <w:autoRedefine/>
    <w:uiPriority w:val="39"/>
    <w:unhideWhenUsed/>
    <w:rsid w:val="00D70477"/>
    <w:pPr>
      <w:spacing w:after="100"/>
      <w:ind w:left="480"/>
    </w:pPr>
  </w:style>
  <w:style w:type="paragraph" w:styleId="Title">
    <w:name w:val="Title"/>
    <w:basedOn w:val="Heading1"/>
    <w:next w:val="Normal"/>
    <w:link w:val="TitleChar"/>
    <w:uiPriority w:val="10"/>
    <w:qFormat/>
    <w:rsid w:val="009B4E09"/>
    <w:pPr>
      <w:numPr>
        <w:numId w:val="0"/>
      </w:numPr>
    </w:pPr>
    <w:rPr>
      <w:sz w:val="28"/>
      <w:szCs w:val="28"/>
    </w:rPr>
  </w:style>
  <w:style w:type="character" w:customStyle="1" w:styleId="TitleChar">
    <w:name w:val="Title Char"/>
    <w:basedOn w:val="DefaultParagraphFont"/>
    <w:link w:val="Title"/>
    <w:uiPriority w:val="10"/>
    <w:rsid w:val="009B4E09"/>
    <w:rPr>
      <w:rFonts w:eastAsiaTheme="majorEastAsia" w:cstheme="majorBidi"/>
      <w:b/>
      <w:bCs/>
      <w:sz w:val="28"/>
      <w:szCs w:val="28"/>
    </w:rPr>
  </w:style>
  <w:style w:type="paragraph" w:customStyle="1" w:styleId="Table">
    <w:name w:val="Table"/>
    <w:basedOn w:val="Normal"/>
    <w:link w:val="TableChar"/>
    <w:qFormat/>
    <w:rsid w:val="009B4E09"/>
    <w:pPr>
      <w:spacing w:after="0" w:line="240" w:lineRule="auto"/>
      <w:ind w:firstLine="0"/>
    </w:pPr>
  </w:style>
  <w:style w:type="character" w:customStyle="1" w:styleId="TableChar">
    <w:name w:val="Table Char"/>
    <w:basedOn w:val="DefaultParagraphFont"/>
    <w:link w:val="Table"/>
    <w:rsid w:val="009B4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87FCF-7A5E-434A-A9DC-2DFFF2115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5</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Ivone-Cardozo</dc:creator>
  <cp:keywords/>
  <dc:description/>
  <cp:lastModifiedBy>Miguel Angel Rodriguez Ferreira</cp:lastModifiedBy>
  <cp:revision>14</cp:revision>
  <cp:lastPrinted>2017-02-28T17:56:00Z</cp:lastPrinted>
  <dcterms:created xsi:type="dcterms:W3CDTF">2017-02-28T17:56:00Z</dcterms:created>
  <dcterms:modified xsi:type="dcterms:W3CDTF">2026-04-21T00:15:00Z</dcterms:modified>
</cp:coreProperties>
</file>