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8B" w:rsidRPr="00A0438B" w:rsidRDefault="00A0438B" w:rsidP="00A0438B">
      <w:pPr>
        <w:tabs>
          <w:tab w:val="left" w:pos="4536"/>
        </w:tabs>
        <w:jc w:val="center"/>
        <w:rPr>
          <w:rFonts w:ascii="Times New Roman" w:hAnsi="Times New Roman" w:cs="Times New Roman"/>
          <w:b/>
          <w:color w:val="FF0000"/>
          <w:sz w:val="24"/>
        </w:rPr>
      </w:pPr>
      <w:r w:rsidRPr="00A0438B">
        <w:rPr>
          <w:rFonts w:ascii="Times New Roman" w:hAnsi="Times New Roman" w:cs="Times New Roman"/>
          <w:b/>
          <w:color w:val="FF0000"/>
          <w:sz w:val="24"/>
        </w:rPr>
        <w:t>Código Muerto</w:t>
      </w:r>
      <w:r>
        <w:rPr>
          <w:rFonts w:ascii="Times New Roman" w:hAnsi="Times New Roman" w:cs="Times New Roman"/>
          <w:b/>
          <w:color w:val="FF0000"/>
          <w:sz w:val="24"/>
        </w:rPr>
        <w:t>.</w:t>
      </w:r>
    </w:p>
    <w:p w:rsidR="00A0438B" w:rsidRPr="00A0438B" w:rsidRDefault="00A0438B" w:rsidP="00A0438B">
      <w:pPr>
        <w:rPr>
          <w:rFonts w:ascii="Times New Roman" w:hAnsi="Times New Roman" w:cs="Times New Roman"/>
          <w:b/>
          <w:sz w:val="24"/>
        </w:rPr>
      </w:pPr>
      <w:r w:rsidRPr="00A0438B">
        <w:rPr>
          <w:rFonts w:ascii="Times New Roman" w:hAnsi="Times New Roman" w:cs="Times New Roman"/>
          <w:b/>
          <w:sz w:val="24"/>
        </w:rPr>
        <w:t>Descripción del problema:</w:t>
      </w:r>
      <w:bookmarkStart w:id="0" w:name="_GoBack"/>
      <w:bookmarkEnd w:id="0"/>
    </w:p>
    <w:p w:rsidR="00A0438B" w:rsidRPr="00A0438B" w:rsidRDefault="00A0438B" w:rsidP="00A043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438B">
        <w:rPr>
          <w:rFonts w:ascii="Times New Roman" w:hAnsi="Times New Roman" w:cs="Times New Roman"/>
          <w:sz w:val="24"/>
        </w:rPr>
        <w:t>Una variable</w:t>
      </w:r>
    </w:p>
    <w:p w:rsidR="00A0438B" w:rsidRPr="00A0438B" w:rsidRDefault="00A0438B" w:rsidP="00A043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438B">
        <w:rPr>
          <w:rFonts w:ascii="Times New Roman" w:hAnsi="Times New Roman" w:cs="Times New Roman"/>
          <w:sz w:val="24"/>
        </w:rPr>
        <w:t>Sentencia</w:t>
      </w:r>
    </w:p>
    <w:p w:rsidR="00A0438B" w:rsidRPr="00A0438B" w:rsidRDefault="00A0438B" w:rsidP="00A043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438B">
        <w:rPr>
          <w:rFonts w:ascii="Times New Roman" w:hAnsi="Times New Roman" w:cs="Times New Roman"/>
          <w:sz w:val="24"/>
        </w:rPr>
        <w:t>Parámetro</w:t>
      </w:r>
    </w:p>
    <w:p w:rsidR="00A0438B" w:rsidRPr="00A0438B" w:rsidRDefault="00A0438B" w:rsidP="00A043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438B">
        <w:rPr>
          <w:rFonts w:ascii="Times New Roman" w:hAnsi="Times New Roman" w:cs="Times New Roman"/>
          <w:sz w:val="24"/>
        </w:rPr>
        <w:t>Campo</w:t>
      </w:r>
    </w:p>
    <w:p w:rsidR="00A0438B" w:rsidRDefault="00A0438B" w:rsidP="00A043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438B">
        <w:rPr>
          <w:rFonts w:ascii="Times New Roman" w:hAnsi="Times New Roman" w:cs="Times New Roman"/>
          <w:sz w:val="24"/>
        </w:rPr>
        <w:t>M</w:t>
      </w:r>
      <w:r w:rsidRPr="00A0438B">
        <w:rPr>
          <w:rFonts w:ascii="Times New Roman" w:hAnsi="Times New Roman" w:cs="Times New Roman"/>
          <w:sz w:val="24"/>
        </w:rPr>
        <w:t>étodo o clase</w:t>
      </w:r>
      <w:r w:rsidRPr="00A0438B">
        <w:rPr>
          <w:rFonts w:ascii="Times New Roman" w:hAnsi="Times New Roman" w:cs="Times New Roman"/>
          <w:sz w:val="24"/>
        </w:rPr>
        <w:t xml:space="preserve"> (</w:t>
      </w:r>
      <w:r w:rsidRPr="00A0438B">
        <w:rPr>
          <w:rFonts w:ascii="Times New Roman" w:hAnsi="Times New Roman" w:cs="Times New Roman"/>
          <w:sz w:val="24"/>
        </w:rPr>
        <w:t>ya no se utiliza</w:t>
      </w:r>
      <w:r w:rsidRPr="00A0438B">
        <w:rPr>
          <w:rFonts w:ascii="Times New Roman" w:hAnsi="Times New Roman" w:cs="Times New Roman"/>
          <w:sz w:val="24"/>
        </w:rPr>
        <w:t>)</w:t>
      </w:r>
    </w:p>
    <w:p w:rsidR="00A0438B" w:rsidRDefault="00A0438B" w:rsidP="00A0438B">
      <w:pPr>
        <w:rPr>
          <w:rFonts w:ascii="Times New Roman" w:hAnsi="Times New Roman" w:cs="Times New Roman"/>
          <w:b/>
          <w:sz w:val="24"/>
        </w:rPr>
      </w:pPr>
      <w:r w:rsidRPr="00A0438B">
        <w:rPr>
          <w:rFonts w:ascii="Times New Roman" w:hAnsi="Times New Roman" w:cs="Times New Roman"/>
          <w:b/>
          <w:sz w:val="24"/>
        </w:rPr>
        <w:t>Consecuencias:</w:t>
      </w:r>
    </w:p>
    <w:p w:rsidR="00A0438B" w:rsidRPr="00A0438B" w:rsidRDefault="00A0438B" w:rsidP="00A0438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38B">
        <w:rPr>
          <w:rFonts w:ascii="Times New Roman" w:hAnsi="Times New Roman" w:cs="Times New Roman"/>
          <w:sz w:val="24"/>
        </w:rPr>
        <w:t>Menor comprensibilidad</w:t>
      </w:r>
    </w:p>
    <w:p w:rsidR="00A0438B" w:rsidRPr="00A0438B" w:rsidRDefault="00A0438B" w:rsidP="00A0438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38B">
        <w:rPr>
          <w:rFonts w:ascii="Times New Roman" w:hAnsi="Times New Roman" w:cs="Times New Roman"/>
          <w:sz w:val="24"/>
        </w:rPr>
        <w:t>Menor capacidad de mantenimiento</w:t>
      </w:r>
    </w:p>
    <w:p w:rsidR="00A0438B" w:rsidRDefault="00A0438B" w:rsidP="00A0438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38B">
        <w:rPr>
          <w:rFonts w:ascii="Times New Roman" w:hAnsi="Times New Roman" w:cs="Times New Roman"/>
          <w:sz w:val="24"/>
        </w:rPr>
        <w:t>Posibles riesgos de seguridad</w:t>
      </w:r>
    </w:p>
    <w:p w:rsidR="00A0438B" w:rsidRDefault="00A0438B" w:rsidP="00A0438B">
      <w:pPr>
        <w:rPr>
          <w:rFonts w:ascii="Times New Roman" w:hAnsi="Times New Roman" w:cs="Times New Roman"/>
          <w:b/>
          <w:sz w:val="24"/>
        </w:rPr>
      </w:pPr>
      <w:r w:rsidRPr="00A0438B">
        <w:rPr>
          <w:rFonts w:ascii="Times New Roman" w:hAnsi="Times New Roman" w:cs="Times New Roman"/>
          <w:b/>
          <w:sz w:val="24"/>
        </w:rPr>
        <w:t>Causas:</w:t>
      </w:r>
    </w:p>
    <w:p w:rsidR="00A0438B" w:rsidRDefault="00A0438B" w:rsidP="00A0438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38B">
        <w:rPr>
          <w:rFonts w:ascii="Times New Roman" w:hAnsi="Times New Roman" w:cs="Times New Roman"/>
          <w:sz w:val="24"/>
        </w:rPr>
        <w:t>Refactorización del código para mejorar la calidad</w:t>
      </w:r>
    </w:p>
    <w:p w:rsidR="00A0438B" w:rsidRDefault="00A0438B" w:rsidP="00A0438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38B">
        <w:rPr>
          <w:rFonts w:ascii="Times New Roman" w:hAnsi="Times New Roman" w:cs="Times New Roman"/>
          <w:sz w:val="24"/>
        </w:rPr>
        <w:t>Mejoras en el diseño para mejorar su calidad</w:t>
      </w:r>
    </w:p>
    <w:p w:rsidR="00A0438B" w:rsidRDefault="00A0438B" w:rsidP="00A0438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38B">
        <w:rPr>
          <w:rFonts w:ascii="Times New Roman" w:hAnsi="Times New Roman" w:cs="Times New Roman"/>
          <w:sz w:val="24"/>
        </w:rPr>
        <w:t>Cambio en los requisitos, provocan cambios en el diseño, y en el código</w:t>
      </w:r>
    </w:p>
    <w:p w:rsidR="00A0438B" w:rsidRDefault="00A0438B" w:rsidP="00A0438B">
      <w:pPr>
        <w:rPr>
          <w:rFonts w:ascii="Times New Roman" w:hAnsi="Times New Roman" w:cs="Times New Roman"/>
          <w:b/>
          <w:sz w:val="24"/>
        </w:rPr>
      </w:pPr>
      <w:r w:rsidRPr="00A0438B">
        <w:rPr>
          <w:rFonts w:ascii="Times New Roman" w:hAnsi="Times New Roman" w:cs="Times New Roman"/>
          <w:b/>
          <w:sz w:val="24"/>
        </w:rPr>
        <w:t>Evitarlo:</w:t>
      </w:r>
    </w:p>
    <w:p w:rsidR="00A0438B" w:rsidRPr="00A0438B" w:rsidRDefault="00A0438B" w:rsidP="00A0438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Tener un buen </w:t>
      </w:r>
      <w:r w:rsidRPr="00A0438B">
        <w:rPr>
          <w:rFonts w:ascii="Times New Roman" w:hAnsi="Times New Roman" w:cs="Times New Roman"/>
          <w:sz w:val="24"/>
        </w:rPr>
        <w:t xml:space="preserve"> IDE </w:t>
      </w:r>
      <w:r w:rsidR="00FB30D5">
        <w:rPr>
          <w:rFonts w:ascii="Times New Roman" w:hAnsi="Times New Roman" w:cs="Times New Roman"/>
          <w:sz w:val="24"/>
        </w:rPr>
        <w:t>que arroje un mensaje que diga</w:t>
      </w:r>
      <w:r w:rsidRPr="00A0438B">
        <w:rPr>
          <w:rFonts w:ascii="Times New Roman" w:hAnsi="Times New Roman" w:cs="Times New Roman"/>
          <w:sz w:val="24"/>
        </w:rPr>
        <w:t xml:space="preserve"> algo está "muerto"</w:t>
      </w:r>
    </w:p>
    <w:p w:rsidR="00A0438B" w:rsidRDefault="00A0438B" w:rsidP="00A0438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38B">
        <w:rPr>
          <w:rFonts w:ascii="Times New Roman" w:hAnsi="Times New Roman" w:cs="Times New Roman"/>
          <w:sz w:val="24"/>
        </w:rPr>
        <w:t>Paseos por el código</w:t>
      </w:r>
    </w:p>
    <w:p w:rsidR="00FB30D5" w:rsidRDefault="00FB30D5" w:rsidP="00FB30D5">
      <w:pPr>
        <w:rPr>
          <w:rFonts w:ascii="Times New Roman" w:hAnsi="Times New Roman" w:cs="Times New Roman"/>
          <w:b/>
          <w:sz w:val="24"/>
        </w:rPr>
      </w:pPr>
      <w:r w:rsidRPr="00FB30D5">
        <w:rPr>
          <w:rFonts w:ascii="Times New Roman" w:hAnsi="Times New Roman" w:cs="Times New Roman"/>
          <w:b/>
          <w:sz w:val="24"/>
        </w:rPr>
        <w:t>Reconocimiento:</w:t>
      </w:r>
    </w:p>
    <w:p w:rsidR="00FB30D5" w:rsidRPr="00FB30D5" w:rsidRDefault="00FB30D5" w:rsidP="00FB30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Mismo conocimiento.</w:t>
      </w:r>
    </w:p>
    <w:p w:rsidR="00FB30D5" w:rsidRDefault="00FB30D5" w:rsidP="00FB30D5">
      <w:pPr>
        <w:rPr>
          <w:rFonts w:ascii="Times New Roman" w:hAnsi="Times New Roman" w:cs="Times New Roman"/>
          <w:b/>
          <w:sz w:val="24"/>
        </w:rPr>
      </w:pPr>
      <w:r w:rsidRPr="00FB30D5">
        <w:rPr>
          <w:rFonts w:ascii="Times New Roman" w:hAnsi="Times New Roman" w:cs="Times New Roman"/>
          <w:b/>
          <w:sz w:val="24"/>
        </w:rPr>
        <w:t>Extracción:</w:t>
      </w:r>
    </w:p>
    <w:p w:rsidR="00FB30D5" w:rsidRPr="00FB30D5" w:rsidRDefault="00FB30D5" w:rsidP="00FB30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B30D5">
        <w:rPr>
          <w:rFonts w:ascii="Times New Roman" w:hAnsi="Times New Roman" w:cs="Times New Roman"/>
          <w:sz w:val="24"/>
        </w:rPr>
        <w:t>Eliminar el código muerto</w:t>
      </w:r>
    </w:p>
    <w:p w:rsidR="00FB30D5" w:rsidRPr="00FB30D5" w:rsidRDefault="00FB30D5" w:rsidP="00FB30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B30D5">
        <w:rPr>
          <w:rFonts w:ascii="Times New Roman" w:hAnsi="Times New Roman" w:cs="Times New Roman"/>
          <w:sz w:val="24"/>
        </w:rPr>
        <w:t>Hacer comentarios sobre la decisión de diseño</w:t>
      </w:r>
    </w:p>
    <w:p w:rsidR="00FB30D5" w:rsidRPr="00FB30D5" w:rsidRDefault="00FB30D5" w:rsidP="00FB30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B30D5">
        <w:rPr>
          <w:rFonts w:ascii="Times New Roman" w:hAnsi="Times New Roman" w:cs="Times New Roman"/>
          <w:sz w:val="24"/>
        </w:rPr>
        <w:t xml:space="preserve">Utilizar un sistema de control de versiones, como </w:t>
      </w:r>
      <w:proofErr w:type="spellStart"/>
      <w:r w:rsidRPr="00FB30D5">
        <w:rPr>
          <w:rFonts w:ascii="Times New Roman" w:hAnsi="Times New Roman" w:cs="Times New Roman"/>
          <w:sz w:val="24"/>
        </w:rPr>
        <w:t>Git</w:t>
      </w:r>
      <w:proofErr w:type="spellEnd"/>
    </w:p>
    <w:p w:rsidR="00FB30D5" w:rsidRDefault="00FB30D5" w:rsidP="00FB30D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B30D5">
        <w:rPr>
          <w:rFonts w:ascii="Times New Roman" w:hAnsi="Times New Roman" w:cs="Times New Roman"/>
          <w:sz w:val="24"/>
        </w:rPr>
        <w:t>Mantener el diseño actualizado</w:t>
      </w:r>
    </w:p>
    <w:p w:rsidR="00FB30D5" w:rsidRDefault="00FB30D5" w:rsidP="00FB30D5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w:r w:rsidRPr="00FB30D5">
        <w:rPr>
          <w:rFonts w:ascii="Times New Roman" w:hAnsi="Times New Roman" w:cs="Times New Roman"/>
          <w:b/>
          <w:color w:val="FF0000"/>
          <w:sz w:val="24"/>
        </w:rPr>
        <w:t>Generalidad especulativa</w:t>
      </w:r>
      <w:r>
        <w:rPr>
          <w:rFonts w:ascii="Times New Roman" w:hAnsi="Times New Roman" w:cs="Times New Roman"/>
          <w:b/>
          <w:color w:val="FF0000"/>
          <w:sz w:val="24"/>
        </w:rPr>
        <w:t>.</w:t>
      </w:r>
    </w:p>
    <w:p w:rsidR="00FB30D5" w:rsidRDefault="00FB30D5" w:rsidP="00FB30D5">
      <w:pPr>
        <w:jc w:val="both"/>
        <w:rPr>
          <w:rFonts w:ascii="Times New Roman" w:hAnsi="Times New Roman" w:cs="Times New Roman"/>
          <w:b/>
          <w:sz w:val="24"/>
        </w:rPr>
      </w:pPr>
      <w:r w:rsidRPr="00FB30D5">
        <w:rPr>
          <w:rFonts w:ascii="Times New Roman" w:hAnsi="Times New Roman" w:cs="Times New Roman"/>
          <w:b/>
          <w:sz w:val="24"/>
        </w:rPr>
        <w:t>Descripción del problema:</w:t>
      </w:r>
    </w:p>
    <w:p w:rsidR="00FB30D5" w:rsidRDefault="00D737D8" w:rsidP="00FB30D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FB30D5" w:rsidRPr="00FB30D5">
        <w:rPr>
          <w:rFonts w:ascii="Times New Roman" w:hAnsi="Times New Roman" w:cs="Times New Roman"/>
          <w:sz w:val="24"/>
        </w:rPr>
        <w:t>rogramación basada en especulaciones sobre lo que podría ser necesario</w:t>
      </w:r>
    </w:p>
    <w:p w:rsidR="00D737D8" w:rsidRDefault="00D737D8" w:rsidP="00D737D8">
      <w:pPr>
        <w:jc w:val="both"/>
        <w:rPr>
          <w:rFonts w:ascii="Times New Roman" w:hAnsi="Times New Roman" w:cs="Times New Roman"/>
          <w:b/>
          <w:sz w:val="24"/>
        </w:rPr>
      </w:pPr>
      <w:r w:rsidRPr="00D737D8">
        <w:rPr>
          <w:rFonts w:ascii="Times New Roman" w:hAnsi="Times New Roman" w:cs="Times New Roman"/>
          <w:b/>
          <w:sz w:val="24"/>
        </w:rPr>
        <w:t>Consecuencias:</w:t>
      </w:r>
    </w:p>
    <w:p w:rsidR="00D737D8" w:rsidRDefault="00D737D8" w:rsidP="00D737D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D737D8">
        <w:rPr>
          <w:rFonts w:ascii="Times New Roman" w:hAnsi="Times New Roman" w:cs="Times New Roman"/>
          <w:sz w:val="24"/>
        </w:rPr>
        <w:t>Menor comprensibilidad</w:t>
      </w:r>
    </w:p>
    <w:p w:rsidR="00D737D8" w:rsidRDefault="00D737D8" w:rsidP="00D737D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D737D8">
        <w:rPr>
          <w:rFonts w:ascii="Times New Roman" w:hAnsi="Times New Roman" w:cs="Times New Roman"/>
          <w:sz w:val="24"/>
        </w:rPr>
        <w:t>Menor capacidad de mantenimiento</w:t>
      </w:r>
    </w:p>
    <w:p w:rsidR="00D737D8" w:rsidRDefault="00D737D8" w:rsidP="00D737D8">
      <w:pPr>
        <w:jc w:val="both"/>
        <w:rPr>
          <w:rFonts w:ascii="Times New Roman" w:hAnsi="Times New Roman" w:cs="Times New Roman"/>
          <w:b/>
          <w:sz w:val="24"/>
        </w:rPr>
      </w:pPr>
      <w:r w:rsidRPr="00D737D8">
        <w:rPr>
          <w:rFonts w:ascii="Times New Roman" w:hAnsi="Times New Roman" w:cs="Times New Roman"/>
          <w:b/>
          <w:sz w:val="24"/>
        </w:rPr>
        <w:t>Causas:</w:t>
      </w:r>
    </w:p>
    <w:p w:rsidR="00D737D8" w:rsidRDefault="00D737D8" w:rsidP="00D737D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D737D8">
        <w:rPr>
          <w:rFonts w:ascii="Times New Roman" w:hAnsi="Times New Roman" w:cs="Times New Roman"/>
          <w:sz w:val="24"/>
        </w:rPr>
        <w:t>Los desarrolladores adquieren hábitos y crean ciertos tipos de clases o métodos</w:t>
      </w:r>
    </w:p>
    <w:p w:rsidR="00D737D8" w:rsidRDefault="00D737D8" w:rsidP="00D737D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D737D8">
        <w:rPr>
          <w:rFonts w:ascii="Times New Roman" w:hAnsi="Times New Roman" w:cs="Times New Roman"/>
          <w:sz w:val="24"/>
        </w:rPr>
        <w:t xml:space="preserve">Los desarrolladores tienen en cuenta los cambios en el sistema (es bueno), pero reaccionan de forma </w:t>
      </w:r>
      <w:r>
        <w:rPr>
          <w:rFonts w:ascii="Times New Roman" w:hAnsi="Times New Roman" w:cs="Times New Roman"/>
          <w:sz w:val="24"/>
        </w:rPr>
        <w:t>inapropiada.</w:t>
      </w:r>
    </w:p>
    <w:p w:rsidR="00D737D8" w:rsidRDefault="00D737D8" w:rsidP="00D737D8">
      <w:pPr>
        <w:jc w:val="both"/>
        <w:rPr>
          <w:rFonts w:ascii="Times New Roman" w:hAnsi="Times New Roman" w:cs="Times New Roman"/>
          <w:b/>
          <w:sz w:val="24"/>
        </w:rPr>
      </w:pPr>
      <w:r w:rsidRPr="00D737D8">
        <w:rPr>
          <w:rFonts w:ascii="Times New Roman" w:hAnsi="Times New Roman" w:cs="Times New Roman"/>
          <w:b/>
          <w:sz w:val="24"/>
        </w:rPr>
        <w:lastRenderedPageBreak/>
        <w:t>Evitar:</w:t>
      </w:r>
    </w:p>
    <w:p w:rsidR="00D737D8" w:rsidRDefault="00D737D8" w:rsidP="00D737D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D737D8">
        <w:rPr>
          <w:rFonts w:ascii="Times New Roman" w:hAnsi="Times New Roman" w:cs="Times New Roman"/>
          <w:sz w:val="24"/>
        </w:rPr>
        <w:t>Dar prioridad a las características</w:t>
      </w:r>
    </w:p>
    <w:p w:rsidR="00D737D8" w:rsidRDefault="00D737D8" w:rsidP="00D737D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D737D8">
        <w:rPr>
          <w:rFonts w:ascii="Times New Roman" w:hAnsi="Times New Roman" w:cs="Times New Roman"/>
          <w:sz w:val="24"/>
        </w:rPr>
        <w:t>Permitir el cambio en los lugares adecuados</w:t>
      </w:r>
    </w:p>
    <w:p w:rsidR="00D737D8" w:rsidRDefault="00D737D8" w:rsidP="00D737D8">
      <w:pPr>
        <w:jc w:val="both"/>
        <w:rPr>
          <w:rFonts w:ascii="Times New Roman" w:hAnsi="Times New Roman" w:cs="Times New Roman"/>
          <w:b/>
          <w:sz w:val="24"/>
        </w:rPr>
      </w:pPr>
      <w:r w:rsidRPr="00D737D8">
        <w:rPr>
          <w:rFonts w:ascii="Times New Roman" w:hAnsi="Times New Roman" w:cs="Times New Roman"/>
          <w:b/>
          <w:sz w:val="24"/>
        </w:rPr>
        <w:t>Reconocimiento:</w:t>
      </w:r>
    </w:p>
    <w:p w:rsidR="00D737D8" w:rsidRDefault="00D737D8" w:rsidP="00D737D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Tener c</w:t>
      </w:r>
      <w:r w:rsidRPr="00D737D8">
        <w:rPr>
          <w:rFonts w:ascii="Times New Roman" w:hAnsi="Times New Roman" w:cs="Times New Roman"/>
          <w:sz w:val="24"/>
        </w:rPr>
        <w:t>uidado con las jerarq</w:t>
      </w:r>
      <w:r>
        <w:rPr>
          <w:rFonts w:ascii="Times New Roman" w:hAnsi="Times New Roman" w:cs="Times New Roman"/>
          <w:sz w:val="24"/>
        </w:rPr>
        <w:t xml:space="preserve">uías y clases de generalización o </w:t>
      </w:r>
      <w:r w:rsidRPr="00D737D8">
        <w:rPr>
          <w:rFonts w:ascii="Times New Roman" w:hAnsi="Times New Roman" w:cs="Times New Roman"/>
          <w:sz w:val="24"/>
        </w:rPr>
        <w:t>especialización profundas que no sirven para nada</w:t>
      </w:r>
    </w:p>
    <w:p w:rsidR="00D737D8" w:rsidRDefault="00D737D8" w:rsidP="00D737D8">
      <w:pPr>
        <w:rPr>
          <w:rFonts w:ascii="Times New Roman" w:hAnsi="Times New Roman" w:cs="Times New Roman"/>
          <w:b/>
          <w:sz w:val="24"/>
        </w:rPr>
      </w:pPr>
      <w:r w:rsidRPr="00D737D8">
        <w:rPr>
          <w:rFonts w:ascii="Times New Roman" w:hAnsi="Times New Roman" w:cs="Times New Roman"/>
          <w:b/>
          <w:sz w:val="24"/>
        </w:rPr>
        <w:t>Extracción:</w:t>
      </w:r>
    </w:p>
    <w:p w:rsidR="00D737D8" w:rsidRDefault="00D737D8" w:rsidP="00D737D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D737D8">
        <w:rPr>
          <w:rFonts w:ascii="Times New Roman" w:hAnsi="Times New Roman" w:cs="Times New Roman"/>
          <w:sz w:val="24"/>
        </w:rPr>
        <w:t>Eliminar las abstracciones innecesarias</w:t>
      </w:r>
    </w:p>
    <w:p w:rsidR="00D737D8" w:rsidRDefault="00D737D8" w:rsidP="00D737D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D737D8">
        <w:rPr>
          <w:rFonts w:ascii="Times New Roman" w:hAnsi="Times New Roman" w:cs="Times New Roman"/>
          <w:sz w:val="24"/>
        </w:rPr>
        <w:t>Colapsar las jerarquías de clases cuando sea</w:t>
      </w:r>
      <w:r>
        <w:rPr>
          <w:rFonts w:ascii="Times New Roman" w:hAnsi="Times New Roman" w:cs="Times New Roman"/>
          <w:sz w:val="24"/>
        </w:rPr>
        <w:t xml:space="preserve"> necesario o</w:t>
      </w:r>
      <w:r w:rsidRPr="00D737D8">
        <w:rPr>
          <w:rFonts w:ascii="Times New Roman" w:hAnsi="Times New Roman" w:cs="Times New Roman"/>
          <w:sz w:val="24"/>
        </w:rPr>
        <w:t xml:space="preserve"> posible</w:t>
      </w:r>
    </w:p>
    <w:p w:rsidR="00D737D8" w:rsidRDefault="00D737D8" w:rsidP="00D737D8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w:r w:rsidRPr="00D737D8">
        <w:rPr>
          <w:rFonts w:ascii="Times New Roman" w:hAnsi="Times New Roman" w:cs="Times New Roman"/>
          <w:b/>
          <w:color w:val="FF0000"/>
          <w:sz w:val="24"/>
        </w:rPr>
        <w:t>Campo temporal</w:t>
      </w:r>
    </w:p>
    <w:p w:rsidR="00D737D8" w:rsidRDefault="00D737D8" w:rsidP="00D737D8">
      <w:pPr>
        <w:jc w:val="both"/>
        <w:rPr>
          <w:rFonts w:ascii="Times New Roman" w:hAnsi="Times New Roman" w:cs="Times New Roman"/>
          <w:b/>
          <w:sz w:val="24"/>
        </w:rPr>
      </w:pPr>
      <w:r w:rsidRPr="00D737D8">
        <w:rPr>
          <w:rFonts w:ascii="Times New Roman" w:hAnsi="Times New Roman" w:cs="Times New Roman"/>
          <w:b/>
          <w:sz w:val="24"/>
        </w:rPr>
        <w:t>Descripción del problema:</w:t>
      </w:r>
    </w:p>
    <w:p w:rsidR="00D737D8" w:rsidRDefault="00530F5D" w:rsidP="00530F5D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Los campos temporales obtienen sus valores sólo en determinadas situaciones</w:t>
      </w:r>
      <w:r>
        <w:rPr>
          <w:rFonts w:ascii="Times New Roman" w:hAnsi="Times New Roman" w:cs="Times New Roman"/>
          <w:sz w:val="24"/>
        </w:rPr>
        <w:t>.</w:t>
      </w:r>
    </w:p>
    <w:p w:rsidR="00530F5D" w:rsidRDefault="00530F5D" w:rsidP="00530F5D">
      <w:pPr>
        <w:jc w:val="both"/>
        <w:rPr>
          <w:rFonts w:ascii="Times New Roman" w:hAnsi="Times New Roman" w:cs="Times New Roman"/>
          <w:b/>
          <w:sz w:val="24"/>
        </w:rPr>
      </w:pPr>
      <w:r w:rsidRPr="00530F5D">
        <w:rPr>
          <w:rFonts w:ascii="Times New Roman" w:hAnsi="Times New Roman" w:cs="Times New Roman"/>
          <w:b/>
          <w:sz w:val="24"/>
        </w:rPr>
        <w:t>Consecuencias:</w:t>
      </w:r>
    </w:p>
    <w:p w:rsidR="00530F5D" w:rsidRDefault="00530F5D" w:rsidP="00530F5D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Menor extensibilidad</w:t>
      </w:r>
    </w:p>
    <w:p w:rsidR="00530F5D" w:rsidRPr="00530F5D" w:rsidRDefault="00530F5D" w:rsidP="00530F5D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Menor comprensibilidad</w:t>
      </w:r>
    </w:p>
    <w:p w:rsidR="00530F5D" w:rsidRDefault="00530F5D" w:rsidP="00530F5D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Menor capacidad de mantenimiento</w:t>
      </w:r>
    </w:p>
    <w:p w:rsidR="00530F5D" w:rsidRDefault="00530F5D" w:rsidP="00530F5D">
      <w:pPr>
        <w:tabs>
          <w:tab w:val="left" w:pos="1338"/>
        </w:tabs>
        <w:jc w:val="both"/>
        <w:rPr>
          <w:rFonts w:ascii="Times New Roman" w:hAnsi="Times New Roman" w:cs="Times New Roman"/>
          <w:b/>
          <w:sz w:val="24"/>
        </w:rPr>
      </w:pPr>
      <w:r w:rsidRPr="00530F5D">
        <w:rPr>
          <w:rFonts w:ascii="Times New Roman" w:hAnsi="Times New Roman" w:cs="Times New Roman"/>
          <w:b/>
          <w:sz w:val="24"/>
        </w:rPr>
        <w:t>Causas:</w:t>
      </w:r>
    </w:p>
    <w:p w:rsidR="00530F5D" w:rsidRPr="00530F5D" w:rsidRDefault="00530F5D" w:rsidP="00530F5D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Depen</w:t>
      </w:r>
      <w:r>
        <w:rPr>
          <w:rFonts w:ascii="Times New Roman" w:hAnsi="Times New Roman" w:cs="Times New Roman"/>
          <w:sz w:val="24"/>
        </w:rPr>
        <w:t xml:space="preserve">de </w:t>
      </w:r>
      <w:r w:rsidRPr="00530F5D">
        <w:rPr>
          <w:rFonts w:ascii="Times New Roman" w:hAnsi="Times New Roman" w:cs="Times New Roman"/>
          <w:sz w:val="24"/>
        </w:rPr>
        <w:t>de los antecedentes de los desarrolladores (prim</w:t>
      </w:r>
      <w:r>
        <w:rPr>
          <w:rFonts w:ascii="Times New Roman" w:hAnsi="Times New Roman" w:cs="Times New Roman"/>
          <w:sz w:val="24"/>
        </w:rPr>
        <w:t xml:space="preserve">eros lenguajes), pueden tener los </w:t>
      </w:r>
      <w:r w:rsidRPr="00530F5D">
        <w:rPr>
          <w:rFonts w:ascii="Times New Roman" w:hAnsi="Times New Roman" w:cs="Times New Roman"/>
          <w:sz w:val="24"/>
        </w:rPr>
        <w:t>hábito de definir todas sus variables en la parte superior de sus clases o métodos, en lugar de</w:t>
      </w:r>
      <w:r>
        <w:rPr>
          <w:rFonts w:ascii="Times New Roman" w:hAnsi="Times New Roman" w:cs="Times New Roman"/>
          <w:sz w:val="24"/>
        </w:rPr>
        <w:t>l</w:t>
      </w:r>
      <w:r w:rsidRPr="00530F5D">
        <w:rPr>
          <w:rFonts w:ascii="Times New Roman" w:hAnsi="Times New Roman" w:cs="Times New Roman"/>
          <w:sz w:val="24"/>
        </w:rPr>
        <w:t xml:space="preserve"> contexto en el que se necesitan</w:t>
      </w:r>
      <w:r>
        <w:rPr>
          <w:rFonts w:ascii="Times New Roman" w:hAnsi="Times New Roman" w:cs="Times New Roman"/>
          <w:sz w:val="24"/>
        </w:rPr>
        <w:t>:</w:t>
      </w:r>
    </w:p>
    <w:p w:rsidR="00530F5D" w:rsidRPr="00530F5D" w:rsidRDefault="00530F5D" w:rsidP="00530F5D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No pensar en el alcance o el acoplamiento</w:t>
      </w:r>
    </w:p>
    <w:p w:rsidR="00530F5D" w:rsidRDefault="00530F5D" w:rsidP="00530F5D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No pensar desde una perspectiva orientada a objetos</w:t>
      </w:r>
    </w:p>
    <w:p w:rsidR="00530F5D" w:rsidRDefault="00530F5D" w:rsidP="00530F5D">
      <w:pPr>
        <w:jc w:val="both"/>
        <w:rPr>
          <w:rFonts w:ascii="Times New Roman" w:hAnsi="Times New Roman" w:cs="Times New Roman"/>
          <w:b/>
          <w:sz w:val="24"/>
        </w:rPr>
      </w:pPr>
      <w:r w:rsidRPr="00530F5D">
        <w:rPr>
          <w:rFonts w:ascii="Times New Roman" w:hAnsi="Times New Roman" w:cs="Times New Roman"/>
          <w:b/>
          <w:sz w:val="24"/>
        </w:rPr>
        <w:t>Evitar:</w:t>
      </w:r>
    </w:p>
    <w:p w:rsidR="00530F5D" w:rsidRDefault="00530F5D" w:rsidP="00530F5D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No defina una variable en la parte superior del método si sólo se necesita dentro de un bucle o bloque condicional</w:t>
      </w:r>
    </w:p>
    <w:p w:rsidR="00530F5D" w:rsidRDefault="00530F5D" w:rsidP="00530F5D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Definir también una variable</w:t>
      </w:r>
    </w:p>
    <w:p w:rsidR="00530F5D" w:rsidRDefault="00530F5D" w:rsidP="00530F5D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No defina un atributo de objeto si sólo se necesita en un único método</w:t>
      </w:r>
    </w:p>
    <w:p w:rsidR="00530F5D" w:rsidRDefault="00530F5D" w:rsidP="00530F5D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No defina un atributo de clase estática si sólo se necesita dentro del contexto de un objeto</w:t>
      </w:r>
    </w:p>
    <w:p w:rsidR="00530F5D" w:rsidRDefault="00530F5D" w:rsidP="00530F5D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Dar prioridad a las características</w:t>
      </w:r>
    </w:p>
    <w:p w:rsidR="00530F5D" w:rsidRDefault="00530F5D" w:rsidP="00530F5D">
      <w:pPr>
        <w:jc w:val="both"/>
        <w:rPr>
          <w:rFonts w:ascii="Times New Roman" w:hAnsi="Times New Roman" w:cs="Times New Roman"/>
          <w:b/>
          <w:sz w:val="24"/>
        </w:rPr>
      </w:pPr>
      <w:r w:rsidRPr="00530F5D">
        <w:rPr>
          <w:rFonts w:ascii="Times New Roman" w:hAnsi="Times New Roman" w:cs="Times New Roman"/>
          <w:b/>
          <w:sz w:val="24"/>
        </w:rPr>
        <w:t>Reconocimiento:</w:t>
      </w:r>
    </w:p>
    <w:p w:rsidR="00530F5D" w:rsidRDefault="00530F5D" w:rsidP="00530F5D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Acoplamiento innecesario</w:t>
      </w:r>
    </w:p>
    <w:p w:rsidR="00530F5D" w:rsidRDefault="00530F5D" w:rsidP="00530F5D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Variables que no se utilizan o son nulas</w:t>
      </w:r>
    </w:p>
    <w:p w:rsidR="00530F5D" w:rsidRDefault="00530F5D" w:rsidP="00530F5D">
      <w:pPr>
        <w:jc w:val="both"/>
        <w:rPr>
          <w:rFonts w:ascii="Times New Roman" w:hAnsi="Times New Roman" w:cs="Times New Roman"/>
          <w:b/>
          <w:sz w:val="24"/>
        </w:rPr>
      </w:pPr>
      <w:r w:rsidRPr="00530F5D">
        <w:rPr>
          <w:rFonts w:ascii="Times New Roman" w:hAnsi="Times New Roman" w:cs="Times New Roman"/>
          <w:b/>
          <w:sz w:val="24"/>
        </w:rPr>
        <w:t>Extracción:</w:t>
      </w:r>
    </w:p>
    <w:p w:rsidR="00530F5D" w:rsidRDefault="00530F5D" w:rsidP="00530F5D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Repensar las abstracciones y encapsulaciones</w:t>
      </w:r>
    </w:p>
    <w:p w:rsidR="00530F5D" w:rsidRDefault="00530F5D" w:rsidP="00530F5D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530F5D">
        <w:rPr>
          <w:rFonts w:ascii="Times New Roman" w:hAnsi="Times New Roman" w:cs="Times New Roman"/>
          <w:sz w:val="24"/>
        </w:rPr>
        <w:t>Encapsular las estructuras de datos</w:t>
      </w:r>
    </w:p>
    <w:p w:rsidR="00530F5D" w:rsidRPr="00530F5D" w:rsidRDefault="00530F5D" w:rsidP="00530F5D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sectPr w:rsidR="00530F5D" w:rsidRPr="00530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142A"/>
    <w:multiLevelType w:val="hybridMultilevel"/>
    <w:tmpl w:val="64103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3D5D"/>
    <w:multiLevelType w:val="hybridMultilevel"/>
    <w:tmpl w:val="B324F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A2C23"/>
    <w:multiLevelType w:val="hybridMultilevel"/>
    <w:tmpl w:val="C2025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E4B25"/>
    <w:multiLevelType w:val="hybridMultilevel"/>
    <w:tmpl w:val="28CC6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31CAC"/>
    <w:multiLevelType w:val="hybridMultilevel"/>
    <w:tmpl w:val="4E6E2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9078B"/>
    <w:multiLevelType w:val="hybridMultilevel"/>
    <w:tmpl w:val="193A0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16D1C"/>
    <w:multiLevelType w:val="hybridMultilevel"/>
    <w:tmpl w:val="D4F41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A4D99"/>
    <w:multiLevelType w:val="hybridMultilevel"/>
    <w:tmpl w:val="5AEA3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55634"/>
    <w:multiLevelType w:val="hybridMultilevel"/>
    <w:tmpl w:val="AAB2E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40FEA"/>
    <w:multiLevelType w:val="hybridMultilevel"/>
    <w:tmpl w:val="78BC3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D1A6D"/>
    <w:multiLevelType w:val="hybridMultilevel"/>
    <w:tmpl w:val="20FCC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B4A41"/>
    <w:multiLevelType w:val="hybridMultilevel"/>
    <w:tmpl w:val="8996D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F3604"/>
    <w:multiLevelType w:val="hybridMultilevel"/>
    <w:tmpl w:val="F468C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B34A5"/>
    <w:multiLevelType w:val="hybridMultilevel"/>
    <w:tmpl w:val="DC625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3345E"/>
    <w:multiLevelType w:val="hybridMultilevel"/>
    <w:tmpl w:val="8BDAC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C3BEB"/>
    <w:multiLevelType w:val="hybridMultilevel"/>
    <w:tmpl w:val="9692D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10"/>
  </w:num>
  <w:num w:numId="6">
    <w:abstractNumId w:val="15"/>
  </w:num>
  <w:num w:numId="7">
    <w:abstractNumId w:val="5"/>
  </w:num>
  <w:num w:numId="8">
    <w:abstractNumId w:val="13"/>
  </w:num>
  <w:num w:numId="9">
    <w:abstractNumId w:val="14"/>
  </w:num>
  <w:num w:numId="10">
    <w:abstractNumId w:val="0"/>
  </w:num>
  <w:num w:numId="11">
    <w:abstractNumId w:val="11"/>
  </w:num>
  <w:num w:numId="12">
    <w:abstractNumId w:val="2"/>
  </w:num>
  <w:num w:numId="13">
    <w:abstractNumId w:val="7"/>
  </w:num>
  <w:num w:numId="14">
    <w:abstractNumId w:val="12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8B"/>
    <w:rsid w:val="000E6DD1"/>
    <w:rsid w:val="00530F5D"/>
    <w:rsid w:val="00A0438B"/>
    <w:rsid w:val="00D737D8"/>
    <w:rsid w:val="00FB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C40F5-409B-44A1-9AA1-08EB496E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</dc:creator>
  <cp:keywords/>
  <dc:description/>
  <cp:lastModifiedBy>Kevin David</cp:lastModifiedBy>
  <cp:revision>1</cp:revision>
  <dcterms:created xsi:type="dcterms:W3CDTF">2021-07-07T23:18:00Z</dcterms:created>
  <dcterms:modified xsi:type="dcterms:W3CDTF">2021-07-08T00:08:00Z</dcterms:modified>
</cp:coreProperties>
</file>