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entury Gothic" w:hAnsi="Century Gothic"/>
          <w:b/>
          <w:b/>
          <w:bCs/>
          <w:sz w:val="24"/>
          <w:szCs w:val="24"/>
          <w:lang w:val="es-MX"/>
        </w:rPr>
      </w:pPr>
      <w:r>
        <w:rPr>
          <w:rFonts w:ascii="Century Gothic" w:hAnsi="Century Gothic"/>
          <w:b/>
          <w:bCs/>
          <w:sz w:val="24"/>
          <w:szCs w:val="24"/>
          <w:lang w:val="es-MX"/>
        </w:rPr>
        <w:t>TEST CASES</w:t>
      </w:r>
    </w:p>
    <w:p>
      <w:pPr>
        <w:pStyle w:val="Normal"/>
        <w:rPr>
          <w:rFonts w:ascii="Century Gothic" w:hAnsi="Century Gothic"/>
          <w:b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Test Cases for validID(String cedula)</w:t>
      </w:r>
    </w:p>
    <w:tbl>
      <w:tblPr>
        <w:tblStyle w:val="Tabladecuadrcula4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3119"/>
        <w:gridCol w:w="35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Input/s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Expected</w:t>
            </w:r>
          </w:p>
        </w:tc>
        <w:tc>
          <w:tcPr>
            <w:tcW w:w="3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Actual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1724380197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1724380199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Valida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Valida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12345678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-124123213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Error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1784559964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Valida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Valida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0987123412412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Century Gothic" w:hAnsi="Century Gothic"/>
                <w:lang w:val="en-US"/>
              </w:rPr>
              <w:t>No valida</w:t>
            </w:r>
          </w:p>
        </w:tc>
      </w:tr>
    </w:tbl>
    <w:p>
      <w:pPr>
        <w:pStyle w:val="Normal"/>
        <w:rPr>
          <w:rFonts w:ascii="Century Gothic" w:hAnsi="Century Gothic"/>
          <w:b/>
          <w:b/>
          <w:bCs/>
          <w:lang w:val="en-US"/>
        </w:rPr>
      </w:pPr>
      <w:r>
        <w:rPr>
          <w:rFonts w:ascii="Century Gothic" w:hAnsi="Century Gothic"/>
          <w:lang w:val="en-US"/>
        </w:rPr>
      </w:r>
    </w:p>
    <w:p>
      <w:pPr>
        <w:pStyle w:val="Normal"/>
        <w:rPr>
          <w:rFonts w:ascii="Century Gothic" w:hAnsi="Century Gothic"/>
          <w:b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Test Cases for logginCashier(String userlog)</w:t>
      </w:r>
    </w:p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  <w:t>Para este caso los usuarios existentes son Aleja y Marco</w:t>
      </w:r>
    </w:p>
    <w:tbl>
      <w:tblPr>
        <w:tblStyle w:val="Tabladecuadrcula4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3119"/>
        <w:gridCol w:w="35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 w:val="false"/>
                <w:b w:val="false"/>
                <w:bCs w:val="false"/>
                <w:lang w:val="en-US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Input/s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false"/>
                <w:b w:val="false"/>
                <w:bCs w:val="false"/>
                <w:lang w:val="en-US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Excepted</w:t>
            </w:r>
          </w:p>
        </w:tc>
        <w:tc>
          <w:tcPr>
            <w:tcW w:w="3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false"/>
                <w:b w:val="false"/>
                <w:bCs w:val="false"/>
                <w:lang w:val="en-US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Actual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Aleja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Permitir ingresar la contraseña del usuario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Permitió ingresar la contraseña del usuario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aleja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Permitir ingresar la contraseña del usuario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Permitió ingresar la contraseña del usuario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Maria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Mostrar usuario no existente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Mostro el mensaje usuario no existente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>4123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Mostrar el usuario no existe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Mostro el mensaje usuario no existente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</w:rPr>
              <w:t xml:space="preserve">Marco 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Permitir ingresar la contraseña del usuario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Permitió ingresar la contraseña del usuario</w:t>
            </w:r>
          </w:p>
        </w:tc>
      </w:tr>
    </w:tbl>
    <w:p>
      <w:pPr>
        <w:pStyle w:val="Normal"/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rPr>
          <w:rFonts w:ascii="Century Gothic" w:hAnsi="Century Gothic"/>
          <w:b/>
          <w:b/>
          <w:bCs/>
          <w:lang w:val="en-US"/>
        </w:rPr>
      </w:pPr>
      <w:r>
        <w:rPr>
          <w:rFonts w:ascii="Century Gothic" w:hAnsi="Century Gothic"/>
          <w:b/>
          <w:bCs/>
          <w:lang w:val="en-US"/>
        </w:rPr>
        <w:t>Test Cases for calculateTotalPrice(int amount)</w:t>
      </w:r>
    </w:p>
    <w:tbl>
      <w:tblPr>
        <w:tblStyle w:val="Tabladecuadrcula4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38"/>
        <w:gridCol w:w="3119"/>
        <w:gridCol w:w="35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entury Gothic" w:hAnsi="Century Gothic"/>
                <w:b w:val="false"/>
                <w:b w:val="false"/>
                <w:bCs w:val="false"/>
                <w:lang w:val="en-US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Input/s</w:t>
            </w:r>
          </w:p>
        </w:tc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false"/>
                <w:b w:val="false"/>
                <w:bCs w:val="false"/>
                <w:lang w:val="en-US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Excepted</w:t>
            </w:r>
          </w:p>
        </w:tc>
        <w:tc>
          <w:tcPr>
            <w:tcW w:w="35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false"/>
                <w:b w:val="false"/>
                <w:bCs w:val="false"/>
                <w:lang w:val="en-US"/>
              </w:rPr>
            </w:pPr>
            <w:r>
              <w:rPr>
                <w:rFonts w:ascii="Century Gothic" w:hAnsi="Century Gothic"/>
                <w:b w:val="false"/>
                <w:bCs w:val="false"/>
                <w:color w:val="FFFFFF" w:themeColor="background1"/>
                <w:lang w:val="en-US"/>
              </w:rPr>
              <w:t>Actual result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3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15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15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-3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15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-15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0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No hay ninguna cantidad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0</w:t>
            </w:r>
          </w:p>
        </w:tc>
      </w:tr>
      <w:tr>
        <w:trPr/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5.4</w:t>
            </w:r>
          </w:p>
        </w:tc>
        <w:tc>
          <w:tcPr>
            <w:tcW w:w="3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Error</w:t>
            </w:r>
          </w:p>
        </w:tc>
        <w:tc>
          <w:tcPr>
            <w:tcW w:w="35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Error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b/>
                <w:bCs/>
                <w:lang w:val="en-US"/>
              </w:rPr>
              <w:t>4</w:t>
            </w:r>
          </w:p>
        </w:tc>
        <w:tc>
          <w:tcPr>
            <w:tcW w:w="3119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20</w:t>
            </w:r>
          </w:p>
        </w:tc>
        <w:tc>
          <w:tcPr>
            <w:tcW w:w="3537" w:type="dxa"/>
            <w:tcBorders/>
            <w:shd w:color="auto" w:fill="CCCCCC" w:themeFill="tex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20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6803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1clara-nfasis5">
    <w:name w:val="Grid Table 1 Light Accent 5"/>
    <w:basedOn w:val="Tablanormal"/>
    <w:uiPriority w:val="46"/>
    <w:rsid w:val="00df0edf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1clara-nfasis6">
    <w:name w:val="Grid Table 1 Light Accent 6"/>
    <w:basedOn w:val="Tablanormal"/>
    <w:uiPriority w:val="46"/>
    <w:rsid w:val="00df0edf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aconcuadrcula2-nfasis6">
    <w:name w:val="Grid Table 2 Accent 6"/>
    <w:basedOn w:val="Tablanormal"/>
    <w:uiPriority w:val="47"/>
    <w:rsid w:val="00df0edf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">
    <w:name w:val="Grid Table 4"/>
    <w:basedOn w:val="Tablanormal"/>
    <w:uiPriority w:val="49"/>
    <w:rsid w:val="00df0ed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LibreOffice/5.1.6.2$Linux_X86_64 LibreOffice_project/10m0$Build-2</Application>
  <Pages>1</Pages>
  <Words>144</Words>
  <Characters>817</Characters>
  <CharactersWithSpaces>900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2021-07-21T04:52:00Z</dcterms:created>
  <dc:creator>Esteban Chablay</dc:creator>
  <dc:description/>
  <dc:language>es-EC</dc:language>
  <cp:lastModifiedBy/>
  <dcterms:modified xsi:type="dcterms:W3CDTF">2021-08-02T16:19:44Z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