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BAA3B" w14:textId="77777777" w:rsidR="00541855" w:rsidRDefault="00541855" w:rsidP="005418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bookmarkStart w:id="0" w:name="_Hlk73911193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UNIVERSITY OF THE ARMED FORCES</w:t>
      </w:r>
    </w:p>
    <w:p w14:paraId="14CE9418" w14:textId="77777777" w:rsidR="00541855" w:rsidRDefault="00541855" w:rsidP="005418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“ESPE”</w:t>
      </w:r>
    </w:p>
    <w:p w14:paraId="54141D88" w14:textId="77777777" w:rsidR="00541855" w:rsidRDefault="00541855" w:rsidP="005418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24F6533" wp14:editId="7AEA30A3">
            <wp:extent cx="975360" cy="880810"/>
            <wp:effectExtent l="0" t="0" r="0" b="0"/>
            <wp:docPr id="4" name="Imagen 4" descr="Universidad de las Fuerzas Armadas de Ecuador - Wikipedia, la enciclopedia 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 de las Fuerzas Armadas de Ecuador - Wikipedia, la enciclopedia  libr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267" cy="892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DC8D1" w14:textId="77777777" w:rsidR="00541855" w:rsidRPr="00047ED9" w:rsidRDefault="00541855" w:rsidP="005418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NAME: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Karen Quilumbaquin</w:t>
      </w:r>
    </w:p>
    <w:p w14:paraId="65CDCEAB" w14:textId="77777777" w:rsidR="00541855" w:rsidRPr="00047ED9" w:rsidRDefault="00541855" w:rsidP="0054185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DATE: </w:t>
      </w:r>
      <w:r>
        <w:rPr>
          <w:rFonts w:ascii="Times New Roman" w:hAnsi="Times New Roman" w:cs="Times New Roman"/>
          <w:sz w:val="24"/>
          <w:szCs w:val="24"/>
          <w:lang w:val="en-US"/>
        </w:rPr>
        <w:t>06/06/2021</w:t>
      </w:r>
    </w:p>
    <w:p w14:paraId="237E60AC" w14:textId="77777777" w:rsidR="00541855" w:rsidRDefault="00541855" w:rsidP="0054185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NRC: </w:t>
      </w:r>
      <w:r w:rsidRPr="00047ED9">
        <w:rPr>
          <w:rFonts w:ascii="Times New Roman" w:hAnsi="Times New Roman" w:cs="Times New Roman"/>
          <w:sz w:val="24"/>
          <w:szCs w:val="24"/>
          <w:lang w:val="en-US"/>
        </w:rPr>
        <w:t>3730</w:t>
      </w:r>
    </w:p>
    <w:p w14:paraId="60859255" w14:textId="77777777" w:rsidR="00541855" w:rsidRPr="00541855" w:rsidRDefault="00541855" w:rsidP="00541855">
      <w:pPr>
        <w:pStyle w:val="Textoindependiente"/>
        <w:spacing w:before="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9503509" w14:textId="1F3572E6" w:rsidR="00541855" w:rsidRDefault="00541855" w:rsidP="00541855">
      <w:pPr>
        <w:pStyle w:val="Textoindependiente"/>
        <w:spacing w:before="9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1750A">
        <w:rPr>
          <w:rFonts w:ascii="Times New Roman" w:hAnsi="Times New Roman" w:cs="Times New Roman"/>
          <w:b/>
          <w:bCs/>
          <w:sz w:val="24"/>
          <w:szCs w:val="24"/>
        </w:rPr>
        <w:t>Underline</w:t>
      </w:r>
      <w:proofErr w:type="spellEnd"/>
      <w:r w:rsidRPr="0061750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1750A">
        <w:rPr>
          <w:rFonts w:ascii="Times New Roman" w:hAnsi="Times New Roman" w:cs="Times New Roman"/>
          <w:b/>
          <w:bCs/>
          <w:sz w:val="24"/>
          <w:szCs w:val="24"/>
        </w:rPr>
        <w:t>objects</w:t>
      </w:r>
      <w:proofErr w:type="spellEnd"/>
    </w:p>
    <w:p w14:paraId="750F6D5D" w14:textId="77777777" w:rsidR="00541855" w:rsidRPr="009C38BD" w:rsidRDefault="00541855" w:rsidP="00541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Se requiere un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programa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que permita discernir cuantos adultos mayores pueden recibir el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bono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de ayuda solidaria de 5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zonas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rurales, mismo que debe mostrar en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grupos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ordenados por su género y a la vez por su rango de edad y que diferencie de los que reciben alguna pensión especial por jubilación o montepío.</w:t>
      </w:r>
    </w:p>
    <w:p w14:paraId="6BE3737B" w14:textId="77777777" w:rsidR="00541855" w:rsidRPr="009C38BD" w:rsidRDefault="00541855" w:rsidP="00541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El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programa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debe permitir realizar un filtro por la edad que se contempla para adultos mayores y analizar si esa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persona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es idónea para recibir el bono de ayuda del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Gobierno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Ecuatoriano.</w:t>
      </w:r>
    </w:p>
    <w:bookmarkEnd w:id="0"/>
    <w:p w14:paraId="0FD228B4" w14:textId="77777777" w:rsidR="00541855" w:rsidRPr="009C38BD" w:rsidRDefault="00541855" w:rsidP="0054185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Se debe mostrar la información de cuantas </w:t>
      </w:r>
      <w:r w:rsidRPr="0061750A">
        <w:rPr>
          <w:rFonts w:ascii="Times New Roman" w:hAnsi="Times New Roman" w:cs="Times New Roman"/>
          <w:sz w:val="24"/>
          <w:szCs w:val="24"/>
          <w:highlight w:val="yellow"/>
          <w:lang w:val="es-ES"/>
        </w:rPr>
        <w:t>personas</w:t>
      </w:r>
      <w:r w:rsidRPr="009C38BD">
        <w:rPr>
          <w:rFonts w:ascii="Times New Roman" w:hAnsi="Times New Roman" w:cs="Times New Roman"/>
          <w:sz w:val="24"/>
          <w:szCs w:val="24"/>
          <w:lang w:val="es-ES"/>
        </w:rPr>
        <w:t xml:space="preserve"> fueron registradas, cuantas son idóneas para recibir la ayuda e indicar en que zona necesitan más apoyo para la entrega de bonos de ayuda del Gobierno.</w:t>
      </w:r>
    </w:p>
    <w:p w14:paraId="6E99DFA0" w14:textId="1FA87F4C" w:rsidR="00EF3387" w:rsidRPr="00541855" w:rsidRDefault="00EF3387" w:rsidP="00541855">
      <w:pPr>
        <w:rPr>
          <w:lang w:val="es-ES"/>
        </w:rPr>
      </w:pPr>
    </w:p>
    <w:sectPr w:rsidR="00EF3387" w:rsidRPr="00541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87"/>
    <w:rsid w:val="00541855"/>
    <w:rsid w:val="00EF3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E0FFD"/>
  <w15:chartTrackingRefBased/>
  <w15:docId w15:val="{8028D2CE-1004-42D7-8B6C-AAE1A208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8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541855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855"/>
    <w:rPr>
      <w:rFonts w:ascii="Arial" w:eastAsia="Arial" w:hAnsi="Arial" w:cs="Arial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124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Quilumbaquin</dc:creator>
  <cp:keywords/>
  <dc:description/>
  <cp:lastModifiedBy>Karen Quilumbaquin</cp:lastModifiedBy>
  <cp:revision>1</cp:revision>
  <dcterms:created xsi:type="dcterms:W3CDTF">2021-06-07T03:07:00Z</dcterms:created>
  <dcterms:modified xsi:type="dcterms:W3CDTF">2021-06-07T03:35:00Z</dcterms:modified>
</cp:coreProperties>
</file>