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C8" w:rsidRPr="00782829" w:rsidRDefault="00A80439">
      <w:pPr>
        <w:rPr>
          <w:b/>
          <w:color w:val="002060"/>
        </w:rPr>
      </w:pPr>
      <w:r w:rsidRPr="00782829">
        <w:rPr>
          <w:b/>
          <w:color w:val="002060"/>
        </w:rPr>
        <w:t>INTRODUCTION TO THE SOLID PRINCIPLES</w:t>
      </w:r>
    </w:p>
    <w:p w:rsidR="00A80439" w:rsidRPr="00782829" w:rsidRDefault="00E4336B">
      <w:pPr>
        <w:rPr>
          <w:color w:val="002060"/>
        </w:rPr>
      </w:pPr>
      <w:r w:rsidRPr="00782829">
        <w:rPr>
          <w:color w:val="002060"/>
        </w:rPr>
        <w:t>Dependency Inversion Principle</w:t>
      </w:r>
    </w:p>
    <w:p w:rsidR="00E4336B" w:rsidRPr="00782829" w:rsidRDefault="00E4336B">
      <w:pPr>
        <w:rPr>
          <w:color w:val="002060"/>
        </w:rPr>
      </w:pPr>
      <w:r w:rsidRPr="00782829">
        <w:rPr>
          <w:color w:val="002060"/>
        </w:rPr>
        <w:t>Open-Closed Principle</w:t>
      </w:r>
    </w:p>
    <w:p w:rsidR="00E4336B" w:rsidRPr="00782829" w:rsidRDefault="00E4336B">
      <w:pPr>
        <w:rPr>
          <w:color w:val="002060"/>
        </w:rPr>
      </w:pPr>
      <w:proofErr w:type="spellStart"/>
      <w:r w:rsidRPr="00782829">
        <w:rPr>
          <w:color w:val="002060"/>
        </w:rPr>
        <w:t>Liskov</w:t>
      </w:r>
      <w:proofErr w:type="spellEnd"/>
      <w:r w:rsidRPr="00782829">
        <w:rPr>
          <w:color w:val="002060"/>
        </w:rPr>
        <w:t xml:space="preserve"> Substitution Principle</w:t>
      </w:r>
    </w:p>
    <w:p w:rsidR="00E4336B" w:rsidRPr="00782829" w:rsidRDefault="00E4336B">
      <w:pPr>
        <w:rPr>
          <w:color w:val="002060"/>
        </w:rPr>
      </w:pPr>
      <w:r w:rsidRPr="00782829">
        <w:rPr>
          <w:color w:val="002060"/>
        </w:rPr>
        <w:t>Interface Segregation</w:t>
      </w:r>
    </w:p>
    <w:p w:rsidR="00E4336B" w:rsidRPr="00782829" w:rsidRDefault="00782829">
      <w:pPr>
        <w:rPr>
          <w:color w:val="002060"/>
        </w:rPr>
      </w:pPr>
      <w:r w:rsidRPr="00782829">
        <w:rPr>
          <w:color w:val="002060"/>
        </w:rPr>
        <w:t>Single Responsibility Principle</w:t>
      </w:r>
    </w:p>
    <w:p w:rsidR="00E4336B" w:rsidRPr="00782829" w:rsidRDefault="00E4336B">
      <w:pPr>
        <w:rPr>
          <w:b/>
          <w:color w:val="002060"/>
        </w:rPr>
      </w:pPr>
      <w:r w:rsidRPr="00782829">
        <w:rPr>
          <w:b/>
          <w:color w:val="002060"/>
        </w:rPr>
        <w:t>OVERVIEW</w:t>
      </w:r>
    </w:p>
    <w:p w:rsidR="00E4336B" w:rsidRPr="00782829" w:rsidRDefault="00E4336B" w:rsidP="00E4336B">
      <w:pPr>
        <w:rPr>
          <w:color w:val="002060"/>
        </w:rPr>
      </w:pPr>
      <w:r w:rsidRPr="00782829">
        <w:rPr>
          <w:color w:val="002060"/>
        </w:rPr>
        <w:t xml:space="preserve">Some argue that these are </w:t>
      </w:r>
      <w:proofErr w:type="gramStart"/>
      <w:r w:rsidRPr="00782829">
        <w:rPr>
          <w:color w:val="002060"/>
        </w:rPr>
        <w:t>the ”first</w:t>
      </w:r>
      <w:proofErr w:type="gramEnd"/>
      <w:r w:rsidRPr="00782829">
        <w:rPr>
          <w:color w:val="002060"/>
        </w:rPr>
        <w:t xml:space="preserve"> five” principles</w:t>
      </w:r>
    </w:p>
    <w:p w:rsidR="00E4336B" w:rsidRPr="00782829" w:rsidRDefault="00E4336B" w:rsidP="00E4336B">
      <w:pPr>
        <w:rPr>
          <w:color w:val="002060"/>
        </w:rPr>
      </w:pPr>
      <w:r w:rsidRPr="00782829">
        <w:rPr>
          <w:color w:val="002060"/>
        </w:rPr>
        <w:t>• That claim has not been justified or widely accepted</w:t>
      </w:r>
    </w:p>
    <w:p w:rsidR="00E4336B" w:rsidRPr="00782829" w:rsidRDefault="00E4336B" w:rsidP="00E4336B">
      <w:pPr>
        <w:rPr>
          <w:color w:val="002060"/>
        </w:rPr>
      </w:pPr>
      <w:r w:rsidRPr="00782829">
        <w:rPr>
          <w:color w:val="002060"/>
        </w:rPr>
        <w:t xml:space="preserve">• However, whether they are the “first five” principles </w:t>
      </w:r>
      <w:proofErr w:type="gramStart"/>
      <w:r w:rsidRPr="00782829">
        <w:rPr>
          <w:color w:val="002060"/>
        </w:rPr>
        <w:t>is</w:t>
      </w:r>
      <w:proofErr w:type="gramEnd"/>
      <w:r w:rsidRPr="00782829">
        <w:rPr>
          <w:color w:val="002060"/>
        </w:rPr>
        <w:t xml:space="preserve"> not very important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Following these principles can help ensure quality software, primarily from a developers’ perspective</w:t>
      </w:r>
    </w:p>
    <w:p w:rsidR="00E4336B" w:rsidRPr="00782829" w:rsidRDefault="00E4336B" w:rsidP="00E4336B">
      <w:pPr>
        <w:jc w:val="both"/>
        <w:rPr>
          <w:b/>
          <w:color w:val="002060"/>
        </w:rPr>
      </w:pPr>
      <w:r w:rsidRPr="00782829">
        <w:rPr>
          <w:b/>
          <w:color w:val="002060"/>
        </w:rPr>
        <w:t>DESING PROBLEM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You’ve been contracted to build a Maze Generator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The program must produce mazes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The program must be able to print the mazes using ASCII character or draw them in an image</w:t>
      </w:r>
    </w:p>
    <w:p w:rsidR="00E4336B" w:rsidRPr="00782829" w:rsidRDefault="00E4336B" w:rsidP="00E4336B">
      <w:pPr>
        <w:jc w:val="both"/>
        <w:rPr>
          <w:b/>
          <w:color w:val="002060"/>
        </w:rPr>
      </w:pPr>
      <w:r w:rsidRPr="00782829">
        <w:rPr>
          <w:color w:val="002060"/>
        </w:rPr>
        <w:cr/>
      </w:r>
      <w:r w:rsidRPr="00782829">
        <w:rPr>
          <w:b/>
          <w:color w:val="002060"/>
        </w:rPr>
        <w:t>SINGLE RESPONSIBILITY PRINCIPLE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Core ideas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 xml:space="preserve">• This principle is </w:t>
      </w:r>
      <w:proofErr w:type="spellStart"/>
      <w:r w:rsidRPr="00782829">
        <w:rPr>
          <w:color w:val="002060"/>
        </w:rPr>
        <w:t>vey</w:t>
      </w:r>
      <w:proofErr w:type="spellEnd"/>
      <w:r w:rsidRPr="00782829">
        <w:rPr>
          <w:color w:val="002060"/>
        </w:rPr>
        <w:t xml:space="preserve"> closely related to the more general principle of Cohesion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This principle is also related to the principles of: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 xml:space="preserve">        • Localization of design decisions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 xml:space="preserve">        • Encapsulation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Following this principle can help</w:t>
      </w:r>
    </w:p>
    <w:p w:rsidR="00E4336B" w:rsidRPr="00782829" w:rsidRDefault="00E4336B" w:rsidP="00E4336B">
      <w:pPr>
        <w:jc w:val="both"/>
        <w:rPr>
          <w:b/>
          <w:color w:val="002060"/>
        </w:rPr>
      </w:pPr>
      <w:r w:rsidRPr="00782829">
        <w:rPr>
          <w:b/>
          <w:color w:val="002060"/>
        </w:rPr>
        <w:t>OPEN/CLOSED PRINCIPLE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Core Ideas: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 xml:space="preserve">         • Software entities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Original definitions: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 xml:space="preserve">          • A class is open if it is still available for extension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Revised definitions: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lastRenderedPageBreak/>
        <w:t xml:space="preserve">          • A system of classes is open for extension and closed for modification</w:t>
      </w:r>
    </w:p>
    <w:p w:rsidR="00E4336B" w:rsidRPr="00782829" w:rsidRDefault="00E4336B" w:rsidP="00E4336B">
      <w:pPr>
        <w:jc w:val="both"/>
        <w:rPr>
          <w:color w:val="002060"/>
        </w:rPr>
      </w:pPr>
    </w:p>
    <w:p w:rsidR="00E4336B" w:rsidRPr="00782829" w:rsidRDefault="00E4336B" w:rsidP="00E4336B">
      <w:pPr>
        <w:jc w:val="both"/>
        <w:rPr>
          <w:b/>
          <w:color w:val="002060"/>
        </w:rPr>
      </w:pPr>
      <w:r w:rsidRPr="00782829">
        <w:rPr>
          <w:b/>
          <w:color w:val="002060"/>
        </w:rPr>
        <w:t>INTERFACES, ABSTRACT CLASSES, PURE VIRTUAL CLASSES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Review: Inheritance allows a specialization</w:t>
      </w:r>
    </w:p>
    <w:p w:rsidR="00E4336B" w:rsidRPr="00782829" w:rsidRDefault="00E4336B" w:rsidP="00E4336B">
      <w:pPr>
        <w:jc w:val="both"/>
        <w:rPr>
          <w:color w:val="002060"/>
        </w:rPr>
      </w:pPr>
      <w:r w:rsidRPr="00782829">
        <w:rPr>
          <w:color w:val="002060"/>
        </w:rPr>
        <w:t>• An interface is like a base class, but only allows for Method declarations</w:t>
      </w:r>
      <w:r w:rsidRPr="00782829">
        <w:rPr>
          <w:color w:val="002060"/>
        </w:rPr>
        <w:cr/>
        <w:t>• In UML, the names of abstract and pure virtual classes and methods are written in italics</w:t>
      </w:r>
    </w:p>
    <w:p w:rsidR="00E4336B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An abstract and a pure virtual class (C++) may include data members and some method implementations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The modern Open/Closed Principle encourages developers to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• use interfaces, abstract classes, and pure virtual classes to declare public data members</w:t>
      </w:r>
    </w:p>
    <w:p w:rsidR="00A20232" w:rsidRPr="00782829" w:rsidRDefault="00A20232" w:rsidP="00A20232">
      <w:pPr>
        <w:jc w:val="both"/>
        <w:rPr>
          <w:b/>
          <w:color w:val="002060"/>
        </w:rPr>
      </w:pPr>
    </w:p>
    <w:p w:rsidR="00A20232" w:rsidRPr="00782829" w:rsidRDefault="00A20232" w:rsidP="00A20232">
      <w:pPr>
        <w:jc w:val="both"/>
        <w:rPr>
          <w:b/>
          <w:color w:val="002060"/>
        </w:rPr>
      </w:pPr>
      <w:r w:rsidRPr="00782829">
        <w:rPr>
          <w:b/>
          <w:color w:val="002060"/>
        </w:rPr>
        <w:t>OPEN/CLOSED PRINCIPLE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Ways to achieve the open/closed principle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• Inheritance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• Aggregation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• Parameterization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Following the Open/Closed Principle can help developers</w:t>
      </w:r>
    </w:p>
    <w:p w:rsidR="00A20232" w:rsidRPr="00782829" w:rsidRDefault="00A20232" w:rsidP="00A20232">
      <w:pPr>
        <w:jc w:val="both"/>
        <w:rPr>
          <w:color w:val="002060"/>
        </w:rPr>
      </w:pP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b/>
          <w:color w:val="002060"/>
        </w:rPr>
        <w:t>LISKOV SUBSTITUTION PRINCIPLE</w:t>
      </w:r>
      <w:r w:rsidRPr="00782829">
        <w:rPr>
          <w:b/>
          <w:color w:val="002060"/>
        </w:rPr>
        <w:cr/>
      </w:r>
      <w:r w:rsidRPr="00782829">
        <w:rPr>
          <w:color w:val="002060"/>
        </w:rPr>
        <w:t>• if S is a specialization of T, then an S object can be used wherever a T object is required,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e.g.,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Strong behavioral subtyping – an S object must be able to do everything any T object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• Following the </w:t>
      </w:r>
      <w:proofErr w:type="spellStart"/>
      <w:r w:rsidRPr="00782829">
        <w:rPr>
          <w:color w:val="002060"/>
        </w:rPr>
        <w:t>Liskov</w:t>
      </w:r>
      <w:proofErr w:type="spellEnd"/>
      <w:r w:rsidRPr="00782829">
        <w:rPr>
          <w:color w:val="002060"/>
        </w:rPr>
        <w:t xml:space="preserve"> Substitution Principle can help developers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• Increase Reuse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• Increase Extensibility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• Increase Maintainability</w:t>
      </w:r>
    </w:p>
    <w:p w:rsidR="00A20232" w:rsidRPr="00782829" w:rsidRDefault="00A20232" w:rsidP="00A20232">
      <w:pPr>
        <w:jc w:val="both"/>
        <w:rPr>
          <w:b/>
          <w:color w:val="002060"/>
        </w:rPr>
      </w:pPr>
      <w:r w:rsidRPr="00782829">
        <w:rPr>
          <w:b/>
          <w:color w:val="002060"/>
        </w:rPr>
        <w:t>FOLLOWING THE LISKOV SUBSTITUTION PRINCIPLE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Let Product be a base class, with one virtual method, called save, whose intent is to save an object to a file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When implementing a specialization, Widget, of some Product, ensure that</w:t>
      </w:r>
    </w:p>
    <w:p w:rsidR="00A20232" w:rsidRPr="00782829" w:rsidRDefault="00A20232" w:rsidP="00A20232">
      <w:pPr>
        <w:jc w:val="both"/>
        <w:rPr>
          <w:b/>
          <w:color w:val="002060"/>
        </w:rPr>
      </w:pPr>
    </w:p>
    <w:p w:rsidR="00A20232" w:rsidRPr="00782829" w:rsidRDefault="00A20232" w:rsidP="00A20232">
      <w:pPr>
        <w:jc w:val="both"/>
        <w:rPr>
          <w:b/>
          <w:color w:val="002060"/>
        </w:rPr>
      </w:pPr>
      <w:r w:rsidRPr="00782829">
        <w:rPr>
          <w:b/>
          <w:color w:val="002060"/>
        </w:rPr>
        <w:t>INTERFACE SEGREGATION PRINCIPLE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• An interface is </w:t>
      </w:r>
      <w:proofErr w:type="gramStart"/>
      <w:r w:rsidRPr="00782829">
        <w:rPr>
          <w:color w:val="002060"/>
        </w:rPr>
        <w:t>a ”window</w:t>
      </w:r>
      <w:proofErr w:type="gramEnd"/>
      <w:r w:rsidRPr="00782829">
        <w:rPr>
          <w:color w:val="002060"/>
        </w:rPr>
        <w:t>” or “portal” into the functionality of a component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An interface represents public methods of a component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Following the Interface Segregation Principle, when used with other principles, can help Developers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    • Reduce complexity by increasing Cohesion and reducing Coupling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    • Increase extensibility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    • Increase reuse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     • Increate maintainability</w:t>
      </w:r>
    </w:p>
    <w:p w:rsidR="00A20232" w:rsidRPr="00782829" w:rsidRDefault="00A20232" w:rsidP="00A20232">
      <w:pPr>
        <w:jc w:val="both"/>
        <w:rPr>
          <w:b/>
          <w:color w:val="002060"/>
        </w:rPr>
      </w:pPr>
      <w:r w:rsidRPr="00782829">
        <w:rPr>
          <w:b/>
          <w:color w:val="002060"/>
        </w:rPr>
        <w:t>DEPENDENCY INVERSION PRINCIPLE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Organize the system into layers: some layers, like reusable libraries or frameworks will be more abstract or policy-setting layer, others will be detail oriented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How to apply the Dependency Inversion Principle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• Abstractions should not depend on details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• High-level modules should not depend on low-level modules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>• Following the Dependency Inversion Principle helps Developers</w:t>
      </w:r>
    </w:p>
    <w:p w:rsidR="00A20232" w:rsidRPr="00782829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• Increase Reusability</w:t>
      </w:r>
    </w:p>
    <w:p w:rsidR="00A20232" w:rsidRDefault="00A20232" w:rsidP="00A20232">
      <w:pPr>
        <w:jc w:val="both"/>
        <w:rPr>
          <w:color w:val="002060"/>
        </w:rPr>
      </w:pPr>
      <w:r w:rsidRPr="00782829">
        <w:rPr>
          <w:color w:val="002060"/>
        </w:rPr>
        <w:t xml:space="preserve">           • Increase Maintainability</w:t>
      </w:r>
    </w:p>
    <w:p w:rsidR="00782829" w:rsidRDefault="00782829" w:rsidP="00A20232">
      <w:pPr>
        <w:jc w:val="both"/>
        <w:rPr>
          <w:color w:val="002060"/>
        </w:rPr>
      </w:pPr>
    </w:p>
    <w:p w:rsidR="00782829" w:rsidRDefault="00782829" w:rsidP="00A20232">
      <w:pPr>
        <w:jc w:val="both"/>
        <w:rPr>
          <w:color w:val="002060"/>
        </w:rPr>
      </w:pPr>
    </w:p>
    <w:p w:rsidR="00782829" w:rsidRDefault="00782829" w:rsidP="00A20232">
      <w:pPr>
        <w:jc w:val="both"/>
        <w:rPr>
          <w:color w:val="002060"/>
        </w:rPr>
      </w:pPr>
    </w:p>
    <w:p w:rsidR="00782829" w:rsidRPr="00DD5435" w:rsidRDefault="00782829" w:rsidP="00A20232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SOFTWARE ENGINEERING GOALS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Software engineers aim to build quality products on time and within budget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Some Desirable Qualities: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understandability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testability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maintainability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efficiency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reliability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lastRenderedPageBreak/>
        <w:t xml:space="preserve">          • security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• extensibility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• openness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• interoperability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• reusability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COMMON PARADIGMS</w:t>
      </w:r>
      <w:r w:rsidRPr="00DD5435">
        <w:rPr>
          <w:b/>
          <w:color w:val="385623" w:themeColor="accent6" w:themeShade="80"/>
        </w:rPr>
        <w:cr/>
      </w:r>
      <w:r w:rsidRPr="00DD5435">
        <w:rPr>
          <w:color w:val="385623" w:themeColor="accent6" w:themeShade="80"/>
        </w:rPr>
        <w:t>• Object orientation (OO) • Aspect orientation (AO) • Functional programming (FP) • Logic programming (LP) • Genetic programming (GP) • Structured program (SP)</w:t>
      </w:r>
    </w:p>
    <w:p w:rsidR="00782829" w:rsidRPr="00DD5435" w:rsidRDefault="00782829" w:rsidP="00782829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PROBLEM BACKGROUND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Modularity, abstraction, and encapsulation have value in all these common software development paradigms, albeit to different degrees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However, the concepts and definitions of these principles differ across paradigms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CORE PROBLEM</w:t>
      </w:r>
      <w:r w:rsidRPr="00DD5435">
        <w:rPr>
          <w:b/>
          <w:color w:val="385623" w:themeColor="accent6" w:themeShade="80"/>
        </w:rPr>
        <w:cr/>
      </w:r>
      <w:r w:rsidRPr="00DD5435">
        <w:rPr>
          <w:color w:val="385623" w:themeColor="accent6" w:themeShade="80"/>
        </w:rPr>
        <w:t xml:space="preserve">• There are no general, unifying definitions, especially for </w:t>
      </w:r>
      <w:proofErr w:type="spellStart"/>
      <w:r w:rsidRPr="00DD5435">
        <w:rPr>
          <w:color w:val="385623" w:themeColor="accent6" w:themeShade="80"/>
        </w:rPr>
        <w:t>multiparadigm</w:t>
      </w:r>
      <w:proofErr w:type="spellEnd"/>
      <w:r w:rsidRPr="00DD5435">
        <w:rPr>
          <w:color w:val="385623" w:themeColor="accent6" w:themeShade="80"/>
        </w:rPr>
        <w:t xml:space="preserve"> software development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CONTRIBUTIONS OF THIS INITIAL PAPER</w:t>
      </w:r>
      <w:r w:rsidRPr="00DD5435">
        <w:rPr>
          <w:b/>
          <w:color w:val="385623" w:themeColor="accent6" w:themeShade="80"/>
        </w:rPr>
        <w:cr/>
      </w:r>
      <w:r w:rsidRPr="00DD5435">
        <w:rPr>
          <w:color w:val="385623" w:themeColor="accent6" w:themeShade="80"/>
        </w:rPr>
        <w:t>• Clarify the purpose of software-engineering (SE) principles, in general, and distinguish them from “best practices”, idioms, and patterns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Propose drafts of paradigm-independent definitions for the MAE principles</w:t>
      </w:r>
    </w:p>
    <w:p w:rsidR="00782829" w:rsidRPr="00DD5435" w:rsidRDefault="00782829" w:rsidP="00782829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CONTRIBUTIONS OF THIS INITIAL PAPER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The purpose of this paper is NOT to reinvent the concepts of modularity, abstraction, or encapsulation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Instead, it is to stimulate discussion about the unification of existing ideas</w:t>
      </w:r>
    </w:p>
    <w:p w:rsidR="00782829" w:rsidRPr="00DD5435" w:rsidRDefault="00782829" w:rsidP="00782829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PURPOSE OF PRINCIPLES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According to the Merriam-Webster and Oxford dictionaries</w:t>
      </w:r>
      <w:r w:rsidRPr="00DD5435">
        <w:rPr>
          <w:color w:val="385623" w:themeColor="accent6" w:themeShade="80"/>
        </w:rPr>
        <w:cr/>
      </w:r>
      <w:r w:rsidRPr="00DD5435">
        <w:rPr>
          <w:b/>
          <w:color w:val="385623" w:themeColor="accent6" w:themeShade="80"/>
        </w:rPr>
        <w:t>SOFTWARE ENGINEERING PRINCIPLES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1) a truth or proposition that supports reasoning about the desirable characteristics of a software system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2) a rule for creating software with certain desirable characteristics</w:t>
      </w:r>
    </w:p>
    <w:p w:rsidR="00782829" w:rsidRPr="00DD5435" w:rsidRDefault="00782829" w:rsidP="00782829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3) an aspect of software design that imparts certain desirable characteristics</w:t>
      </w:r>
    </w:p>
    <w:p w:rsidR="00782829" w:rsidRPr="00DD5435" w:rsidRDefault="00782829" w:rsidP="00782829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BEST PRACTICES, PATTERNS, AND IDIOMS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Best practices are procedures or techniques that help developers adhere to principles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Patterns exemplify principles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lastRenderedPageBreak/>
        <w:t>• Idioms are techniques or solution for expressing a certain algorithm or data s</w:t>
      </w:r>
      <w:bookmarkStart w:id="0" w:name="_GoBack"/>
      <w:bookmarkEnd w:id="0"/>
      <w:r w:rsidRPr="00DD5435">
        <w:rPr>
          <w:color w:val="385623" w:themeColor="accent6" w:themeShade="80"/>
        </w:rPr>
        <w:t>tructure in a specific programming language</w:t>
      </w:r>
    </w:p>
    <w:p w:rsidR="00504B9D" w:rsidRPr="00DD5435" w:rsidRDefault="00504B9D" w:rsidP="00504B9D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OBSERVATIONS RELATIVE TO MODULARITY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• Earlier and seminal work by David </w:t>
      </w:r>
      <w:proofErr w:type="spellStart"/>
      <w:r w:rsidRPr="00DD5435">
        <w:rPr>
          <w:color w:val="385623" w:themeColor="accent6" w:themeShade="80"/>
        </w:rPr>
        <w:t>Parnas</w:t>
      </w:r>
      <w:proofErr w:type="spellEnd"/>
      <w:r w:rsidRPr="00DD5435">
        <w:rPr>
          <w:color w:val="385623" w:themeColor="accent6" w:themeShade="80"/>
        </w:rPr>
        <w:t xml:space="preserve"> (1972, plus later works)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• Design decisions need to be identified and implemented in one place. We call this Localization    of Design Decisions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Good modularity should minimize ripple effects when the software changes occur in expected (and some non-expected) ways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Low Coupling and High Cohesion were first explored for SP, but have been heavily discussed for OO and AO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The first principle of Robert Martin’s SOLID principles is a restatement of High Cohesion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Martin Fowler and other experts believe that modularity will avoid common code smells, like Long Method, Large Class, Long Parameter List, Feature Envy, and Inappropriate Intimacy</w:t>
      </w:r>
    </w:p>
    <w:p w:rsidR="00504B9D" w:rsidRPr="00DD5435" w:rsidRDefault="00504B9D" w:rsidP="00504B9D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PARADIGM-INDEPENDENT DEFINITION FOR MODULARITY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Practices and Criteria: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Localization of design decisions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Low Coupling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High Cohesion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Modular Reasoning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Tradeoffs: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Localization of design decisions and high cohesion can lead to many fine grain components, which is good for testability, extensibility, and reuse, but may hinder readability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However, the lack modularity will compromise desirable characteristics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Adherence or violation of the modularity principles typically affects multiple components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Paradigm Notes: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• For LP, the components are primarily predicates, rules, and facts.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• Developers must ensure every predicate represents a single idea or responsibility. In </w:t>
      </w:r>
      <w:proofErr w:type="gramStart"/>
      <w:r w:rsidRPr="00DD5435">
        <w:rPr>
          <w:color w:val="385623" w:themeColor="accent6" w:themeShade="80"/>
        </w:rPr>
        <w:t>other  words</w:t>
      </w:r>
      <w:proofErr w:type="gramEnd"/>
      <w:r w:rsidRPr="00DD5435">
        <w:rPr>
          <w:color w:val="385623" w:themeColor="accent6" w:themeShade="80"/>
        </w:rPr>
        <w:t>, every predicate should be highly cohesive.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OBSERVATIONS RELATIVE TO ABSTRACTION</w:t>
      </w:r>
      <w:r w:rsidRPr="00DD5435">
        <w:rPr>
          <w:b/>
          <w:color w:val="385623" w:themeColor="accent6" w:themeShade="80"/>
        </w:rPr>
        <w:cr/>
      </w:r>
      <w:r w:rsidRPr="00DD5435">
        <w:rPr>
          <w:color w:val="385623" w:themeColor="accent6" w:themeShade="80"/>
        </w:rPr>
        <w:t>• From a process perspective, abstraction is the act of bringing certain details to the forefront while suppressing all others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Creating good software abstractions is hard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lastRenderedPageBreak/>
        <w:t>• Software abstraction requires developers to sift through large and diverse collections of details, and then determine the most salient and distinguishing concepts</w:t>
      </w:r>
    </w:p>
    <w:p w:rsidR="00504B9D" w:rsidRPr="00DD5435" w:rsidRDefault="00504B9D" w:rsidP="00504B9D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TWO COMMON PROBLEMS WITH ABSTRACTION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Leaky abstraction – other components end up relying on details not explicitly stated in the abstraction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• External characteristics are not defined as such</w:t>
      </w:r>
      <w:r w:rsidRPr="00DD5435">
        <w:rPr>
          <w:color w:val="385623" w:themeColor="accent6" w:themeShade="80"/>
        </w:rPr>
        <w:cr/>
      </w:r>
    </w:p>
    <w:p w:rsidR="00504B9D" w:rsidRPr="00DD5435" w:rsidRDefault="00504B9D" w:rsidP="00504B9D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PARADIGM-INDEPENDENT DEFINITION FOR ABSTRACTION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Practices and Criteria: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Meaningful labels and identifiers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Context-aware labels and identifiers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Abstraction completeness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Abstraction sufficiency</w:t>
      </w:r>
    </w:p>
    <w:p w:rsidR="00504B9D" w:rsidRPr="00DD5435" w:rsidRDefault="00504B9D" w:rsidP="00504B9D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OBSERVATIONS RELATIVE TO ENCAPSULATION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Three categories of existing definition for encapsulation: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The bundling of data with operations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The hiding decisions behind logical barriers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 • The organization of components to minimize ripple effects</w:t>
      </w:r>
    </w:p>
    <w:p w:rsidR="00504B9D" w:rsidRPr="00DD5435" w:rsidRDefault="00504B9D" w:rsidP="00504B9D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PARADIGM-INDEPENDENT DEFINITION FOR ENCAPSULATION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Practices and Criteria: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Conceptual barriers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Programmatic barriers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 xml:space="preserve">           • Usage barriers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</w:p>
    <w:p w:rsidR="00A20232" w:rsidRPr="00DD5435" w:rsidRDefault="00504B9D" w:rsidP="00E4336B">
      <w:pPr>
        <w:jc w:val="both"/>
        <w:rPr>
          <w:b/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t>SUMMARY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Clarified the purpose of software-engineering principles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Proposed a template for documenting principles</w:t>
      </w:r>
    </w:p>
    <w:p w:rsidR="00504B9D" w:rsidRPr="00DD5435" w:rsidRDefault="00504B9D" w:rsidP="00504B9D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Proposed drafts of paradigm-independent definitions for the MAE principles</w:t>
      </w:r>
    </w:p>
    <w:p w:rsidR="00DD5435" w:rsidRPr="00DD5435" w:rsidRDefault="00DD5435" w:rsidP="00504B9D">
      <w:pPr>
        <w:jc w:val="both"/>
        <w:rPr>
          <w:color w:val="385623" w:themeColor="accent6" w:themeShade="80"/>
        </w:rPr>
      </w:pPr>
    </w:p>
    <w:p w:rsidR="00DD5435" w:rsidRPr="00DD5435" w:rsidRDefault="00DD5435" w:rsidP="00DD5435">
      <w:pPr>
        <w:jc w:val="both"/>
        <w:rPr>
          <w:color w:val="385623" w:themeColor="accent6" w:themeShade="80"/>
        </w:rPr>
      </w:pPr>
      <w:r w:rsidRPr="00DD5435">
        <w:rPr>
          <w:b/>
          <w:color w:val="385623" w:themeColor="accent6" w:themeShade="80"/>
        </w:rPr>
        <w:lastRenderedPageBreak/>
        <w:t>FUTURE WORK</w:t>
      </w:r>
      <w:r w:rsidRPr="00DD5435">
        <w:rPr>
          <w:b/>
          <w:color w:val="385623" w:themeColor="accent6" w:themeShade="80"/>
        </w:rPr>
        <w:cr/>
      </w:r>
      <w:r w:rsidRPr="00DD5435">
        <w:rPr>
          <w:color w:val="385623" w:themeColor="accent6" w:themeShade="80"/>
        </w:rPr>
        <w:t xml:space="preserve"> • Setup concrete empirical studies to explore those questions</w:t>
      </w:r>
    </w:p>
    <w:p w:rsidR="00DD5435" w:rsidRPr="00DD5435" w:rsidRDefault="00DD5435" w:rsidP="00DD5435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Explore metrics for systematically assessing quality in mixed-paradigm software system</w:t>
      </w:r>
    </w:p>
    <w:p w:rsidR="00E4336B" w:rsidRPr="00DD5435" w:rsidRDefault="00DD5435" w:rsidP="00DD5435">
      <w:pPr>
        <w:jc w:val="both"/>
        <w:rPr>
          <w:color w:val="385623" w:themeColor="accent6" w:themeShade="80"/>
        </w:rPr>
      </w:pPr>
      <w:r w:rsidRPr="00DD5435">
        <w:rPr>
          <w:color w:val="385623" w:themeColor="accent6" w:themeShade="80"/>
        </w:rPr>
        <w:t>• Investigations into other design principles beyond MAE</w:t>
      </w:r>
    </w:p>
    <w:p w:rsidR="00DD5435" w:rsidRPr="00DD5435" w:rsidRDefault="00DD5435" w:rsidP="00DD5435">
      <w:pPr>
        <w:jc w:val="both"/>
        <w:rPr>
          <w:color w:val="385623" w:themeColor="accent6" w:themeShade="80"/>
        </w:rPr>
      </w:pPr>
    </w:p>
    <w:p w:rsidR="00E4336B" w:rsidRDefault="00E4336B" w:rsidP="00E4336B">
      <w:pPr>
        <w:jc w:val="both"/>
      </w:pPr>
    </w:p>
    <w:p w:rsidR="00E4336B" w:rsidRDefault="00E4336B" w:rsidP="00E4336B">
      <w:pPr>
        <w:jc w:val="both"/>
      </w:pPr>
    </w:p>
    <w:sectPr w:rsidR="00E43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39"/>
    <w:rsid w:val="002361C8"/>
    <w:rsid w:val="003F57C0"/>
    <w:rsid w:val="00504B9D"/>
    <w:rsid w:val="00782829"/>
    <w:rsid w:val="00A20232"/>
    <w:rsid w:val="00A80439"/>
    <w:rsid w:val="00DD5435"/>
    <w:rsid w:val="00E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0382"/>
  <w15:chartTrackingRefBased/>
  <w15:docId w15:val="{A256610F-2AC5-4DE7-BBC9-52FB905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2022-02-07T22:50:00Z</dcterms:created>
  <dcterms:modified xsi:type="dcterms:W3CDTF">2022-02-11T15:25:00Z</dcterms:modified>
</cp:coreProperties>
</file>