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HW03 - ASSOCIATION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25 november 2021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