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NOUNS: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Expense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ExpenseRecord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TransactionReport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CashFlowReport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MonthlyReport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SalesReport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ProductPack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SupplierInvoice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EmployeeSalary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Renovation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AccountingBook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TaxDocument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Aspects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Pack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